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22"/>
        <w:gridCol w:w="2637"/>
        <w:gridCol w:w="1188"/>
        <w:gridCol w:w="5378"/>
      </w:tblGrid>
      <w:tr w:rsidR="0020748D" w:rsidTr="0020748D">
        <w:trPr>
          <w:tblCellSpacing w:w="15" w:type="dxa"/>
          <w:jc w:val="center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Current Student Information*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*This is NOT an Official College document.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Name: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MR. VICCHESTER NG NGO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Phone: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416-493-8174 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Street: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2101-3300 DON MILLS RD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School: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STSY INFORMATION &amp; COMMUNICATIONS TECHNOLOGY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80"/>
              </w:rPr>
              <w:t>Prov</w:t>
            </w:r>
            <w:proofErr w:type="spellEnd"/>
            <w:r>
              <w:rPr>
                <w:rFonts w:ascii="Arial" w:hAnsi="Arial" w:cs="Arial"/>
                <w:b/>
                <w:bCs/>
                <w:color w:val="000080"/>
              </w:rPr>
              <w:t>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NORTH YORK ON  M2J4X7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Program: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COMPUTER NETWORK AND TECHNICAL SUPPORT </w:t>
            </w:r>
          </w:p>
        </w:tc>
      </w:tr>
    </w:tbl>
    <w:p w:rsidR="0020748D" w:rsidRDefault="0020748D" w:rsidP="0020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  <w:r>
        <w:rPr>
          <w:rFonts w:ascii="Arial" w:hAnsi="Arial" w:cs="Arial"/>
          <w:color w:val="000000"/>
          <w:sz w:val="16"/>
          <w:szCs w:val="16"/>
        </w:rPr>
        <w:br/>
      </w:r>
    </w:p>
    <w:tbl>
      <w:tblPr>
        <w:tblW w:w="10125" w:type="dxa"/>
        <w:jc w:val="center"/>
        <w:tblCellSpacing w:w="15" w:type="dxa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125"/>
      </w:tblGrid>
      <w:tr w:rsidR="0020748D" w:rsidTr="0020748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For more information on the Seneca College grading policy, please go to:</w:t>
            </w:r>
            <w:r>
              <w:rPr>
                <w:rStyle w:val="apple-converted-space"/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br/>
              <w:t> </w:t>
            </w:r>
            <w:r>
              <w:rPr>
                <w:rFonts w:ascii="Arial" w:hAnsi="Arial" w:cs="Arial"/>
                <w:b/>
                <w:bCs/>
                <w:i/>
                <w:iCs/>
                <w:color w:val="FF0000"/>
                <w:sz w:val="20"/>
                <w:szCs w:val="20"/>
              </w:rPr>
              <w:br/>
            </w:r>
            <w:hyperlink r:id="rId4" w:tgtFrame="academic_policy" w:history="1">
              <w:r>
                <w:rPr>
                  <w:rStyle w:val="Hyperlink"/>
                  <w:rFonts w:ascii="Arial" w:hAnsi="Arial" w:cs="Arial"/>
                  <w:b/>
                  <w:bCs/>
                  <w:i/>
                  <w:iCs/>
                  <w:color w:val="000080"/>
                  <w:sz w:val="18"/>
                  <w:szCs w:val="18"/>
                </w:rPr>
                <w:t>http://www.senecac.on.ca/academic-policy/index.html</w:t>
              </w:r>
            </w:hyperlink>
          </w:p>
        </w:tc>
      </w:tr>
    </w:tbl>
    <w:p w:rsidR="0020748D" w:rsidRDefault="0020748D" w:rsidP="002074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br/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92"/>
        <w:gridCol w:w="1124"/>
        <w:gridCol w:w="943"/>
        <w:gridCol w:w="2332"/>
        <w:gridCol w:w="1511"/>
        <w:gridCol w:w="797"/>
        <w:gridCol w:w="1090"/>
        <w:gridCol w:w="1180"/>
        <w:gridCol w:w="1071"/>
      </w:tblGrid>
      <w:tr w:rsidR="0020748D" w:rsidTr="0020748D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Subject Information and Grades</w:t>
            </w:r>
          </w:p>
        </w:tc>
      </w:tr>
      <w:tr w:rsidR="0020748D" w:rsidTr="0020748D">
        <w:trPr>
          <w:tblCellSpacing w:w="15" w:type="dxa"/>
        </w:trPr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Subject Number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Subject Semester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Subject Code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Subject Description</w:t>
            </w:r>
          </w:p>
        </w:tc>
        <w:tc>
          <w:tcPr>
            <w:tcW w:w="1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Instructor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Grade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Category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Semester/ Year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Location</w:t>
            </w:r>
          </w:p>
        </w:tc>
      </w:tr>
      <w:tr w:rsidR="0020748D" w:rsidTr="0020748D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PROFESSIONAL SUBJECTS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AER121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AERONAUTICS 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  MCKECHNIE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STNH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AVM121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AVIATION MGMT. 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  UPPAL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STNH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AVS121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AVIATION STUDIES 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  UPPAL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STNH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04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ICA001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 TO COMPTR APPL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 PARKER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SAT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STNH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MTH121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MATHEMATICS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  UREN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STNH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HWD101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PC HARDWARE 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  BERNS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07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IOS110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INTRO.OPERATING SYS.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KM JAMES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ULI101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INTRO. TO UNIX/LINUX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BW KAM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09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DCN286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DATACOMMUNICATIONS 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  OPATOWSKI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INT213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ACTIVE SERVER PAGES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RE MURDOCH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OPS235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 TO OPEN SYSTEM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R  LOCKHART-THOMPSON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WIN210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WINDOWS ADMIN.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  KUBBA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Fall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DAT702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INTRO. TO DATABASES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LY LI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14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DCN386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DATACOMMUNICATION II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  ALLISON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OPS335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OPEN SYSTEM APPL SER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  WHALEN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OPS435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OPEN SYS AUTOMATION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JA SELMYS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17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WIN310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WINDOWS NETWORK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  BODOURIAN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18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INT420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INTERNET II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LE PARKER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19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IPC144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INTRO PROG.USING C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  KOGAN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NDD430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NETWRK DIAG &amp; DESIGN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TM APTEDTEAM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DNC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TEC701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TECH SUPPORT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  DE JONG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DNC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WIN700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ACTIVE DIRECTORY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  DOUGLAS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PR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STSY</w:t>
            </w:r>
          </w:p>
        </w:tc>
      </w:tr>
      <w:tr w:rsidR="0020748D" w:rsidTr="0020748D">
        <w:trPr>
          <w:tblCellSpacing w:w="15" w:type="dxa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GENERAL EDUCATION SUBJECTS</w:t>
            </w:r>
          </w:p>
        </w:tc>
      </w:tr>
      <w:tr w:rsidR="0020748D" w:rsidTr="0020748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23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APC100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APPL.PROF.COMMNCTNS.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  AHLSTROM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CUL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'11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24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COM560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EFFCTV.PRESENTATIONS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CM LENNON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CUL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25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EAC150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COLLEGE ENGLISH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  MALONEY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C+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Winter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GESY</w:t>
            </w:r>
          </w:p>
        </w:tc>
      </w:tr>
      <w:tr w:rsidR="0020748D" w:rsidTr="0020748D">
        <w:trPr>
          <w:tblCellSpacing w:w="15" w:type="dxa"/>
        </w:trPr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26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EAC397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BUS REPORT WRITING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  AGNEW</w:t>
            </w:r>
          </w:p>
        </w:tc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A</w:t>
            </w:r>
          </w:p>
        </w:tc>
        <w:tc>
          <w:tcPr>
            <w:tcW w:w="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EAC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Summer '12</w:t>
            </w:r>
          </w:p>
        </w:tc>
        <w:tc>
          <w:tcPr>
            <w:tcW w:w="7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GESY</w:t>
            </w:r>
          </w:p>
        </w:tc>
      </w:tr>
    </w:tbl>
    <w:p w:rsidR="0020748D" w:rsidRDefault="0020748D" w:rsidP="0020748D">
      <w:r>
        <w:rPr>
          <w:rFonts w:ascii="Arial" w:hAnsi="Arial" w:cs="Arial"/>
          <w:color w:val="000000"/>
          <w:sz w:val="16"/>
          <w:szCs w:val="16"/>
        </w:rPr>
        <w:br/>
      </w:r>
    </w:p>
    <w:tbl>
      <w:tblPr>
        <w:tblW w:w="10125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31"/>
        <w:gridCol w:w="1430"/>
        <w:gridCol w:w="1663"/>
        <w:gridCol w:w="1430"/>
        <w:gridCol w:w="1663"/>
        <w:gridCol w:w="1430"/>
        <w:gridCol w:w="1678"/>
      </w:tblGrid>
      <w:tr w:rsidR="0020748D" w:rsidTr="0020748D">
        <w:trPr>
          <w:tblCellSpacing w:w="15" w:type="dxa"/>
          <w:jc w:val="center"/>
        </w:trPr>
        <w:tc>
          <w:tcPr>
            <w:tcW w:w="0" w:type="auto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0080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Grade Point Averages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Year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Winter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Summer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Fall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Cumulative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Semester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AF0E6"/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80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80"/>
              </w:rPr>
              <w:t>Cumulative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2.60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3.50</w:t>
            </w:r>
          </w:p>
        </w:tc>
      </w:tr>
      <w:tr w:rsidR="0020748D" w:rsidTr="002074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0748D" w:rsidRDefault="0020748D">
            <w:pPr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3.50</w:t>
            </w: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20748D" w:rsidRDefault="0020748D">
            <w:pPr>
              <w:rPr>
                <w:sz w:val="20"/>
                <w:szCs w:val="20"/>
              </w:rPr>
            </w:pPr>
          </w:p>
        </w:tc>
      </w:tr>
    </w:tbl>
    <w:p w:rsidR="00D05887" w:rsidRPr="0020748D" w:rsidRDefault="00D05887" w:rsidP="0020748D"/>
    <w:sectPr w:rsidR="00D05887" w:rsidRPr="0020748D" w:rsidSect="0020748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A757B"/>
    <w:rsid w:val="0020748D"/>
    <w:rsid w:val="007A757B"/>
    <w:rsid w:val="00CE4DD1"/>
    <w:rsid w:val="00D05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A757B"/>
  </w:style>
  <w:style w:type="character" w:styleId="Hyperlink">
    <w:name w:val="Hyperlink"/>
    <w:basedOn w:val="DefaultParagraphFont"/>
    <w:uiPriority w:val="99"/>
    <w:semiHidden/>
    <w:unhideWhenUsed/>
    <w:rsid w:val="007A75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5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enecac.on.ca/academic-policy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Wu-2</dc:creator>
  <cp:lastModifiedBy>Wu-2</cp:lastModifiedBy>
  <cp:revision>2</cp:revision>
  <dcterms:created xsi:type="dcterms:W3CDTF">2012-08-16T22:08:00Z</dcterms:created>
  <dcterms:modified xsi:type="dcterms:W3CDTF">2012-09-05T22:42:00Z</dcterms:modified>
</cp:coreProperties>
</file>