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22888">
      <w:pPr>
        <w:pStyle w:val="2"/>
        <w:jc w:val="center"/>
      </w:pPr>
      <w:r>
        <w:rPr>
          <w:rFonts w:hint="eastAsia"/>
        </w:rPr>
        <w:t>TC客户端更新</w:t>
      </w:r>
    </w:p>
    <w:p w14:paraId="5059B755">
      <w:pPr>
        <w:pStyle w:val="4"/>
        <w:numPr>
          <w:ilvl w:val="0"/>
          <w:numId w:val="1"/>
        </w:numPr>
      </w:pPr>
      <w:r>
        <w:rPr>
          <w:rFonts w:hint="eastAsia"/>
        </w:rPr>
        <w:t>访问网络地址</w:t>
      </w:r>
    </w:p>
    <w:p w14:paraId="1CDB0E20">
      <w:pPr>
        <w:rPr>
          <w:b/>
          <w:bCs/>
        </w:rPr>
      </w:pPr>
      <w:r>
        <w:rPr>
          <w:rFonts w:hint="eastAsia"/>
        </w:rPr>
        <w:t>地址\\10.24.204.18，</w:t>
      </w:r>
      <w:r>
        <w:rPr>
          <w:rFonts w:hint="eastAsia"/>
          <w:b/>
          <w:bCs/>
        </w:rPr>
        <w:t>账号：tcuser  密码：PLMzj2023</w:t>
      </w:r>
    </w:p>
    <w:p w14:paraId="1AB997BA">
      <w:r>
        <w:drawing>
          <wp:inline distT="0" distB="0" distL="114300" distR="114300">
            <wp:extent cx="5267325" cy="1708150"/>
            <wp:effectExtent l="0" t="0" r="952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7397"/>
    <w:p w14:paraId="28A54A76">
      <w:r>
        <w:rPr>
          <w:rFonts w:hint="eastAsia"/>
          <w:b/>
          <w:bCs/>
        </w:rPr>
        <w:t>成功</w:t>
      </w:r>
      <w:r>
        <w:rPr>
          <w:rFonts w:hint="eastAsia"/>
        </w:rPr>
        <w:t>进入后</w:t>
      </w:r>
    </w:p>
    <w:p w14:paraId="68266C34">
      <w:pPr>
        <w:rPr>
          <w:rFonts w:hint="default" w:eastAsiaTheme="minorEastAsia"/>
          <w:highlight w:val="red"/>
          <w:lang w:val="en-US" w:eastAsia="zh-CN"/>
        </w:rPr>
      </w:pPr>
      <w:r>
        <w:rPr>
          <w:rFonts w:hint="eastAsia"/>
          <w:highlight w:val="red"/>
        </w:rPr>
        <w:t>找到此路径下，复制到本地</w:t>
      </w:r>
      <w:r>
        <w:rPr>
          <w:rFonts w:hint="eastAsia"/>
          <w:highlight w:val="red"/>
          <w:lang w:val="en-US" w:eastAsia="zh-CN"/>
        </w:rPr>
        <w:t>电脑，</w:t>
      </w:r>
      <w:r>
        <w:rPr>
          <w:rFonts w:hint="eastAsia"/>
          <w:highlight w:val="red"/>
        </w:rPr>
        <w:t>先运行</w:t>
      </w:r>
      <w:r>
        <w:rPr>
          <w:rFonts w:hint="eastAsia"/>
          <w:highlight w:val="red"/>
          <w:lang w:val="en-US" w:eastAsia="zh-CN"/>
        </w:rPr>
        <w:t>01进行强制更新</w:t>
      </w:r>
      <w:r>
        <w:rPr>
          <w:rFonts w:hint="eastAsia"/>
          <w:highlight w:val="red"/>
        </w:rPr>
        <w:t>，再进行</w:t>
      </w:r>
      <w:r>
        <w:rPr>
          <w:rFonts w:hint="eastAsia"/>
          <w:highlight w:val="red"/>
          <w:lang w:val="en-US" w:eastAsia="zh-CN"/>
        </w:rPr>
        <w:t>04清理缓存。在这里需要注意，不要在这里双击直接运行bat，把bat 复制到自己电脑上运行。因为运维团队会根据运维情况对bat 进行不定时更新，bat 不要保存在自己的电脑上，每次要用的时候从 共享上重新获取。</w:t>
      </w:r>
    </w:p>
    <w:p w14:paraId="2511F0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215130"/>
            <wp:effectExtent l="0" t="0" r="8255" b="13970"/>
            <wp:docPr id="3" name="图片 3" descr="2025-04-28_09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04-28_0936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BC2E"/>
    <w:p w14:paraId="0E2F78D2"/>
    <w:p w14:paraId="3BD6A8D3">
      <w:pPr>
        <w:rPr>
          <w:rFonts w:hint="eastAsia"/>
        </w:rPr>
      </w:pPr>
      <w:r>
        <w:rPr>
          <w:rFonts w:hint="eastAsia"/>
        </w:rPr>
        <w:t>弹出以下窗口后按任意键程序自动执行，此时不需要手动关闭窗口，处理完毕后此窗口自动关闭，耐心等待。</w:t>
      </w:r>
    </w:p>
    <w:p w14:paraId="3F6C6843"/>
    <w:p w14:paraId="4743FDBA">
      <w:pPr>
        <w:rPr>
          <w:rFonts w:hint="eastAsia"/>
        </w:rPr>
      </w:pPr>
      <w:bookmarkStart w:id="0" w:name="_GoBack"/>
      <w:bookmarkEnd w:id="0"/>
    </w:p>
    <w:p w14:paraId="136FFD32">
      <w:pPr>
        <w:pStyle w:val="4"/>
        <w:numPr>
          <w:ilvl w:val="0"/>
          <w:numId w:val="1"/>
        </w:numPr>
      </w:pPr>
      <w:r>
        <w:rPr>
          <w:rFonts w:hint="eastAsia"/>
        </w:rPr>
        <w:t>如果进入不了网盘</w:t>
      </w:r>
    </w:p>
    <w:p w14:paraId="4A5112D9">
      <w:r>
        <w:rPr>
          <w:rFonts w:hint="eastAsia"/>
        </w:rPr>
        <w:t xml:space="preserve">  先删除历史凭证信息，再重新输入账号密码进入</w:t>
      </w:r>
    </w:p>
    <w:p w14:paraId="234CE4B4">
      <w:r>
        <w:drawing>
          <wp:inline distT="0" distB="0" distL="114300" distR="114300">
            <wp:extent cx="5271135" cy="3188335"/>
            <wp:effectExtent l="0" t="0" r="571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E87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E1A745"/>
    <w:multiLevelType w:val="singleLevel"/>
    <w:tmpl w:val="17E1A7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08C"/>
    <w:rsid w:val="00287E6D"/>
    <w:rsid w:val="00292BAB"/>
    <w:rsid w:val="0066608C"/>
    <w:rsid w:val="009D4758"/>
    <w:rsid w:val="00CF4515"/>
    <w:rsid w:val="00EC48BC"/>
    <w:rsid w:val="05F442DA"/>
    <w:rsid w:val="06274542"/>
    <w:rsid w:val="186E6D26"/>
    <w:rsid w:val="1E116D00"/>
    <w:rsid w:val="1E85149C"/>
    <w:rsid w:val="218617B3"/>
    <w:rsid w:val="258204E4"/>
    <w:rsid w:val="2F236894"/>
    <w:rsid w:val="35623799"/>
    <w:rsid w:val="36525CB0"/>
    <w:rsid w:val="3D023F8C"/>
    <w:rsid w:val="42BC4BDD"/>
    <w:rsid w:val="4E092CA1"/>
    <w:rsid w:val="61F47A98"/>
    <w:rsid w:val="707261AE"/>
    <w:rsid w:val="7B136D89"/>
    <w:rsid w:val="7C684EB3"/>
    <w:rsid w:val="7CD442F6"/>
    <w:rsid w:val="7F81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277</Characters>
  <Lines>1</Lines>
  <Paragraphs>1</Paragraphs>
  <TotalTime>5</TotalTime>
  <ScaleCrop>false</ScaleCrop>
  <LinksUpToDate>false</LinksUpToDate>
  <CharactersWithSpaces>281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2024-08-27T10:01:00Z</dcterms:created>
  <dc:creator>Administrator</dc:creator>
  <cp:lastModifiedBy>吴开军</cp:lastModifiedBy>
  <dcterms:modified xsi:type="dcterms:W3CDTF">2025-04-28T01:42:08Z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eyJoZGlkIjoiNTIxNjI5MDBjZWMwNGRhZjcyNjI0YTRlN2Q0ZDBhN2YiLCJ1c2VySWQiOiIxMzE2NjQ1MTgwIn0=</vt:lpwstr>
  </property>
  <property fmtid="{D5CDD505-2E9C-101B-9397-08002B2CF9AE}" pid="4" name="ICV">
    <vt:lpwstr>E5CE0C93BF3F4307B26D8FAC20C66015_12</vt:lpwstr>
  </property>
</Properties>
</file>