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3"/>
        <w:spacing w:before="156" w:beforeLines="50" w:line="360" w:lineRule="auto"/>
        <w:jc w:val="center"/>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napToGrid w:val="0"/>
        <w:spacing w:before="156" w:beforeLines="50" w:line="360" w:lineRule="auto"/>
        <w:jc w:val="center"/>
        <w:outlineLvl w:val="0"/>
        <w:rPr>
          <w:rFonts w:ascii="宋体" w:hAnsi="宋体" w:eastAsia="宋体"/>
          <w:sz w:val="48"/>
          <w:szCs w:val="52"/>
        </w:rPr>
      </w:pPr>
      <w:r>
        <w:rPr>
          <w:rFonts w:hint="eastAsia" w:ascii="宋体" w:hAnsi="宋体" w:eastAsia="宋体"/>
          <w:sz w:val="48"/>
          <w:szCs w:val="52"/>
        </w:rPr>
        <w:t>支付密码系统操作说明</w:t>
      </w: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rPr>
          <w:rFonts w:ascii="宋体" w:hAnsi="宋体" w:eastAsia="宋体"/>
          <w:b w:val="0"/>
          <w:bCs w:val="0"/>
        </w:rPr>
      </w:pPr>
    </w:p>
    <w:p>
      <w:pPr>
        <w:pStyle w:val="33"/>
        <w:spacing w:before="156" w:beforeLines="50" w:line="360" w:lineRule="auto"/>
        <w:jc w:val="center"/>
        <w:rPr>
          <w:rFonts w:ascii="宋体" w:hAnsi="宋体" w:eastAsia="宋体"/>
          <w:b w:val="0"/>
          <w:bCs w:val="0"/>
        </w:rPr>
      </w:pPr>
      <w:r>
        <w:rPr>
          <w:rFonts w:hint="eastAsia" w:ascii="宋体" w:hAnsi="宋体" w:eastAsia="宋体"/>
          <w:b w:val="0"/>
          <w:bCs w:val="0"/>
        </w:rPr>
        <w:t>二〇一</w:t>
      </w:r>
      <w:r>
        <w:rPr>
          <w:rFonts w:hint="eastAsia" w:ascii="宋体" w:hAnsi="宋体" w:eastAsia="宋体"/>
          <w:b w:val="0"/>
          <w:bCs w:val="0"/>
          <w:lang w:val="en-US" w:eastAsia="zh-CN"/>
        </w:rPr>
        <w:t>八</w:t>
      </w:r>
      <w:r>
        <w:rPr>
          <w:rFonts w:hint="eastAsia" w:ascii="宋体" w:hAnsi="宋体" w:eastAsia="宋体"/>
          <w:b w:val="0"/>
          <w:bCs w:val="0"/>
        </w:rPr>
        <w:t>年十</w:t>
      </w:r>
      <w:r>
        <w:rPr>
          <w:rFonts w:hint="eastAsia" w:ascii="宋体" w:hAnsi="宋体" w:eastAsia="宋体"/>
          <w:b w:val="0"/>
          <w:bCs w:val="0"/>
          <w:lang w:val="en-US" w:eastAsia="zh-CN"/>
        </w:rPr>
        <w:t>二</w:t>
      </w:r>
      <w:r>
        <w:rPr>
          <w:rFonts w:hint="eastAsia" w:ascii="宋体" w:hAnsi="宋体" w:eastAsia="宋体"/>
          <w:b w:val="0"/>
          <w:bCs w:val="0"/>
        </w:rPr>
        <w:t>月</w:t>
      </w:r>
    </w:p>
    <w:p>
      <w:pPr>
        <w:jc w:val="center"/>
        <w:rPr>
          <w:rFonts w:ascii="宋体" w:hAnsi="宋体"/>
          <w:b/>
          <w:bCs/>
        </w:rPr>
      </w:pPr>
      <w:r>
        <w:rPr>
          <w:rFonts w:ascii="宋体" w:hAnsi="宋体"/>
          <w:b/>
          <w:bCs/>
        </w:rPr>
        <w:br w:type="page"/>
      </w:r>
    </w:p>
    <w:p>
      <w:pPr>
        <w:pStyle w:val="3"/>
        <w:numPr>
          <w:ilvl w:val="1"/>
          <w:numId w:val="0"/>
        </w:numPr>
        <w:ind w:leftChars="0"/>
        <w:rPr>
          <w:b/>
          <w:bCs w:val="0"/>
        </w:rPr>
      </w:pPr>
      <w:r>
        <w:rPr>
          <w:rFonts w:hint="eastAsia"/>
          <w:b/>
          <w:bCs w:val="0"/>
          <w:lang w:val="en-US" w:eastAsia="zh-CN"/>
        </w:rPr>
        <w:t>1.1</w:t>
      </w:r>
      <w:r>
        <w:rPr>
          <w:rFonts w:hint="eastAsia"/>
          <w:b/>
          <w:bCs w:val="0"/>
        </w:rPr>
        <w:t>密码器</w:t>
      </w:r>
      <w:r>
        <w:rPr>
          <w:rFonts w:hint="eastAsia"/>
          <w:b/>
          <w:bCs w:val="0"/>
          <w:lang w:val="en-US" w:eastAsia="zh-CN"/>
        </w:rPr>
        <w:t>设置串口号</w:t>
      </w:r>
    </w:p>
    <w:p>
      <w:pPr>
        <w:spacing w:line="360" w:lineRule="auto"/>
        <w:rPr>
          <w:color w:val="000000"/>
          <w:szCs w:val="21"/>
        </w:rPr>
      </w:pPr>
      <w:r>
        <w:rPr>
          <w:rFonts w:hint="eastAsia"/>
          <w:b/>
          <w:color w:val="000000"/>
          <w:szCs w:val="21"/>
        </w:rPr>
        <w:t>功能：</w:t>
      </w:r>
      <w:r>
        <w:rPr>
          <w:rFonts w:hint="eastAsia"/>
          <w:color w:val="000000"/>
          <w:szCs w:val="21"/>
        </w:rPr>
        <w:t>本交易适用于支付密码器</w:t>
      </w:r>
      <w:r>
        <w:rPr>
          <w:rFonts w:hint="eastAsia"/>
          <w:color w:val="000000"/>
          <w:szCs w:val="21"/>
          <w:lang w:val="en-US" w:eastAsia="zh-CN"/>
        </w:rPr>
        <w:t>初次使用</w:t>
      </w:r>
      <w:r>
        <w:rPr>
          <w:rFonts w:hint="eastAsia"/>
          <w:color w:val="000000"/>
          <w:szCs w:val="21"/>
        </w:rPr>
        <w:t>进行</w:t>
      </w:r>
      <w:r>
        <w:rPr>
          <w:rFonts w:hint="eastAsia"/>
          <w:color w:val="000000"/>
          <w:szCs w:val="21"/>
          <w:lang w:val="en-US" w:eastAsia="zh-CN"/>
        </w:rPr>
        <w:t>设置串口号</w:t>
      </w:r>
      <w:r>
        <w:rPr>
          <w:rFonts w:hint="eastAsia"/>
          <w:color w:val="000000"/>
          <w:szCs w:val="21"/>
        </w:rPr>
        <w:t>。本行支付密码器在</w:t>
      </w:r>
      <w:r>
        <w:rPr>
          <w:rFonts w:hint="eastAsia"/>
          <w:color w:val="000000"/>
          <w:szCs w:val="21"/>
          <w:lang w:val="en-US" w:eastAsia="zh-CN"/>
        </w:rPr>
        <w:t>设置串口号成功</w:t>
      </w:r>
      <w:r>
        <w:rPr>
          <w:rFonts w:hint="eastAsia"/>
          <w:color w:val="000000"/>
          <w:szCs w:val="21"/>
        </w:rPr>
        <w:t>后，</w:t>
      </w:r>
      <w:r>
        <w:rPr>
          <w:rFonts w:hint="eastAsia"/>
          <w:color w:val="000000"/>
          <w:szCs w:val="21"/>
          <w:lang w:val="en-US" w:eastAsia="zh-CN"/>
        </w:rPr>
        <w:t>点击测试读取机具号</w:t>
      </w:r>
      <w:r>
        <w:rPr>
          <w:rFonts w:hint="eastAsia"/>
          <w:color w:val="000000"/>
          <w:szCs w:val="21"/>
        </w:rPr>
        <w:t>。</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pPr>
      <w:r>
        <w:drawing>
          <wp:inline distT="0" distB="0" distL="114300" distR="114300">
            <wp:extent cx="5264785" cy="2910205"/>
            <wp:effectExtent l="0" t="0" r="12065" b="444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4"/>
                    <a:stretch>
                      <a:fillRect/>
                    </a:stretch>
                  </pic:blipFill>
                  <pic:spPr>
                    <a:xfrm>
                      <a:off x="0" y="0"/>
                      <a:ext cx="5264785" cy="291020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操作说明：</w:t>
      </w:r>
    </w:p>
    <w:p>
      <w:pPr>
        <w:numPr>
          <w:ilvl w:val="0"/>
          <w:numId w:val="2"/>
        </w:numPr>
        <w:spacing w:line="360" w:lineRule="auto"/>
        <w:ind w:firstLine="420"/>
        <w:rPr>
          <w:rFonts w:hint="eastAsia"/>
          <w:color w:val="000000"/>
          <w:szCs w:val="21"/>
        </w:rPr>
      </w:pPr>
      <w:r>
        <w:rPr>
          <w:rFonts w:hint="eastAsia"/>
          <w:color w:val="000000"/>
          <w:szCs w:val="21"/>
        </w:rPr>
        <w:t>此交易连接支付密码器后，</w:t>
      </w:r>
      <w:r>
        <w:rPr>
          <w:rFonts w:hint="eastAsia"/>
          <w:color w:val="000000"/>
          <w:szCs w:val="21"/>
          <w:lang w:val="en-US" w:eastAsia="zh-CN"/>
        </w:rPr>
        <w:t>选择相应的串口号进行设置</w:t>
      </w:r>
      <w:r>
        <w:rPr>
          <w:rFonts w:hint="eastAsia"/>
          <w:color w:val="000000"/>
          <w:szCs w:val="21"/>
        </w:rPr>
        <w:t>。</w:t>
      </w:r>
    </w:p>
    <w:p>
      <w:pPr>
        <w:numPr>
          <w:ilvl w:val="0"/>
          <w:numId w:val="2"/>
        </w:numPr>
        <w:spacing w:line="360" w:lineRule="auto"/>
        <w:ind w:firstLine="420"/>
        <w:rPr>
          <w:rFonts w:hint="eastAsia"/>
          <w:color w:val="000000"/>
          <w:szCs w:val="21"/>
        </w:rPr>
      </w:pPr>
      <w:r>
        <w:rPr>
          <w:rFonts w:hint="eastAsia"/>
          <w:color w:val="000000"/>
          <w:szCs w:val="21"/>
          <w:lang w:val="en-US" w:eastAsia="zh-CN"/>
        </w:rPr>
        <w:t>串口号设置成功后，点击测试按钮能否读取机具号。</w:t>
      </w:r>
    </w:p>
    <w:p>
      <w:pPr>
        <w:spacing w:line="360" w:lineRule="auto"/>
        <w:ind w:firstLine="420"/>
        <w:rPr>
          <w:color w:val="000000"/>
          <w:szCs w:val="21"/>
        </w:rPr>
      </w:pPr>
      <w:r>
        <w:rPr>
          <w:rFonts w:hint="eastAsia"/>
          <w:color w:val="000000"/>
          <w:szCs w:val="21"/>
          <w:lang w:val="en-US" w:eastAsia="zh-CN"/>
        </w:rPr>
        <w:t>3</w:t>
      </w:r>
      <w:r>
        <w:rPr>
          <w:rFonts w:hint="eastAsia"/>
          <w:color w:val="000000"/>
          <w:szCs w:val="21"/>
        </w:rPr>
        <w:t>、如果因</w:t>
      </w:r>
      <w:r>
        <w:rPr>
          <w:rFonts w:hint="eastAsia"/>
          <w:color w:val="000000"/>
          <w:szCs w:val="21"/>
          <w:lang w:val="en-US" w:eastAsia="zh-CN"/>
        </w:rPr>
        <w:t>串口设置不正确</w:t>
      </w:r>
      <w:r>
        <w:rPr>
          <w:rFonts w:hint="eastAsia"/>
          <w:color w:val="000000"/>
          <w:szCs w:val="21"/>
        </w:rPr>
        <w:t>，则提示“</w:t>
      </w:r>
      <w:r>
        <w:rPr>
          <w:rFonts w:hint="eastAsia"/>
          <w:color w:val="000000"/>
          <w:szCs w:val="21"/>
          <w:lang w:val="en-US" w:eastAsia="zh-CN"/>
        </w:rPr>
        <w:t>打开串口错误</w:t>
      </w:r>
      <w:r>
        <w:rPr>
          <w:rFonts w:hint="eastAsia"/>
          <w:color w:val="000000"/>
          <w:szCs w:val="21"/>
        </w:rPr>
        <w:t>”</w:t>
      </w:r>
      <w:r>
        <w:rPr>
          <w:rFonts w:hint="eastAsia"/>
          <w:color w:val="000000"/>
          <w:szCs w:val="21"/>
          <w:lang w:eastAsia="zh-CN"/>
        </w:rPr>
        <w:t>，</w:t>
      </w:r>
      <w:r>
        <w:rPr>
          <w:rFonts w:hint="eastAsia"/>
          <w:color w:val="000000"/>
          <w:szCs w:val="21"/>
        </w:rPr>
        <w:t>以提示柜员</w:t>
      </w:r>
      <w:r>
        <w:rPr>
          <w:rFonts w:hint="eastAsia"/>
          <w:color w:val="000000"/>
          <w:szCs w:val="21"/>
          <w:lang w:val="en-US" w:eastAsia="zh-CN"/>
        </w:rPr>
        <w:t>重新设置串口号</w:t>
      </w:r>
      <w:r>
        <w:rPr>
          <w:rFonts w:hint="eastAsia"/>
          <w:color w:val="000000"/>
          <w:szCs w:val="21"/>
        </w:rPr>
        <w:t>。</w:t>
      </w:r>
    </w:p>
    <w:p>
      <w:pPr>
        <w:spacing w:line="360" w:lineRule="auto"/>
        <w:ind w:firstLine="420"/>
        <w:rPr>
          <w:color w:val="000000"/>
          <w:szCs w:val="21"/>
        </w:rPr>
      </w:pPr>
      <w:r>
        <w:rPr>
          <w:rFonts w:hint="eastAsia"/>
          <w:color w:val="000000"/>
          <w:szCs w:val="21"/>
          <w:lang w:val="en-US" w:eastAsia="zh-CN"/>
        </w:rPr>
        <w:t>4</w:t>
      </w:r>
      <w:r>
        <w:rPr>
          <w:rFonts w:hint="eastAsia"/>
          <w:color w:val="000000"/>
          <w:szCs w:val="21"/>
        </w:rPr>
        <w:t>、如果因支付密码器未与系统连接</w:t>
      </w:r>
      <w:r>
        <w:rPr>
          <w:rFonts w:hint="eastAsia"/>
          <w:color w:val="000000"/>
          <w:szCs w:val="21"/>
          <w:lang w:val="en-US" w:eastAsia="zh-CN"/>
        </w:rPr>
        <w:t>或密码器未</w:t>
      </w:r>
      <w:r>
        <w:rPr>
          <w:rFonts w:hint="eastAsia"/>
          <w:color w:val="000000"/>
          <w:szCs w:val="21"/>
        </w:rPr>
        <w:t>进入通讯状态导致交易失败，则提示“</w:t>
      </w:r>
      <w:r>
        <w:rPr>
          <w:rFonts w:hint="eastAsia"/>
          <w:color w:val="000000"/>
          <w:szCs w:val="21"/>
          <w:lang w:val="en-US" w:eastAsia="zh-CN"/>
        </w:rPr>
        <w:t>串口通讯失败请连接线及参数设置</w:t>
      </w:r>
      <w:r>
        <w:rPr>
          <w:rFonts w:hint="eastAsia"/>
          <w:color w:val="000000"/>
          <w:szCs w:val="21"/>
        </w:rPr>
        <w:t>”</w:t>
      </w:r>
      <w:r>
        <w:rPr>
          <w:rFonts w:hint="eastAsia"/>
          <w:color w:val="000000"/>
          <w:szCs w:val="21"/>
          <w:lang w:eastAsia="zh-CN"/>
        </w:rPr>
        <w:t>，</w:t>
      </w:r>
      <w:r>
        <w:rPr>
          <w:rFonts w:hint="eastAsia"/>
          <w:color w:val="000000"/>
          <w:szCs w:val="21"/>
        </w:rPr>
        <w:t>以提示柜员本交易需连接支付密码器，</w:t>
      </w:r>
      <w:r>
        <w:rPr>
          <w:rFonts w:hint="eastAsia"/>
          <w:color w:val="000000"/>
          <w:szCs w:val="21"/>
          <w:lang w:val="en-US" w:eastAsia="zh-CN"/>
        </w:rPr>
        <w:t>并进入通讯状态</w:t>
      </w:r>
      <w:r>
        <w:rPr>
          <w:rFonts w:hint="eastAsia"/>
          <w:color w:val="000000"/>
          <w:szCs w:val="21"/>
        </w:rPr>
        <w:t>。</w:t>
      </w:r>
    </w:p>
    <w:p>
      <w:pPr>
        <w:spacing w:line="360" w:lineRule="auto"/>
        <w:rPr>
          <w:b/>
          <w:color w:val="000000"/>
          <w:szCs w:val="21"/>
        </w:rPr>
      </w:pPr>
      <w:r>
        <w:rPr>
          <w:rFonts w:hint="eastAsia"/>
          <w:b/>
          <w:color w:val="000000"/>
          <w:szCs w:val="21"/>
        </w:rPr>
        <w:t>操作步骤：</w:t>
      </w:r>
    </w:p>
    <w:p>
      <w:pPr>
        <w:pStyle w:val="34"/>
        <w:numPr>
          <w:ilvl w:val="0"/>
          <w:numId w:val="3"/>
        </w:numPr>
        <w:spacing w:line="360" w:lineRule="auto"/>
        <w:ind w:firstLineChars="0"/>
        <w:rPr>
          <w:szCs w:val="21"/>
        </w:rPr>
      </w:pPr>
      <w:r>
        <w:rPr>
          <w:rFonts w:hint="eastAsia"/>
          <w:szCs w:val="21"/>
        </w:rPr>
        <w:t>柜员</w:t>
      </w:r>
      <w:r>
        <w:rPr>
          <w:rFonts w:hint="eastAsia"/>
          <w:szCs w:val="21"/>
          <w:lang w:val="en-US" w:eastAsia="zh-CN"/>
        </w:rPr>
        <w:t>在设备管理-&gt;串口设置菜单下选择串口com号，点击设置按钮</w:t>
      </w:r>
      <w:r>
        <w:rPr>
          <w:rFonts w:hint="eastAsia"/>
          <w:szCs w:val="21"/>
        </w:rPr>
        <w:t>。</w:t>
      </w:r>
    </w:p>
    <w:p>
      <w:pPr>
        <w:pStyle w:val="34"/>
        <w:spacing w:line="360" w:lineRule="auto"/>
        <w:ind w:left="0" w:leftChars="0" w:firstLine="0" w:firstLineChars="0"/>
        <w:rPr>
          <w:szCs w:val="21"/>
        </w:rPr>
      </w:pPr>
      <w:r>
        <w:drawing>
          <wp:inline distT="0" distB="0" distL="114300" distR="114300">
            <wp:extent cx="5272405" cy="3093085"/>
            <wp:effectExtent l="0" t="0" r="4445" b="1206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5"/>
                    <a:stretch>
                      <a:fillRect/>
                    </a:stretch>
                  </pic:blipFill>
                  <pic:spPr>
                    <a:xfrm>
                      <a:off x="0" y="0"/>
                      <a:ext cx="5272405" cy="3093085"/>
                    </a:xfrm>
                    <a:prstGeom prst="rect">
                      <a:avLst/>
                    </a:prstGeom>
                    <a:noFill/>
                    <a:ln w="9525">
                      <a:noFill/>
                    </a:ln>
                  </pic:spPr>
                </pic:pic>
              </a:graphicData>
            </a:graphic>
          </wp:inline>
        </w:drawing>
      </w:r>
    </w:p>
    <w:p>
      <w:pPr>
        <w:pStyle w:val="34"/>
        <w:numPr>
          <w:ilvl w:val="0"/>
          <w:numId w:val="3"/>
        </w:numPr>
        <w:spacing w:line="360" w:lineRule="auto"/>
        <w:ind w:firstLineChars="0"/>
        <w:rPr>
          <w:szCs w:val="21"/>
        </w:rPr>
      </w:pPr>
      <w:r>
        <w:rPr>
          <w:rFonts w:hint="eastAsia"/>
          <w:szCs w:val="21"/>
        </w:rPr>
        <w:t>柜员</w:t>
      </w:r>
      <w:r>
        <w:rPr>
          <w:rFonts w:hint="eastAsia"/>
          <w:szCs w:val="21"/>
          <w:lang w:val="en-US" w:eastAsia="zh-CN"/>
        </w:rPr>
        <w:t>连接支付密码器</w:t>
      </w:r>
      <w:r>
        <w:rPr>
          <w:rFonts w:hint="eastAsia"/>
          <w:szCs w:val="21"/>
        </w:rPr>
        <w:t>点击</w:t>
      </w:r>
      <w:r>
        <w:rPr>
          <w:rFonts w:hint="eastAsia"/>
          <w:szCs w:val="21"/>
          <w:lang w:val="en-US" w:eastAsia="zh-CN"/>
        </w:rPr>
        <w:t>测试</w:t>
      </w:r>
      <w:r>
        <w:rPr>
          <w:rFonts w:hint="eastAsia"/>
          <w:szCs w:val="21"/>
        </w:rPr>
        <w:t>按钮，</w:t>
      </w:r>
      <w:r>
        <w:rPr>
          <w:rFonts w:hint="eastAsia"/>
          <w:szCs w:val="21"/>
          <w:lang w:val="en-US" w:eastAsia="zh-CN"/>
        </w:rPr>
        <w:t>读取机具号</w:t>
      </w:r>
      <w:r>
        <w:rPr>
          <w:rFonts w:hint="eastAsia"/>
          <w:szCs w:val="21"/>
        </w:rPr>
        <w:t>。</w:t>
      </w:r>
    </w:p>
    <w:p>
      <w:pPr>
        <w:pStyle w:val="34"/>
        <w:spacing w:line="360" w:lineRule="auto"/>
        <w:ind w:left="0" w:leftChars="0" w:firstLine="0" w:firstLineChars="0"/>
        <w:rPr>
          <w:szCs w:val="21"/>
        </w:rPr>
      </w:pPr>
      <w:r>
        <w:drawing>
          <wp:inline distT="0" distB="0" distL="114300" distR="114300">
            <wp:extent cx="5272405" cy="3093085"/>
            <wp:effectExtent l="0" t="0" r="4445" b="1206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输出结果：</w:t>
      </w:r>
    </w:p>
    <w:p>
      <w:pPr>
        <w:pStyle w:val="34"/>
        <w:numPr>
          <w:ilvl w:val="0"/>
          <w:numId w:val="4"/>
        </w:numPr>
        <w:spacing w:line="360" w:lineRule="auto"/>
        <w:ind w:firstLineChars="0"/>
        <w:rPr>
          <w:szCs w:val="21"/>
        </w:rPr>
      </w:pPr>
      <w:r>
        <w:rPr>
          <w:rFonts w:hint="eastAsia"/>
          <w:szCs w:val="21"/>
        </w:rPr>
        <w:t>柜员点击</w:t>
      </w:r>
      <w:r>
        <w:rPr>
          <w:rFonts w:hint="eastAsia"/>
          <w:szCs w:val="21"/>
          <w:lang w:val="en-US" w:eastAsia="zh-CN"/>
        </w:rPr>
        <w:t>测试后能读出机具号</w:t>
      </w:r>
      <w:r>
        <w:rPr>
          <w:rFonts w:hint="eastAsia"/>
          <w:szCs w:val="21"/>
        </w:rPr>
        <w:t>。</w:t>
      </w:r>
    </w:p>
    <w:p>
      <w:pPr>
        <w:pStyle w:val="34"/>
        <w:spacing w:line="360" w:lineRule="auto"/>
        <w:ind w:left="0" w:leftChars="0" w:firstLine="0" w:firstLineChars="0"/>
        <w:rPr>
          <w:rFonts w:ascii="宋体" w:hAnsi="宋体"/>
          <w:b/>
          <w:bCs/>
        </w:rPr>
      </w:pPr>
      <w:r>
        <w:drawing>
          <wp:inline distT="0" distB="0" distL="114300" distR="114300">
            <wp:extent cx="5272405" cy="3093085"/>
            <wp:effectExtent l="0" t="0" r="4445" b="1206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
                    <a:stretch>
                      <a:fillRect/>
                    </a:stretch>
                  </pic:blipFill>
                  <pic:spPr>
                    <a:xfrm>
                      <a:off x="0" y="0"/>
                      <a:ext cx="5272405" cy="3093085"/>
                    </a:xfrm>
                    <a:prstGeom prst="rect">
                      <a:avLst/>
                    </a:prstGeom>
                    <a:noFill/>
                    <a:ln w="9525">
                      <a:noFill/>
                    </a:ln>
                  </pic:spPr>
                </pic:pic>
              </a:graphicData>
            </a:graphic>
          </wp:inline>
        </w:drawing>
      </w:r>
    </w:p>
    <w:p>
      <w:pPr>
        <w:pStyle w:val="3"/>
        <w:numPr>
          <w:ilvl w:val="1"/>
          <w:numId w:val="0"/>
        </w:numPr>
        <w:ind w:leftChars="0"/>
        <w:rPr>
          <w:b/>
          <w:bCs w:val="0"/>
        </w:rPr>
      </w:pPr>
      <w:bookmarkStart w:id="0" w:name="_Toc493599314"/>
      <w:r>
        <w:rPr>
          <w:rFonts w:hint="eastAsia"/>
          <w:b/>
          <w:bCs w:val="0"/>
          <w:lang w:val="en-US" w:eastAsia="zh-CN"/>
        </w:rPr>
        <w:t>1.2</w:t>
      </w:r>
      <w:r>
        <w:rPr>
          <w:rFonts w:hint="eastAsia"/>
          <w:b/>
          <w:bCs w:val="0"/>
        </w:rPr>
        <w:t>密码器</w:t>
      </w:r>
      <w:bookmarkEnd w:id="0"/>
      <w:r>
        <w:rPr>
          <w:rFonts w:hint="eastAsia"/>
          <w:b/>
          <w:bCs w:val="0"/>
          <w:lang w:val="en-US" w:eastAsia="zh-CN"/>
        </w:rPr>
        <w:t>初始化</w:t>
      </w:r>
    </w:p>
    <w:p>
      <w:pPr>
        <w:spacing w:line="360" w:lineRule="auto"/>
        <w:rPr>
          <w:color w:val="000000"/>
          <w:szCs w:val="21"/>
        </w:rPr>
      </w:pPr>
      <w:bookmarkStart w:id="1" w:name="_Toc510347277"/>
      <w:bookmarkStart w:id="2" w:name="_Toc510240371"/>
      <w:r>
        <w:rPr>
          <w:rFonts w:hint="eastAsia"/>
          <w:b/>
          <w:color w:val="000000"/>
          <w:szCs w:val="21"/>
        </w:rPr>
        <w:t>功能：</w:t>
      </w:r>
      <w:r>
        <w:rPr>
          <w:rFonts w:hint="eastAsia"/>
          <w:color w:val="000000"/>
          <w:szCs w:val="21"/>
        </w:rPr>
        <w:t>本交易适用于支付密码器正式使用前进行注册发行。本行支付密码器在注册发行成功后，方可继续做其他操作，例如增删账号等功能性操作。</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bookmarkEnd w:id="1"/>
    <w:bookmarkEnd w:id="2"/>
    <w:p>
      <w:pPr>
        <w:spacing w:line="360" w:lineRule="auto"/>
      </w:pPr>
      <w:r>
        <w:drawing>
          <wp:inline distT="0" distB="0" distL="114300" distR="114300">
            <wp:extent cx="5272405" cy="3093085"/>
            <wp:effectExtent l="0" t="0" r="4445" b="12065"/>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7"/>
                    <a:stretch>
                      <a:fillRect/>
                    </a:stretch>
                  </pic:blipFill>
                  <pic:spPr>
                    <a:xfrm>
                      <a:off x="0" y="0"/>
                      <a:ext cx="5272405" cy="3093085"/>
                    </a:xfrm>
                    <a:prstGeom prst="rect">
                      <a:avLst/>
                    </a:prstGeom>
                    <a:noFill/>
                    <a:ln w="9525">
                      <a:noFill/>
                    </a:ln>
                  </pic:spPr>
                </pic:pic>
              </a:graphicData>
            </a:graphic>
          </wp:inline>
        </w:drawing>
      </w:r>
    </w:p>
    <w:p>
      <w:pPr>
        <w:spacing w:line="360" w:lineRule="auto"/>
      </w:pPr>
    </w:p>
    <w:p>
      <w:pPr>
        <w:spacing w:line="360" w:lineRule="auto"/>
      </w:pPr>
    </w:p>
    <w:p>
      <w:pPr>
        <w:spacing w:line="360" w:lineRule="auto"/>
        <w:rPr>
          <w:b/>
          <w:color w:val="000000"/>
          <w:szCs w:val="21"/>
        </w:rPr>
      </w:pPr>
      <w:r>
        <w:rPr>
          <w:rFonts w:hint="eastAsia"/>
          <w:b/>
          <w:color w:val="000000"/>
          <w:szCs w:val="21"/>
        </w:rPr>
        <w:t>栏位说明：</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650"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650"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color w:val="000000"/>
          <w:szCs w:val="21"/>
        </w:rPr>
      </w:pPr>
      <w:r>
        <w:rPr>
          <w:rFonts w:hint="eastAsia"/>
          <w:color w:val="000000"/>
          <w:szCs w:val="21"/>
        </w:rPr>
        <w:t>1、此交易连接支付密码器后，</w:t>
      </w:r>
      <w:r>
        <w:rPr>
          <w:rFonts w:hint="eastAsia"/>
          <w:color w:val="000000"/>
          <w:szCs w:val="21"/>
          <w:lang w:val="en-US" w:eastAsia="zh-CN"/>
        </w:rPr>
        <w:t>需点击读机具号来</w:t>
      </w:r>
      <w:r>
        <w:rPr>
          <w:rFonts w:hint="eastAsia"/>
          <w:color w:val="000000"/>
          <w:szCs w:val="21"/>
        </w:rPr>
        <w:t>读取机具号码。</w:t>
      </w:r>
    </w:p>
    <w:p>
      <w:pPr>
        <w:spacing w:line="360" w:lineRule="auto"/>
        <w:ind w:firstLine="420"/>
        <w:rPr>
          <w:color w:val="000000"/>
          <w:szCs w:val="21"/>
        </w:rPr>
      </w:pPr>
      <w:r>
        <w:rPr>
          <w:rFonts w:hint="eastAsia"/>
          <w:color w:val="000000"/>
          <w:szCs w:val="21"/>
        </w:rPr>
        <w:t>2、此交易仅限于新的支付密码器或者账号已经全部删除的支付密码器。</w:t>
      </w:r>
    </w:p>
    <w:p>
      <w:pPr>
        <w:spacing w:line="360" w:lineRule="auto"/>
        <w:ind w:firstLine="420"/>
        <w:rPr>
          <w:color w:val="000000"/>
          <w:szCs w:val="21"/>
        </w:rPr>
      </w:pPr>
      <w:r>
        <w:rPr>
          <w:rFonts w:hint="eastAsia"/>
          <w:color w:val="000000"/>
          <w:szCs w:val="21"/>
          <w:lang w:val="en-US" w:eastAsia="zh-CN"/>
        </w:rPr>
        <w:t>3</w:t>
      </w:r>
      <w:r>
        <w:rPr>
          <w:rFonts w:hint="eastAsia"/>
          <w:color w:val="000000"/>
          <w:szCs w:val="21"/>
        </w:rPr>
        <w:t>、交易成功后，系统将产生“解锁密码”，将其写入支付密码器中并在支付密码系统后台记录，同时系统弹出“</w:t>
      </w:r>
      <w:r>
        <w:rPr>
          <w:rFonts w:hint="eastAsia"/>
          <w:color w:val="000000"/>
          <w:szCs w:val="21"/>
          <w:lang w:val="en-US" w:eastAsia="zh-CN"/>
        </w:rPr>
        <w:t>密码器初始化成功</w:t>
      </w:r>
      <w:r>
        <w:rPr>
          <w:rFonts w:hint="eastAsia"/>
          <w:color w:val="000000"/>
          <w:szCs w:val="21"/>
        </w:rPr>
        <w:t>”信息框。</w:t>
      </w:r>
    </w:p>
    <w:p>
      <w:pPr>
        <w:spacing w:line="360" w:lineRule="auto"/>
        <w:ind w:firstLine="420"/>
        <w:rPr>
          <w:rFonts w:hint="eastAsia" w:eastAsia="宋体"/>
          <w:color w:val="000000"/>
          <w:szCs w:val="21"/>
          <w:lang w:eastAsia="zh-CN"/>
        </w:rPr>
      </w:pPr>
      <w:r>
        <w:rPr>
          <w:rFonts w:hint="eastAsia"/>
          <w:color w:val="000000"/>
          <w:szCs w:val="21"/>
          <w:lang w:val="en-US" w:eastAsia="zh-CN"/>
        </w:rPr>
        <w:t>4</w:t>
      </w:r>
      <w:r>
        <w:rPr>
          <w:rFonts w:hint="eastAsia"/>
          <w:color w:val="000000"/>
          <w:szCs w:val="21"/>
        </w:rPr>
        <w:t>、如果因支付密码器未与系统连接</w:t>
      </w:r>
      <w:r>
        <w:rPr>
          <w:rFonts w:hint="eastAsia"/>
          <w:color w:val="000000"/>
          <w:szCs w:val="21"/>
          <w:lang w:val="en-US" w:eastAsia="zh-CN"/>
        </w:rPr>
        <w:t>或密码器未</w:t>
      </w:r>
      <w:r>
        <w:rPr>
          <w:rFonts w:hint="eastAsia"/>
          <w:color w:val="000000"/>
          <w:szCs w:val="21"/>
        </w:rPr>
        <w:t>进入通讯状态导致交易失败，则提示“</w:t>
      </w:r>
      <w:r>
        <w:rPr>
          <w:rFonts w:hint="eastAsia"/>
          <w:color w:val="000000"/>
          <w:szCs w:val="21"/>
          <w:lang w:val="en-US" w:eastAsia="zh-CN"/>
        </w:rPr>
        <w:t>串口通讯失败请连接线及参数设置</w:t>
      </w:r>
      <w:r>
        <w:rPr>
          <w:rFonts w:hint="eastAsia"/>
          <w:color w:val="000000"/>
          <w:szCs w:val="21"/>
        </w:rPr>
        <w:t>”</w:t>
      </w:r>
      <w:r>
        <w:rPr>
          <w:rFonts w:hint="eastAsia"/>
          <w:color w:val="000000"/>
          <w:szCs w:val="21"/>
          <w:lang w:eastAsia="zh-CN"/>
        </w:rPr>
        <w:t>，</w:t>
      </w:r>
      <w:r>
        <w:rPr>
          <w:rFonts w:hint="eastAsia"/>
          <w:color w:val="000000"/>
          <w:szCs w:val="21"/>
        </w:rPr>
        <w:t>以提示柜员本交易需连接支付密码器</w:t>
      </w:r>
      <w:r>
        <w:rPr>
          <w:rFonts w:hint="eastAsia"/>
          <w:color w:val="000000"/>
          <w:szCs w:val="21"/>
          <w:lang w:eastAsia="zh-CN"/>
        </w:rPr>
        <w:t>，</w:t>
      </w:r>
      <w:r>
        <w:rPr>
          <w:rFonts w:hint="eastAsia"/>
          <w:color w:val="000000"/>
          <w:szCs w:val="21"/>
          <w:lang w:val="en-US" w:eastAsia="zh-CN"/>
        </w:rPr>
        <w:t>并进入通讯状态</w:t>
      </w:r>
      <w:r>
        <w:rPr>
          <w:rFonts w:hint="eastAsia"/>
          <w:color w:val="000000"/>
          <w:szCs w:val="21"/>
          <w:lang w:eastAsia="zh-CN"/>
        </w:rPr>
        <w:t>。</w:t>
      </w:r>
    </w:p>
    <w:p>
      <w:pPr>
        <w:spacing w:line="360" w:lineRule="auto"/>
        <w:rPr>
          <w:b/>
          <w:color w:val="000000"/>
          <w:szCs w:val="21"/>
        </w:rPr>
      </w:pPr>
      <w:r>
        <w:rPr>
          <w:rFonts w:hint="eastAsia"/>
          <w:b/>
          <w:color w:val="000000"/>
          <w:szCs w:val="21"/>
        </w:rPr>
        <w:t>操作步骤：</w:t>
      </w:r>
    </w:p>
    <w:p>
      <w:pPr>
        <w:pStyle w:val="34"/>
        <w:numPr>
          <w:ilvl w:val="0"/>
          <w:numId w:val="0"/>
        </w:numPr>
        <w:spacing w:line="360" w:lineRule="auto"/>
        <w:ind w:left="420" w:leftChars="0"/>
        <w:rPr>
          <w:szCs w:val="21"/>
        </w:rPr>
      </w:pPr>
      <w:r>
        <w:rPr>
          <w:rFonts w:hint="eastAsia"/>
          <w:szCs w:val="21"/>
          <w:lang w:val="en-US" w:eastAsia="zh-CN"/>
        </w:rPr>
        <w:t>1、</w:t>
      </w:r>
      <w:r>
        <w:rPr>
          <w:rFonts w:hint="eastAsia"/>
          <w:szCs w:val="21"/>
        </w:rPr>
        <w:t>柜员</w:t>
      </w:r>
      <w:r>
        <w:rPr>
          <w:rFonts w:hint="eastAsia"/>
          <w:szCs w:val="21"/>
          <w:lang w:val="en-US" w:eastAsia="zh-CN"/>
        </w:rPr>
        <w:t>在密码器管理-&gt;密码器初始化菜单下连接支付密码器点击读机具号按钮，读出机具号再点击初始化按钮</w:t>
      </w:r>
      <w:r>
        <w:rPr>
          <w:rFonts w:hint="eastAsia"/>
          <w:szCs w:val="21"/>
        </w:rPr>
        <w:t>。</w:t>
      </w:r>
    </w:p>
    <w:p>
      <w:pPr>
        <w:pStyle w:val="34"/>
        <w:spacing w:line="360" w:lineRule="auto"/>
        <w:ind w:left="0" w:leftChars="0" w:firstLine="0" w:firstLineChars="0"/>
      </w:pPr>
      <w:r>
        <w:drawing>
          <wp:inline distT="0" distB="0" distL="114300" distR="114300">
            <wp:extent cx="5272405" cy="3093085"/>
            <wp:effectExtent l="0" t="0" r="4445" b="12065"/>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8"/>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输出结果：</w:t>
      </w:r>
    </w:p>
    <w:p>
      <w:pPr>
        <w:pStyle w:val="34"/>
        <w:numPr>
          <w:ilvl w:val="0"/>
          <w:numId w:val="0"/>
        </w:numPr>
        <w:spacing w:line="360" w:lineRule="auto"/>
        <w:ind w:left="420" w:leftChars="0"/>
        <w:rPr>
          <w:szCs w:val="21"/>
        </w:rPr>
      </w:pPr>
      <w:r>
        <w:rPr>
          <w:rFonts w:hint="eastAsia"/>
          <w:szCs w:val="21"/>
          <w:lang w:val="en-US" w:eastAsia="zh-CN"/>
        </w:rPr>
        <w:t>1、</w:t>
      </w:r>
      <w:r>
        <w:rPr>
          <w:rFonts w:hint="eastAsia"/>
          <w:szCs w:val="21"/>
        </w:rPr>
        <w:t>柜员点击</w:t>
      </w:r>
      <w:r>
        <w:rPr>
          <w:rFonts w:hint="eastAsia"/>
          <w:szCs w:val="21"/>
          <w:lang w:val="en-US" w:eastAsia="zh-CN"/>
        </w:rPr>
        <w:t>初始化</w:t>
      </w:r>
      <w:r>
        <w:rPr>
          <w:rFonts w:hint="eastAsia"/>
          <w:szCs w:val="21"/>
        </w:rPr>
        <w:t>按钮，</w:t>
      </w:r>
      <w:r>
        <w:rPr>
          <w:rFonts w:hint="eastAsia"/>
          <w:szCs w:val="21"/>
          <w:lang w:val="en-US" w:eastAsia="zh-CN"/>
        </w:rPr>
        <w:t>提示</w:t>
      </w:r>
      <w:r>
        <w:rPr>
          <w:rFonts w:hint="eastAsia"/>
          <w:szCs w:val="21"/>
        </w:rPr>
        <w:t>密码器初始化成功/失败信息。</w:t>
      </w:r>
    </w:p>
    <w:p>
      <w:pPr>
        <w:pStyle w:val="34"/>
        <w:spacing w:line="360" w:lineRule="auto"/>
        <w:ind w:left="0" w:leftChars="0" w:firstLine="0" w:firstLineChars="0"/>
        <w:rPr>
          <w:szCs w:val="21"/>
        </w:rPr>
      </w:pPr>
      <w:r>
        <w:drawing>
          <wp:inline distT="0" distB="0" distL="114300" distR="114300">
            <wp:extent cx="5274310" cy="3100705"/>
            <wp:effectExtent l="0" t="0" r="2540" b="444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9"/>
                    <a:stretch>
                      <a:fillRect/>
                    </a:stretch>
                  </pic:blipFill>
                  <pic:spPr>
                    <a:xfrm>
                      <a:off x="0" y="0"/>
                      <a:ext cx="5274310" cy="3100705"/>
                    </a:xfrm>
                    <a:prstGeom prst="rect">
                      <a:avLst/>
                    </a:prstGeom>
                    <a:noFill/>
                    <a:ln w="9525">
                      <a:noFill/>
                    </a:ln>
                  </pic:spPr>
                </pic:pic>
              </a:graphicData>
            </a:graphic>
          </wp:inline>
        </w:drawing>
      </w:r>
    </w:p>
    <w:p>
      <w:pPr>
        <w:spacing w:line="360" w:lineRule="auto"/>
        <w:ind w:firstLine="420"/>
        <w:rPr>
          <w:szCs w:val="21"/>
        </w:rPr>
      </w:pPr>
      <w:r>
        <w:rPr>
          <w:rFonts w:hint="eastAsia"/>
          <w:szCs w:val="21"/>
        </w:rPr>
        <w:t>2、柜员点击</w:t>
      </w:r>
      <w:r>
        <w:rPr>
          <w:rFonts w:hint="eastAsia"/>
          <w:szCs w:val="21"/>
          <w:lang w:val="en-US" w:eastAsia="zh-CN"/>
        </w:rPr>
        <w:t>关闭</w:t>
      </w:r>
      <w:r>
        <w:rPr>
          <w:rFonts w:hint="eastAsia"/>
          <w:szCs w:val="21"/>
        </w:rPr>
        <w:t>按钮，关闭</w:t>
      </w:r>
      <w:r>
        <w:rPr>
          <w:rFonts w:hint="eastAsia"/>
          <w:szCs w:val="21"/>
          <w:lang w:val="en-US" w:eastAsia="zh-CN"/>
        </w:rPr>
        <w:t>提示框</w:t>
      </w:r>
      <w:r>
        <w:rPr>
          <w:rFonts w:hint="eastAsia"/>
          <w:szCs w:val="21"/>
        </w:rPr>
        <w:t>。</w:t>
      </w:r>
    </w:p>
    <w:p>
      <w:pPr>
        <w:pStyle w:val="3"/>
        <w:numPr>
          <w:ilvl w:val="1"/>
          <w:numId w:val="0"/>
        </w:numPr>
        <w:ind w:leftChars="0"/>
        <w:rPr>
          <w:b/>
          <w:bCs w:val="0"/>
        </w:rPr>
      </w:pPr>
      <w:bookmarkStart w:id="3" w:name="_Toc493599315"/>
      <w:r>
        <w:rPr>
          <w:rFonts w:hint="eastAsia"/>
          <w:b/>
          <w:bCs w:val="0"/>
          <w:lang w:val="en-US" w:eastAsia="zh-CN"/>
        </w:rPr>
        <w:t xml:space="preserve">1.3 </w:t>
      </w:r>
      <w:r>
        <w:rPr>
          <w:rFonts w:hint="eastAsia"/>
          <w:b/>
          <w:bCs w:val="0"/>
        </w:rPr>
        <w:t>支付密码器解锁</w:t>
      </w:r>
      <w:bookmarkEnd w:id="3"/>
    </w:p>
    <w:p>
      <w:pPr>
        <w:spacing w:line="360" w:lineRule="auto"/>
        <w:rPr>
          <w:color w:val="000000"/>
          <w:szCs w:val="21"/>
        </w:rPr>
      </w:pPr>
      <w:r>
        <w:rPr>
          <w:rFonts w:hint="eastAsia"/>
          <w:b/>
          <w:color w:val="000000"/>
          <w:szCs w:val="21"/>
        </w:rPr>
        <w:t>功能：</w:t>
      </w:r>
      <w:r>
        <w:rPr>
          <w:rFonts w:hint="eastAsia"/>
          <w:color w:val="000000"/>
          <w:szCs w:val="21"/>
        </w:rPr>
        <w:t>本交易用于对客户支付密码器最高级管理人员口令密码的重置，只针对在本行发行的密码器。初始化</w:t>
      </w:r>
      <w:r>
        <w:rPr>
          <w:color w:val="000000"/>
          <w:szCs w:val="21"/>
        </w:rPr>
        <w:t>密码</w:t>
      </w:r>
      <w:r>
        <w:rPr>
          <w:rFonts w:hint="eastAsia"/>
          <w:color w:val="000000"/>
          <w:szCs w:val="21"/>
        </w:rPr>
        <w:t>全为8</w:t>
      </w:r>
      <w:r>
        <w:rPr>
          <w:color w:val="000000"/>
          <w:szCs w:val="21"/>
        </w:rPr>
        <w:t>。法人</w:t>
      </w:r>
      <w:r>
        <w:rPr>
          <w:rFonts w:hint="eastAsia"/>
          <w:color w:val="000000"/>
          <w:szCs w:val="21"/>
        </w:rPr>
        <w:t>可</w:t>
      </w:r>
      <w:r>
        <w:rPr>
          <w:color w:val="000000"/>
          <w:szCs w:val="21"/>
        </w:rPr>
        <w:t>更改下属密码。</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pPr>
      <w:r>
        <w:drawing>
          <wp:inline distT="0" distB="0" distL="114300" distR="114300">
            <wp:extent cx="5272405" cy="3093085"/>
            <wp:effectExtent l="0" t="0" r="4445" b="12065"/>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pic:cNvPicPr>
                  </pic:nvPicPr>
                  <pic:blipFill>
                    <a:blip r:embed="rId10"/>
                    <a:stretch>
                      <a:fillRect/>
                    </a:stretch>
                  </pic:blipFill>
                  <pic:spPr>
                    <a:xfrm>
                      <a:off x="0" y="0"/>
                      <a:ext cx="5272405" cy="3093085"/>
                    </a:xfrm>
                    <a:prstGeom prst="rect">
                      <a:avLst/>
                    </a:prstGeom>
                    <a:noFill/>
                    <a:ln w="9525">
                      <a:noFill/>
                    </a:ln>
                  </pic:spPr>
                </pic:pic>
              </a:graphicData>
            </a:graphic>
          </wp:inline>
        </w:drawing>
      </w:r>
    </w:p>
    <w:p>
      <w:pPr>
        <w:spacing w:line="360" w:lineRule="auto"/>
      </w:pPr>
    </w:p>
    <w:p>
      <w:pPr>
        <w:spacing w:line="360" w:lineRule="auto"/>
        <w:rPr>
          <w:b/>
          <w:color w:val="000000"/>
          <w:szCs w:val="21"/>
        </w:rPr>
      </w:pPr>
      <w:r>
        <w:rPr>
          <w:rFonts w:hint="eastAsia"/>
          <w:b/>
          <w:color w:val="000000"/>
          <w:szCs w:val="21"/>
        </w:rPr>
        <w:t>栏位说明：</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650"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szCs w:val="21"/>
              </w:rPr>
            </w:pPr>
            <w:r>
              <w:rPr>
                <w:rFonts w:hint="eastAsia"/>
                <w:szCs w:val="21"/>
                <w:lang w:val="en-US" w:eastAsia="zh-CN"/>
              </w:rPr>
              <w:t>点击读取</w:t>
            </w:r>
          </w:p>
        </w:tc>
        <w:tc>
          <w:tcPr>
            <w:tcW w:w="2650"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numPr>
          <w:ilvl w:val="0"/>
          <w:numId w:val="5"/>
        </w:numPr>
        <w:spacing w:line="360" w:lineRule="auto"/>
        <w:ind w:firstLine="420"/>
        <w:rPr>
          <w:rFonts w:hint="eastAsia"/>
          <w:color w:val="000000"/>
          <w:szCs w:val="21"/>
        </w:rPr>
      </w:pPr>
      <w:r>
        <w:rPr>
          <w:rFonts w:hint="eastAsia"/>
          <w:color w:val="000000"/>
          <w:szCs w:val="21"/>
        </w:rPr>
        <w:t>此交易连接支付密码器后，</w:t>
      </w:r>
      <w:r>
        <w:rPr>
          <w:rFonts w:hint="eastAsia"/>
          <w:color w:val="000000"/>
          <w:szCs w:val="21"/>
          <w:lang w:val="en-US" w:eastAsia="zh-CN"/>
        </w:rPr>
        <w:t>需点击读机具号来</w:t>
      </w:r>
      <w:r>
        <w:rPr>
          <w:rFonts w:hint="eastAsia"/>
          <w:color w:val="000000"/>
          <w:szCs w:val="21"/>
        </w:rPr>
        <w:t>读取机具号码。</w:t>
      </w:r>
    </w:p>
    <w:p>
      <w:pPr>
        <w:spacing w:line="360" w:lineRule="auto"/>
        <w:ind w:firstLine="420"/>
        <w:rPr>
          <w:rFonts w:hint="eastAsia"/>
          <w:color w:val="000000"/>
          <w:szCs w:val="21"/>
        </w:rPr>
      </w:pPr>
      <w:r>
        <w:rPr>
          <w:rFonts w:hint="eastAsia"/>
          <w:color w:val="000000"/>
          <w:szCs w:val="21"/>
          <w:lang w:val="en-US" w:eastAsia="zh-CN"/>
        </w:rPr>
        <w:t>2</w:t>
      </w:r>
      <w:r>
        <w:rPr>
          <w:rFonts w:hint="eastAsia"/>
          <w:color w:val="000000"/>
          <w:szCs w:val="21"/>
        </w:rPr>
        <w:t>、支付密码解锁后密码重置为原始密码，密码器主管密码重置不影响其他用户的密码（不同厂家的密码器初始密码可能不同）。</w:t>
      </w:r>
    </w:p>
    <w:p>
      <w:pPr>
        <w:spacing w:line="360" w:lineRule="auto"/>
        <w:ind w:firstLine="420"/>
        <w:rPr>
          <w:color w:val="000000"/>
          <w:szCs w:val="21"/>
        </w:rPr>
      </w:pPr>
      <w:r>
        <w:rPr>
          <w:rFonts w:hint="eastAsia"/>
          <w:color w:val="000000"/>
          <w:szCs w:val="21"/>
          <w:lang w:val="en-US" w:eastAsia="zh-CN"/>
        </w:rPr>
        <w:t>3</w:t>
      </w:r>
      <w:r>
        <w:rPr>
          <w:rFonts w:hint="eastAsia"/>
          <w:color w:val="000000"/>
          <w:szCs w:val="21"/>
          <w:lang w:eastAsia="zh-CN"/>
        </w:rPr>
        <w:t>、</w:t>
      </w:r>
      <w:r>
        <w:rPr>
          <w:rFonts w:hint="eastAsia"/>
          <w:color w:val="000000"/>
          <w:szCs w:val="21"/>
        </w:rPr>
        <w:t>如果因支付密码器未与系统连接</w:t>
      </w:r>
      <w:r>
        <w:rPr>
          <w:rFonts w:hint="eastAsia"/>
          <w:color w:val="000000"/>
          <w:szCs w:val="21"/>
          <w:lang w:val="en-US" w:eastAsia="zh-CN"/>
        </w:rPr>
        <w:t>或密码器未</w:t>
      </w:r>
      <w:r>
        <w:rPr>
          <w:rFonts w:hint="eastAsia"/>
          <w:color w:val="000000"/>
          <w:szCs w:val="21"/>
        </w:rPr>
        <w:t>进入通讯状态导致交易失败，则提示“</w:t>
      </w:r>
      <w:r>
        <w:rPr>
          <w:rFonts w:hint="eastAsia"/>
          <w:color w:val="000000"/>
          <w:szCs w:val="21"/>
          <w:lang w:val="en-US" w:eastAsia="zh-CN"/>
        </w:rPr>
        <w:t>串口通讯失败请连接线及参数设置</w:t>
      </w:r>
      <w:r>
        <w:rPr>
          <w:rFonts w:hint="eastAsia"/>
          <w:color w:val="000000"/>
          <w:szCs w:val="21"/>
        </w:rPr>
        <w:t>”</w:t>
      </w:r>
      <w:r>
        <w:rPr>
          <w:rFonts w:hint="eastAsia"/>
          <w:color w:val="000000"/>
          <w:szCs w:val="21"/>
          <w:lang w:eastAsia="zh-CN"/>
        </w:rPr>
        <w:t>，</w:t>
      </w:r>
      <w:r>
        <w:rPr>
          <w:rFonts w:hint="eastAsia"/>
          <w:color w:val="000000"/>
          <w:szCs w:val="21"/>
        </w:rPr>
        <w:t>以提示柜员本交易需连接支付密码器</w:t>
      </w:r>
      <w:r>
        <w:rPr>
          <w:rFonts w:hint="eastAsia"/>
          <w:color w:val="000000"/>
          <w:szCs w:val="21"/>
          <w:lang w:eastAsia="zh-CN"/>
        </w:rPr>
        <w:t>，</w:t>
      </w:r>
      <w:r>
        <w:rPr>
          <w:rFonts w:hint="eastAsia"/>
          <w:color w:val="000000"/>
          <w:szCs w:val="21"/>
          <w:lang w:val="en-US" w:eastAsia="zh-CN"/>
        </w:rPr>
        <w:t>并进入通讯状态</w:t>
      </w:r>
      <w:r>
        <w:rPr>
          <w:rFonts w:hint="eastAsia"/>
          <w:color w:val="000000"/>
          <w:szCs w:val="21"/>
          <w:lang w:eastAsia="zh-CN"/>
        </w:rPr>
        <w:t>。</w:t>
      </w:r>
    </w:p>
    <w:p>
      <w:pPr>
        <w:spacing w:line="360" w:lineRule="auto"/>
        <w:rPr>
          <w:b/>
          <w:color w:val="000000"/>
          <w:szCs w:val="21"/>
        </w:rPr>
      </w:pPr>
      <w:r>
        <w:rPr>
          <w:rFonts w:hint="eastAsia"/>
          <w:b/>
          <w:color w:val="000000"/>
          <w:szCs w:val="21"/>
        </w:rPr>
        <w:t>操作步骤：</w:t>
      </w:r>
    </w:p>
    <w:p>
      <w:pPr>
        <w:pStyle w:val="34"/>
        <w:numPr>
          <w:ilvl w:val="0"/>
          <w:numId w:val="0"/>
        </w:numPr>
        <w:spacing w:line="360" w:lineRule="auto"/>
        <w:ind w:left="420" w:leftChars="0"/>
        <w:rPr>
          <w:szCs w:val="21"/>
        </w:rPr>
      </w:pPr>
      <w:r>
        <w:rPr>
          <w:rFonts w:hint="eastAsia"/>
          <w:szCs w:val="21"/>
          <w:lang w:val="en-US" w:eastAsia="zh-CN"/>
        </w:rPr>
        <w:t>1、</w:t>
      </w:r>
      <w:r>
        <w:rPr>
          <w:rFonts w:hint="eastAsia"/>
          <w:szCs w:val="21"/>
        </w:rPr>
        <w:t>柜员</w:t>
      </w:r>
      <w:r>
        <w:rPr>
          <w:rFonts w:hint="eastAsia"/>
          <w:szCs w:val="21"/>
          <w:lang w:val="en-US" w:eastAsia="zh-CN"/>
        </w:rPr>
        <w:t>在密码器管理-&gt;密码器解锁菜单下连接支付密码器点击读机具号按钮，读出机具号后再点击解锁按钮</w:t>
      </w:r>
      <w:r>
        <w:rPr>
          <w:rFonts w:hint="eastAsia"/>
          <w:szCs w:val="21"/>
        </w:rPr>
        <w:t>。</w:t>
      </w:r>
    </w:p>
    <w:p>
      <w:pPr>
        <w:pStyle w:val="34"/>
        <w:spacing w:line="360" w:lineRule="auto"/>
        <w:ind w:left="0" w:leftChars="0" w:firstLine="0" w:firstLineChars="0"/>
        <w:rPr>
          <w:szCs w:val="21"/>
        </w:rPr>
      </w:pPr>
      <w:r>
        <w:drawing>
          <wp:inline distT="0" distB="0" distL="114300" distR="114300">
            <wp:extent cx="5272405" cy="3093085"/>
            <wp:effectExtent l="0" t="0" r="4445" b="12065"/>
            <wp:docPr id="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
                    <pic:cNvPicPr>
                      <a:picLocks noChangeAspect="1"/>
                    </pic:cNvPicPr>
                  </pic:nvPicPr>
                  <pic:blipFill>
                    <a:blip r:embed="rId11"/>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输出结果：</w:t>
      </w:r>
    </w:p>
    <w:p>
      <w:pPr>
        <w:pStyle w:val="34"/>
        <w:numPr>
          <w:ilvl w:val="0"/>
          <w:numId w:val="6"/>
        </w:numPr>
        <w:spacing w:line="360" w:lineRule="auto"/>
        <w:ind w:firstLineChars="0"/>
        <w:rPr>
          <w:szCs w:val="21"/>
        </w:rPr>
      </w:pPr>
      <w:r>
        <w:rPr>
          <w:rFonts w:hint="eastAsia"/>
          <w:szCs w:val="21"/>
        </w:rPr>
        <w:t>柜员点击</w:t>
      </w:r>
      <w:r>
        <w:rPr>
          <w:rFonts w:hint="eastAsia"/>
          <w:szCs w:val="21"/>
          <w:lang w:val="en-US" w:eastAsia="zh-CN"/>
        </w:rPr>
        <w:t>解锁</w:t>
      </w:r>
      <w:r>
        <w:rPr>
          <w:rFonts w:hint="eastAsia"/>
          <w:szCs w:val="21"/>
        </w:rPr>
        <w:t>按钮，</w:t>
      </w:r>
      <w:r>
        <w:rPr>
          <w:rFonts w:hint="eastAsia"/>
          <w:szCs w:val="21"/>
          <w:lang w:val="en-US" w:eastAsia="zh-CN"/>
        </w:rPr>
        <w:t>提示</w:t>
      </w:r>
      <w:r>
        <w:rPr>
          <w:rFonts w:hint="eastAsia"/>
          <w:szCs w:val="21"/>
        </w:rPr>
        <w:t>密码器</w:t>
      </w:r>
      <w:r>
        <w:rPr>
          <w:rFonts w:hint="eastAsia"/>
          <w:szCs w:val="21"/>
          <w:lang w:val="en-US" w:eastAsia="zh-CN"/>
        </w:rPr>
        <w:t>解锁</w:t>
      </w:r>
      <w:r>
        <w:rPr>
          <w:rFonts w:hint="eastAsia"/>
          <w:szCs w:val="21"/>
        </w:rPr>
        <w:t>成功/失败信息。</w:t>
      </w:r>
    </w:p>
    <w:p>
      <w:pPr>
        <w:spacing w:line="360" w:lineRule="auto"/>
        <w:rPr>
          <w:szCs w:val="21"/>
        </w:rPr>
      </w:pPr>
      <w:r>
        <w:drawing>
          <wp:inline distT="0" distB="0" distL="114300" distR="114300">
            <wp:extent cx="5274310" cy="3100705"/>
            <wp:effectExtent l="0" t="0" r="2540" b="4445"/>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12"/>
                    <a:stretch>
                      <a:fillRect/>
                    </a:stretch>
                  </pic:blipFill>
                  <pic:spPr>
                    <a:xfrm>
                      <a:off x="0" y="0"/>
                      <a:ext cx="5274310" cy="3100705"/>
                    </a:xfrm>
                    <a:prstGeom prst="rect">
                      <a:avLst/>
                    </a:prstGeom>
                    <a:noFill/>
                    <a:ln w="9525">
                      <a:noFill/>
                    </a:ln>
                  </pic:spPr>
                </pic:pic>
              </a:graphicData>
            </a:graphic>
          </wp:inline>
        </w:drawing>
      </w:r>
    </w:p>
    <w:p>
      <w:pPr>
        <w:spacing w:line="360" w:lineRule="auto"/>
        <w:ind w:firstLine="420"/>
        <w:rPr>
          <w:szCs w:val="21"/>
        </w:rPr>
      </w:pPr>
      <w:r>
        <w:rPr>
          <w:rFonts w:hint="eastAsia"/>
          <w:szCs w:val="21"/>
        </w:rPr>
        <w:t>2、柜员点击</w:t>
      </w:r>
      <w:r>
        <w:rPr>
          <w:rFonts w:hint="eastAsia"/>
          <w:szCs w:val="21"/>
          <w:lang w:val="en-US" w:eastAsia="zh-CN"/>
        </w:rPr>
        <w:t>关闭</w:t>
      </w:r>
      <w:r>
        <w:rPr>
          <w:rFonts w:hint="eastAsia"/>
          <w:szCs w:val="21"/>
        </w:rPr>
        <w:t>按钮，关闭</w:t>
      </w:r>
      <w:r>
        <w:rPr>
          <w:rFonts w:hint="eastAsia"/>
          <w:szCs w:val="21"/>
          <w:lang w:val="en-US" w:eastAsia="zh-CN"/>
        </w:rPr>
        <w:t>提示框</w:t>
      </w:r>
      <w:r>
        <w:rPr>
          <w:rFonts w:hint="eastAsia"/>
          <w:szCs w:val="21"/>
        </w:rPr>
        <w:t>。</w:t>
      </w:r>
    </w:p>
    <w:p>
      <w:pPr>
        <w:pStyle w:val="3"/>
        <w:numPr>
          <w:ilvl w:val="1"/>
          <w:numId w:val="0"/>
        </w:numPr>
        <w:ind w:leftChars="0"/>
        <w:rPr>
          <w:b/>
          <w:bCs w:val="0"/>
        </w:rPr>
      </w:pPr>
      <w:bookmarkStart w:id="4" w:name="_Toc493599316"/>
      <w:r>
        <w:rPr>
          <w:rFonts w:hint="eastAsia"/>
          <w:b/>
          <w:bCs w:val="0"/>
          <w:lang w:val="en-US" w:eastAsia="zh-CN"/>
        </w:rPr>
        <w:t>1.4</w:t>
      </w:r>
      <w:r>
        <w:rPr>
          <w:rFonts w:hint="eastAsia"/>
          <w:b/>
          <w:bCs w:val="0"/>
        </w:rPr>
        <w:t>支付密码器停用</w:t>
      </w:r>
      <w:bookmarkEnd w:id="4"/>
    </w:p>
    <w:p>
      <w:pPr>
        <w:spacing w:line="360" w:lineRule="auto"/>
        <w:rPr>
          <w:color w:val="000000"/>
          <w:szCs w:val="21"/>
        </w:rPr>
      </w:pPr>
      <w:r>
        <w:rPr>
          <w:rFonts w:hint="eastAsia"/>
          <w:b/>
          <w:color w:val="000000"/>
          <w:szCs w:val="21"/>
        </w:rPr>
        <w:t>功能：</w:t>
      </w:r>
      <w:r>
        <w:rPr>
          <w:rFonts w:hint="eastAsia"/>
          <w:color w:val="000000"/>
          <w:szCs w:val="21"/>
        </w:rPr>
        <w:t>本交易用于客户支付密码器机具的停用。</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b/>
          <w:color w:val="000000"/>
          <w:szCs w:val="21"/>
        </w:rPr>
      </w:pPr>
      <w:r>
        <w:drawing>
          <wp:inline distT="0" distB="0" distL="114300" distR="114300">
            <wp:extent cx="5272405" cy="3093085"/>
            <wp:effectExtent l="0" t="0" r="4445" b="12065"/>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
                    <pic:cNvPicPr>
                      <a:picLocks noChangeAspect="1"/>
                    </pic:cNvPicPr>
                  </pic:nvPicPr>
                  <pic:blipFill>
                    <a:blip r:embed="rId13"/>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593"/>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593" w:type="dxa"/>
            <w:shd w:val="clear" w:color="auto" w:fill="ADB9CA" w:themeFill="text2" w:themeFillTint="66"/>
          </w:tcPr>
          <w:p>
            <w:pPr>
              <w:spacing w:line="360" w:lineRule="auto"/>
              <w:jc w:val="center"/>
              <w:rPr>
                <w:b/>
                <w:szCs w:val="21"/>
              </w:rPr>
            </w:pPr>
            <w:r>
              <w:rPr>
                <w:rFonts w:hint="eastAsia"/>
                <w:b/>
                <w:szCs w:val="21"/>
              </w:rPr>
              <w:t>必输项</w:t>
            </w:r>
          </w:p>
        </w:tc>
        <w:tc>
          <w:tcPr>
            <w:tcW w:w="2619"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593" w:type="dxa"/>
          </w:tcPr>
          <w:p>
            <w:pPr>
              <w:spacing w:line="360" w:lineRule="auto"/>
              <w:rPr>
                <w:rFonts w:hint="eastAsia" w:eastAsia="宋体"/>
                <w:szCs w:val="21"/>
                <w:lang w:val="en-US" w:eastAsia="zh-CN"/>
              </w:rPr>
            </w:pPr>
            <w:r>
              <w:rPr>
                <w:rFonts w:hint="eastAsia"/>
                <w:szCs w:val="21"/>
                <w:lang w:val="en-US" w:eastAsia="zh-CN"/>
              </w:rPr>
              <w:t>点击读取、手输</w:t>
            </w:r>
          </w:p>
        </w:tc>
        <w:tc>
          <w:tcPr>
            <w:tcW w:w="2619"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color w:val="000000"/>
          <w:szCs w:val="21"/>
        </w:rPr>
      </w:pPr>
      <w:r>
        <w:rPr>
          <w:rFonts w:hint="eastAsia"/>
          <w:color w:val="000000"/>
          <w:szCs w:val="21"/>
        </w:rPr>
        <w:t>1、此交易只能对已加载我行账户的支付密码器进行停用，如机具在本行注册发行或者在本行加载账号的。此交易全辖适用，停用次日生效。</w:t>
      </w:r>
    </w:p>
    <w:p>
      <w:pPr>
        <w:spacing w:line="360" w:lineRule="auto"/>
        <w:ind w:firstLine="420"/>
        <w:rPr>
          <w:color w:val="000000"/>
          <w:szCs w:val="21"/>
        </w:rPr>
      </w:pPr>
      <w:r>
        <w:rPr>
          <w:rFonts w:hint="eastAsia"/>
          <w:color w:val="000000"/>
          <w:szCs w:val="21"/>
        </w:rPr>
        <w:t>2、交易成功后，支付密码器所有加载的本行账户将全部进行停用处理。</w:t>
      </w:r>
    </w:p>
    <w:p>
      <w:pPr>
        <w:spacing w:line="360" w:lineRule="auto"/>
        <w:ind w:firstLine="420"/>
        <w:rPr>
          <w:color w:val="000000"/>
          <w:szCs w:val="21"/>
        </w:rPr>
      </w:pPr>
      <w:r>
        <w:rPr>
          <w:rFonts w:hint="eastAsia"/>
          <w:color w:val="000000"/>
          <w:szCs w:val="21"/>
        </w:rPr>
        <w:t>3、支付密码自停用日30天以内，客户可以重新启用该支付密码器；停用日超过30天（含30天）的，系统将自动将该支付密码进行作废处理。</w:t>
      </w:r>
    </w:p>
    <w:p>
      <w:pPr>
        <w:spacing w:line="360" w:lineRule="auto"/>
        <w:rPr>
          <w:b/>
          <w:color w:val="000000"/>
          <w:szCs w:val="21"/>
        </w:rPr>
      </w:pPr>
      <w:r>
        <w:rPr>
          <w:rFonts w:hint="eastAsia"/>
          <w:b/>
          <w:color w:val="000000"/>
          <w:szCs w:val="21"/>
        </w:rPr>
        <w:t>操作步骤：</w:t>
      </w:r>
    </w:p>
    <w:p>
      <w:pPr>
        <w:pStyle w:val="34"/>
        <w:numPr>
          <w:ilvl w:val="0"/>
          <w:numId w:val="0"/>
        </w:numPr>
        <w:spacing w:line="360" w:lineRule="auto"/>
        <w:ind w:left="420" w:leftChars="0"/>
        <w:rPr>
          <w:szCs w:val="21"/>
        </w:rPr>
      </w:pPr>
      <w:r>
        <w:rPr>
          <w:rFonts w:hint="eastAsia"/>
          <w:szCs w:val="21"/>
          <w:lang w:val="en-US" w:eastAsia="zh-CN"/>
        </w:rPr>
        <w:t>1、</w:t>
      </w:r>
      <w:r>
        <w:rPr>
          <w:rFonts w:hint="eastAsia"/>
          <w:szCs w:val="21"/>
        </w:rPr>
        <w:t>柜员</w:t>
      </w:r>
      <w:r>
        <w:rPr>
          <w:rFonts w:hint="eastAsia"/>
          <w:szCs w:val="21"/>
          <w:lang w:val="en-US" w:eastAsia="zh-CN"/>
        </w:rPr>
        <w:t>在密码器管理-&gt;密码器停用菜单下连接支付密码器点击读机具号按钮，读出机具号，也可以不连密码器手输入机具号，再点击停用按钮</w:t>
      </w:r>
      <w:r>
        <w:rPr>
          <w:rFonts w:hint="eastAsia"/>
          <w:szCs w:val="21"/>
        </w:rPr>
        <w:t>。</w:t>
      </w:r>
    </w:p>
    <w:p>
      <w:pPr>
        <w:pStyle w:val="34"/>
        <w:spacing w:line="360" w:lineRule="auto"/>
        <w:ind w:left="0" w:leftChars="0" w:firstLine="0" w:firstLineChars="0"/>
        <w:rPr>
          <w:szCs w:val="21"/>
        </w:rPr>
      </w:pPr>
      <w:r>
        <w:drawing>
          <wp:inline distT="0" distB="0" distL="114300" distR="114300">
            <wp:extent cx="5272405" cy="3093085"/>
            <wp:effectExtent l="0" t="0" r="4445" b="1206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pic:cNvPicPr>
                      <a:picLocks noChangeAspect="1"/>
                    </pic:cNvPicPr>
                  </pic:nvPicPr>
                  <pic:blipFill>
                    <a:blip r:embed="rId14"/>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输出结果：</w:t>
      </w:r>
    </w:p>
    <w:p>
      <w:pPr>
        <w:pStyle w:val="34"/>
        <w:numPr>
          <w:ilvl w:val="0"/>
          <w:numId w:val="7"/>
        </w:numPr>
        <w:spacing w:line="360" w:lineRule="auto"/>
        <w:ind w:firstLineChars="0"/>
        <w:rPr>
          <w:szCs w:val="21"/>
        </w:rPr>
      </w:pPr>
      <w:r>
        <w:rPr>
          <w:rFonts w:hint="eastAsia"/>
          <w:szCs w:val="21"/>
        </w:rPr>
        <w:t>柜员点击</w:t>
      </w:r>
      <w:r>
        <w:rPr>
          <w:rFonts w:hint="eastAsia"/>
          <w:szCs w:val="21"/>
          <w:lang w:val="en-US" w:eastAsia="zh-CN"/>
        </w:rPr>
        <w:t>停用</w:t>
      </w:r>
      <w:r>
        <w:rPr>
          <w:rFonts w:hint="eastAsia"/>
          <w:szCs w:val="21"/>
        </w:rPr>
        <w:t>按钮，</w:t>
      </w:r>
      <w:r>
        <w:rPr>
          <w:rFonts w:hint="eastAsia"/>
          <w:szCs w:val="21"/>
          <w:lang w:val="en-US" w:eastAsia="zh-CN"/>
        </w:rPr>
        <w:t>提示</w:t>
      </w:r>
      <w:r>
        <w:rPr>
          <w:rFonts w:hint="eastAsia"/>
          <w:szCs w:val="21"/>
        </w:rPr>
        <w:t>密码器</w:t>
      </w:r>
      <w:r>
        <w:rPr>
          <w:rFonts w:hint="eastAsia"/>
          <w:szCs w:val="21"/>
          <w:lang w:val="en-US" w:eastAsia="zh-CN"/>
        </w:rPr>
        <w:t>停用</w:t>
      </w:r>
      <w:r>
        <w:rPr>
          <w:rFonts w:hint="eastAsia"/>
          <w:szCs w:val="21"/>
        </w:rPr>
        <w:t>成功/失败信息。</w:t>
      </w:r>
    </w:p>
    <w:p>
      <w:pPr>
        <w:pStyle w:val="34"/>
        <w:spacing w:line="360" w:lineRule="auto"/>
        <w:ind w:left="0" w:leftChars="0" w:firstLine="0" w:firstLineChars="0"/>
        <w:rPr>
          <w:rFonts w:hint="eastAsia" w:eastAsia="宋体"/>
          <w:szCs w:val="21"/>
          <w:lang w:eastAsia="zh-CN"/>
        </w:rPr>
      </w:pPr>
      <w:r>
        <w:rPr>
          <w:rFonts w:hint="eastAsia" w:eastAsia="宋体"/>
          <w:szCs w:val="21"/>
          <w:lang w:eastAsia="zh-CN"/>
        </w:rPr>
        <w:drawing>
          <wp:inline distT="0" distB="0" distL="114300" distR="114300">
            <wp:extent cx="5274310" cy="3094355"/>
            <wp:effectExtent l="0" t="0" r="2540" b="10795"/>
            <wp:docPr id="72" name="图片 72" descr="a659dfb4020770ac0a85947501091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a659dfb4020770ac0a85947501091da"/>
                    <pic:cNvPicPr>
                      <a:picLocks noChangeAspect="1"/>
                    </pic:cNvPicPr>
                  </pic:nvPicPr>
                  <pic:blipFill>
                    <a:blip r:embed="rId15"/>
                    <a:stretch>
                      <a:fillRect/>
                    </a:stretch>
                  </pic:blipFill>
                  <pic:spPr>
                    <a:xfrm>
                      <a:off x="0" y="0"/>
                      <a:ext cx="5274310" cy="3094355"/>
                    </a:xfrm>
                    <a:prstGeom prst="rect">
                      <a:avLst/>
                    </a:prstGeom>
                  </pic:spPr>
                </pic:pic>
              </a:graphicData>
            </a:graphic>
          </wp:inline>
        </w:drawing>
      </w:r>
    </w:p>
    <w:p>
      <w:pPr>
        <w:spacing w:line="360" w:lineRule="auto"/>
        <w:ind w:firstLine="420"/>
        <w:rPr>
          <w:rFonts w:hint="eastAsia" w:eastAsia="宋体"/>
          <w:szCs w:val="21"/>
          <w:lang w:eastAsia="zh-CN"/>
        </w:rPr>
      </w:pPr>
      <w:r>
        <w:rPr>
          <w:rFonts w:hint="eastAsia"/>
          <w:szCs w:val="21"/>
        </w:rPr>
        <w:t>2、柜员点击关闭按钮，关闭提示框</w:t>
      </w:r>
      <w:r>
        <w:rPr>
          <w:rFonts w:hint="eastAsia"/>
          <w:szCs w:val="21"/>
          <w:lang w:eastAsia="zh-CN"/>
        </w:rPr>
        <w:t>。</w:t>
      </w:r>
    </w:p>
    <w:p>
      <w:pPr>
        <w:pStyle w:val="3"/>
        <w:numPr>
          <w:ilvl w:val="1"/>
          <w:numId w:val="0"/>
        </w:numPr>
        <w:ind w:leftChars="0"/>
        <w:rPr>
          <w:b/>
          <w:bCs w:val="0"/>
        </w:rPr>
      </w:pPr>
      <w:bookmarkStart w:id="5" w:name="_Toc493599317"/>
      <w:r>
        <w:rPr>
          <w:rFonts w:hint="eastAsia"/>
          <w:b/>
          <w:bCs w:val="0"/>
          <w:lang w:val="en-US" w:eastAsia="zh-CN"/>
        </w:rPr>
        <w:t>1.5</w:t>
      </w:r>
      <w:r>
        <w:rPr>
          <w:rFonts w:hint="eastAsia"/>
          <w:b/>
          <w:bCs w:val="0"/>
        </w:rPr>
        <w:t>支付密码器启用</w:t>
      </w:r>
      <w:bookmarkEnd w:id="5"/>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本交易用于已停用支付密码器的重新启用。</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hAnsi="宋体"/>
          <w:kern w:val="0"/>
          <w:szCs w:val="21"/>
        </w:rPr>
      </w:pPr>
      <w:r>
        <w:drawing>
          <wp:inline distT="0" distB="0" distL="114300" distR="114300">
            <wp:extent cx="5272405" cy="3093085"/>
            <wp:effectExtent l="0" t="0" r="4445" b="12065"/>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pic:cNvPicPr>
                      <a:picLocks noChangeAspect="1"/>
                    </pic:cNvPicPr>
                  </pic:nvPicPr>
                  <pic:blipFill>
                    <a:blip r:embed="rId16"/>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683"/>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683" w:type="dxa"/>
            <w:shd w:val="clear" w:color="auto" w:fill="ADB9CA" w:themeFill="text2" w:themeFillTint="66"/>
          </w:tcPr>
          <w:p>
            <w:pPr>
              <w:spacing w:line="360" w:lineRule="auto"/>
              <w:jc w:val="center"/>
              <w:rPr>
                <w:b/>
                <w:szCs w:val="21"/>
              </w:rPr>
            </w:pPr>
            <w:r>
              <w:rPr>
                <w:rFonts w:hint="eastAsia"/>
                <w:b/>
                <w:szCs w:val="21"/>
              </w:rPr>
              <w:t>必输项</w:t>
            </w:r>
          </w:p>
        </w:tc>
        <w:tc>
          <w:tcPr>
            <w:tcW w:w="2670"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683" w:type="dxa"/>
          </w:tcPr>
          <w:p>
            <w:pPr>
              <w:spacing w:line="360" w:lineRule="auto"/>
              <w:rPr>
                <w:rFonts w:hint="eastAsia" w:eastAsia="宋体"/>
                <w:szCs w:val="21"/>
                <w:lang w:val="en-US" w:eastAsia="zh-CN"/>
              </w:rPr>
            </w:pPr>
            <w:r>
              <w:rPr>
                <w:rFonts w:hint="eastAsia"/>
                <w:szCs w:val="21"/>
                <w:lang w:val="en-US" w:eastAsia="zh-CN"/>
              </w:rPr>
              <w:t>点击读取、手输</w:t>
            </w:r>
          </w:p>
        </w:tc>
        <w:tc>
          <w:tcPr>
            <w:tcW w:w="2670"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1、该交易只能对原已被本行停用的支付密码器进行启用，并且原停用日至当前启用日不超过30天。</w:t>
      </w:r>
    </w:p>
    <w:p>
      <w:pPr>
        <w:spacing w:line="360" w:lineRule="auto"/>
        <w:ind w:firstLine="420"/>
        <w:rPr>
          <w:rFonts w:ascii="宋体" w:hAnsi="宋体"/>
          <w:kern w:val="0"/>
          <w:szCs w:val="21"/>
        </w:rPr>
      </w:pPr>
      <w:r>
        <w:rPr>
          <w:rFonts w:hint="eastAsia" w:ascii="宋体" w:hAnsi="宋体"/>
          <w:kern w:val="0"/>
          <w:szCs w:val="21"/>
        </w:rPr>
        <w:t>2、支付密码启用次日有效。启用后密码器签发的票据即可进行正常的支付密码校验。支付密码器重新启用可以不用连接支付密码器。</w:t>
      </w:r>
    </w:p>
    <w:p>
      <w:pPr>
        <w:spacing w:line="360" w:lineRule="auto"/>
        <w:ind w:firstLine="420"/>
        <w:rPr>
          <w:rFonts w:ascii="宋体" w:hAnsi="宋体"/>
          <w:kern w:val="0"/>
          <w:szCs w:val="21"/>
        </w:rPr>
      </w:pPr>
      <w:r>
        <w:rPr>
          <w:rFonts w:hint="eastAsia" w:ascii="宋体" w:hAnsi="宋体"/>
          <w:kern w:val="0"/>
          <w:szCs w:val="21"/>
        </w:rPr>
        <w:t>3、支付密码器启用，该支付密码器所加载的所有本行账户都将启用。</w:t>
      </w:r>
    </w:p>
    <w:p>
      <w:pPr>
        <w:spacing w:line="360" w:lineRule="auto"/>
        <w:rPr>
          <w:b/>
          <w:color w:val="000000"/>
          <w:szCs w:val="21"/>
        </w:rPr>
      </w:pPr>
      <w:r>
        <w:rPr>
          <w:rFonts w:hint="eastAsia"/>
          <w:b/>
          <w:color w:val="000000"/>
          <w:szCs w:val="21"/>
        </w:rPr>
        <w:t>操作步骤：</w:t>
      </w:r>
    </w:p>
    <w:p>
      <w:pPr>
        <w:pStyle w:val="34"/>
        <w:numPr>
          <w:ilvl w:val="0"/>
          <w:numId w:val="0"/>
        </w:numPr>
        <w:spacing w:line="360" w:lineRule="auto"/>
        <w:ind w:left="420" w:leftChars="0"/>
        <w:rPr>
          <w:rFonts w:ascii="宋体" w:hAnsi="宋体"/>
          <w:kern w:val="0"/>
          <w:szCs w:val="21"/>
        </w:rPr>
      </w:pPr>
      <w:r>
        <w:rPr>
          <w:rFonts w:hint="eastAsia"/>
          <w:szCs w:val="21"/>
          <w:lang w:val="en-US" w:eastAsia="zh-CN"/>
        </w:rPr>
        <w:t>1、</w:t>
      </w:r>
      <w:r>
        <w:rPr>
          <w:rFonts w:hint="eastAsia"/>
          <w:szCs w:val="21"/>
        </w:rPr>
        <w:t>柜员</w:t>
      </w:r>
      <w:r>
        <w:rPr>
          <w:rFonts w:hint="eastAsia"/>
          <w:szCs w:val="21"/>
          <w:lang w:val="en-US" w:eastAsia="zh-CN"/>
        </w:rPr>
        <w:t>在密码器管理-&gt;密码器启用菜单下连接支付密码器，点击读机具号按钮，读出机具号，也可以不连密码器手输入机具号，再点击启用按钮</w:t>
      </w:r>
      <w:r>
        <w:rPr>
          <w:rFonts w:hint="eastAsia" w:ascii="宋体" w:hAnsi="宋体"/>
          <w:kern w:val="0"/>
          <w:szCs w:val="21"/>
        </w:rPr>
        <w:t>。</w:t>
      </w:r>
    </w:p>
    <w:p>
      <w:pPr>
        <w:pStyle w:val="34"/>
        <w:spacing w:line="360" w:lineRule="auto"/>
        <w:ind w:left="0" w:leftChars="0" w:firstLine="0" w:firstLineChars="0"/>
        <w:rPr>
          <w:b/>
          <w:color w:val="000000"/>
          <w:szCs w:val="21"/>
        </w:rPr>
      </w:pPr>
      <w:r>
        <w:drawing>
          <wp:inline distT="0" distB="0" distL="114300" distR="114300">
            <wp:extent cx="5272405" cy="3093085"/>
            <wp:effectExtent l="0" t="0" r="4445" b="12065"/>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17"/>
                    <a:stretch>
                      <a:fillRect/>
                    </a:stretch>
                  </pic:blipFill>
                  <pic:spPr>
                    <a:xfrm>
                      <a:off x="0" y="0"/>
                      <a:ext cx="5272405" cy="3093085"/>
                    </a:xfrm>
                    <a:prstGeom prst="rect">
                      <a:avLst/>
                    </a:prstGeom>
                    <a:noFill/>
                    <a:ln w="9525">
                      <a:noFill/>
                    </a:ln>
                  </pic:spPr>
                </pic:pic>
              </a:graphicData>
            </a:graphic>
          </wp:inline>
        </w:drawing>
      </w:r>
      <w:r>
        <w:rPr>
          <w:rFonts w:hint="eastAsia"/>
          <w:b/>
          <w:color w:val="000000"/>
          <w:szCs w:val="21"/>
        </w:rPr>
        <w:t>输出结果：</w:t>
      </w:r>
    </w:p>
    <w:p>
      <w:pPr>
        <w:pStyle w:val="34"/>
        <w:numPr>
          <w:ilvl w:val="0"/>
          <w:numId w:val="8"/>
        </w:numPr>
        <w:spacing w:line="360" w:lineRule="auto"/>
        <w:ind w:firstLineChars="0"/>
        <w:rPr>
          <w:rFonts w:ascii="宋体" w:hAnsi="宋体"/>
          <w:kern w:val="0"/>
          <w:szCs w:val="21"/>
        </w:rPr>
      </w:pPr>
      <w:r>
        <w:rPr>
          <w:rFonts w:hint="eastAsia"/>
          <w:szCs w:val="21"/>
        </w:rPr>
        <w:t>柜员点击</w:t>
      </w:r>
      <w:r>
        <w:rPr>
          <w:rFonts w:hint="eastAsia"/>
          <w:szCs w:val="21"/>
          <w:lang w:val="en-US" w:eastAsia="zh-CN"/>
        </w:rPr>
        <w:t>启用</w:t>
      </w:r>
      <w:r>
        <w:rPr>
          <w:rFonts w:hint="eastAsia"/>
          <w:szCs w:val="21"/>
        </w:rPr>
        <w:t>按钮，</w:t>
      </w:r>
      <w:r>
        <w:rPr>
          <w:rFonts w:hint="eastAsia"/>
          <w:szCs w:val="21"/>
          <w:lang w:val="en-US" w:eastAsia="zh-CN"/>
        </w:rPr>
        <w:t>提示</w:t>
      </w:r>
      <w:r>
        <w:rPr>
          <w:rFonts w:hint="eastAsia"/>
          <w:szCs w:val="21"/>
        </w:rPr>
        <w:t>密码器</w:t>
      </w:r>
      <w:r>
        <w:rPr>
          <w:rFonts w:hint="eastAsia"/>
          <w:szCs w:val="21"/>
          <w:lang w:val="en-US" w:eastAsia="zh-CN"/>
        </w:rPr>
        <w:t>启用</w:t>
      </w:r>
      <w:r>
        <w:rPr>
          <w:rFonts w:hint="eastAsia"/>
          <w:szCs w:val="21"/>
        </w:rPr>
        <w:t>成功/失败信息</w:t>
      </w:r>
      <w:r>
        <w:rPr>
          <w:rFonts w:hint="eastAsia" w:ascii="宋体" w:hAnsi="宋体"/>
          <w:kern w:val="0"/>
          <w:szCs w:val="21"/>
        </w:rPr>
        <w:t>。</w:t>
      </w:r>
    </w:p>
    <w:p>
      <w:pPr>
        <w:pStyle w:val="34"/>
        <w:spacing w:line="360" w:lineRule="auto"/>
        <w:ind w:left="0" w:leftChars="0" w:firstLine="0" w:firstLineChars="0"/>
        <w:rPr>
          <w:rFonts w:ascii="宋体" w:hAnsi="宋体"/>
          <w:kern w:val="0"/>
          <w:szCs w:val="21"/>
        </w:rPr>
      </w:pPr>
      <w:r>
        <w:drawing>
          <wp:inline distT="0" distB="0" distL="114300" distR="114300">
            <wp:extent cx="5264785" cy="2910205"/>
            <wp:effectExtent l="0" t="0" r="12065" b="4445"/>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18"/>
                    <a:stretch>
                      <a:fillRect/>
                    </a:stretch>
                  </pic:blipFill>
                  <pic:spPr>
                    <a:xfrm>
                      <a:off x="0" y="0"/>
                      <a:ext cx="5264785" cy="2910205"/>
                    </a:xfrm>
                    <a:prstGeom prst="rect">
                      <a:avLst/>
                    </a:prstGeom>
                    <a:noFill/>
                    <a:ln w="9525">
                      <a:noFill/>
                    </a:ln>
                  </pic:spPr>
                </pic:pic>
              </a:graphicData>
            </a:graphic>
          </wp:inline>
        </w:drawing>
      </w:r>
    </w:p>
    <w:p>
      <w:pPr>
        <w:spacing w:line="360" w:lineRule="auto"/>
        <w:ind w:firstLine="420"/>
        <w:rPr>
          <w:rFonts w:hint="eastAsia" w:ascii="宋体" w:hAnsi="宋体" w:eastAsia="宋体"/>
          <w:kern w:val="0"/>
          <w:szCs w:val="21"/>
          <w:lang w:eastAsia="zh-CN"/>
        </w:rPr>
      </w:pPr>
      <w:r>
        <w:rPr>
          <w:rFonts w:hint="eastAsia" w:ascii="宋体" w:hAnsi="宋体"/>
          <w:kern w:val="0"/>
          <w:szCs w:val="21"/>
        </w:rPr>
        <w:t>2、柜员点击关闭按钮，关闭提示框</w:t>
      </w:r>
      <w:r>
        <w:rPr>
          <w:rFonts w:hint="eastAsia" w:ascii="宋体" w:hAnsi="宋体"/>
          <w:kern w:val="0"/>
          <w:szCs w:val="21"/>
          <w:lang w:eastAsia="zh-CN"/>
        </w:rPr>
        <w:t>。</w:t>
      </w:r>
    </w:p>
    <w:p>
      <w:pPr>
        <w:pStyle w:val="3"/>
        <w:numPr>
          <w:ilvl w:val="1"/>
          <w:numId w:val="0"/>
        </w:numPr>
        <w:ind w:leftChars="0"/>
        <w:rPr>
          <w:b/>
          <w:bCs w:val="0"/>
        </w:rPr>
      </w:pPr>
      <w:bookmarkStart w:id="6" w:name="_Toc493599318"/>
      <w:r>
        <w:rPr>
          <w:rFonts w:hint="eastAsia"/>
          <w:b/>
          <w:bCs w:val="0"/>
          <w:lang w:val="en-US" w:eastAsia="zh-CN"/>
        </w:rPr>
        <w:t>1.6</w:t>
      </w:r>
      <w:r>
        <w:rPr>
          <w:rFonts w:hint="eastAsia"/>
          <w:b/>
          <w:bCs w:val="0"/>
        </w:rPr>
        <w:t>支付密码器作废</w:t>
      </w:r>
      <w:bookmarkEnd w:id="6"/>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本交易用于支付密码器作废，作废后支付密码器将不能再被使用。</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hAnsi="宋体"/>
          <w:kern w:val="0"/>
          <w:szCs w:val="21"/>
        </w:rPr>
      </w:pPr>
      <w:r>
        <w:drawing>
          <wp:inline distT="0" distB="0" distL="114300" distR="114300">
            <wp:extent cx="5264785" cy="2910205"/>
            <wp:effectExtent l="0" t="0" r="12065" b="4445"/>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8"/>
                    <pic:cNvPicPr>
                      <a:picLocks noChangeAspect="1"/>
                    </pic:cNvPicPr>
                  </pic:nvPicPr>
                  <pic:blipFill>
                    <a:blip r:embed="rId19"/>
                    <a:stretch>
                      <a:fillRect/>
                    </a:stretch>
                  </pic:blipFill>
                  <pic:spPr>
                    <a:xfrm>
                      <a:off x="0" y="0"/>
                      <a:ext cx="5264785" cy="2910205"/>
                    </a:xfrm>
                    <a:prstGeom prst="rect">
                      <a:avLst/>
                    </a:prstGeom>
                    <a:noFill/>
                    <a:ln w="9525">
                      <a:noFill/>
                    </a:ln>
                  </pic:spPr>
                </pic:pic>
              </a:graphicData>
            </a:graphic>
          </wp:inline>
        </w:drawing>
      </w:r>
    </w:p>
    <w:p>
      <w:pPr>
        <w:spacing w:line="360" w:lineRule="auto"/>
        <w:rPr>
          <w:b/>
          <w:color w:val="000000"/>
          <w:szCs w:val="21"/>
        </w:rPr>
      </w:pPr>
    </w:p>
    <w:p>
      <w:pPr>
        <w:spacing w:line="360" w:lineRule="auto"/>
        <w:rPr>
          <w:b/>
          <w:color w:val="000000"/>
          <w:szCs w:val="21"/>
        </w:rPr>
      </w:pPr>
    </w:p>
    <w:p>
      <w:pPr>
        <w:spacing w:line="360" w:lineRule="auto"/>
        <w:rPr>
          <w:b/>
          <w:color w:val="000000"/>
          <w:szCs w:val="21"/>
        </w:rPr>
      </w:pPr>
    </w:p>
    <w:p>
      <w:pPr>
        <w:spacing w:line="360" w:lineRule="auto"/>
        <w:rPr>
          <w:b/>
          <w:color w:val="000000"/>
          <w:szCs w:val="21"/>
        </w:rPr>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68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683" w:type="dxa"/>
            <w:shd w:val="clear" w:color="auto" w:fill="ADB9CA" w:themeFill="text2" w:themeFillTint="66"/>
          </w:tcPr>
          <w:p>
            <w:pPr>
              <w:spacing w:line="360" w:lineRule="auto"/>
              <w:jc w:val="center"/>
              <w:rPr>
                <w:b/>
                <w:szCs w:val="21"/>
              </w:rPr>
            </w:pPr>
            <w:r>
              <w:rPr>
                <w:rFonts w:hint="eastAsia"/>
                <w:b/>
                <w:szCs w:val="21"/>
              </w:rPr>
              <w:t>必输项</w:t>
            </w:r>
          </w:p>
        </w:tc>
        <w:tc>
          <w:tcPr>
            <w:tcW w:w="2529"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683" w:type="dxa"/>
          </w:tcPr>
          <w:p>
            <w:pPr>
              <w:spacing w:line="360" w:lineRule="auto"/>
              <w:rPr>
                <w:rFonts w:hint="eastAsia" w:eastAsia="宋体"/>
                <w:szCs w:val="21"/>
                <w:lang w:val="en-US" w:eastAsia="zh-CN"/>
              </w:rPr>
            </w:pPr>
            <w:r>
              <w:rPr>
                <w:rFonts w:hint="eastAsia"/>
                <w:szCs w:val="21"/>
                <w:lang w:val="en-US" w:eastAsia="zh-CN"/>
              </w:rPr>
              <w:t>点击读取、手输</w:t>
            </w:r>
          </w:p>
        </w:tc>
        <w:tc>
          <w:tcPr>
            <w:tcW w:w="2529"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1、支付密码器一旦作废将无法再次使用，此功能应谨慎使用。作废次日生效。</w:t>
      </w:r>
    </w:p>
    <w:p>
      <w:pPr>
        <w:spacing w:line="360" w:lineRule="auto"/>
        <w:ind w:firstLine="420"/>
        <w:rPr>
          <w:rFonts w:ascii="宋体" w:hAnsi="宋体"/>
          <w:kern w:val="0"/>
          <w:szCs w:val="21"/>
        </w:rPr>
      </w:pPr>
      <w:r>
        <w:rPr>
          <w:rFonts w:hint="eastAsia" w:ascii="宋体" w:hAnsi="宋体"/>
          <w:kern w:val="0"/>
          <w:szCs w:val="21"/>
        </w:rPr>
        <w:t>2、交易提交时提示柜员“请慎重！作废后支付密码器不可重新使用！”，确认后系统作废支付密码（慎重起见，经办和授权柜员都给予提示确认）。</w:t>
      </w:r>
    </w:p>
    <w:p>
      <w:pPr>
        <w:spacing w:line="360" w:lineRule="auto"/>
        <w:rPr>
          <w:rFonts w:hint="eastAsia"/>
          <w:b/>
          <w:color w:val="000000"/>
          <w:szCs w:val="21"/>
        </w:rPr>
      </w:pPr>
      <w:r>
        <w:rPr>
          <w:rFonts w:hint="eastAsia"/>
          <w:b/>
          <w:color w:val="000000"/>
          <w:szCs w:val="21"/>
        </w:rPr>
        <w:t>操作步骤：</w:t>
      </w:r>
    </w:p>
    <w:p>
      <w:pPr>
        <w:spacing w:line="360" w:lineRule="auto"/>
        <w:ind w:firstLine="420"/>
        <w:rPr>
          <w:rFonts w:hint="eastAsia"/>
          <w:b/>
          <w:color w:val="000000"/>
          <w:szCs w:val="21"/>
        </w:rPr>
      </w:pPr>
      <w:r>
        <w:rPr>
          <w:rFonts w:hint="eastAsia" w:ascii="宋体" w:hAnsi="宋体"/>
          <w:kern w:val="0"/>
          <w:szCs w:val="21"/>
          <w:lang w:val="en-US" w:eastAsia="zh-CN"/>
        </w:rPr>
        <w:t>1</w:t>
      </w:r>
      <w:r>
        <w:rPr>
          <w:rFonts w:hint="eastAsia" w:ascii="宋体" w:hAnsi="宋体"/>
          <w:kern w:val="0"/>
          <w:szCs w:val="21"/>
        </w:rPr>
        <w:t>、</w:t>
      </w:r>
      <w:r>
        <w:rPr>
          <w:rFonts w:hint="eastAsia"/>
          <w:szCs w:val="21"/>
        </w:rPr>
        <w:t>柜员</w:t>
      </w:r>
      <w:r>
        <w:rPr>
          <w:rFonts w:hint="eastAsia"/>
          <w:szCs w:val="21"/>
          <w:lang w:val="en-US" w:eastAsia="zh-CN"/>
        </w:rPr>
        <w:t>在密码器管理-&gt;密码器作废菜单下连接支付密码器，点击读机具号按钮，读出机具号，也可以不连密码器手输入机具号，再点击作废按钮经提示确认之后作废支付密码</w:t>
      </w:r>
      <w:r>
        <w:rPr>
          <w:rFonts w:hint="eastAsia" w:ascii="宋体" w:hAnsi="宋体"/>
          <w:kern w:val="0"/>
          <w:szCs w:val="21"/>
        </w:rPr>
        <w:t>。</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outlineLvl w:val="9"/>
        <w:rPr>
          <w:rFonts w:ascii="宋体" w:hAnsi="宋体"/>
          <w:kern w:val="0"/>
          <w:szCs w:val="21"/>
        </w:rPr>
      </w:pPr>
      <w:r>
        <w:drawing>
          <wp:inline distT="0" distB="0" distL="114300" distR="114300">
            <wp:extent cx="5264785" cy="2910205"/>
            <wp:effectExtent l="0" t="0" r="12065" b="4445"/>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20"/>
                    <a:stretch>
                      <a:fillRect/>
                    </a:stretch>
                  </pic:blipFill>
                  <pic:spPr>
                    <a:xfrm>
                      <a:off x="0" y="0"/>
                      <a:ext cx="5264785" cy="291020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输出结果：</w:t>
      </w:r>
    </w:p>
    <w:p>
      <w:pPr>
        <w:pStyle w:val="34"/>
        <w:numPr>
          <w:ilvl w:val="0"/>
          <w:numId w:val="9"/>
        </w:numPr>
        <w:spacing w:line="360" w:lineRule="auto"/>
        <w:ind w:firstLineChars="0"/>
        <w:rPr>
          <w:rFonts w:ascii="宋体" w:hAnsi="宋体"/>
          <w:kern w:val="0"/>
          <w:szCs w:val="21"/>
        </w:rPr>
      </w:pPr>
      <w:r>
        <w:rPr>
          <w:rFonts w:hint="eastAsia"/>
          <w:szCs w:val="21"/>
        </w:rPr>
        <w:t>柜员点击</w:t>
      </w:r>
      <w:r>
        <w:rPr>
          <w:rFonts w:hint="eastAsia"/>
          <w:szCs w:val="21"/>
          <w:lang w:val="en-US" w:eastAsia="zh-CN"/>
        </w:rPr>
        <w:t>作废</w:t>
      </w:r>
      <w:r>
        <w:rPr>
          <w:rFonts w:hint="eastAsia"/>
          <w:szCs w:val="21"/>
        </w:rPr>
        <w:t>按钮，</w:t>
      </w:r>
      <w:r>
        <w:rPr>
          <w:rFonts w:hint="eastAsia"/>
          <w:szCs w:val="21"/>
          <w:lang w:val="en-US" w:eastAsia="zh-CN"/>
        </w:rPr>
        <w:t>提示</w:t>
      </w:r>
      <w:r>
        <w:rPr>
          <w:rFonts w:hint="eastAsia"/>
          <w:szCs w:val="21"/>
        </w:rPr>
        <w:t>密码器</w:t>
      </w:r>
      <w:r>
        <w:rPr>
          <w:rFonts w:hint="eastAsia"/>
          <w:szCs w:val="21"/>
          <w:lang w:val="en-US" w:eastAsia="zh-CN"/>
        </w:rPr>
        <w:t>作废</w:t>
      </w:r>
      <w:r>
        <w:rPr>
          <w:rFonts w:hint="eastAsia"/>
          <w:szCs w:val="21"/>
        </w:rPr>
        <w:t>成功/失败信息</w:t>
      </w:r>
      <w:r>
        <w:rPr>
          <w:rFonts w:hint="eastAsia" w:ascii="宋体" w:hAnsi="宋体"/>
          <w:kern w:val="0"/>
          <w:szCs w:val="21"/>
        </w:rPr>
        <w:t>。</w:t>
      </w:r>
    </w:p>
    <w:p>
      <w:pPr>
        <w:pStyle w:val="34"/>
        <w:spacing w:line="360" w:lineRule="auto"/>
        <w:ind w:left="0" w:leftChars="0" w:firstLine="0" w:firstLineChars="0"/>
      </w:pPr>
      <w:r>
        <w:drawing>
          <wp:inline distT="0" distB="0" distL="114300" distR="114300">
            <wp:extent cx="5264785" cy="2910205"/>
            <wp:effectExtent l="0" t="0" r="12065" b="4445"/>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21"/>
                    <a:stretch>
                      <a:fillRect/>
                    </a:stretch>
                  </pic:blipFill>
                  <pic:spPr>
                    <a:xfrm>
                      <a:off x="0" y="0"/>
                      <a:ext cx="5264785" cy="2910205"/>
                    </a:xfrm>
                    <a:prstGeom prst="rect">
                      <a:avLst/>
                    </a:prstGeom>
                    <a:noFill/>
                    <a:ln w="9525">
                      <a:noFill/>
                    </a:ln>
                  </pic:spPr>
                </pic:pic>
              </a:graphicData>
            </a:graphic>
          </wp:inline>
        </w:drawing>
      </w:r>
    </w:p>
    <w:p>
      <w:pPr>
        <w:spacing w:line="360" w:lineRule="auto"/>
        <w:ind w:firstLine="420"/>
      </w:pPr>
      <w:r>
        <w:rPr>
          <w:rFonts w:hint="eastAsia" w:ascii="宋体" w:hAnsi="宋体"/>
          <w:kern w:val="0"/>
          <w:szCs w:val="21"/>
        </w:rPr>
        <w:t>2、柜员点击关闭按钮，关闭提示框。</w:t>
      </w:r>
    </w:p>
    <w:p>
      <w:pPr>
        <w:pStyle w:val="3"/>
        <w:numPr>
          <w:ilvl w:val="1"/>
          <w:numId w:val="0"/>
        </w:numPr>
        <w:ind w:leftChars="0"/>
        <w:rPr>
          <w:b/>
          <w:bCs w:val="0"/>
        </w:rPr>
      </w:pPr>
      <w:bookmarkStart w:id="7" w:name="_Toc493599319"/>
      <w:r>
        <w:rPr>
          <w:rFonts w:hint="eastAsia"/>
          <w:b/>
          <w:bCs w:val="0"/>
          <w:lang w:val="en-US" w:eastAsia="zh-CN"/>
        </w:rPr>
        <w:t>1.7</w:t>
      </w:r>
      <w:r>
        <w:rPr>
          <w:rFonts w:hint="eastAsia"/>
          <w:b/>
          <w:bCs w:val="0"/>
        </w:rPr>
        <w:t>增加密码器账号</w:t>
      </w:r>
      <w:bookmarkEnd w:id="7"/>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本交易用于客户向开户银行申请将其账号加载到支付密码器中，本行密码器只有经过密码器发行后，才能使用本交易将账号增加到支付密码器中。</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b/>
          <w:color w:val="000000"/>
          <w:szCs w:val="21"/>
        </w:rPr>
      </w:pPr>
      <w:r>
        <w:drawing>
          <wp:inline distT="0" distB="0" distL="114300" distR="114300">
            <wp:extent cx="5264785" cy="2750185"/>
            <wp:effectExtent l="0" t="0" r="12065" b="12065"/>
            <wp:docPr id="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pic:cNvPicPr>
                      <a:picLocks noChangeAspect="1"/>
                    </pic:cNvPicPr>
                  </pic:nvPicPr>
                  <pic:blipFill>
                    <a:blip r:embed="rId22"/>
                    <a:stretch>
                      <a:fillRect/>
                    </a:stretch>
                  </pic:blipFill>
                  <pic:spPr>
                    <a:xfrm>
                      <a:off x="0" y="0"/>
                      <a:ext cx="5264785" cy="2750185"/>
                    </a:xfrm>
                    <a:prstGeom prst="rect">
                      <a:avLst/>
                    </a:prstGeom>
                    <a:noFill/>
                    <a:ln w="9525">
                      <a:noFill/>
                    </a:ln>
                  </pic:spPr>
                </pic:pic>
              </a:graphicData>
            </a:graphic>
          </wp:inline>
        </w:drawing>
      </w:r>
    </w:p>
    <w:p>
      <w:pPr>
        <w:spacing w:line="360" w:lineRule="auto"/>
        <w:rPr>
          <w:b/>
          <w:color w:val="000000"/>
          <w:szCs w:val="21"/>
        </w:rPr>
      </w:pPr>
    </w:p>
    <w:p>
      <w:pPr>
        <w:spacing w:line="360" w:lineRule="auto"/>
        <w:rPr>
          <w:rFonts w:hint="eastAsia"/>
          <w:b/>
          <w:color w:val="000000"/>
          <w:szCs w:val="21"/>
        </w:rPr>
      </w:pP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rFonts w:hint="eastAsia" w:eastAsia="宋体"/>
                <w:szCs w:val="21"/>
                <w:lang w:eastAsia="zh-CN"/>
              </w:rPr>
            </w:pPr>
            <w:r>
              <w:rPr>
                <w:rFonts w:hint="eastAsia"/>
                <w:szCs w:val="21"/>
              </w:rPr>
              <w:t>账</w:t>
            </w:r>
            <w:r>
              <w:rPr>
                <w:rFonts w:hint="eastAsia"/>
                <w:szCs w:val="21"/>
                <w:lang w:val="en-US" w:eastAsia="zh-CN"/>
              </w:rPr>
              <w:t>号</w:t>
            </w:r>
          </w:p>
        </w:tc>
        <w:tc>
          <w:tcPr>
            <w:tcW w:w="1420" w:type="dxa"/>
          </w:tcPr>
          <w:p>
            <w:pPr>
              <w:spacing w:line="360" w:lineRule="auto"/>
              <w:rPr>
                <w:szCs w:val="21"/>
              </w:rPr>
            </w:pPr>
          </w:p>
        </w:tc>
        <w:tc>
          <w:tcPr>
            <w:tcW w:w="1420" w:type="dxa"/>
          </w:tcPr>
          <w:p>
            <w:pPr>
              <w:spacing w:line="360" w:lineRule="auto"/>
              <w:rPr>
                <w:szCs w:val="21"/>
              </w:rPr>
            </w:pPr>
            <w:r>
              <w:rPr>
                <w:rFonts w:hint="eastAsia"/>
                <w:szCs w:val="21"/>
              </w:rPr>
              <w:t>输入</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3</w:t>
            </w:r>
          </w:p>
        </w:tc>
        <w:tc>
          <w:tcPr>
            <w:tcW w:w="1881" w:type="dxa"/>
          </w:tcPr>
          <w:p>
            <w:pPr>
              <w:spacing w:line="360" w:lineRule="auto"/>
              <w:rPr>
                <w:szCs w:val="21"/>
              </w:rPr>
            </w:pPr>
            <w:r>
              <w:rPr>
                <w:rFonts w:hint="eastAsia"/>
                <w:szCs w:val="21"/>
                <w:lang w:val="en-US" w:eastAsia="zh-CN"/>
              </w:rPr>
              <w:t>中文</w:t>
            </w:r>
            <w:r>
              <w:rPr>
                <w:rFonts w:hint="eastAsia"/>
                <w:szCs w:val="21"/>
              </w:rPr>
              <w:t>名称</w:t>
            </w:r>
          </w:p>
        </w:tc>
        <w:tc>
          <w:tcPr>
            <w:tcW w:w="1420" w:type="dxa"/>
          </w:tcPr>
          <w:p>
            <w:pPr>
              <w:spacing w:line="360" w:lineRule="auto"/>
              <w:rPr>
                <w:szCs w:val="21"/>
              </w:rPr>
            </w:pPr>
          </w:p>
        </w:tc>
        <w:tc>
          <w:tcPr>
            <w:tcW w:w="1420" w:type="dxa"/>
          </w:tcPr>
          <w:p>
            <w:pPr>
              <w:spacing w:line="360" w:lineRule="auto"/>
              <w:rPr>
                <w:rFonts w:hint="eastAsia" w:eastAsia="宋体"/>
                <w:szCs w:val="21"/>
                <w:lang w:eastAsia="zh-CN"/>
              </w:rPr>
            </w:pPr>
            <w:r>
              <w:rPr>
                <w:rFonts w:hint="eastAsia"/>
                <w:szCs w:val="21"/>
                <w:lang w:val="en-US" w:eastAsia="zh-CN"/>
              </w:rPr>
              <w:t>输入</w:t>
            </w:r>
          </w:p>
        </w:tc>
        <w:tc>
          <w:tcPr>
            <w:tcW w:w="2792"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1、本交易加载账号的支付密码器必须为已注册发行过的支付密码器，支付密码器机具状态正常，非停用、非作废状态。</w:t>
      </w:r>
    </w:p>
    <w:p>
      <w:pPr>
        <w:spacing w:line="360" w:lineRule="auto"/>
        <w:ind w:firstLine="420"/>
        <w:rPr>
          <w:rFonts w:ascii="宋体" w:hAnsi="宋体"/>
          <w:kern w:val="0"/>
          <w:szCs w:val="21"/>
        </w:rPr>
      </w:pPr>
      <w:r>
        <w:rPr>
          <w:rFonts w:hint="eastAsia" w:ascii="宋体" w:hAnsi="宋体"/>
          <w:kern w:val="0"/>
          <w:szCs w:val="21"/>
        </w:rPr>
        <w:t>2、加载到支付密码器中的账号要求为本行账号，账号状态为有效。</w:t>
      </w:r>
    </w:p>
    <w:p>
      <w:pPr>
        <w:spacing w:line="360" w:lineRule="auto"/>
        <w:ind w:firstLine="420"/>
        <w:rPr>
          <w:rFonts w:ascii="宋体" w:hAnsi="宋体"/>
          <w:kern w:val="0"/>
          <w:szCs w:val="21"/>
        </w:rPr>
      </w:pPr>
      <w:r>
        <w:rPr>
          <w:rFonts w:hint="eastAsia" w:ascii="宋体" w:hAnsi="宋体"/>
          <w:kern w:val="0"/>
          <w:szCs w:val="21"/>
        </w:rPr>
        <w:t>3、本交易支持客户持他行注册发行的支付密码器前来加载账号，同一支付密码器允许至少支持加载20个账号。</w:t>
      </w:r>
    </w:p>
    <w:p>
      <w:pPr>
        <w:spacing w:line="360" w:lineRule="auto"/>
        <w:ind w:firstLine="420"/>
        <w:rPr>
          <w:rFonts w:hint="eastAsia" w:ascii="宋体" w:hAnsi="宋体"/>
          <w:kern w:val="0"/>
          <w:szCs w:val="21"/>
        </w:rPr>
      </w:pPr>
      <w:r>
        <w:rPr>
          <w:rFonts w:hint="eastAsia" w:ascii="宋体" w:hAnsi="宋体"/>
          <w:kern w:val="0"/>
          <w:szCs w:val="21"/>
          <w:lang w:val="en-US" w:eastAsia="zh-CN"/>
        </w:rPr>
        <w:t>4</w:t>
      </w:r>
      <w:r>
        <w:rPr>
          <w:rFonts w:hint="eastAsia" w:ascii="宋体" w:hAnsi="宋体"/>
          <w:kern w:val="0"/>
          <w:szCs w:val="21"/>
        </w:rPr>
        <w:t>、如果因支付密码器未与系统连接或密码器未进入通讯状态导致交易失败，则提示“串口通讯失败请连接线及参数设置”，以提示柜员本交易需连接支付密码器，并进入通讯状态。</w:t>
      </w:r>
    </w:p>
    <w:p>
      <w:pPr>
        <w:spacing w:line="360" w:lineRule="auto"/>
        <w:ind w:firstLine="420" w:firstLineChars="200"/>
        <w:rPr>
          <w:rFonts w:ascii="宋体" w:hAnsi="宋体"/>
          <w:kern w:val="0"/>
          <w:szCs w:val="21"/>
        </w:rPr>
      </w:pPr>
      <w:r>
        <w:rPr>
          <w:rFonts w:hint="eastAsia" w:ascii="宋体" w:hAnsi="宋体"/>
          <w:kern w:val="0"/>
          <w:szCs w:val="21"/>
          <w:lang w:val="en-US" w:eastAsia="zh-CN"/>
        </w:rPr>
        <w:t>5</w:t>
      </w:r>
      <w:r>
        <w:rPr>
          <w:rFonts w:hint="eastAsia" w:ascii="宋体" w:hAnsi="宋体"/>
          <w:kern w:val="0"/>
          <w:szCs w:val="21"/>
        </w:rPr>
        <w:t>、交易提交后，系统提示交易成功或失败信息。成功则显示“</w:t>
      </w:r>
      <w:r>
        <w:rPr>
          <w:rFonts w:hint="eastAsia" w:ascii="宋体" w:hAnsi="宋体"/>
          <w:kern w:val="0"/>
          <w:szCs w:val="21"/>
          <w:lang w:val="en-US" w:eastAsia="zh-CN"/>
        </w:rPr>
        <w:t>密码器添加账号成功</w:t>
      </w:r>
      <w:r>
        <w:rPr>
          <w:rFonts w:hint="eastAsia" w:ascii="宋体" w:hAnsi="宋体"/>
          <w:kern w:val="0"/>
          <w:szCs w:val="21"/>
        </w:rPr>
        <w:t>！”，失败则显示交易失败的信息提示，如“</w:t>
      </w:r>
      <w:r>
        <w:rPr>
          <w:rFonts w:hint="eastAsia" w:ascii="宋体" w:hAnsi="宋体"/>
          <w:kern w:val="0"/>
          <w:szCs w:val="21"/>
          <w:lang w:val="en-US" w:eastAsia="zh-CN"/>
        </w:rPr>
        <w:t>密码器状态异常，该密码器已经停用/作废请与银行工作人员联系</w:t>
      </w:r>
      <w:r>
        <w:rPr>
          <w:rFonts w:hint="eastAsia" w:ascii="宋体" w:hAnsi="宋体"/>
          <w:kern w:val="0"/>
          <w:szCs w:val="21"/>
        </w:rPr>
        <w:t>”、“串口通讯失败请连接线及参数设置”等。</w:t>
      </w:r>
    </w:p>
    <w:p>
      <w:pPr>
        <w:spacing w:line="360" w:lineRule="auto"/>
        <w:rPr>
          <w:b/>
          <w:color w:val="000000"/>
          <w:szCs w:val="21"/>
        </w:rPr>
      </w:pPr>
      <w:r>
        <w:rPr>
          <w:rFonts w:hint="eastAsia"/>
          <w:b/>
          <w:color w:val="000000"/>
          <w:szCs w:val="21"/>
        </w:rPr>
        <w:t>操作步骤：</w:t>
      </w:r>
    </w:p>
    <w:p>
      <w:pPr>
        <w:pStyle w:val="34"/>
        <w:numPr>
          <w:ilvl w:val="0"/>
          <w:numId w:val="10"/>
        </w:numPr>
        <w:spacing w:line="360" w:lineRule="auto"/>
        <w:ind w:firstLineChars="0"/>
        <w:rPr>
          <w:rFonts w:ascii="宋体" w:hAnsi="宋体"/>
          <w:kern w:val="0"/>
          <w:szCs w:val="21"/>
        </w:rPr>
      </w:pP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添加账号</w:t>
      </w:r>
      <w:r>
        <w:rPr>
          <w:rFonts w:hint="eastAsia" w:ascii="宋体" w:hAnsi="宋体"/>
          <w:kern w:val="0"/>
          <w:szCs w:val="21"/>
        </w:rPr>
        <w:t>菜单下</w:t>
      </w:r>
      <w:r>
        <w:rPr>
          <w:rFonts w:ascii="宋体" w:hAnsi="宋体"/>
          <w:kern w:val="0"/>
          <w:szCs w:val="21"/>
        </w:rPr>
        <w:t>连接支付密码器，</w:t>
      </w:r>
      <w:r>
        <w:rPr>
          <w:rFonts w:hint="eastAsia" w:ascii="宋体" w:hAnsi="宋体"/>
          <w:kern w:val="0"/>
          <w:szCs w:val="21"/>
        </w:rPr>
        <w:t>点击读机具号按钮，读出</w:t>
      </w:r>
      <w:r>
        <w:rPr>
          <w:rFonts w:hint="eastAsia" w:ascii="宋体" w:hAnsi="宋体"/>
          <w:kern w:val="0"/>
          <w:szCs w:val="21"/>
          <w:lang w:val="en-US" w:eastAsia="zh-CN"/>
        </w:rPr>
        <w:t>机具号。</w:t>
      </w:r>
    </w:p>
    <w:p>
      <w:pPr>
        <w:spacing w:line="360" w:lineRule="auto"/>
        <w:rPr>
          <w:rFonts w:ascii="宋体" w:hAnsi="宋体"/>
          <w:kern w:val="0"/>
          <w:szCs w:val="21"/>
        </w:rPr>
      </w:pPr>
      <w:r>
        <w:drawing>
          <wp:inline distT="0" distB="0" distL="114300" distR="114300">
            <wp:extent cx="5196205" cy="3093720"/>
            <wp:effectExtent l="0" t="0" r="4445" b="1143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3"/>
                    <a:stretch>
                      <a:fillRect/>
                    </a:stretch>
                  </pic:blipFill>
                  <pic:spPr>
                    <a:xfrm>
                      <a:off x="0" y="0"/>
                      <a:ext cx="5196205" cy="3093720"/>
                    </a:xfrm>
                    <a:prstGeom prst="rect">
                      <a:avLst/>
                    </a:prstGeom>
                    <a:noFill/>
                    <a:ln w="9525">
                      <a:noFill/>
                    </a:ln>
                  </pic:spPr>
                </pic:pic>
              </a:graphicData>
            </a:graphic>
          </wp:inline>
        </w:drawing>
      </w:r>
    </w:p>
    <w:p>
      <w:pPr>
        <w:pStyle w:val="34"/>
        <w:numPr>
          <w:ilvl w:val="0"/>
          <w:numId w:val="10"/>
        </w:numPr>
        <w:spacing w:line="360" w:lineRule="auto"/>
        <w:ind w:firstLineChars="0"/>
        <w:rPr>
          <w:rFonts w:ascii="宋体" w:hAnsi="宋体"/>
          <w:kern w:val="0"/>
          <w:szCs w:val="21"/>
        </w:rPr>
      </w:pPr>
      <w:r>
        <w:rPr>
          <w:rFonts w:hint="eastAsia" w:ascii="宋体" w:hAnsi="宋体"/>
          <w:kern w:val="0"/>
          <w:szCs w:val="21"/>
        </w:rPr>
        <w:t>柜员输入</w:t>
      </w:r>
      <w:r>
        <w:rPr>
          <w:rFonts w:hint="eastAsia" w:ascii="宋体" w:hAnsi="宋体"/>
          <w:kern w:val="0"/>
          <w:szCs w:val="21"/>
          <w:lang w:val="en-US" w:eastAsia="zh-CN"/>
        </w:rPr>
        <w:t>账号和中文名称</w:t>
      </w:r>
      <w:r>
        <w:rPr>
          <w:rFonts w:hint="eastAsia" w:ascii="宋体" w:hAnsi="宋体"/>
          <w:kern w:val="0"/>
          <w:szCs w:val="21"/>
        </w:rPr>
        <w:t>，</w:t>
      </w:r>
      <w:r>
        <w:rPr>
          <w:rFonts w:hint="eastAsia" w:ascii="宋体" w:hAnsi="宋体"/>
          <w:kern w:val="0"/>
          <w:szCs w:val="21"/>
          <w:lang w:val="en-US" w:eastAsia="zh-CN"/>
        </w:rPr>
        <w:t>再点击添加账号</w:t>
      </w:r>
      <w:r>
        <w:rPr>
          <w:rFonts w:hint="eastAsia" w:ascii="宋体" w:hAnsi="宋体"/>
          <w:kern w:val="0"/>
          <w:szCs w:val="21"/>
        </w:rPr>
        <w:t>，</w:t>
      </w:r>
      <w:r>
        <w:rPr>
          <w:rFonts w:hint="eastAsia" w:ascii="宋体" w:hAnsi="宋体"/>
          <w:kern w:val="0"/>
          <w:szCs w:val="21"/>
          <w:lang w:val="en-US" w:eastAsia="zh-CN"/>
        </w:rPr>
        <w:t>提示</w:t>
      </w:r>
      <w:r>
        <w:rPr>
          <w:rFonts w:hint="eastAsia" w:ascii="宋体" w:hAnsi="宋体"/>
          <w:kern w:val="0"/>
          <w:szCs w:val="21"/>
        </w:rPr>
        <w:t>密码器账号增加成功/失败信息</w:t>
      </w:r>
      <w:r>
        <w:rPr>
          <w:rFonts w:hint="eastAsia" w:ascii="宋体" w:hAnsi="宋体"/>
          <w:kern w:val="0"/>
          <w:szCs w:val="21"/>
          <w:lang w:eastAsia="zh-CN"/>
        </w:rPr>
        <w:t>。</w:t>
      </w:r>
    </w:p>
    <w:p>
      <w:pPr>
        <w:spacing w:line="360" w:lineRule="auto"/>
        <w:rPr>
          <w:rFonts w:ascii="宋体" w:hAnsi="宋体"/>
          <w:kern w:val="0"/>
          <w:szCs w:val="21"/>
        </w:rPr>
      </w:pPr>
      <w:r>
        <w:drawing>
          <wp:inline distT="0" distB="0" distL="114300" distR="114300">
            <wp:extent cx="5272405" cy="3093085"/>
            <wp:effectExtent l="0" t="0" r="4445" b="12065"/>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24"/>
                    <a:stretch>
                      <a:fillRect/>
                    </a:stretch>
                  </pic:blipFill>
                  <pic:spPr>
                    <a:xfrm>
                      <a:off x="0" y="0"/>
                      <a:ext cx="5272405" cy="3093085"/>
                    </a:xfrm>
                    <a:prstGeom prst="rect">
                      <a:avLst/>
                    </a:prstGeom>
                    <a:noFill/>
                    <a:ln w="9525">
                      <a:noFill/>
                    </a:ln>
                  </pic:spPr>
                </pic:pic>
              </a:graphicData>
            </a:graphic>
          </wp:inline>
        </w:drawing>
      </w:r>
    </w:p>
    <w:p>
      <w:pPr>
        <w:spacing w:line="360" w:lineRule="auto"/>
        <w:rPr>
          <w:rFonts w:hint="eastAsia"/>
          <w:b/>
          <w:color w:val="000000"/>
          <w:szCs w:val="21"/>
        </w:rPr>
      </w:pPr>
      <w:r>
        <w:rPr>
          <w:rFonts w:hint="eastAsia"/>
          <w:b/>
          <w:color w:val="000000"/>
          <w:szCs w:val="21"/>
        </w:rPr>
        <w:t>输出结果：</w:t>
      </w:r>
    </w:p>
    <w:p>
      <w:pPr>
        <w:pStyle w:val="34"/>
        <w:numPr>
          <w:ilvl w:val="0"/>
          <w:numId w:val="0"/>
        </w:numPr>
        <w:spacing w:line="360" w:lineRule="auto"/>
        <w:ind w:left="420" w:leftChars="0"/>
        <w:rPr>
          <w:rFonts w:hint="eastAsia" w:eastAsia="宋体"/>
          <w:b/>
          <w:color w:val="000000"/>
          <w:szCs w:val="21"/>
          <w:lang w:val="en-US" w:eastAsia="zh-CN"/>
        </w:rPr>
      </w:pPr>
      <w:r>
        <w:rPr>
          <w:rFonts w:hint="eastAsia"/>
          <w:szCs w:val="21"/>
          <w:lang w:val="en-US" w:eastAsia="zh-CN"/>
        </w:rPr>
        <w:t>1、</w:t>
      </w:r>
      <w:r>
        <w:rPr>
          <w:rFonts w:hint="eastAsia"/>
          <w:szCs w:val="21"/>
        </w:rPr>
        <w:t>柜员点击</w:t>
      </w:r>
      <w:r>
        <w:rPr>
          <w:rFonts w:hint="eastAsia"/>
          <w:szCs w:val="21"/>
          <w:lang w:val="en-US" w:eastAsia="zh-CN"/>
        </w:rPr>
        <w:t>添加账号</w:t>
      </w:r>
      <w:r>
        <w:rPr>
          <w:rFonts w:hint="eastAsia"/>
          <w:szCs w:val="21"/>
        </w:rPr>
        <w:t>按钮，</w:t>
      </w:r>
      <w:r>
        <w:rPr>
          <w:rFonts w:hint="eastAsia"/>
          <w:szCs w:val="21"/>
          <w:lang w:val="en-US" w:eastAsia="zh-CN"/>
        </w:rPr>
        <w:t>提示</w:t>
      </w:r>
      <w:r>
        <w:rPr>
          <w:rFonts w:hint="eastAsia"/>
          <w:szCs w:val="21"/>
        </w:rPr>
        <w:t>密码器</w:t>
      </w:r>
      <w:r>
        <w:rPr>
          <w:rFonts w:hint="eastAsia"/>
          <w:szCs w:val="21"/>
          <w:lang w:val="en-US" w:eastAsia="zh-CN"/>
        </w:rPr>
        <w:t>添加账号</w:t>
      </w:r>
      <w:r>
        <w:rPr>
          <w:rFonts w:hint="eastAsia"/>
          <w:szCs w:val="21"/>
        </w:rPr>
        <w:t>成功/失败信息</w:t>
      </w:r>
      <w:r>
        <w:rPr>
          <w:rFonts w:hint="eastAsia" w:ascii="宋体" w:hAnsi="宋体"/>
          <w:kern w:val="0"/>
          <w:szCs w:val="21"/>
        </w:rPr>
        <w:t>。</w:t>
      </w:r>
    </w:p>
    <w:p>
      <w:pPr>
        <w:spacing w:line="360" w:lineRule="auto"/>
      </w:pPr>
      <w:r>
        <w:drawing>
          <wp:inline distT="0" distB="0" distL="114300" distR="114300">
            <wp:extent cx="5272405" cy="3093085"/>
            <wp:effectExtent l="0" t="0" r="4445" b="12065"/>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pic:cNvPicPr>
                      <a:picLocks noChangeAspect="1"/>
                    </pic:cNvPicPr>
                  </pic:nvPicPr>
                  <pic:blipFill>
                    <a:blip r:embed="rId25"/>
                    <a:stretch>
                      <a:fillRect/>
                    </a:stretch>
                  </pic:blipFill>
                  <pic:spPr>
                    <a:xfrm>
                      <a:off x="0" y="0"/>
                      <a:ext cx="5272405" cy="3093085"/>
                    </a:xfrm>
                    <a:prstGeom prst="rect">
                      <a:avLst/>
                    </a:prstGeom>
                    <a:noFill/>
                    <a:ln w="9525">
                      <a:noFill/>
                    </a:ln>
                  </pic:spPr>
                </pic:pic>
              </a:graphicData>
            </a:graphic>
          </wp:inline>
        </w:drawing>
      </w:r>
    </w:p>
    <w:p>
      <w:pPr>
        <w:spacing w:line="360" w:lineRule="auto"/>
        <w:ind w:firstLine="420"/>
        <w:rPr>
          <w:rFonts w:hint="eastAsia" w:eastAsia="宋体"/>
          <w:lang w:val="en-US" w:eastAsia="zh-CN"/>
        </w:rPr>
      </w:pPr>
      <w:r>
        <w:rPr>
          <w:rFonts w:hint="eastAsia"/>
          <w:lang w:val="en-US" w:eastAsia="zh-CN"/>
        </w:rPr>
        <w:t>2、柜员点击关闭按钮，关闭提示框。</w:t>
      </w:r>
    </w:p>
    <w:p>
      <w:pPr>
        <w:pStyle w:val="3"/>
        <w:numPr>
          <w:ilvl w:val="1"/>
          <w:numId w:val="0"/>
        </w:numPr>
        <w:ind w:leftChars="0"/>
        <w:rPr>
          <w:b/>
          <w:bCs w:val="0"/>
        </w:rPr>
      </w:pPr>
      <w:bookmarkStart w:id="8" w:name="_Toc493599320"/>
      <w:r>
        <w:rPr>
          <w:rFonts w:hint="eastAsia"/>
          <w:b/>
          <w:bCs w:val="0"/>
          <w:lang w:val="en-US" w:eastAsia="zh-CN"/>
        </w:rPr>
        <w:t>1.8</w:t>
      </w:r>
      <w:r>
        <w:rPr>
          <w:rFonts w:hint="eastAsia"/>
          <w:b/>
          <w:bCs w:val="0"/>
        </w:rPr>
        <w:t>删除密码器账号</w:t>
      </w:r>
      <w:bookmarkEnd w:id="8"/>
    </w:p>
    <w:p>
      <w:pPr>
        <w:pStyle w:val="10"/>
        <w:spacing w:line="360" w:lineRule="auto"/>
        <w:ind w:left="0" w:leftChars="0"/>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本交易用于客户取消使用支付密码办理支付结算业务或账户销户需删除，客户持支付密码器到账号加载行或账户所属机构办理账号删除。</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b/>
          <w:color w:val="000000"/>
          <w:szCs w:val="21"/>
        </w:rPr>
      </w:pPr>
      <w:r>
        <w:drawing>
          <wp:inline distT="0" distB="0" distL="114300" distR="114300">
            <wp:extent cx="5272405" cy="3093085"/>
            <wp:effectExtent l="0" t="0" r="4445" b="12065"/>
            <wp:docPr id="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6"/>
                    <pic:cNvPicPr>
                      <a:picLocks noChangeAspect="1"/>
                    </pic:cNvPicPr>
                  </pic:nvPicPr>
                  <pic:blipFill>
                    <a:blip r:embed="rId26"/>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2</w:t>
            </w:r>
          </w:p>
        </w:tc>
        <w:tc>
          <w:tcPr>
            <w:tcW w:w="1881" w:type="dxa"/>
          </w:tcPr>
          <w:p>
            <w:pPr>
              <w:spacing w:line="360" w:lineRule="auto"/>
              <w:rPr>
                <w:rFonts w:hint="eastAsia" w:eastAsia="宋体"/>
                <w:szCs w:val="21"/>
                <w:lang w:eastAsia="zh-CN"/>
              </w:rPr>
            </w:pPr>
            <w:r>
              <w:rPr>
                <w:rFonts w:hint="eastAsia"/>
                <w:szCs w:val="21"/>
                <w:lang w:val="en-US" w:eastAsia="zh-CN"/>
              </w:rPr>
              <w:t>账号</w:t>
            </w:r>
          </w:p>
        </w:tc>
        <w:tc>
          <w:tcPr>
            <w:tcW w:w="1420" w:type="dxa"/>
          </w:tcPr>
          <w:p>
            <w:pPr>
              <w:spacing w:line="360" w:lineRule="auto"/>
              <w:rPr>
                <w:szCs w:val="21"/>
              </w:rPr>
            </w:pPr>
          </w:p>
        </w:tc>
        <w:tc>
          <w:tcPr>
            <w:tcW w:w="1420" w:type="dxa"/>
          </w:tcPr>
          <w:p>
            <w:pPr>
              <w:spacing w:line="360" w:lineRule="auto"/>
              <w:rPr>
                <w:szCs w:val="21"/>
              </w:rPr>
            </w:pPr>
            <w:r>
              <w:rPr>
                <w:rFonts w:hint="eastAsia"/>
                <w:szCs w:val="21"/>
              </w:rPr>
              <w:t>回显</w:t>
            </w:r>
          </w:p>
        </w:tc>
        <w:tc>
          <w:tcPr>
            <w:tcW w:w="2792"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1、本交易只能删除原支付密码器中本行加载的账号。</w:t>
      </w:r>
    </w:p>
    <w:p>
      <w:pPr>
        <w:spacing w:line="360" w:lineRule="auto"/>
        <w:ind w:firstLine="420"/>
        <w:rPr>
          <w:rFonts w:ascii="宋体" w:hAnsi="宋体"/>
          <w:kern w:val="0"/>
          <w:szCs w:val="21"/>
        </w:rPr>
      </w:pPr>
      <w:r>
        <w:rPr>
          <w:rFonts w:hint="eastAsia" w:ascii="宋体" w:hAnsi="宋体"/>
          <w:kern w:val="0"/>
          <w:szCs w:val="21"/>
        </w:rPr>
        <w:t>2、柜员</w:t>
      </w:r>
      <w:r>
        <w:rPr>
          <w:rFonts w:hint="eastAsia" w:ascii="宋体" w:hAnsi="宋体"/>
          <w:kern w:val="0"/>
          <w:szCs w:val="21"/>
          <w:lang w:val="en-US" w:eastAsia="zh-CN"/>
        </w:rPr>
        <w:t>连接支付密码器读取机具号后</w:t>
      </w:r>
      <w:r>
        <w:rPr>
          <w:rFonts w:hint="eastAsia" w:ascii="宋体" w:hAnsi="宋体"/>
          <w:kern w:val="0"/>
          <w:szCs w:val="21"/>
        </w:rPr>
        <w:t>，系统自动回显</w:t>
      </w:r>
      <w:r>
        <w:rPr>
          <w:rFonts w:hint="eastAsia" w:ascii="宋体" w:hAnsi="宋体"/>
          <w:kern w:val="0"/>
          <w:szCs w:val="21"/>
          <w:lang w:val="en-US" w:eastAsia="zh-CN"/>
        </w:rPr>
        <w:t>密码器中的账号</w:t>
      </w:r>
      <w:r>
        <w:rPr>
          <w:rFonts w:hint="eastAsia" w:ascii="宋体" w:hAnsi="宋体"/>
          <w:kern w:val="0"/>
          <w:szCs w:val="21"/>
        </w:rPr>
        <w:t>。</w:t>
      </w:r>
    </w:p>
    <w:p>
      <w:pPr>
        <w:spacing w:line="360" w:lineRule="auto"/>
        <w:ind w:firstLine="420"/>
        <w:rPr>
          <w:rFonts w:ascii="宋体" w:hAnsi="宋体"/>
          <w:kern w:val="0"/>
          <w:szCs w:val="21"/>
        </w:rPr>
      </w:pPr>
      <w:r>
        <w:rPr>
          <w:rFonts w:hint="eastAsia" w:ascii="宋体" w:hAnsi="宋体"/>
          <w:kern w:val="0"/>
          <w:szCs w:val="21"/>
        </w:rPr>
        <w:t>3、后台系统校验支付密码器机具状态正常，非停用、非作废。</w:t>
      </w:r>
    </w:p>
    <w:p>
      <w:pPr>
        <w:spacing w:line="360" w:lineRule="auto"/>
        <w:ind w:firstLine="420"/>
        <w:rPr>
          <w:rFonts w:ascii="宋体" w:hAnsi="宋体"/>
          <w:kern w:val="0"/>
          <w:szCs w:val="21"/>
        </w:rPr>
      </w:pPr>
      <w:r>
        <w:rPr>
          <w:rFonts w:hint="eastAsia" w:ascii="宋体" w:hAnsi="宋体"/>
          <w:kern w:val="0"/>
          <w:szCs w:val="21"/>
        </w:rPr>
        <w:t>4、账号删除成功后，该支付密码器便无法为此账号的支付凭证再进行支付密码运算。账号删除日以前签发的支票支付密码将提示支付密码错误，系统核验不能通过。删除当日生效。</w:t>
      </w:r>
    </w:p>
    <w:p>
      <w:pPr>
        <w:spacing w:line="360" w:lineRule="auto"/>
        <w:ind w:firstLine="420"/>
        <w:rPr>
          <w:rFonts w:hint="eastAsia" w:ascii="宋体" w:hAnsi="宋体"/>
          <w:kern w:val="0"/>
          <w:szCs w:val="21"/>
          <w:lang w:val="en-US" w:eastAsia="zh-CN"/>
        </w:rPr>
      </w:pPr>
      <w:r>
        <w:rPr>
          <w:rFonts w:hint="eastAsia" w:ascii="宋体" w:hAnsi="宋体"/>
          <w:kern w:val="0"/>
          <w:szCs w:val="21"/>
        </w:rPr>
        <w:t>5、如果因支付密码器未与系统连接或密码器未进入通讯状态导致交易失败，则提示“串口通讯失败请连接线及参数设置”，以提示柜员本交易需连接支付密码器，并进入通讯状态。</w:t>
      </w:r>
      <w:r>
        <w:rPr>
          <w:rFonts w:hint="eastAsia" w:ascii="宋体" w:hAnsi="宋体"/>
          <w:kern w:val="0"/>
          <w:szCs w:val="21"/>
          <w:lang w:val="en-US" w:eastAsia="zh-CN"/>
        </w:rPr>
        <w:t xml:space="preserve">  </w:t>
      </w:r>
    </w:p>
    <w:p>
      <w:pPr>
        <w:spacing w:line="360" w:lineRule="auto"/>
        <w:ind w:firstLine="420"/>
        <w:rPr>
          <w:rFonts w:ascii="宋体" w:hAnsi="宋体"/>
          <w:kern w:val="0"/>
          <w:szCs w:val="21"/>
        </w:rPr>
      </w:pPr>
      <w:r>
        <w:rPr>
          <w:rFonts w:hint="eastAsia" w:ascii="宋体" w:hAnsi="宋体"/>
          <w:kern w:val="0"/>
          <w:szCs w:val="21"/>
        </w:rPr>
        <w:t>6、交易提交后，系统提示交易成功或失败信息。成功则显示“</w:t>
      </w:r>
      <w:r>
        <w:rPr>
          <w:rFonts w:hint="eastAsia" w:ascii="宋体" w:hAnsi="宋体"/>
          <w:kern w:val="0"/>
          <w:szCs w:val="21"/>
          <w:lang w:val="en-US" w:eastAsia="zh-CN"/>
        </w:rPr>
        <w:t>密码器删除账号成功！</w:t>
      </w:r>
      <w:r>
        <w:rPr>
          <w:rFonts w:hint="eastAsia" w:ascii="宋体" w:hAnsi="宋体"/>
          <w:kern w:val="0"/>
          <w:szCs w:val="21"/>
        </w:rPr>
        <w:t>”，失败则显示交易失败的信息提示，如“</w:t>
      </w:r>
      <w:r>
        <w:rPr>
          <w:rFonts w:hint="eastAsia" w:ascii="宋体" w:hAnsi="宋体"/>
          <w:kern w:val="0"/>
          <w:szCs w:val="21"/>
          <w:lang w:val="en-US" w:eastAsia="zh-CN"/>
        </w:rPr>
        <w:t>密码器状态异常，该密码器已经停用/作废请与银行工作人员联系</w:t>
      </w:r>
      <w:r>
        <w:rPr>
          <w:rFonts w:hint="eastAsia" w:ascii="宋体" w:hAnsi="宋体"/>
          <w:kern w:val="0"/>
          <w:szCs w:val="21"/>
          <w:lang w:eastAsia="zh-CN"/>
        </w:rPr>
        <w:t>”</w:t>
      </w:r>
      <w:r>
        <w:rPr>
          <w:rFonts w:hint="eastAsia" w:ascii="宋体" w:hAnsi="宋体"/>
          <w:kern w:val="0"/>
          <w:szCs w:val="21"/>
        </w:rPr>
        <w:t>、“串口通讯失败请连接线及参数设置”等。</w:t>
      </w:r>
    </w:p>
    <w:p>
      <w:pPr>
        <w:spacing w:line="360" w:lineRule="auto"/>
        <w:rPr>
          <w:rFonts w:hint="eastAsia" w:eastAsia="宋体"/>
          <w:b/>
          <w:color w:val="000000"/>
          <w:szCs w:val="21"/>
          <w:lang w:val="en-US" w:eastAsia="zh-CN"/>
        </w:rPr>
      </w:pPr>
      <w:r>
        <w:rPr>
          <w:rFonts w:hint="eastAsia"/>
          <w:b/>
          <w:color w:val="000000"/>
          <w:szCs w:val="21"/>
        </w:rPr>
        <w:t>操作步骤：</w:t>
      </w:r>
    </w:p>
    <w:p>
      <w:pPr>
        <w:numPr>
          <w:ilvl w:val="0"/>
          <w:numId w:val="11"/>
        </w:numPr>
        <w:spacing w:line="360" w:lineRule="auto"/>
        <w:ind w:left="420"/>
        <w:rPr>
          <w:rFonts w:hint="eastAsia" w:ascii="宋体" w:hAnsi="宋体"/>
          <w:kern w:val="0"/>
          <w:szCs w:val="21"/>
        </w:rPr>
      </w:pP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删除账号</w:t>
      </w:r>
      <w:r>
        <w:rPr>
          <w:rFonts w:hint="eastAsia" w:ascii="宋体" w:hAnsi="宋体"/>
          <w:kern w:val="0"/>
          <w:szCs w:val="21"/>
        </w:rPr>
        <w:t>菜单下点击读机具号按钮，读出</w:t>
      </w:r>
      <w:r>
        <w:rPr>
          <w:rFonts w:hint="eastAsia" w:ascii="宋体" w:hAnsi="宋体"/>
          <w:kern w:val="0"/>
          <w:szCs w:val="21"/>
          <w:lang w:val="en-US" w:eastAsia="zh-CN"/>
        </w:rPr>
        <w:t>机具号后系统回显密码器中的账号，选择账号点击删除账号按钮进行删除</w:t>
      </w:r>
      <w:r>
        <w:rPr>
          <w:rFonts w:hint="eastAsia" w:ascii="宋体" w:hAnsi="宋体"/>
          <w:kern w:val="0"/>
          <w:szCs w:val="21"/>
        </w:rPr>
        <w:t>。</w:t>
      </w:r>
    </w:p>
    <w:p>
      <w:pPr>
        <w:numPr>
          <w:ilvl w:val="0"/>
          <w:numId w:val="0"/>
        </w:numPr>
        <w:spacing w:line="360" w:lineRule="auto"/>
        <w:rPr>
          <w:b/>
          <w:color w:val="000000"/>
          <w:szCs w:val="21"/>
        </w:rPr>
      </w:pPr>
      <w:r>
        <w:drawing>
          <wp:inline distT="0" distB="0" distL="114300" distR="114300">
            <wp:extent cx="5272405" cy="3093085"/>
            <wp:effectExtent l="0" t="0" r="4445" b="12065"/>
            <wp:docPr id="8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7"/>
                    <pic:cNvPicPr>
                      <a:picLocks noChangeAspect="1"/>
                    </pic:cNvPicPr>
                  </pic:nvPicPr>
                  <pic:blipFill>
                    <a:blip r:embed="rId27"/>
                    <a:stretch>
                      <a:fillRect/>
                    </a:stretch>
                  </pic:blipFill>
                  <pic:spPr>
                    <a:xfrm>
                      <a:off x="0" y="0"/>
                      <a:ext cx="5272405" cy="3093085"/>
                    </a:xfrm>
                    <a:prstGeom prst="rect">
                      <a:avLst/>
                    </a:prstGeom>
                    <a:noFill/>
                    <a:ln w="9525">
                      <a:noFill/>
                    </a:ln>
                  </pic:spPr>
                </pic:pic>
              </a:graphicData>
            </a:graphic>
          </wp:inline>
        </w:drawing>
      </w:r>
      <w:r>
        <w:rPr>
          <w:rFonts w:hint="eastAsia"/>
          <w:b/>
          <w:color w:val="000000"/>
          <w:szCs w:val="21"/>
        </w:rPr>
        <w:t>输出结果：</w:t>
      </w:r>
    </w:p>
    <w:p>
      <w:pPr>
        <w:spacing w:line="360" w:lineRule="auto"/>
        <w:ind w:firstLine="420"/>
        <w:rPr>
          <w:rFonts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删除账号</w:t>
      </w:r>
      <w:r>
        <w:rPr>
          <w:rFonts w:hint="eastAsia" w:ascii="宋体" w:hAnsi="宋体"/>
          <w:kern w:val="0"/>
          <w:szCs w:val="21"/>
        </w:rPr>
        <w:t>按钮，提示密码器</w:t>
      </w:r>
      <w:r>
        <w:rPr>
          <w:rFonts w:hint="eastAsia" w:ascii="宋体" w:hAnsi="宋体"/>
          <w:kern w:val="0"/>
          <w:szCs w:val="21"/>
          <w:lang w:val="en-US" w:eastAsia="zh-CN"/>
        </w:rPr>
        <w:t>删除账号</w:t>
      </w:r>
      <w:r>
        <w:rPr>
          <w:rFonts w:hint="eastAsia" w:ascii="宋体" w:hAnsi="宋体"/>
          <w:kern w:val="0"/>
          <w:szCs w:val="21"/>
        </w:rPr>
        <w:t>成功/失败信息。</w:t>
      </w:r>
    </w:p>
    <w:p>
      <w:pPr>
        <w:spacing w:line="360" w:lineRule="auto"/>
        <w:rPr>
          <w:rFonts w:ascii="宋体" w:hAnsi="宋体"/>
          <w:kern w:val="0"/>
          <w:szCs w:val="21"/>
        </w:rPr>
      </w:pPr>
      <w:r>
        <w:drawing>
          <wp:inline distT="0" distB="0" distL="114300" distR="114300">
            <wp:extent cx="5272405" cy="3093085"/>
            <wp:effectExtent l="0" t="0" r="4445" b="12065"/>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8"/>
                    <pic:cNvPicPr>
                      <a:picLocks noChangeAspect="1"/>
                    </pic:cNvPicPr>
                  </pic:nvPicPr>
                  <pic:blipFill>
                    <a:blip r:embed="rId28"/>
                    <a:stretch>
                      <a:fillRect/>
                    </a:stretch>
                  </pic:blipFill>
                  <pic:spPr>
                    <a:xfrm>
                      <a:off x="0" y="0"/>
                      <a:ext cx="5272405" cy="3093085"/>
                    </a:xfrm>
                    <a:prstGeom prst="rect">
                      <a:avLst/>
                    </a:prstGeom>
                    <a:noFill/>
                    <a:ln w="9525">
                      <a:noFill/>
                    </a:ln>
                  </pic:spPr>
                </pic:pic>
              </a:graphicData>
            </a:graphic>
          </wp:inline>
        </w:drawing>
      </w:r>
    </w:p>
    <w:p>
      <w:pPr>
        <w:spacing w:line="360" w:lineRule="auto"/>
        <w:ind w:firstLine="420"/>
        <w:rPr>
          <w:rFonts w:hint="eastAsia" w:ascii="宋体" w:hAnsi="宋体" w:eastAsia="宋体"/>
          <w:kern w:val="0"/>
          <w:szCs w:val="21"/>
          <w:lang w:eastAsia="zh-CN"/>
        </w:rPr>
      </w:pPr>
      <w:r>
        <w:rPr>
          <w:rFonts w:hint="eastAsia" w:ascii="宋体" w:hAnsi="宋体"/>
          <w:kern w:val="0"/>
          <w:szCs w:val="21"/>
          <w:lang w:val="en-US" w:eastAsia="zh-CN"/>
        </w:rPr>
        <w:t>2</w:t>
      </w:r>
      <w:r>
        <w:rPr>
          <w:rFonts w:hint="eastAsia" w:ascii="宋体" w:hAnsi="宋体"/>
          <w:kern w:val="0"/>
          <w:szCs w:val="21"/>
        </w:rPr>
        <w:t>、柜员点击关闭按钮，关闭提示框</w:t>
      </w:r>
      <w:r>
        <w:rPr>
          <w:rFonts w:hint="eastAsia" w:ascii="宋体" w:hAnsi="宋体"/>
          <w:kern w:val="0"/>
          <w:szCs w:val="21"/>
          <w:lang w:eastAsia="zh-CN"/>
        </w:rPr>
        <w:t>。</w:t>
      </w:r>
    </w:p>
    <w:p>
      <w:pPr>
        <w:pStyle w:val="3"/>
        <w:numPr>
          <w:ilvl w:val="1"/>
          <w:numId w:val="0"/>
        </w:numPr>
        <w:ind w:leftChars="0"/>
        <w:rPr>
          <w:b/>
          <w:bCs w:val="0"/>
        </w:rPr>
      </w:pPr>
      <w:bookmarkStart w:id="9" w:name="_Toc493599325"/>
      <w:r>
        <w:rPr>
          <w:rFonts w:hint="eastAsia"/>
          <w:b/>
          <w:bCs w:val="0"/>
          <w:lang w:val="en-US" w:eastAsia="zh-CN"/>
        </w:rPr>
        <w:t>1.9</w:t>
      </w:r>
      <w:r>
        <w:rPr>
          <w:rFonts w:hint="eastAsia"/>
          <w:b/>
          <w:bCs w:val="0"/>
        </w:rPr>
        <w:t>更改账号密钥</w:t>
      </w:r>
      <w:bookmarkEnd w:id="9"/>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本交易用于客户更换支付密码器中账号密钥。</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hAnsi="宋体"/>
          <w:kern w:val="0"/>
          <w:szCs w:val="21"/>
        </w:rPr>
      </w:pPr>
      <w:r>
        <w:drawing>
          <wp:inline distT="0" distB="0" distL="114300" distR="114300">
            <wp:extent cx="5272405" cy="3093085"/>
            <wp:effectExtent l="0" t="0" r="4445" b="12065"/>
            <wp:docPr id="8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9"/>
                    <pic:cNvPicPr>
                      <a:picLocks noChangeAspect="1"/>
                    </pic:cNvPicPr>
                  </pic:nvPicPr>
                  <pic:blipFill>
                    <a:blip r:embed="rId29"/>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p>
    <w:p>
      <w:pPr>
        <w:spacing w:line="360" w:lineRule="auto"/>
        <w:rPr>
          <w:b/>
          <w:color w:val="000000"/>
          <w:szCs w:val="21"/>
        </w:rPr>
      </w:pPr>
      <w:r>
        <w:rPr>
          <w:rFonts w:hint="eastAsia"/>
          <w:b/>
          <w:color w:val="000000"/>
          <w:szCs w:val="21"/>
        </w:rPr>
        <w:t>栏位说明：</w:t>
      </w:r>
    </w:p>
    <w:tbl>
      <w:tblPr>
        <w:tblStyle w:val="2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933"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933"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rFonts w:hint="eastAsia" w:eastAsia="宋体"/>
                <w:szCs w:val="21"/>
                <w:lang w:eastAsia="zh-CN"/>
              </w:rPr>
            </w:pPr>
            <w:r>
              <w:rPr>
                <w:rFonts w:hint="eastAsia"/>
                <w:szCs w:val="21"/>
                <w:lang w:val="en-US" w:eastAsia="zh-CN"/>
              </w:rPr>
              <w:t>账号</w:t>
            </w:r>
          </w:p>
        </w:tc>
        <w:tc>
          <w:tcPr>
            <w:tcW w:w="1420" w:type="dxa"/>
          </w:tcPr>
          <w:p>
            <w:pPr>
              <w:spacing w:line="360" w:lineRule="auto"/>
              <w:rPr>
                <w:szCs w:val="21"/>
              </w:rPr>
            </w:pPr>
          </w:p>
        </w:tc>
        <w:tc>
          <w:tcPr>
            <w:tcW w:w="1420" w:type="dxa"/>
          </w:tcPr>
          <w:p>
            <w:pPr>
              <w:spacing w:line="360" w:lineRule="auto"/>
              <w:rPr>
                <w:szCs w:val="21"/>
              </w:rPr>
            </w:pPr>
            <w:r>
              <w:rPr>
                <w:rFonts w:hint="eastAsia"/>
                <w:szCs w:val="21"/>
              </w:rPr>
              <w:t>回显</w:t>
            </w:r>
          </w:p>
        </w:tc>
        <w:tc>
          <w:tcPr>
            <w:tcW w:w="2933"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1、本交易只能更新支付密码器中已加载的账号，输入的账号要求为本行账号，账户状态为有效。</w:t>
      </w:r>
    </w:p>
    <w:p>
      <w:pPr>
        <w:spacing w:line="360" w:lineRule="auto"/>
        <w:ind w:firstLine="420"/>
        <w:rPr>
          <w:rFonts w:ascii="宋体" w:hAnsi="宋体"/>
          <w:kern w:val="0"/>
          <w:szCs w:val="21"/>
        </w:rPr>
      </w:pPr>
      <w:r>
        <w:rPr>
          <w:rFonts w:hint="eastAsia" w:ascii="宋体" w:hAnsi="宋体"/>
          <w:kern w:val="0"/>
          <w:szCs w:val="21"/>
        </w:rPr>
        <w:t>2、柜员输入账号回车后，系统自动回显客户名称。</w:t>
      </w:r>
    </w:p>
    <w:p>
      <w:pPr>
        <w:spacing w:line="360" w:lineRule="auto"/>
        <w:ind w:firstLine="420"/>
        <w:rPr>
          <w:rFonts w:ascii="宋体" w:hAnsi="宋体"/>
          <w:kern w:val="0"/>
          <w:szCs w:val="21"/>
        </w:rPr>
      </w:pPr>
      <w:r>
        <w:rPr>
          <w:rFonts w:hint="eastAsia" w:ascii="宋体" w:hAnsi="宋体"/>
          <w:kern w:val="0"/>
          <w:szCs w:val="21"/>
        </w:rPr>
        <w:t>3、支付密码器机具状态正常，非停用、非作废。</w:t>
      </w:r>
    </w:p>
    <w:p>
      <w:pPr>
        <w:spacing w:line="360" w:lineRule="auto"/>
        <w:ind w:firstLine="420"/>
        <w:rPr>
          <w:rFonts w:ascii="宋体" w:hAnsi="宋体"/>
          <w:kern w:val="0"/>
          <w:szCs w:val="21"/>
        </w:rPr>
      </w:pPr>
      <w:r>
        <w:rPr>
          <w:rFonts w:ascii="宋体" w:hAnsi="宋体"/>
          <w:kern w:val="0"/>
          <w:szCs w:val="21"/>
        </w:rPr>
        <w:t>4</w:t>
      </w:r>
      <w:r>
        <w:rPr>
          <w:rFonts w:hint="eastAsia" w:ascii="宋体" w:hAnsi="宋体"/>
          <w:kern w:val="0"/>
          <w:szCs w:val="21"/>
        </w:rPr>
        <w:t>、如果因支付密码器未与系统连接或密码器未进入通讯状态导致交易失败，则提示“串口通讯失败请连接线及参数设置”，以提示柜员本交易需连接支付密码器，并进入通讯状态。</w:t>
      </w:r>
    </w:p>
    <w:p>
      <w:pPr>
        <w:spacing w:line="360" w:lineRule="auto"/>
        <w:ind w:firstLine="420"/>
        <w:rPr>
          <w:rFonts w:ascii="宋体" w:hAnsi="宋体"/>
          <w:kern w:val="0"/>
          <w:szCs w:val="21"/>
        </w:rPr>
      </w:pPr>
      <w:r>
        <w:rPr>
          <w:rFonts w:ascii="宋体" w:hAnsi="宋体"/>
          <w:kern w:val="0"/>
          <w:szCs w:val="21"/>
        </w:rPr>
        <w:t>5</w:t>
      </w:r>
      <w:r>
        <w:rPr>
          <w:rFonts w:hint="eastAsia" w:ascii="宋体" w:hAnsi="宋体"/>
          <w:kern w:val="0"/>
          <w:szCs w:val="21"/>
        </w:rPr>
        <w:t>、交易提交后，系统提示交易成功或失败信息。成功则显示“</w:t>
      </w:r>
      <w:r>
        <w:rPr>
          <w:rFonts w:hint="eastAsia" w:ascii="宋体" w:hAnsi="宋体"/>
          <w:kern w:val="0"/>
          <w:szCs w:val="21"/>
          <w:lang w:val="en-US" w:eastAsia="zh-CN"/>
        </w:rPr>
        <w:t>密码器更改密钥添加成功！</w:t>
      </w:r>
      <w:r>
        <w:rPr>
          <w:rFonts w:hint="eastAsia" w:ascii="宋体" w:hAnsi="宋体"/>
          <w:kern w:val="0"/>
          <w:szCs w:val="21"/>
        </w:rPr>
        <w:t>”，失败则显示交易失败的信息提示，如“</w:t>
      </w:r>
      <w:r>
        <w:rPr>
          <w:rFonts w:hint="eastAsia" w:ascii="宋体" w:hAnsi="宋体"/>
          <w:kern w:val="0"/>
          <w:szCs w:val="21"/>
          <w:lang w:val="en-US" w:eastAsia="zh-CN"/>
        </w:rPr>
        <w:t>密码器状态异常，该密码器已经停用/作废请与银行工作人员联系</w:t>
      </w:r>
      <w:r>
        <w:rPr>
          <w:rFonts w:hint="eastAsia" w:ascii="宋体" w:hAnsi="宋体"/>
          <w:kern w:val="0"/>
          <w:szCs w:val="21"/>
          <w:lang w:eastAsia="zh-CN"/>
        </w:rPr>
        <w:t>”</w:t>
      </w:r>
      <w:r>
        <w:rPr>
          <w:rFonts w:hint="eastAsia" w:ascii="宋体" w:hAnsi="宋体"/>
          <w:kern w:val="0"/>
          <w:szCs w:val="21"/>
        </w:rPr>
        <w:t>、“串口通讯失败请连接线及参数设置”等。</w:t>
      </w:r>
    </w:p>
    <w:p>
      <w:pPr>
        <w:spacing w:line="360" w:lineRule="auto"/>
        <w:rPr>
          <w:b/>
          <w:color w:val="000000"/>
          <w:szCs w:val="21"/>
        </w:rPr>
      </w:pPr>
      <w:r>
        <w:rPr>
          <w:rFonts w:hint="eastAsia"/>
          <w:b/>
          <w:color w:val="000000"/>
          <w:szCs w:val="21"/>
        </w:rPr>
        <w:t>操作步骤：</w:t>
      </w:r>
    </w:p>
    <w:p>
      <w:pPr>
        <w:numPr>
          <w:ilvl w:val="0"/>
          <w:numId w:val="0"/>
        </w:numPr>
        <w:spacing w:line="360" w:lineRule="auto"/>
        <w:ind w:firstLine="420" w:firstLineChars="200"/>
        <w:rPr>
          <w:rFonts w:hint="eastAsia"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更改账号密钥</w:t>
      </w:r>
      <w:r>
        <w:rPr>
          <w:rFonts w:hint="eastAsia" w:ascii="宋体" w:hAnsi="宋体"/>
          <w:kern w:val="0"/>
          <w:szCs w:val="21"/>
        </w:rPr>
        <w:t>菜单下点击读机具号按钮，读出</w:t>
      </w:r>
      <w:r>
        <w:rPr>
          <w:rFonts w:hint="eastAsia" w:ascii="宋体" w:hAnsi="宋体"/>
          <w:kern w:val="0"/>
          <w:szCs w:val="21"/>
          <w:lang w:val="en-US" w:eastAsia="zh-CN"/>
        </w:rPr>
        <w:t>机具号后系统回显密码器中的账号，选择账号点击更改密钥按钮进行更改账号密钥</w:t>
      </w:r>
      <w:r>
        <w:rPr>
          <w:rFonts w:hint="eastAsia" w:ascii="宋体" w:hAnsi="宋体"/>
          <w:kern w:val="0"/>
          <w:szCs w:val="21"/>
        </w:rPr>
        <w:t>。</w:t>
      </w:r>
    </w:p>
    <w:p>
      <w:pPr>
        <w:spacing w:line="360" w:lineRule="auto"/>
        <w:rPr>
          <w:rFonts w:hint="eastAsia"/>
          <w:b/>
          <w:color w:val="000000"/>
          <w:szCs w:val="21"/>
        </w:rPr>
      </w:pPr>
      <w:r>
        <w:drawing>
          <wp:inline distT="0" distB="0" distL="114300" distR="114300">
            <wp:extent cx="5272405" cy="3093085"/>
            <wp:effectExtent l="0" t="0" r="4445" b="12065"/>
            <wp:docPr id="8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
                    <pic:cNvPicPr>
                      <a:picLocks noChangeAspect="1"/>
                    </pic:cNvPicPr>
                  </pic:nvPicPr>
                  <pic:blipFill>
                    <a:blip r:embed="rId30"/>
                    <a:stretch>
                      <a:fillRect/>
                    </a:stretch>
                  </pic:blipFill>
                  <pic:spPr>
                    <a:xfrm>
                      <a:off x="0" y="0"/>
                      <a:ext cx="5272405" cy="3093085"/>
                    </a:xfrm>
                    <a:prstGeom prst="rect">
                      <a:avLst/>
                    </a:prstGeom>
                    <a:noFill/>
                    <a:ln w="9525">
                      <a:noFill/>
                    </a:ln>
                  </pic:spPr>
                </pic:pic>
              </a:graphicData>
            </a:graphic>
          </wp:inline>
        </w:drawing>
      </w:r>
    </w:p>
    <w:p>
      <w:pPr>
        <w:spacing w:line="360" w:lineRule="auto"/>
        <w:rPr>
          <w:rFonts w:hint="eastAsia"/>
          <w:b/>
          <w:color w:val="000000"/>
          <w:szCs w:val="21"/>
        </w:rPr>
      </w:pPr>
      <w:r>
        <w:rPr>
          <w:rFonts w:hint="eastAsia"/>
          <w:b/>
          <w:color w:val="000000"/>
          <w:szCs w:val="21"/>
        </w:rPr>
        <w:t>输出结果：</w:t>
      </w:r>
    </w:p>
    <w:p>
      <w:pPr>
        <w:spacing w:line="360" w:lineRule="auto"/>
        <w:ind w:firstLine="420"/>
        <w:rPr>
          <w:rFonts w:hint="eastAsia" w:eastAsia="宋体"/>
          <w:b/>
          <w:color w:val="000000"/>
          <w:szCs w:val="21"/>
          <w:lang w:val="en-US" w:eastAsia="zh-CN"/>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更改密钥</w:t>
      </w:r>
      <w:r>
        <w:rPr>
          <w:rFonts w:hint="eastAsia" w:ascii="宋体" w:hAnsi="宋体"/>
          <w:kern w:val="0"/>
          <w:szCs w:val="21"/>
        </w:rPr>
        <w:t>按钮，提示密码器</w:t>
      </w:r>
      <w:r>
        <w:rPr>
          <w:rFonts w:hint="eastAsia" w:ascii="宋体" w:hAnsi="宋体"/>
          <w:kern w:val="0"/>
          <w:szCs w:val="21"/>
          <w:lang w:val="en-US" w:eastAsia="zh-CN"/>
        </w:rPr>
        <w:t>更改密钥</w:t>
      </w:r>
      <w:r>
        <w:rPr>
          <w:rFonts w:hint="eastAsia" w:ascii="宋体" w:hAnsi="宋体"/>
          <w:kern w:val="0"/>
          <w:szCs w:val="21"/>
        </w:rPr>
        <w:t>成功/失败信息。</w:t>
      </w:r>
    </w:p>
    <w:p>
      <w:pPr>
        <w:spacing w:line="360" w:lineRule="auto"/>
      </w:pPr>
      <w:r>
        <w:drawing>
          <wp:inline distT="0" distB="0" distL="114300" distR="114300">
            <wp:extent cx="5272405" cy="3093085"/>
            <wp:effectExtent l="0" t="0" r="4445" b="12065"/>
            <wp:docPr id="9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1"/>
                    <pic:cNvPicPr>
                      <a:picLocks noChangeAspect="1"/>
                    </pic:cNvPicPr>
                  </pic:nvPicPr>
                  <pic:blipFill>
                    <a:blip r:embed="rId31"/>
                    <a:stretch>
                      <a:fillRect/>
                    </a:stretch>
                  </pic:blipFill>
                  <pic:spPr>
                    <a:xfrm>
                      <a:off x="0" y="0"/>
                      <a:ext cx="5272405" cy="3093085"/>
                    </a:xfrm>
                    <a:prstGeom prst="rect">
                      <a:avLst/>
                    </a:prstGeom>
                    <a:noFill/>
                    <a:ln w="9525">
                      <a:noFill/>
                    </a:ln>
                  </pic:spPr>
                </pic:pic>
              </a:graphicData>
            </a:graphic>
          </wp:inline>
        </w:drawing>
      </w:r>
    </w:p>
    <w:p>
      <w:pPr>
        <w:spacing w:line="360" w:lineRule="auto"/>
        <w:ind w:firstLine="420"/>
        <w:rPr>
          <w:rFonts w:hint="eastAsia" w:eastAsia="宋体"/>
          <w:lang w:val="en-US" w:eastAsia="zh-CN"/>
        </w:rPr>
      </w:pPr>
      <w:r>
        <w:rPr>
          <w:rFonts w:hint="eastAsia"/>
          <w:lang w:val="en-US" w:eastAsia="zh-CN"/>
        </w:rPr>
        <w:t>2、柜员点击关闭按钮，关闭提示框。</w:t>
      </w:r>
    </w:p>
    <w:p>
      <w:pPr>
        <w:pStyle w:val="3"/>
        <w:numPr>
          <w:ilvl w:val="1"/>
          <w:numId w:val="0"/>
        </w:numPr>
        <w:ind w:leftChars="0"/>
        <w:rPr>
          <w:b/>
          <w:bCs w:val="0"/>
        </w:rPr>
      </w:pPr>
      <w:bookmarkStart w:id="10" w:name="_Toc493599322"/>
      <w:r>
        <w:rPr>
          <w:rFonts w:hint="eastAsia"/>
          <w:b/>
          <w:bCs w:val="0"/>
          <w:lang w:val="en-US" w:eastAsia="zh-CN"/>
        </w:rPr>
        <w:t>2.0</w:t>
      </w:r>
      <w:r>
        <w:rPr>
          <w:rFonts w:hint="eastAsia"/>
          <w:b/>
          <w:bCs w:val="0"/>
        </w:rPr>
        <w:t>指定签名密码器</w:t>
      </w:r>
      <w:bookmarkEnd w:id="10"/>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本交易用于同一账号下使用多个支付密码器时，即“一户多机”时，客户可以到银行在已有的支付密码器中重新指定签名支付密码器。</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hAnsi="宋体"/>
          <w:kern w:val="0"/>
          <w:szCs w:val="21"/>
        </w:rPr>
      </w:pPr>
      <w:r>
        <w:drawing>
          <wp:inline distT="0" distB="0" distL="114300" distR="114300">
            <wp:extent cx="5272405" cy="3093085"/>
            <wp:effectExtent l="0" t="0" r="4445" b="12065"/>
            <wp:docPr id="9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2"/>
                    <pic:cNvPicPr>
                      <a:picLocks noChangeAspect="1"/>
                    </pic:cNvPicPr>
                  </pic:nvPicPr>
                  <pic:blipFill>
                    <a:blip r:embed="rId32"/>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2</w:t>
            </w:r>
          </w:p>
        </w:tc>
        <w:tc>
          <w:tcPr>
            <w:tcW w:w="1881" w:type="dxa"/>
          </w:tcPr>
          <w:p>
            <w:pPr>
              <w:spacing w:line="360" w:lineRule="auto"/>
              <w:rPr>
                <w:rFonts w:hint="eastAsia" w:eastAsia="宋体"/>
                <w:szCs w:val="21"/>
                <w:lang w:val="en-US" w:eastAsia="zh-CN"/>
              </w:rPr>
            </w:pPr>
            <w:r>
              <w:rPr>
                <w:rFonts w:hint="eastAsia"/>
                <w:szCs w:val="21"/>
                <w:lang w:val="en-US" w:eastAsia="zh-CN"/>
              </w:rPr>
              <w:t>账号</w:t>
            </w:r>
          </w:p>
        </w:tc>
        <w:tc>
          <w:tcPr>
            <w:tcW w:w="1420" w:type="dxa"/>
          </w:tcPr>
          <w:p>
            <w:pPr>
              <w:spacing w:line="360" w:lineRule="auto"/>
              <w:rPr>
                <w:szCs w:val="21"/>
              </w:rPr>
            </w:pPr>
          </w:p>
        </w:tc>
        <w:tc>
          <w:tcPr>
            <w:tcW w:w="1420" w:type="dxa"/>
          </w:tcPr>
          <w:p>
            <w:pPr>
              <w:spacing w:line="360" w:lineRule="auto"/>
              <w:rPr>
                <w:szCs w:val="21"/>
              </w:rPr>
            </w:pPr>
            <w:r>
              <w:rPr>
                <w:rFonts w:hint="eastAsia"/>
                <w:szCs w:val="21"/>
              </w:rPr>
              <w:t>回显</w:t>
            </w:r>
          </w:p>
        </w:tc>
        <w:tc>
          <w:tcPr>
            <w:tcW w:w="2792"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1、账号指定签名支付密码器，只能在原加载过该账号的支付密码器中进行选择。支付密码器机具状态正常，非停用、非作废。</w:t>
      </w:r>
    </w:p>
    <w:p>
      <w:pPr>
        <w:spacing w:line="360" w:lineRule="auto"/>
        <w:ind w:left="420"/>
        <w:rPr>
          <w:rFonts w:ascii="宋体" w:hAnsi="宋体"/>
          <w:kern w:val="0"/>
          <w:szCs w:val="21"/>
        </w:rPr>
      </w:pPr>
      <w:r>
        <w:rPr>
          <w:rFonts w:hint="eastAsia" w:ascii="宋体" w:hAnsi="宋体"/>
          <w:kern w:val="0"/>
          <w:szCs w:val="21"/>
        </w:rPr>
        <w:t>2、一个账号的指定签名密码器只有一个，系统应保证唯一性。</w:t>
      </w:r>
    </w:p>
    <w:p>
      <w:pPr>
        <w:spacing w:line="360" w:lineRule="auto"/>
        <w:ind w:firstLine="420"/>
        <w:rPr>
          <w:rFonts w:ascii="宋体" w:hAnsi="宋体"/>
          <w:kern w:val="0"/>
          <w:szCs w:val="21"/>
        </w:rPr>
      </w:pPr>
      <w:r>
        <w:rPr>
          <w:rFonts w:hint="eastAsia" w:ascii="宋体" w:hAnsi="宋体"/>
          <w:kern w:val="0"/>
          <w:szCs w:val="21"/>
        </w:rPr>
        <w:t>3、</w:t>
      </w:r>
      <w:r>
        <w:rPr>
          <w:rFonts w:hint="eastAsia" w:ascii="宋体" w:hAnsi="宋体"/>
          <w:kern w:val="0"/>
          <w:szCs w:val="21"/>
          <w:lang w:val="en-US" w:eastAsia="zh-CN"/>
        </w:rPr>
        <w:t>柜员连接支付密码器点击读机具号，读出后系统回显密码器中的账号</w:t>
      </w:r>
      <w:r>
        <w:rPr>
          <w:rFonts w:hint="eastAsia" w:ascii="宋体" w:hAnsi="宋体"/>
          <w:kern w:val="0"/>
          <w:szCs w:val="21"/>
        </w:rPr>
        <w:t>。</w:t>
      </w:r>
    </w:p>
    <w:p>
      <w:pPr>
        <w:spacing w:line="360" w:lineRule="auto"/>
        <w:ind w:firstLine="420"/>
        <w:rPr>
          <w:rFonts w:hint="eastAsia" w:ascii="宋体" w:hAnsi="宋体"/>
          <w:kern w:val="0"/>
          <w:szCs w:val="21"/>
        </w:rPr>
      </w:pPr>
      <w:r>
        <w:rPr>
          <w:rFonts w:hint="eastAsia" w:ascii="宋体" w:hAnsi="宋体"/>
          <w:kern w:val="0"/>
          <w:szCs w:val="21"/>
        </w:rPr>
        <w:t>4、如果因支付密码器未与系统连接或密码器未进入通讯状态导致交易失败，则提示“串口通讯失败请连接线及参数设置”，以提示柜员本交易需连接支付密码器，并进入通讯状态。</w:t>
      </w:r>
    </w:p>
    <w:p>
      <w:pPr>
        <w:spacing w:line="360" w:lineRule="auto"/>
        <w:ind w:firstLine="420"/>
        <w:rPr>
          <w:rFonts w:ascii="宋体" w:hAnsi="宋体"/>
          <w:kern w:val="0"/>
          <w:szCs w:val="21"/>
        </w:rPr>
      </w:pPr>
      <w:r>
        <w:rPr>
          <w:rFonts w:hint="eastAsia" w:ascii="宋体" w:hAnsi="宋体"/>
          <w:kern w:val="0"/>
          <w:szCs w:val="21"/>
        </w:rPr>
        <w:t>5、指定签名密码器的机具号由</w:t>
      </w:r>
      <w:r>
        <w:rPr>
          <w:rFonts w:hint="eastAsia" w:ascii="宋体" w:hAnsi="宋体"/>
          <w:kern w:val="0"/>
          <w:szCs w:val="21"/>
          <w:lang w:val="en-US" w:eastAsia="zh-CN"/>
        </w:rPr>
        <w:t>点击读机具号显示</w:t>
      </w:r>
      <w:r>
        <w:rPr>
          <w:rFonts w:hint="eastAsia" w:ascii="宋体" w:hAnsi="宋体"/>
          <w:kern w:val="0"/>
          <w:szCs w:val="21"/>
        </w:rPr>
        <w:t>，不允许修改。</w:t>
      </w:r>
    </w:p>
    <w:p>
      <w:pPr>
        <w:spacing w:line="360" w:lineRule="auto"/>
        <w:ind w:firstLine="420"/>
        <w:rPr>
          <w:rFonts w:ascii="宋体" w:hAnsi="宋体"/>
          <w:kern w:val="0"/>
          <w:szCs w:val="21"/>
        </w:rPr>
      </w:pPr>
      <w:r>
        <w:rPr>
          <w:rFonts w:hint="eastAsia" w:ascii="宋体" w:hAnsi="宋体"/>
          <w:kern w:val="0"/>
          <w:szCs w:val="21"/>
        </w:rPr>
        <w:t>6、交易提交后，系统提示交易成功或失败信息。成功则显示“</w:t>
      </w:r>
      <w:r>
        <w:rPr>
          <w:rFonts w:hint="eastAsia" w:ascii="宋体" w:hAnsi="宋体"/>
          <w:kern w:val="0"/>
          <w:szCs w:val="21"/>
          <w:lang w:val="en-US" w:eastAsia="zh-CN"/>
        </w:rPr>
        <w:t>密码器指定账号签名密码器成功！</w:t>
      </w:r>
      <w:r>
        <w:rPr>
          <w:rFonts w:hint="eastAsia" w:ascii="宋体" w:hAnsi="宋体"/>
          <w:kern w:val="0"/>
          <w:szCs w:val="21"/>
        </w:rPr>
        <w:t>”，失败则显示交易失败的信息提示，如“</w:t>
      </w:r>
      <w:r>
        <w:rPr>
          <w:rFonts w:hint="eastAsia" w:ascii="宋体" w:hAnsi="宋体"/>
          <w:kern w:val="0"/>
          <w:szCs w:val="21"/>
          <w:lang w:val="en-US" w:eastAsia="zh-CN"/>
        </w:rPr>
        <w:t>密码器状态异常，该密码器已经停用/作废请与银行工作人员联系</w:t>
      </w:r>
      <w:r>
        <w:rPr>
          <w:rFonts w:hint="eastAsia" w:ascii="宋体" w:hAnsi="宋体"/>
          <w:kern w:val="0"/>
          <w:szCs w:val="21"/>
          <w:lang w:eastAsia="zh-CN"/>
        </w:rPr>
        <w:t>”</w:t>
      </w:r>
      <w:r>
        <w:rPr>
          <w:rFonts w:hint="eastAsia" w:ascii="宋体" w:hAnsi="宋体"/>
          <w:kern w:val="0"/>
          <w:szCs w:val="21"/>
        </w:rPr>
        <w:t xml:space="preserve">、“串口通讯失败请连接线及参数设置”等。  </w:t>
      </w:r>
    </w:p>
    <w:p>
      <w:pPr>
        <w:spacing w:line="360" w:lineRule="auto"/>
        <w:rPr>
          <w:b/>
          <w:color w:val="000000"/>
          <w:szCs w:val="21"/>
        </w:rPr>
      </w:pPr>
      <w:r>
        <w:rPr>
          <w:rFonts w:hint="eastAsia"/>
          <w:b/>
          <w:color w:val="000000"/>
          <w:szCs w:val="21"/>
        </w:rPr>
        <w:t>操作步骤：</w:t>
      </w:r>
    </w:p>
    <w:p>
      <w:pPr>
        <w:numPr>
          <w:ilvl w:val="0"/>
          <w:numId w:val="0"/>
        </w:numPr>
        <w:spacing w:line="360" w:lineRule="auto"/>
        <w:ind w:firstLine="420" w:firstLineChars="200"/>
        <w:rPr>
          <w:rFonts w:hint="eastAsia"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指定账号签名密码器</w:t>
      </w:r>
      <w:r>
        <w:rPr>
          <w:rFonts w:hint="eastAsia" w:ascii="宋体" w:hAnsi="宋体"/>
          <w:kern w:val="0"/>
          <w:szCs w:val="21"/>
        </w:rPr>
        <w:t>菜单下点击读机具号按钮，读出</w:t>
      </w:r>
      <w:r>
        <w:rPr>
          <w:rFonts w:hint="eastAsia" w:ascii="宋体" w:hAnsi="宋体"/>
          <w:kern w:val="0"/>
          <w:szCs w:val="21"/>
          <w:lang w:val="en-US" w:eastAsia="zh-CN"/>
        </w:rPr>
        <w:t>机具号后系统回显密码器中的账号，选择账号点击指签按钮进行指定账号签名密码器</w:t>
      </w:r>
      <w:r>
        <w:rPr>
          <w:rFonts w:hint="eastAsia" w:ascii="宋体" w:hAnsi="宋体"/>
          <w:kern w:val="0"/>
          <w:szCs w:val="21"/>
        </w:rPr>
        <w:t>。</w:t>
      </w:r>
    </w:p>
    <w:p>
      <w:pPr>
        <w:pStyle w:val="34"/>
        <w:spacing w:line="360" w:lineRule="auto"/>
        <w:ind w:left="0" w:leftChars="0" w:firstLine="0" w:firstLineChars="0"/>
        <w:rPr>
          <w:rFonts w:ascii="宋体" w:hAnsi="宋体"/>
          <w:kern w:val="0"/>
          <w:szCs w:val="21"/>
        </w:rPr>
      </w:pPr>
      <w:r>
        <w:drawing>
          <wp:inline distT="0" distB="0" distL="114300" distR="114300">
            <wp:extent cx="4996815" cy="3093085"/>
            <wp:effectExtent l="0" t="0" r="13335" b="12065"/>
            <wp:docPr id="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3"/>
                    <pic:cNvPicPr>
                      <a:picLocks noChangeAspect="1"/>
                    </pic:cNvPicPr>
                  </pic:nvPicPr>
                  <pic:blipFill>
                    <a:blip r:embed="rId33"/>
                    <a:stretch>
                      <a:fillRect/>
                    </a:stretch>
                  </pic:blipFill>
                  <pic:spPr>
                    <a:xfrm>
                      <a:off x="0" y="0"/>
                      <a:ext cx="4996815" cy="3093085"/>
                    </a:xfrm>
                    <a:prstGeom prst="rect">
                      <a:avLst/>
                    </a:prstGeom>
                    <a:noFill/>
                    <a:ln w="9525">
                      <a:noFill/>
                    </a:ln>
                  </pic:spPr>
                </pic:pic>
              </a:graphicData>
            </a:graphic>
          </wp:inline>
        </w:drawing>
      </w:r>
    </w:p>
    <w:p>
      <w:pPr>
        <w:numPr>
          <w:ilvl w:val="0"/>
          <w:numId w:val="0"/>
        </w:numPr>
        <w:spacing w:line="360" w:lineRule="auto"/>
        <w:ind w:left="420" w:leftChars="0"/>
        <w:rPr>
          <w:rFonts w:hint="eastAsia"/>
          <w:b/>
          <w:color w:val="000000"/>
          <w:szCs w:val="21"/>
        </w:rPr>
      </w:pPr>
      <w:r>
        <w:rPr>
          <w:rFonts w:hint="eastAsia"/>
          <w:b/>
          <w:color w:val="000000"/>
          <w:szCs w:val="21"/>
        </w:rPr>
        <w:t>输出结果：</w:t>
      </w:r>
    </w:p>
    <w:p>
      <w:pPr>
        <w:spacing w:line="360" w:lineRule="auto"/>
        <w:ind w:firstLine="420"/>
        <w:rPr>
          <w:rFonts w:hint="eastAsia" w:eastAsia="宋体"/>
          <w:b/>
          <w:color w:val="000000"/>
          <w:szCs w:val="21"/>
          <w:lang w:val="en-US" w:eastAsia="zh-CN"/>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指签</w:t>
      </w:r>
      <w:r>
        <w:rPr>
          <w:rFonts w:hint="eastAsia" w:ascii="宋体" w:hAnsi="宋体"/>
          <w:kern w:val="0"/>
          <w:szCs w:val="21"/>
        </w:rPr>
        <w:t>按钮，提示密码器</w:t>
      </w:r>
      <w:r>
        <w:rPr>
          <w:rFonts w:hint="eastAsia" w:ascii="宋体" w:hAnsi="宋体"/>
          <w:kern w:val="0"/>
          <w:szCs w:val="21"/>
          <w:lang w:val="en-US" w:eastAsia="zh-CN"/>
        </w:rPr>
        <w:t>指定账号签名密码器</w:t>
      </w:r>
      <w:r>
        <w:rPr>
          <w:rFonts w:hint="eastAsia" w:ascii="宋体" w:hAnsi="宋体"/>
          <w:kern w:val="0"/>
          <w:szCs w:val="21"/>
        </w:rPr>
        <w:t>成功/失败信息。</w:t>
      </w:r>
    </w:p>
    <w:p>
      <w:pPr>
        <w:spacing w:line="360" w:lineRule="auto"/>
        <w:rPr>
          <w:rFonts w:ascii="宋体" w:hAnsi="宋体"/>
          <w:kern w:val="0"/>
          <w:szCs w:val="21"/>
        </w:rPr>
      </w:pPr>
      <w:r>
        <w:drawing>
          <wp:inline distT="0" distB="0" distL="114300" distR="114300">
            <wp:extent cx="19050" cy="19050"/>
            <wp:effectExtent l="0" t="0" r="0" b="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4"/>
                    <a:stretch>
                      <a:fillRect/>
                    </a:stretch>
                  </pic:blipFill>
                  <pic:spPr>
                    <a:xfrm>
                      <a:off x="0" y="0"/>
                      <a:ext cx="19050" cy="19050"/>
                    </a:xfrm>
                    <a:prstGeom prst="rect">
                      <a:avLst/>
                    </a:prstGeom>
                    <a:noFill/>
                    <a:ln w="9525">
                      <a:noFill/>
                    </a:ln>
                  </pic:spPr>
                </pic:pic>
              </a:graphicData>
            </a:graphic>
          </wp:inline>
        </w:drawing>
      </w:r>
      <w:r>
        <w:drawing>
          <wp:inline distT="0" distB="0" distL="114300" distR="114300">
            <wp:extent cx="4891405" cy="3046095"/>
            <wp:effectExtent l="0" t="0" r="4445" b="190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5"/>
                    <a:stretch>
                      <a:fillRect/>
                    </a:stretch>
                  </pic:blipFill>
                  <pic:spPr>
                    <a:xfrm>
                      <a:off x="0" y="0"/>
                      <a:ext cx="4891405" cy="3046095"/>
                    </a:xfrm>
                    <a:prstGeom prst="rect">
                      <a:avLst/>
                    </a:prstGeom>
                    <a:noFill/>
                    <a:ln w="9525">
                      <a:noFill/>
                    </a:ln>
                  </pic:spPr>
                </pic:pic>
              </a:graphicData>
            </a:graphic>
          </wp:inline>
        </w:drawing>
      </w:r>
    </w:p>
    <w:p>
      <w:pPr>
        <w:numPr>
          <w:ilvl w:val="0"/>
          <w:numId w:val="0"/>
        </w:numPr>
        <w:spacing w:line="360" w:lineRule="auto"/>
        <w:ind w:left="420" w:leftChars="0"/>
        <w:rPr>
          <w:rFonts w:hint="eastAsia" w:ascii="宋体" w:hAnsi="宋体" w:eastAsia="宋体"/>
          <w:kern w:val="0"/>
          <w:szCs w:val="21"/>
          <w:lang w:eastAsia="zh-CN"/>
        </w:rPr>
      </w:pPr>
      <w:bookmarkStart w:id="11" w:name="_Toc493599321"/>
      <w:r>
        <w:rPr>
          <w:rFonts w:hint="eastAsia" w:ascii="宋体" w:hAnsi="宋体"/>
          <w:kern w:val="0"/>
          <w:szCs w:val="21"/>
          <w:lang w:val="en-US" w:eastAsia="zh-CN"/>
        </w:rPr>
        <w:t>2、</w:t>
      </w:r>
      <w:r>
        <w:rPr>
          <w:rFonts w:hint="eastAsia" w:ascii="宋体" w:hAnsi="宋体"/>
          <w:kern w:val="0"/>
          <w:szCs w:val="21"/>
        </w:rPr>
        <w:t>柜员点击关闭按钮，关闭提示框</w:t>
      </w:r>
      <w:r>
        <w:rPr>
          <w:rFonts w:hint="eastAsia" w:ascii="宋体" w:hAnsi="宋体"/>
          <w:kern w:val="0"/>
          <w:szCs w:val="21"/>
          <w:lang w:eastAsia="zh-CN"/>
        </w:rPr>
        <w:t>。</w:t>
      </w:r>
    </w:p>
    <w:p>
      <w:pPr>
        <w:pStyle w:val="3"/>
        <w:numPr>
          <w:ilvl w:val="1"/>
          <w:numId w:val="0"/>
        </w:numPr>
        <w:ind w:leftChars="0"/>
        <w:rPr>
          <w:b/>
          <w:bCs w:val="0"/>
        </w:rPr>
      </w:pPr>
      <w:r>
        <w:rPr>
          <w:rFonts w:hint="eastAsia"/>
          <w:b/>
          <w:bCs w:val="0"/>
          <w:lang w:val="en-US" w:eastAsia="zh-CN"/>
        </w:rPr>
        <w:t>2.1</w:t>
      </w:r>
      <w:r>
        <w:rPr>
          <w:rFonts w:hint="eastAsia"/>
          <w:b/>
          <w:bCs w:val="0"/>
        </w:rPr>
        <w:t>同账号增发密码器</w:t>
      </w:r>
      <w:bookmarkEnd w:id="11"/>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本交易用于同一账号需加载到多台支付密码器中，即“一户多机”，将账号加载到另外一台支付密码器。</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cs="宋体"/>
        </w:rPr>
      </w:pPr>
      <w:r>
        <w:drawing>
          <wp:inline distT="0" distB="0" distL="114300" distR="114300">
            <wp:extent cx="5272405" cy="3093085"/>
            <wp:effectExtent l="0" t="0" r="4445" b="12065"/>
            <wp:docPr id="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4"/>
                    <pic:cNvPicPr>
                      <a:picLocks noChangeAspect="1"/>
                    </pic:cNvPicPr>
                  </pic:nvPicPr>
                  <pic:blipFill>
                    <a:blip r:embed="rId36"/>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rFonts w:hint="eastAsia" w:eastAsia="宋体"/>
                <w:szCs w:val="21"/>
                <w:lang w:val="en-US" w:eastAsia="zh-CN"/>
              </w:rPr>
            </w:pPr>
            <w:r>
              <w:rPr>
                <w:rFonts w:hint="eastAsia"/>
                <w:szCs w:val="21"/>
                <w:lang w:val="en-US" w:eastAsia="zh-CN"/>
              </w:rPr>
              <w:t>需增发机具号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rFonts w:hint="eastAsia" w:eastAsia="宋体"/>
                <w:szCs w:val="21"/>
                <w:lang w:val="en-US" w:eastAsia="zh-CN"/>
              </w:rPr>
            </w:pPr>
            <w:r>
              <w:rPr>
                <w:rFonts w:hint="eastAsia"/>
                <w:szCs w:val="21"/>
                <w:lang w:val="en-US" w:eastAsia="zh-CN"/>
              </w:rPr>
              <w:t>签名机具号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3</w:t>
            </w:r>
          </w:p>
        </w:tc>
        <w:tc>
          <w:tcPr>
            <w:tcW w:w="1881" w:type="dxa"/>
          </w:tcPr>
          <w:p>
            <w:pPr>
              <w:spacing w:line="360" w:lineRule="auto"/>
              <w:rPr>
                <w:rFonts w:hint="eastAsia" w:eastAsia="宋体"/>
                <w:szCs w:val="21"/>
                <w:lang w:val="en-US" w:eastAsia="zh-CN"/>
              </w:rPr>
            </w:pPr>
            <w:r>
              <w:rPr>
                <w:rFonts w:hint="eastAsia"/>
                <w:szCs w:val="21"/>
                <w:lang w:val="en-US" w:eastAsia="zh-CN"/>
              </w:rPr>
              <w:t>账号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输入</w:t>
            </w:r>
          </w:p>
        </w:tc>
        <w:tc>
          <w:tcPr>
            <w:tcW w:w="2792"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cs="宋体"/>
        </w:rPr>
      </w:pPr>
      <w:r>
        <w:rPr>
          <w:rFonts w:hint="eastAsia" w:ascii="宋体" w:cs="宋体"/>
        </w:rPr>
        <w:t>1、账号的指定签名密码器首选默认为账号第一次加载的支付密码器，如其后有重新指定签名密码器则指定的那台为签名密码器。</w:t>
      </w:r>
    </w:p>
    <w:p>
      <w:pPr>
        <w:spacing w:line="360" w:lineRule="auto"/>
        <w:ind w:firstLine="420"/>
        <w:rPr>
          <w:rFonts w:ascii="宋体" w:cs="宋体"/>
        </w:rPr>
      </w:pPr>
      <w:r>
        <w:rPr>
          <w:rFonts w:hint="eastAsia" w:ascii="宋体" w:cs="宋体"/>
        </w:rPr>
        <w:t>2、输入的账号要求本行账号，账号有效，并且增发的支付密码器中未加载过该账号，机具状态正常，非停用、非作废。</w:t>
      </w:r>
    </w:p>
    <w:p>
      <w:pPr>
        <w:spacing w:line="360" w:lineRule="auto"/>
        <w:ind w:firstLine="420"/>
        <w:rPr>
          <w:rFonts w:hint="eastAsia" w:ascii="宋体" w:cs="宋体"/>
        </w:rPr>
      </w:pPr>
      <w:r>
        <w:rPr>
          <w:rFonts w:hint="eastAsia" w:ascii="宋体" w:cs="宋体"/>
        </w:rPr>
        <w:t>3、同一账号可以加载到多台支付密码器中。</w:t>
      </w:r>
    </w:p>
    <w:p>
      <w:pPr>
        <w:spacing w:line="360" w:lineRule="auto"/>
        <w:ind w:firstLine="420"/>
        <w:rPr>
          <w:rFonts w:hint="eastAsia" w:ascii="宋体" w:cs="宋体"/>
        </w:rPr>
      </w:pPr>
      <w:r>
        <w:rPr>
          <w:rFonts w:hint="eastAsia" w:ascii="宋体" w:cs="宋体"/>
        </w:rPr>
        <w:t>4、增发步骤：共</w:t>
      </w:r>
      <w:r>
        <w:rPr>
          <w:rFonts w:hint="eastAsia" w:ascii="宋体" w:cs="宋体"/>
          <w:lang w:val="en-US" w:eastAsia="zh-CN"/>
        </w:rPr>
        <w:t>三</w:t>
      </w:r>
      <w:r>
        <w:rPr>
          <w:rFonts w:hint="eastAsia" w:ascii="宋体" w:cs="宋体"/>
        </w:rPr>
        <w:t>步，连接</w:t>
      </w:r>
      <w:r>
        <w:rPr>
          <w:rFonts w:hint="eastAsia" w:ascii="宋体" w:cs="宋体"/>
          <w:lang w:val="en-US" w:eastAsia="zh-CN"/>
        </w:rPr>
        <w:t>签名密码器</w:t>
      </w:r>
      <w:r>
        <w:rPr>
          <w:rFonts w:hint="eastAsia" w:ascii="宋体" w:cs="宋体"/>
        </w:rPr>
        <w:t>，</w:t>
      </w:r>
      <w:r>
        <w:rPr>
          <w:rFonts w:hint="eastAsia" w:ascii="宋体" w:cs="宋体"/>
          <w:lang w:val="en-US" w:eastAsia="zh-CN"/>
        </w:rPr>
        <w:t>读取签名密码器的机具号，</w:t>
      </w:r>
      <w:r>
        <w:rPr>
          <w:rFonts w:hint="eastAsia" w:ascii="宋体" w:cs="宋体"/>
        </w:rPr>
        <w:t>再连接</w:t>
      </w:r>
      <w:r>
        <w:rPr>
          <w:rFonts w:hint="eastAsia" w:ascii="宋体" w:cs="宋体"/>
          <w:lang w:val="en-US" w:eastAsia="zh-CN"/>
        </w:rPr>
        <w:t>需增发的支付</w:t>
      </w:r>
      <w:r>
        <w:rPr>
          <w:rFonts w:hint="eastAsia" w:ascii="宋体" w:cs="宋体"/>
        </w:rPr>
        <w:t>密码器，</w:t>
      </w:r>
      <w:r>
        <w:rPr>
          <w:rFonts w:hint="eastAsia" w:ascii="宋体" w:cs="宋体"/>
          <w:lang w:val="en-US" w:eastAsia="zh-CN"/>
        </w:rPr>
        <w:t>读取需增发密码器的机具号，</w:t>
      </w:r>
      <w:r>
        <w:rPr>
          <w:rFonts w:hint="eastAsia" w:ascii="宋体" w:cs="宋体"/>
        </w:rPr>
        <w:t>最后</w:t>
      </w:r>
      <w:r>
        <w:rPr>
          <w:rFonts w:hint="eastAsia" w:ascii="宋体" w:cs="宋体"/>
          <w:lang w:val="en-US" w:eastAsia="zh-CN"/>
        </w:rPr>
        <w:t xml:space="preserve">输入需增发的账号点击增发 </w:t>
      </w:r>
      <w:r>
        <w:rPr>
          <w:rFonts w:hint="eastAsia" w:ascii="宋体" w:cs="宋体"/>
        </w:rPr>
        <w:t>。即：第一步，</w:t>
      </w:r>
      <w:r>
        <w:rPr>
          <w:rFonts w:hint="eastAsia" w:ascii="宋体" w:cs="宋体"/>
          <w:lang w:val="en-US" w:eastAsia="zh-CN"/>
        </w:rPr>
        <w:t>连接签名密码器并进入通讯状态</w:t>
      </w:r>
      <w:r>
        <w:rPr>
          <w:rFonts w:hint="eastAsia" w:ascii="宋体" w:cs="宋体"/>
        </w:rPr>
        <w:t>，连接成功</w:t>
      </w:r>
      <w:r>
        <w:rPr>
          <w:rFonts w:hint="eastAsia" w:ascii="宋体" w:cs="宋体"/>
          <w:lang w:eastAsia="zh-CN"/>
        </w:rPr>
        <w:t>，</w:t>
      </w:r>
      <w:r>
        <w:rPr>
          <w:rFonts w:hint="eastAsia" w:ascii="宋体" w:cs="宋体"/>
          <w:lang w:val="en-US" w:eastAsia="zh-CN"/>
        </w:rPr>
        <w:t>点击读签名机具号按钮读取机具号。</w:t>
      </w:r>
      <w:r>
        <w:rPr>
          <w:rFonts w:hint="eastAsia" w:ascii="宋体" w:cs="宋体"/>
        </w:rPr>
        <w:t>第</w:t>
      </w:r>
      <w:r>
        <w:rPr>
          <w:rFonts w:hint="eastAsia" w:ascii="宋体" w:cs="宋体"/>
          <w:lang w:val="en-US" w:eastAsia="zh-CN"/>
        </w:rPr>
        <w:t>二</w:t>
      </w:r>
      <w:r>
        <w:rPr>
          <w:rFonts w:hint="eastAsia" w:ascii="宋体" w:cs="宋体"/>
        </w:rPr>
        <w:t>步，</w:t>
      </w:r>
      <w:r>
        <w:rPr>
          <w:rFonts w:hint="eastAsia" w:ascii="宋体" w:cs="宋体"/>
          <w:lang w:val="en-US" w:eastAsia="zh-CN"/>
        </w:rPr>
        <w:t>连接需增发密码器并进入通讯状态</w:t>
      </w:r>
      <w:r>
        <w:rPr>
          <w:rFonts w:hint="eastAsia" w:ascii="宋体" w:cs="宋体"/>
        </w:rPr>
        <w:t>，连接成功</w:t>
      </w:r>
      <w:r>
        <w:rPr>
          <w:rFonts w:hint="eastAsia" w:ascii="宋体" w:cs="宋体"/>
          <w:lang w:eastAsia="zh-CN"/>
        </w:rPr>
        <w:t>，</w:t>
      </w:r>
      <w:r>
        <w:rPr>
          <w:rFonts w:hint="eastAsia" w:ascii="宋体" w:cs="宋体"/>
          <w:lang w:val="en-US" w:eastAsia="zh-CN"/>
        </w:rPr>
        <w:t>点击读需增发机具号按钮读取机具号。第三步，输入需增发的账号。点击增发按钮</w:t>
      </w:r>
      <w:r>
        <w:rPr>
          <w:rFonts w:hint="eastAsia" w:ascii="宋体" w:cs="宋体"/>
        </w:rPr>
        <w:t>交易成功则提示“</w:t>
      </w:r>
      <w:r>
        <w:rPr>
          <w:rFonts w:hint="eastAsia" w:ascii="宋体" w:cs="宋体"/>
          <w:lang w:val="en-US" w:eastAsia="zh-CN"/>
        </w:rPr>
        <w:t>密码器同账号增发成功！</w:t>
      </w:r>
      <w:r>
        <w:rPr>
          <w:rFonts w:hint="eastAsia" w:ascii="宋体" w:cs="宋体"/>
        </w:rPr>
        <w:t>”，失败则显示原因，如前后连接的非同一台增发密码器，提示“请连接增发支付密码器</w:t>
      </w:r>
      <w:r>
        <w:rPr>
          <w:rFonts w:hint="eastAsia" w:ascii="宋体" w:cs="宋体"/>
          <w:lang w:eastAsia="zh-CN"/>
        </w:rPr>
        <w:t>，</w:t>
      </w:r>
      <w:r>
        <w:rPr>
          <w:rFonts w:hint="eastAsia" w:ascii="宋体" w:cs="宋体"/>
          <w:lang w:val="en-US" w:eastAsia="zh-CN"/>
        </w:rPr>
        <w:t>并保持通讯状态</w:t>
      </w:r>
      <w:r>
        <w:rPr>
          <w:rFonts w:hint="eastAsia" w:ascii="宋体" w:cs="宋体"/>
        </w:rPr>
        <w:t>”</w:t>
      </w:r>
      <w:r>
        <w:rPr>
          <w:rFonts w:hint="eastAsia" w:ascii="宋体" w:cs="宋体"/>
          <w:lang w:eastAsia="zh-CN"/>
        </w:rPr>
        <w:t>，</w:t>
      </w:r>
      <w:r>
        <w:rPr>
          <w:rFonts w:hint="eastAsia" w:ascii="宋体" w:cs="宋体"/>
          <w:lang w:val="en-US" w:eastAsia="zh-CN"/>
        </w:rPr>
        <w:t>如输入的账号签名密码器中没有，提示“密码器同账号增发失败，该账号没有签名密码器！”</w:t>
      </w:r>
      <w:r>
        <w:rPr>
          <w:rFonts w:hint="eastAsia" w:ascii="宋体" w:cs="宋体"/>
        </w:rPr>
        <w:t>。</w:t>
      </w:r>
    </w:p>
    <w:p>
      <w:pPr>
        <w:spacing w:line="360" w:lineRule="auto"/>
        <w:rPr>
          <w:b/>
          <w:color w:val="000000"/>
          <w:szCs w:val="21"/>
        </w:rPr>
      </w:pPr>
      <w:r>
        <w:rPr>
          <w:rFonts w:hint="eastAsia"/>
          <w:b/>
          <w:color w:val="000000"/>
          <w:szCs w:val="21"/>
        </w:rPr>
        <w:t>操作步骤：</w:t>
      </w:r>
    </w:p>
    <w:p>
      <w:pPr>
        <w:ind w:firstLine="420"/>
        <w:rPr>
          <w:rFonts w:hint="eastAsia" w:ascii="宋体" w:eastAsia="宋体" w:cs="宋体"/>
          <w:lang w:val="en-US" w:eastAsia="zh-CN"/>
        </w:rPr>
      </w:pPr>
      <w:r>
        <w:rPr>
          <w:rFonts w:hint="eastAsia"/>
        </w:rPr>
        <w:t>1</w:t>
      </w: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同账号增发密码器</w:t>
      </w:r>
      <w:r>
        <w:rPr>
          <w:rFonts w:hint="eastAsia" w:ascii="宋体" w:hAnsi="宋体"/>
          <w:kern w:val="0"/>
          <w:szCs w:val="21"/>
        </w:rPr>
        <w:t>菜单下</w:t>
      </w:r>
      <w:r>
        <w:rPr>
          <w:rFonts w:hint="eastAsia" w:ascii="宋体" w:cs="宋体"/>
        </w:rPr>
        <w:t>连接</w:t>
      </w:r>
      <w:r>
        <w:rPr>
          <w:rFonts w:hint="eastAsia" w:ascii="宋体" w:cs="宋体"/>
          <w:lang w:val="en-US" w:eastAsia="zh-CN"/>
        </w:rPr>
        <w:t>签名</w:t>
      </w:r>
      <w:r>
        <w:rPr>
          <w:rFonts w:hint="eastAsia" w:ascii="宋体" w:cs="宋体"/>
        </w:rPr>
        <w:t>支付密码器</w:t>
      </w:r>
      <w:r>
        <w:rPr>
          <w:rFonts w:hint="eastAsia" w:ascii="宋体" w:cs="宋体"/>
          <w:lang w:eastAsia="zh-CN"/>
        </w:rPr>
        <w:t>，</w:t>
      </w:r>
      <w:r>
        <w:rPr>
          <w:rFonts w:hint="eastAsia" w:ascii="宋体" w:cs="宋体"/>
          <w:lang w:val="en-US" w:eastAsia="zh-CN"/>
        </w:rPr>
        <w:t>点击读签名机具号。</w:t>
      </w:r>
    </w:p>
    <w:p>
      <w:pPr>
        <w:rPr>
          <w:rFonts w:ascii="宋体" w:cs="宋体"/>
        </w:rPr>
      </w:pPr>
      <w:r>
        <w:drawing>
          <wp:inline distT="0" distB="0" distL="114300" distR="114300">
            <wp:extent cx="5271770" cy="3216910"/>
            <wp:effectExtent l="0" t="0" r="5080" b="254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7"/>
                    <a:stretch>
                      <a:fillRect/>
                    </a:stretch>
                  </pic:blipFill>
                  <pic:spPr>
                    <a:xfrm>
                      <a:off x="0" y="0"/>
                      <a:ext cx="5271770" cy="3216910"/>
                    </a:xfrm>
                    <a:prstGeom prst="rect">
                      <a:avLst/>
                    </a:prstGeom>
                    <a:noFill/>
                    <a:ln w="9525">
                      <a:noFill/>
                    </a:ln>
                  </pic:spPr>
                </pic:pic>
              </a:graphicData>
            </a:graphic>
          </wp:inline>
        </w:drawing>
      </w:r>
    </w:p>
    <w:p>
      <w:pPr>
        <w:ind w:firstLine="420"/>
        <w:rPr>
          <w:rFonts w:hint="eastAsia" w:ascii="宋体" w:eastAsia="宋体" w:cs="宋体"/>
          <w:lang w:val="en-US" w:eastAsia="zh-CN"/>
        </w:rPr>
      </w:pPr>
      <w:r>
        <w:rPr>
          <w:rFonts w:hint="eastAsia" w:ascii="宋体" w:cs="宋体"/>
        </w:rPr>
        <w:t>2连接</w:t>
      </w:r>
      <w:r>
        <w:rPr>
          <w:rFonts w:hint="eastAsia" w:ascii="宋体" w:cs="宋体"/>
          <w:lang w:val="en-US" w:eastAsia="zh-CN"/>
        </w:rPr>
        <w:t>需增发</w:t>
      </w:r>
      <w:r>
        <w:rPr>
          <w:rFonts w:hint="eastAsia" w:ascii="宋体" w:cs="宋体"/>
        </w:rPr>
        <w:t>支付密码器</w:t>
      </w:r>
      <w:r>
        <w:rPr>
          <w:rFonts w:hint="eastAsia" w:ascii="宋体" w:cs="宋体"/>
          <w:lang w:eastAsia="zh-CN"/>
        </w:rPr>
        <w:t>，</w:t>
      </w:r>
      <w:r>
        <w:rPr>
          <w:rFonts w:hint="eastAsia" w:ascii="宋体" w:cs="宋体"/>
          <w:lang w:val="en-US" w:eastAsia="zh-CN"/>
        </w:rPr>
        <w:t>点击读取增发机具号</w:t>
      </w:r>
      <w:r>
        <w:rPr>
          <w:rFonts w:hint="eastAsia" w:ascii="宋体" w:cs="宋体"/>
          <w:lang w:eastAsia="zh-CN"/>
        </w:rPr>
        <w:t>。</w:t>
      </w:r>
    </w:p>
    <w:p>
      <w:pPr>
        <w:rPr>
          <w:rFonts w:ascii="宋体" w:cs="宋体"/>
        </w:rPr>
      </w:pPr>
      <w:r>
        <w:drawing>
          <wp:inline distT="0" distB="0" distL="114300" distR="114300">
            <wp:extent cx="5271770" cy="3216910"/>
            <wp:effectExtent l="0" t="0" r="5080" b="254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8"/>
                    <a:stretch>
                      <a:fillRect/>
                    </a:stretch>
                  </pic:blipFill>
                  <pic:spPr>
                    <a:xfrm>
                      <a:off x="0" y="0"/>
                      <a:ext cx="5271770" cy="3216910"/>
                    </a:xfrm>
                    <a:prstGeom prst="rect">
                      <a:avLst/>
                    </a:prstGeom>
                    <a:noFill/>
                    <a:ln w="9525">
                      <a:noFill/>
                    </a:ln>
                  </pic:spPr>
                </pic:pic>
              </a:graphicData>
            </a:graphic>
          </wp:inline>
        </w:drawing>
      </w:r>
    </w:p>
    <w:p>
      <w:pPr>
        <w:ind w:firstLine="420"/>
        <w:rPr>
          <w:rFonts w:ascii="宋体" w:cs="宋体"/>
          <w:lang w:val="en-US"/>
        </w:rPr>
      </w:pPr>
      <w:r>
        <w:rPr>
          <w:rFonts w:hint="eastAsia" w:ascii="宋体" w:cs="宋体"/>
        </w:rPr>
        <w:t>3</w:t>
      </w:r>
      <w:r>
        <w:rPr>
          <w:rFonts w:hint="eastAsia" w:ascii="宋体" w:cs="宋体"/>
          <w:lang w:val="en-US" w:eastAsia="zh-CN"/>
        </w:rPr>
        <w:t>输入需增发的账号，点击增发按钮经提示是连接需增发密码器后进行同账号增发。</w:t>
      </w:r>
    </w:p>
    <w:p>
      <w:pPr>
        <w:rPr>
          <w:rFonts w:ascii="宋体" w:cs="宋体"/>
        </w:rPr>
      </w:pPr>
      <w:r>
        <w:drawing>
          <wp:inline distT="0" distB="0" distL="114300" distR="114300">
            <wp:extent cx="5271770" cy="3216910"/>
            <wp:effectExtent l="0" t="0" r="5080" b="254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9"/>
                    <a:stretch>
                      <a:fillRect/>
                    </a:stretch>
                  </pic:blipFill>
                  <pic:spPr>
                    <a:xfrm>
                      <a:off x="0" y="0"/>
                      <a:ext cx="5271770" cy="3216910"/>
                    </a:xfrm>
                    <a:prstGeom prst="rect">
                      <a:avLst/>
                    </a:prstGeom>
                    <a:noFill/>
                    <a:ln w="9525">
                      <a:noFill/>
                    </a:ln>
                  </pic:spPr>
                </pic:pic>
              </a:graphicData>
            </a:graphic>
          </wp:inline>
        </w:drawing>
      </w:r>
    </w:p>
    <w:p>
      <w:pPr>
        <w:numPr>
          <w:ilvl w:val="0"/>
          <w:numId w:val="0"/>
        </w:numPr>
        <w:spacing w:line="360" w:lineRule="auto"/>
        <w:ind w:left="420" w:leftChars="0"/>
        <w:rPr>
          <w:rFonts w:hint="eastAsia"/>
          <w:b/>
          <w:color w:val="000000"/>
          <w:szCs w:val="21"/>
        </w:rPr>
      </w:pPr>
      <w:r>
        <w:rPr>
          <w:rFonts w:hint="eastAsia"/>
          <w:b/>
          <w:color w:val="000000"/>
          <w:szCs w:val="21"/>
        </w:rPr>
        <w:t>输出结果：</w:t>
      </w:r>
    </w:p>
    <w:p>
      <w:pPr>
        <w:spacing w:line="360" w:lineRule="auto"/>
        <w:ind w:firstLine="420"/>
        <w:rPr>
          <w:rFonts w:hint="eastAsia" w:eastAsia="宋体"/>
          <w:b/>
          <w:color w:val="000000"/>
          <w:szCs w:val="21"/>
          <w:lang w:val="en-US" w:eastAsia="zh-CN"/>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增发</w:t>
      </w:r>
      <w:r>
        <w:rPr>
          <w:rFonts w:hint="eastAsia" w:ascii="宋体" w:hAnsi="宋体"/>
          <w:kern w:val="0"/>
          <w:szCs w:val="21"/>
        </w:rPr>
        <w:t>按钮，提示密码器</w:t>
      </w:r>
      <w:r>
        <w:rPr>
          <w:rFonts w:hint="eastAsia" w:ascii="宋体" w:hAnsi="宋体"/>
          <w:kern w:val="0"/>
          <w:szCs w:val="21"/>
          <w:lang w:val="en-US" w:eastAsia="zh-CN"/>
        </w:rPr>
        <w:t>同账号增发</w:t>
      </w:r>
      <w:r>
        <w:rPr>
          <w:rFonts w:hint="eastAsia" w:ascii="宋体" w:hAnsi="宋体"/>
          <w:kern w:val="0"/>
          <w:szCs w:val="21"/>
        </w:rPr>
        <w:t>成功/失败信息。</w:t>
      </w:r>
    </w:p>
    <w:p>
      <w:pPr>
        <w:spacing w:line="360" w:lineRule="auto"/>
        <w:rPr>
          <w:rFonts w:ascii="宋体" w:hAnsi="宋体"/>
          <w:kern w:val="0"/>
          <w:szCs w:val="21"/>
        </w:rPr>
      </w:pPr>
      <w:r>
        <w:drawing>
          <wp:inline distT="0" distB="0" distL="114300" distR="114300">
            <wp:extent cx="5271770" cy="3216910"/>
            <wp:effectExtent l="0" t="0" r="5080" b="254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40"/>
                    <a:stretch>
                      <a:fillRect/>
                    </a:stretch>
                  </pic:blipFill>
                  <pic:spPr>
                    <a:xfrm>
                      <a:off x="0" y="0"/>
                      <a:ext cx="5271770" cy="3216910"/>
                    </a:xfrm>
                    <a:prstGeom prst="rect">
                      <a:avLst/>
                    </a:prstGeom>
                    <a:noFill/>
                    <a:ln w="9525">
                      <a:noFill/>
                    </a:ln>
                  </pic:spPr>
                </pic:pic>
              </a:graphicData>
            </a:graphic>
          </wp:inline>
        </w:drawing>
      </w:r>
    </w:p>
    <w:p>
      <w:pPr>
        <w:numPr>
          <w:ilvl w:val="0"/>
          <w:numId w:val="0"/>
        </w:numPr>
        <w:spacing w:line="360" w:lineRule="auto"/>
        <w:ind w:left="420" w:leftChars="0"/>
      </w:pPr>
      <w:r>
        <w:rPr>
          <w:rFonts w:hint="eastAsia" w:ascii="宋体" w:hAnsi="宋体"/>
          <w:kern w:val="0"/>
          <w:szCs w:val="21"/>
          <w:lang w:val="en-US" w:eastAsia="zh-CN"/>
        </w:rPr>
        <w:t>2、</w:t>
      </w:r>
      <w:r>
        <w:rPr>
          <w:rFonts w:hint="eastAsia" w:ascii="宋体" w:hAnsi="宋体"/>
          <w:kern w:val="0"/>
          <w:szCs w:val="21"/>
        </w:rPr>
        <w:t>柜员点击关闭按钮，关闭提示框</w:t>
      </w:r>
      <w:r>
        <w:rPr>
          <w:rFonts w:hint="eastAsia" w:ascii="宋体" w:hAnsi="宋体"/>
          <w:kern w:val="0"/>
          <w:szCs w:val="21"/>
          <w:lang w:eastAsia="zh-CN"/>
        </w:rPr>
        <w:t>。</w:t>
      </w:r>
    </w:p>
    <w:p>
      <w:pPr>
        <w:pStyle w:val="3"/>
        <w:numPr>
          <w:ilvl w:val="1"/>
          <w:numId w:val="0"/>
        </w:numPr>
        <w:ind w:leftChars="0"/>
        <w:rPr>
          <w:b/>
          <w:bCs w:val="0"/>
        </w:rPr>
      </w:pPr>
      <w:bookmarkStart w:id="12" w:name="_Toc493599343"/>
      <w:bookmarkStart w:id="13" w:name="_Hlk490493434"/>
      <w:r>
        <w:rPr>
          <w:rFonts w:hint="eastAsia"/>
          <w:b/>
          <w:bCs w:val="0"/>
          <w:lang w:val="en-US" w:eastAsia="zh-CN"/>
        </w:rPr>
        <w:t>2.2</w:t>
      </w:r>
      <w:r>
        <w:rPr>
          <w:rFonts w:hint="eastAsia"/>
          <w:b/>
          <w:bCs w:val="0"/>
        </w:rPr>
        <w:t>单</w:t>
      </w:r>
      <w:r>
        <w:rPr>
          <w:rFonts w:hint="eastAsia"/>
          <w:b/>
          <w:bCs w:val="0"/>
          <w:lang w:val="en-US" w:eastAsia="zh-CN"/>
        </w:rPr>
        <w:t>独</w:t>
      </w:r>
      <w:r>
        <w:rPr>
          <w:rFonts w:hint="eastAsia"/>
          <w:b/>
          <w:bCs w:val="0"/>
        </w:rPr>
        <w:t>删除</w:t>
      </w:r>
      <w:r>
        <w:rPr>
          <w:rFonts w:hint="eastAsia"/>
          <w:b/>
          <w:bCs w:val="0"/>
          <w:lang w:val="en-US" w:eastAsia="zh-CN"/>
        </w:rPr>
        <w:t>前台</w:t>
      </w:r>
      <w:r>
        <w:rPr>
          <w:rFonts w:hint="eastAsia"/>
          <w:b/>
          <w:bCs w:val="0"/>
        </w:rPr>
        <w:t>账号</w:t>
      </w:r>
      <w:bookmarkEnd w:id="12"/>
    </w:p>
    <w:bookmarkEnd w:id="13"/>
    <w:p>
      <w:r>
        <w:rPr>
          <w:rFonts w:hint="eastAsia"/>
          <w:b/>
        </w:rPr>
        <w:t>功能：</w:t>
      </w:r>
      <w:r>
        <w:rPr>
          <w:rFonts w:hint="eastAsia"/>
        </w:rPr>
        <w:t>单</w:t>
      </w:r>
      <w:r>
        <w:rPr>
          <w:rFonts w:hint="eastAsia"/>
          <w:lang w:val="en-US" w:eastAsia="zh-CN"/>
        </w:rPr>
        <w:t>独</w:t>
      </w:r>
      <w:r>
        <w:rPr>
          <w:rFonts w:hint="eastAsia"/>
        </w:rPr>
        <w:t>删除密码器账号。</w:t>
      </w:r>
    </w:p>
    <w:p>
      <w:pPr>
        <w:spacing w:line="360" w:lineRule="auto"/>
        <w:rPr>
          <w:rFonts w:hint="eastAsia" w:eastAsia="宋体"/>
          <w:color w:val="000000"/>
          <w:szCs w:val="21"/>
          <w:lang w:val="en-US" w:eastAsia="zh-CN"/>
        </w:rPr>
      </w:pPr>
      <w:bookmarkStart w:id="14" w:name="_Toc493599345"/>
      <w:r>
        <w:rPr>
          <w:rFonts w:hint="eastAsia"/>
          <w:b/>
          <w:color w:val="000000"/>
          <w:szCs w:val="21"/>
        </w:rPr>
        <w:t>操作柜员：</w:t>
      </w:r>
      <w:r>
        <w:rPr>
          <w:rFonts w:hint="eastAsia"/>
          <w:b w:val="0"/>
          <w:bCs/>
          <w:color w:val="000000"/>
          <w:szCs w:val="21"/>
          <w:lang w:val="en-US" w:eastAsia="zh-CN"/>
        </w:rPr>
        <w:t>主管</w:t>
      </w:r>
      <w:r>
        <w:rPr>
          <w:rFonts w:hint="eastAsia"/>
        </w:rPr>
        <w:t>。</w:t>
      </w:r>
    </w:p>
    <w:p>
      <w:pPr>
        <w:spacing w:line="360" w:lineRule="auto"/>
        <w:rPr>
          <w:b/>
          <w:color w:val="000000"/>
          <w:szCs w:val="21"/>
        </w:rPr>
      </w:pPr>
      <w:r>
        <w:rPr>
          <w:rFonts w:hint="eastAsia"/>
          <w:b/>
          <w:color w:val="000000"/>
          <w:szCs w:val="21"/>
        </w:rPr>
        <w:t>操作界面：</w:t>
      </w:r>
    </w:p>
    <w:p>
      <w:pPr>
        <w:spacing w:line="360" w:lineRule="auto"/>
      </w:pPr>
      <w:r>
        <w:drawing>
          <wp:inline distT="0" distB="0" distL="114300" distR="114300">
            <wp:extent cx="5272405" cy="3093085"/>
            <wp:effectExtent l="0" t="0" r="4445"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1"/>
                    <a:stretch>
                      <a:fillRect/>
                    </a:stretch>
                  </pic:blipFill>
                  <pic:spPr>
                    <a:xfrm>
                      <a:off x="0" y="0"/>
                      <a:ext cx="5272405" cy="3093085"/>
                    </a:xfrm>
                    <a:prstGeom prst="rect">
                      <a:avLst/>
                    </a:prstGeom>
                    <a:noFill/>
                    <a:ln w="9525">
                      <a:noFill/>
                    </a:ln>
                  </pic:spPr>
                </pic:pic>
              </a:graphicData>
            </a:graphic>
          </wp:inline>
        </w:drawing>
      </w:r>
    </w:p>
    <w:p>
      <w:pPr>
        <w:spacing w:line="360" w:lineRule="auto"/>
      </w:pPr>
    </w:p>
    <w:p>
      <w:pPr>
        <w:spacing w:line="360" w:lineRule="auto"/>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账号</w:t>
            </w:r>
          </w:p>
        </w:tc>
        <w:tc>
          <w:tcPr>
            <w:tcW w:w="1420" w:type="dxa"/>
          </w:tcPr>
          <w:p>
            <w:pPr>
              <w:spacing w:line="360" w:lineRule="auto"/>
              <w:rPr>
                <w:szCs w:val="21"/>
              </w:rPr>
            </w:pPr>
          </w:p>
        </w:tc>
        <w:tc>
          <w:tcPr>
            <w:tcW w:w="1420" w:type="dxa"/>
          </w:tcPr>
          <w:p>
            <w:pPr>
              <w:spacing w:line="360" w:lineRule="auto"/>
              <w:rPr>
                <w:rFonts w:hint="eastAsia" w:eastAsia="宋体"/>
                <w:szCs w:val="21"/>
                <w:lang w:eastAsia="zh-CN"/>
              </w:rPr>
            </w:pPr>
            <w:r>
              <w:rPr>
                <w:rFonts w:hint="eastAsia"/>
                <w:szCs w:val="21"/>
                <w:lang w:val="en-US" w:eastAsia="zh-CN"/>
              </w:rPr>
              <w:t>手输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2</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792" w:type="dxa"/>
          </w:tcPr>
          <w:p>
            <w:pPr>
              <w:spacing w:line="360" w:lineRule="auto"/>
              <w:rPr>
                <w:szCs w:val="21"/>
              </w:rPr>
            </w:pPr>
          </w:p>
        </w:tc>
      </w:tr>
    </w:tbl>
    <w:p>
      <w:pPr>
        <w:spacing w:line="360" w:lineRule="auto"/>
        <w:rPr>
          <w:rFonts w:hint="eastAsia"/>
          <w:b/>
          <w:color w:val="000000"/>
          <w:szCs w:val="21"/>
        </w:rPr>
      </w:pPr>
      <w:r>
        <w:rPr>
          <w:rFonts w:hint="eastAsia"/>
          <w:b/>
          <w:color w:val="000000"/>
          <w:szCs w:val="21"/>
        </w:rPr>
        <w:t>操作说明：</w:t>
      </w:r>
    </w:p>
    <w:p>
      <w:pPr>
        <w:numPr>
          <w:ilvl w:val="0"/>
          <w:numId w:val="12"/>
        </w:numPr>
        <w:spacing w:line="360" w:lineRule="auto"/>
        <w:ind w:firstLine="420"/>
        <w:rPr>
          <w:rFonts w:hint="eastAsia" w:ascii="宋体" w:cs="宋体"/>
        </w:rPr>
      </w:pPr>
      <w:r>
        <w:rPr>
          <w:rFonts w:hint="eastAsia" w:ascii="宋体" w:cs="宋体"/>
        </w:rPr>
        <w:t>只删除密码器中账号，后台服务器不删，此交易一般用作‘删除账号’交易失败时服务器账号已删除而密码器中账号还在。此时单删密码器中账号。</w:t>
      </w:r>
    </w:p>
    <w:p>
      <w:pPr>
        <w:spacing w:line="360" w:lineRule="auto"/>
        <w:rPr>
          <w:b/>
          <w:color w:val="000000"/>
          <w:szCs w:val="21"/>
        </w:rPr>
      </w:pPr>
      <w:r>
        <w:rPr>
          <w:rFonts w:hint="eastAsia"/>
          <w:b/>
          <w:color w:val="000000"/>
          <w:szCs w:val="21"/>
        </w:rPr>
        <w:t>操作步骤：</w:t>
      </w:r>
    </w:p>
    <w:bookmarkEnd w:id="14"/>
    <w:p>
      <w:pPr>
        <w:numPr>
          <w:ilvl w:val="0"/>
          <w:numId w:val="0"/>
        </w:numPr>
        <w:spacing w:line="360" w:lineRule="auto"/>
        <w:ind w:firstLine="420" w:firstLineChars="200"/>
        <w:rPr>
          <w:rFonts w:hint="eastAsia"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单独删除前台账号</w:t>
      </w:r>
      <w:r>
        <w:rPr>
          <w:rFonts w:hint="eastAsia" w:ascii="宋体" w:hAnsi="宋体"/>
          <w:kern w:val="0"/>
          <w:szCs w:val="21"/>
        </w:rPr>
        <w:t>菜单下点击读机具号按钮，读出</w:t>
      </w:r>
      <w:r>
        <w:rPr>
          <w:rFonts w:hint="eastAsia" w:ascii="宋体" w:hAnsi="宋体"/>
          <w:kern w:val="0"/>
          <w:szCs w:val="21"/>
          <w:lang w:val="en-US" w:eastAsia="zh-CN"/>
        </w:rPr>
        <w:t>机具号后输入密码器中的账号，点击删除账号按钮进行删除密码器账号</w:t>
      </w:r>
      <w:r>
        <w:rPr>
          <w:rFonts w:hint="eastAsia" w:ascii="宋体" w:hAnsi="宋体"/>
          <w:kern w:val="0"/>
          <w:szCs w:val="21"/>
        </w:rPr>
        <w:t>。</w:t>
      </w:r>
    </w:p>
    <w:p>
      <w:pPr>
        <w:pStyle w:val="34"/>
        <w:spacing w:line="360" w:lineRule="auto"/>
        <w:ind w:left="0" w:leftChars="0" w:firstLine="0" w:firstLineChars="0"/>
        <w:rPr>
          <w:szCs w:val="21"/>
        </w:rPr>
      </w:pPr>
      <w:r>
        <w:drawing>
          <wp:inline distT="0" distB="0" distL="114300" distR="114300">
            <wp:extent cx="5272405" cy="3093085"/>
            <wp:effectExtent l="0" t="0" r="4445" b="1206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42"/>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输出结果：</w:t>
      </w:r>
    </w:p>
    <w:p>
      <w:pPr>
        <w:spacing w:line="360" w:lineRule="auto"/>
        <w:ind w:firstLine="420"/>
        <w:rPr>
          <w:rFonts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删除账号</w:t>
      </w:r>
      <w:r>
        <w:rPr>
          <w:rFonts w:hint="eastAsia" w:ascii="宋体" w:hAnsi="宋体"/>
          <w:kern w:val="0"/>
          <w:szCs w:val="21"/>
        </w:rPr>
        <w:t>按钮，提示密码器</w:t>
      </w:r>
      <w:r>
        <w:rPr>
          <w:rFonts w:hint="eastAsia" w:ascii="宋体" w:hAnsi="宋体"/>
          <w:kern w:val="0"/>
          <w:szCs w:val="21"/>
          <w:lang w:val="en-US" w:eastAsia="zh-CN"/>
        </w:rPr>
        <w:t>删除账号</w:t>
      </w:r>
      <w:r>
        <w:rPr>
          <w:rFonts w:hint="eastAsia" w:ascii="宋体" w:hAnsi="宋体"/>
          <w:kern w:val="0"/>
          <w:szCs w:val="21"/>
        </w:rPr>
        <w:t>成功/失败信息。</w:t>
      </w:r>
    </w:p>
    <w:p>
      <w:pPr>
        <w:pStyle w:val="34"/>
        <w:spacing w:line="360" w:lineRule="auto"/>
        <w:ind w:left="0" w:leftChars="0" w:firstLine="0" w:firstLineChars="0"/>
      </w:pPr>
      <w:r>
        <w:drawing>
          <wp:inline distT="0" distB="0" distL="114300" distR="114300">
            <wp:extent cx="5272405" cy="3093085"/>
            <wp:effectExtent l="0" t="0" r="4445"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43"/>
                    <a:stretch>
                      <a:fillRect/>
                    </a:stretch>
                  </pic:blipFill>
                  <pic:spPr>
                    <a:xfrm>
                      <a:off x="0" y="0"/>
                      <a:ext cx="5272405" cy="3093085"/>
                    </a:xfrm>
                    <a:prstGeom prst="rect">
                      <a:avLst/>
                    </a:prstGeom>
                    <a:noFill/>
                    <a:ln w="9525">
                      <a:noFill/>
                    </a:ln>
                  </pic:spPr>
                </pic:pic>
              </a:graphicData>
            </a:graphic>
          </wp:inline>
        </w:drawing>
      </w:r>
    </w:p>
    <w:p>
      <w:pPr>
        <w:pStyle w:val="34"/>
        <w:spacing w:line="360" w:lineRule="auto"/>
        <w:rPr>
          <w:rFonts w:hint="eastAsia" w:eastAsia="宋体"/>
          <w:lang w:val="en-US" w:eastAsia="zh-CN"/>
        </w:rPr>
      </w:pPr>
      <w:r>
        <w:rPr>
          <w:rFonts w:hint="eastAsia"/>
          <w:lang w:val="en-US" w:eastAsia="zh-CN"/>
        </w:rPr>
        <w:t>2、柜员点击关闭按钮，关闭提示框。</w:t>
      </w:r>
    </w:p>
    <w:p>
      <w:pPr>
        <w:pStyle w:val="3"/>
        <w:numPr>
          <w:ilvl w:val="1"/>
          <w:numId w:val="0"/>
        </w:numPr>
        <w:ind w:leftChars="0"/>
        <w:rPr>
          <w:b/>
          <w:bCs w:val="0"/>
        </w:rPr>
      </w:pPr>
      <w:bookmarkStart w:id="15" w:name="_Toc493599346"/>
      <w:r>
        <w:rPr>
          <w:rFonts w:hint="eastAsia"/>
          <w:b/>
          <w:bCs w:val="0"/>
          <w:lang w:val="en-US" w:eastAsia="zh-CN"/>
        </w:rPr>
        <w:t>2.3</w:t>
      </w:r>
      <w:r>
        <w:rPr>
          <w:rFonts w:hint="eastAsia"/>
          <w:b/>
          <w:bCs w:val="0"/>
        </w:rPr>
        <w:t>单方删除后台账号</w:t>
      </w:r>
      <w:bookmarkEnd w:id="15"/>
    </w:p>
    <w:p>
      <w:r>
        <w:rPr>
          <w:rFonts w:hint="eastAsia"/>
          <w:b/>
        </w:rPr>
        <w:t>功能：</w:t>
      </w:r>
      <w:r>
        <w:rPr>
          <w:rFonts w:hint="eastAsia"/>
        </w:rPr>
        <w:t>单方删除后台账号。</w:t>
      </w:r>
    </w:p>
    <w:p>
      <w:pPr>
        <w:spacing w:line="360" w:lineRule="auto"/>
        <w:rPr>
          <w:rFonts w:hint="eastAsia" w:eastAsia="宋体"/>
          <w:color w:val="000000"/>
          <w:szCs w:val="21"/>
          <w:lang w:val="en-US" w:eastAsia="zh-CN"/>
        </w:rPr>
      </w:pPr>
      <w:r>
        <w:rPr>
          <w:rFonts w:hint="eastAsia"/>
          <w:b/>
          <w:color w:val="000000"/>
          <w:szCs w:val="21"/>
        </w:rPr>
        <w:t>操作柜员：</w:t>
      </w:r>
      <w:r>
        <w:rPr>
          <w:rFonts w:hint="eastAsia"/>
          <w:b w:val="0"/>
          <w:bCs/>
          <w:color w:val="000000"/>
          <w:szCs w:val="21"/>
          <w:lang w:val="en-US" w:eastAsia="zh-CN"/>
        </w:rPr>
        <w:t>主管</w:t>
      </w:r>
    </w:p>
    <w:p>
      <w:pPr>
        <w:spacing w:line="360" w:lineRule="auto"/>
        <w:rPr>
          <w:b/>
          <w:color w:val="000000"/>
          <w:szCs w:val="21"/>
        </w:rPr>
      </w:pPr>
      <w:r>
        <w:rPr>
          <w:rFonts w:hint="eastAsia"/>
          <w:b/>
          <w:color w:val="000000"/>
          <w:szCs w:val="21"/>
        </w:rPr>
        <w:t>操作界面：</w:t>
      </w:r>
    </w:p>
    <w:p>
      <w:r>
        <w:drawing>
          <wp:inline distT="0" distB="0" distL="114300" distR="114300">
            <wp:extent cx="5272405" cy="3093085"/>
            <wp:effectExtent l="0" t="0" r="4445" b="1206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44"/>
                    <a:stretch>
                      <a:fillRect/>
                    </a:stretch>
                  </pic:blipFill>
                  <pic:spPr>
                    <a:xfrm>
                      <a:off x="0" y="0"/>
                      <a:ext cx="5272405" cy="3093085"/>
                    </a:xfrm>
                    <a:prstGeom prst="rect">
                      <a:avLst/>
                    </a:prstGeom>
                    <a:noFill/>
                    <a:ln w="9525">
                      <a:noFill/>
                    </a:ln>
                  </pic:spPr>
                </pic:pic>
              </a:graphicData>
            </a:graphic>
          </wp:inline>
        </w:drawing>
      </w:r>
    </w:p>
    <w:p/>
    <w:p/>
    <w:p/>
    <w:p/>
    <w:p>
      <w:pPr>
        <w:spacing w:line="360" w:lineRule="auto"/>
        <w:rPr>
          <w:b/>
          <w:color w:val="000000"/>
          <w:szCs w:val="21"/>
        </w:rPr>
      </w:pPr>
      <w:r>
        <w:rPr>
          <w:rFonts w:hint="eastAsia"/>
          <w:b/>
          <w:color w:val="000000"/>
          <w:szCs w:val="21"/>
        </w:rPr>
        <w:t>栏位说明：</w:t>
      </w:r>
    </w:p>
    <w:tbl>
      <w:tblPr>
        <w:tblStyle w:val="2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2933"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账号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回显</w:t>
            </w:r>
          </w:p>
        </w:tc>
        <w:tc>
          <w:tcPr>
            <w:tcW w:w="2933"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2</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420" w:type="dxa"/>
          </w:tcPr>
          <w:p>
            <w:pPr>
              <w:spacing w:line="360" w:lineRule="auto"/>
              <w:rPr>
                <w:rFonts w:hint="eastAsia" w:eastAsia="宋体"/>
                <w:szCs w:val="21"/>
                <w:lang w:val="en-US" w:eastAsia="zh-CN"/>
              </w:rPr>
            </w:pPr>
            <w:r>
              <w:rPr>
                <w:rFonts w:hint="eastAsia"/>
                <w:szCs w:val="21"/>
                <w:lang w:val="en-US" w:eastAsia="zh-CN"/>
              </w:rPr>
              <w:t>点击读取</w:t>
            </w:r>
          </w:p>
        </w:tc>
        <w:tc>
          <w:tcPr>
            <w:tcW w:w="2933" w:type="dxa"/>
          </w:tcPr>
          <w:p>
            <w:pPr>
              <w:spacing w:line="360" w:lineRule="auto"/>
              <w:rPr>
                <w:szCs w:val="21"/>
              </w:rPr>
            </w:pPr>
          </w:p>
        </w:tc>
      </w:tr>
    </w:tbl>
    <w:p>
      <w:pPr>
        <w:spacing w:line="360" w:lineRule="auto"/>
        <w:rPr>
          <w:rFonts w:hint="eastAsia"/>
          <w:b/>
          <w:color w:val="000000"/>
          <w:szCs w:val="21"/>
        </w:rPr>
      </w:pPr>
      <w:r>
        <w:rPr>
          <w:rFonts w:hint="eastAsia"/>
          <w:b/>
          <w:color w:val="000000"/>
          <w:szCs w:val="21"/>
        </w:rPr>
        <w:t>操作说明：</w:t>
      </w:r>
    </w:p>
    <w:p>
      <w:pPr>
        <w:numPr>
          <w:ilvl w:val="0"/>
          <w:numId w:val="0"/>
        </w:numPr>
        <w:spacing w:line="360" w:lineRule="auto"/>
        <w:ind w:firstLine="420" w:firstLineChars="200"/>
        <w:rPr>
          <w:rFonts w:hint="eastAsia" w:ascii="宋体" w:cs="宋体"/>
        </w:rPr>
      </w:pPr>
      <w:r>
        <w:rPr>
          <w:rFonts w:hint="eastAsia" w:ascii="宋体" w:cs="宋体"/>
          <w:lang w:val="en-US" w:eastAsia="zh-CN"/>
        </w:rPr>
        <w:t>1、</w:t>
      </w:r>
      <w:r>
        <w:rPr>
          <w:rFonts w:hint="eastAsia" w:ascii="宋体" w:cs="宋体"/>
        </w:rPr>
        <w:t>做增加账号交易时中途失败，后台已有账号而支付密码器没有，此时做此交易删除后台账号方可重新做增加账号交易。</w:t>
      </w:r>
    </w:p>
    <w:p>
      <w:pPr>
        <w:spacing w:line="360" w:lineRule="auto"/>
        <w:rPr>
          <w:b/>
          <w:color w:val="000000"/>
          <w:szCs w:val="21"/>
        </w:rPr>
      </w:pPr>
      <w:r>
        <w:rPr>
          <w:rFonts w:hint="eastAsia"/>
          <w:b/>
          <w:color w:val="000000"/>
          <w:szCs w:val="21"/>
        </w:rPr>
        <w:t>操作步骤：</w:t>
      </w:r>
    </w:p>
    <w:p>
      <w:pPr>
        <w:numPr>
          <w:ilvl w:val="0"/>
          <w:numId w:val="0"/>
        </w:numPr>
        <w:spacing w:line="360" w:lineRule="auto"/>
        <w:ind w:firstLine="420" w:firstLineChars="200"/>
        <w:rPr>
          <w:rFonts w:hint="eastAsia"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柜员在</w:t>
      </w:r>
      <w:r>
        <w:rPr>
          <w:rFonts w:hint="eastAsia" w:ascii="宋体" w:hAnsi="宋体"/>
          <w:kern w:val="0"/>
          <w:szCs w:val="21"/>
          <w:lang w:val="en-US" w:eastAsia="zh-CN"/>
        </w:rPr>
        <w:t>账号</w:t>
      </w:r>
      <w:r>
        <w:rPr>
          <w:rFonts w:hint="eastAsia" w:ascii="宋体" w:hAnsi="宋体"/>
          <w:kern w:val="0"/>
          <w:szCs w:val="21"/>
        </w:rPr>
        <w:t>管理-&gt;</w:t>
      </w:r>
      <w:r>
        <w:rPr>
          <w:rFonts w:hint="eastAsia" w:ascii="宋体" w:hAnsi="宋体"/>
          <w:kern w:val="0"/>
          <w:szCs w:val="21"/>
          <w:lang w:val="en-US" w:eastAsia="zh-CN"/>
        </w:rPr>
        <w:t>单独删除后台账号</w:t>
      </w:r>
      <w:r>
        <w:rPr>
          <w:rFonts w:hint="eastAsia" w:ascii="宋体" w:hAnsi="宋体"/>
          <w:kern w:val="0"/>
          <w:szCs w:val="21"/>
        </w:rPr>
        <w:t>菜单下点击读机具号按钮，读出</w:t>
      </w:r>
      <w:r>
        <w:rPr>
          <w:rFonts w:hint="eastAsia" w:ascii="宋体" w:hAnsi="宋体"/>
          <w:kern w:val="0"/>
          <w:szCs w:val="21"/>
          <w:lang w:val="en-US" w:eastAsia="zh-CN"/>
        </w:rPr>
        <w:t>机具号后输入密码器中的账号，点击删除账号按钮进行删除后台账号</w:t>
      </w:r>
      <w:r>
        <w:rPr>
          <w:rFonts w:hint="eastAsia" w:ascii="宋体" w:hAnsi="宋体"/>
          <w:kern w:val="0"/>
          <w:szCs w:val="21"/>
        </w:rPr>
        <w:t>。</w:t>
      </w:r>
    </w:p>
    <w:p>
      <w:pPr>
        <w:pStyle w:val="34"/>
        <w:spacing w:line="360" w:lineRule="auto"/>
        <w:ind w:left="0" w:leftChars="0" w:firstLine="0" w:firstLineChars="0"/>
        <w:rPr>
          <w:b/>
          <w:color w:val="000000"/>
          <w:szCs w:val="21"/>
        </w:rPr>
      </w:pPr>
      <w:r>
        <w:drawing>
          <wp:inline distT="0" distB="0" distL="114300" distR="114300">
            <wp:extent cx="5272405" cy="3093085"/>
            <wp:effectExtent l="0" t="0" r="4445" b="1206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45"/>
                    <a:stretch>
                      <a:fillRect/>
                    </a:stretch>
                  </pic:blipFill>
                  <pic:spPr>
                    <a:xfrm>
                      <a:off x="0" y="0"/>
                      <a:ext cx="5272405" cy="3093085"/>
                    </a:xfrm>
                    <a:prstGeom prst="rect">
                      <a:avLst/>
                    </a:prstGeom>
                    <a:noFill/>
                    <a:ln w="9525">
                      <a:noFill/>
                    </a:ln>
                  </pic:spPr>
                </pic:pic>
              </a:graphicData>
            </a:graphic>
          </wp:inline>
        </w:drawing>
      </w:r>
      <w:r>
        <w:rPr>
          <w:rFonts w:hint="eastAsia"/>
          <w:b/>
          <w:color w:val="000000"/>
          <w:szCs w:val="21"/>
        </w:rPr>
        <w:t>输出结果：</w:t>
      </w:r>
    </w:p>
    <w:p>
      <w:pPr>
        <w:spacing w:line="360" w:lineRule="auto"/>
        <w:ind w:firstLine="420"/>
        <w:rPr>
          <w:rFonts w:ascii="宋体" w:hAnsi="宋体"/>
          <w:kern w:val="0"/>
          <w:szCs w:val="21"/>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删除账号</w:t>
      </w:r>
      <w:r>
        <w:rPr>
          <w:rFonts w:hint="eastAsia" w:ascii="宋体" w:hAnsi="宋体"/>
          <w:kern w:val="0"/>
          <w:szCs w:val="21"/>
        </w:rPr>
        <w:t>按钮，提示密码器</w:t>
      </w:r>
      <w:r>
        <w:rPr>
          <w:rFonts w:hint="eastAsia" w:ascii="宋体" w:hAnsi="宋体"/>
          <w:kern w:val="0"/>
          <w:szCs w:val="21"/>
          <w:lang w:val="en-US" w:eastAsia="zh-CN"/>
        </w:rPr>
        <w:t>删除账号</w:t>
      </w:r>
      <w:r>
        <w:rPr>
          <w:rFonts w:hint="eastAsia" w:ascii="宋体" w:hAnsi="宋体"/>
          <w:kern w:val="0"/>
          <w:szCs w:val="21"/>
        </w:rPr>
        <w:t>成功/失败信息。</w:t>
      </w:r>
    </w:p>
    <w:p>
      <w:pPr>
        <w:pStyle w:val="34"/>
        <w:spacing w:line="360" w:lineRule="auto"/>
        <w:ind w:left="0" w:leftChars="0" w:firstLine="0" w:firstLineChars="0"/>
      </w:pPr>
      <w:r>
        <w:drawing>
          <wp:inline distT="0" distB="0" distL="114300" distR="114300">
            <wp:extent cx="5272405" cy="3093085"/>
            <wp:effectExtent l="0" t="0" r="4445" b="1206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46"/>
                    <a:stretch>
                      <a:fillRect/>
                    </a:stretch>
                  </pic:blipFill>
                  <pic:spPr>
                    <a:xfrm>
                      <a:off x="0" y="0"/>
                      <a:ext cx="5272405" cy="3093085"/>
                    </a:xfrm>
                    <a:prstGeom prst="rect">
                      <a:avLst/>
                    </a:prstGeom>
                    <a:noFill/>
                    <a:ln w="9525">
                      <a:noFill/>
                    </a:ln>
                  </pic:spPr>
                </pic:pic>
              </a:graphicData>
            </a:graphic>
          </wp:inline>
        </w:drawing>
      </w:r>
    </w:p>
    <w:p>
      <w:pPr>
        <w:pStyle w:val="34"/>
        <w:spacing w:line="360" w:lineRule="auto"/>
        <w:rPr>
          <w:rFonts w:hint="eastAsia" w:eastAsia="宋体"/>
          <w:lang w:val="en-US" w:eastAsia="zh-CN"/>
        </w:rPr>
      </w:pPr>
      <w:r>
        <w:rPr>
          <w:rFonts w:hint="eastAsia"/>
          <w:lang w:val="en-US" w:eastAsia="zh-CN"/>
        </w:rPr>
        <w:t>2、柜员点击关闭按钮，关闭提示框。</w:t>
      </w:r>
    </w:p>
    <w:p>
      <w:pPr>
        <w:pStyle w:val="3"/>
        <w:numPr>
          <w:ilvl w:val="1"/>
          <w:numId w:val="0"/>
        </w:numPr>
        <w:ind w:leftChars="0"/>
        <w:rPr>
          <w:b/>
          <w:bCs w:val="0"/>
        </w:rPr>
      </w:pPr>
      <w:r>
        <w:rPr>
          <w:rFonts w:hint="eastAsia"/>
          <w:b/>
          <w:bCs w:val="0"/>
          <w:lang w:val="en-US" w:eastAsia="zh-CN"/>
        </w:rPr>
        <w:t>2.4</w:t>
      </w:r>
      <w:r>
        <w:rPr>
          <w:rFonts w:hint="eastAsia"/>
          <w:b/>
          <w:bCs w:val="0"/>
        </w:rPr>
        <w:t>支付密码器信息查询</w:t>
      </w:r>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本交易查询支付密码器机具信息。</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hAnsi="宋体"/>
          <w:kern w:val="0"/>
          <w:szCs w:val="21"/>
        </w:rPr>
      </w:pPr>
      <w:r>
        <w:drawing>
          <wp:inline distT="0" distB="0" distL="114300" distR="114300">
            <wp:extent cx="5272405" cy="3093085"/>
            <wp:effectExtent l="0" t="0" r="4445" b="1206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47"/>
                    <a:stretch>
                      <a:fillRect/>
                    </a:stretch>
                  </pic:blipFill>
                  <pic:spPr>
                    <a:xfrm>
                      <a:off x="0" y="0"/>
                      <a:ext cx="5272405" cy="3093085"/>
                    </a:xfrm>
                    <a:prstGeom prst="rect">
                      <a:avLst/>
                    </a:prstGeom>
                    <a:noFill/>
                    <a:ln w="9525">
                      <a:noFill/>
                    </a:ln>
                  </pic:spPr>
                </pic:pic>
              </a:graphicData>
            </a:graphic>
          </wp:inline>
        </w:drawing>
      </w:r>
    </w:p>
    <w:p>
      <w:pPr>
        <w:spacing w:line="360" w:lineRule="auto"/>
        <w:rPr>
          <w:b/>
          <w:color w:val="000000"/>
          <w:szCs w:val="21"/>
        </w:rPr>
      </w:pPr>
    </w:p>
    <w:p>
      <w:pPr>
        <w:spacing w:line="360" w:lineRule="auto"/>
        <w:rPr>
          <w:b/>
          <w:color w:val="000000"/>
          <w:szCs w:val="21"/>
        </w:rPr>
      </w:pPr>
      <w:r>
        <w:rPr>
          <w:rFonts w:hint="eastAsia"/>
          <w:b/>
          <w:color w:val="000000"/>
          <w:szCs w:val="21"/>
        </w:rPr>
        <w:t>栏位说明：</w:t>
      </w:r>
    </w:p>
    <w:tbl>
      <w:tblPr>
        <w:tblStyle w:val="20"/>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608"/>
        <w:gridCol w:w="2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608" w:type="dxa"/>
            <w:shd w:val="clear" w:color="auto" w:fill="ADB9CA" w:themeFill="text2" w:themeFillTint="66"/>
          </w:tcPr>
          <w:p>
            <w:pPr>
              <w:spacing w:line="360" w:lineRule="auto"/>
              <w:jc w:val="center"/>
              <w:rPr>
                <w:b/>
                <w:szCs w:val="21"/>
              </w:rPr>
            </w:pPr>
            <w:r>
              <w:rPr>
                <w:rFonts w:hint="eastAsia"/>
                <w:b/>
                <w:szCs w:val="21"/>
              </w:rPr>
              <w:t>必输项</w:t>
            </w:r>
          </w:p>
        </w:tc>
        <w:tc>
          <w:tcPr>
            <w:tcW w:w="2887"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420" w:type="dxa"/>
          </w:tcPr>
          <w:p>
            <w:pPr>
              <w:spacing w:line="360" w:lineRule="auto"/>
              <w:rPr>
                <w:szCs w:val="21"/>
              </w:rPr>
            </w:pPr>
          </w:p>
        </w:tc>
        <w:tc>
          <w:tcPr>
            <w:tcW w:w="1608" w:type="dxa"/>
          </w:tcPr>
          <w:p>
            <w:pPr>
              <w:spacing w:line="360" w:lineRule="auto"/>
              <w:rPr>
                <w:rFonts w:hint="eastAsia" w:eastAsia="宋体"/>
                <w:szCs w:val="21"/>
                <w:lang w:val="en-US" w:eastAsia="zh-CN"/>
              </w:rPr>
            </w:pPr>
            <w:r>
              <w:rPr>
                <w:rFonts w:hint="eastAsia"/>
                <w:szCs w:val="21"/>
                <w:lang w:val="en-US" w:eastAsia="zh-CN"/>
              </w:rPr>
              <w:t>点击读取、手输</w:t>
            </w:r>
          </w:p>
        </w:tc>
        <w:tc>
          <w:tcPr>
            <w:tcW w:w="288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rFonts w:hint="eastAsia" w:eastAsia="宋体"/>
                <w:szCs w:val="21"/>
                <w:lang w:eastAsia="zh-CN"/>
              </w:rPr>
            </w:pPr>
            <w:r>
              <w:rPr>
                <w:rFonts w:hint="eastAsia"/>
                <w:szCs w:val="21"/>
                <w:lang w:val="en-US" w:eastAsia="zh-CN"/>
              </w:rPr>
              <w:t>机构名称</w:t>
            </w:r>
          </w:p>
        </w:tc>
        <w:tc>
          <w:tcPr>
            <w:tcW w:w="1420" w:type="dxa"/>
          </w:tcPr>
          <w:p>
            <w:pPr>
              <w:spacing w:line="360" w:lineRule="auto"/>
              <w:rPr>
                <w:szCs w:val="21"/>
              </w:rPr>
            </w:pPr>
          </w:p>
        </w:tc>
        <w:tc>
          <w:tcPr>
            <w:tcW w:w="1608" w:type="dxa"/>
          </w:tcPr>
          <w:p>
            <w:pPr>
              <w:spacing w:line="360" w:lineRule="auto"/>
              <w:rPr>
                <w:rFonts w:hint="eastAsia" w:eastAsia="宋体"/>
                <w:szCs w:val="21"/>
                <w:lang w:val="en-US" w:eastAsia="zh-CN"/>
              </w:rPr>
            </w:pPr>
            <w:r>
              <w:rPr>
                <w:rFonts w:hint="eastAsia"/>
                <w:szCs w:val="21"/>
                <w:lang w:val="en-US" w:eastAsia="zh-CN"/>
              </w:rPr>
              <w:t>下拉选项</w:t>
            </w:r>
          </w:p>
        </w:tc>
        <w:tc>
          <w:tcPr>
            <w:tcW w:w="288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3</w:t>
            </w:r>
          </w:p>
        </w:tc>
        <w:tc>
          <w:tcPr>
            <w:tcW w:w="1881" w:type="dxa"/>
          </w:tcPr>
          <w:p>
            <w:pPr>
              <w:spacing w:line="360" w:lineRule="auto"/>
              <w:rPr>
                <w:rFonts w:hint="eastAsia" w:eastAsia="宋体"/>
                <w:szCs w:val="21"/>
                <w:lang w:val="en-US" w:eastAsia="zh-CN"/>
              </w:rPr>
            </w:pPr>
            <w:r>
              <w:rPr>
                <w:rFonts w:hint="eastAsia"/>
                <w:szCs w:val="21"/>
                <w:lang w:val="en-US" w:eastAsia="zh-CN"/>
              </w:rPr>
              <w:t>地区名称</w:t>
            </w:r>
          </w:p>
        </w:tc>
        <w:tc>
          <w:tcPr>
            <w:tcW w:w="1420" w:type="dxa"/>
          </w:tcPr>
          <w:p>
            <w:pPr>
              <w:spacing w:line="360" w:lineRule="auto"/>
              <w:rPr>
                <w:szCs w:val="21"/>
              </w:rPr>
            </w:pPr>
          </w:p>
        </w:tc>
        <w:tc>
          <w:tcPr>
            <w:tcW w:w="1608" w:type="dxa"/>
          </w:tcPr>
          <w:p>
            <w:pPr>
              <w:tabs>
                <w:tab w:val="left" w:pos="570"/>
              </w:tabs>
              <w:spacing w:line="360" w:lineRule="auto"/>
              <w:rPr>
                <w:rFonts w:hint="eastAsia" w:eastAsia="宋体"/>
                <w:szCs w:val="21"/>
                <w:lang w:eastAsia="zh-CN"/>
              </w:rPr>
            </w:pPr>
            <w:r>
              <w:rPr>
                <w:rFonts w:hint="eastAsia"/>
                <w:szCs w:val="21"/>
                <w:lang w:val="en-US" w:eastAsia="zh-CN"/>
              </w:rPr>
              <w:t>下拉选项</w:t>
            </w:r>
          </w:p>
        </w:tc>
        <w:tc>
          <w:tcPr>
            <w:tcW w:w="2887"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4</w:t>
            </w:r>
          </w:p>
        </w:tc>
        <w:tc>
          <w:tcPr>
            <w:tcW w:w="1881" w:type="dxa"/>
          </w:tcPr>
          <w:p>
            <w:pPr>
              <w:spacing w:line="360" w:lineRule="auto"/>
              <w:rPr>
                <w:rFonts w:hint="eastAsia" w:eastAsia="宋体"/>
                <w:szCs w:val="21"/>
                <w:lang w:val="en-US" w:eastAsia="zh-CN"/>
              </w:rPr>
            </w:pPr>
            <w:r>
              <w:rPr>
                <w:rFonts w:hint="eastAsia"/>
                <w:szCs w:val="21"/>
                <w:lang w:val="en-US" w:eastAsia="zh-CN"/>
              </w:rPr>
              <w:t>银行标识</w:t>
            </w:r>
          </w:p>
        </w:tc>
        <w:tc>
          <w:tcPr>
            <w:tcW w:w="1420" w:type="dxa"/>
          </w:tcPr>
          <w:p>
            <w:pPr>
              <w:spacing w:line="360" w:lineRule="auto"/>
              <w:rPr>
                <w:szCs w:val="21"/>
              </w:rPr>
            </w:pPr>
          </w:p>
        </w:tc>
        <w:tc>
          <w:tcPr>
            <w:tcW w:w="1608" w:type="dxa"/>
          </w:tcPr>
          <w:p>
            <w:pPr>
              <w:spacing w:line="360" w:lineRule="auto"/>
              <w:rPr>
                <w:szCs w:val="21"/>
              </w:rPr>
            </w:pPr>
            <w:r>
              <w:rPr>
                <w:rFonts w:hint="eastAsia"/>
                <w:szCs w:val="21"/>
                <w:lang w:val="en-US" w:eastAsia="zh-CN"/>
              </w:rPr>
              <w:t>下拉选项</w:t>
            </w:r>
          </w:p>
        </w:tc>
        <w:tc>
          <w:tcPr>
            <w:tcW w:w="2887" w:type="dxa"/>
          </w:tcPr>
          <w:p>
            <w:pPr>
              <w:spacing w:line="360" w:lineRule="auto"/>
              <w:rPr>
                <w:rFonts w:hint="eastAsia" w:eastAsia="宋体"/>
                <w:szCs w:val="21"/>
                <w:lang w:val="en-US" w:eastAsia="zh-CN"/>
              </w:rPr>
            </w:pPr>
            <w:r>
              <w:rPr>
                <w:rFonts w:hint="eastAsia"/>
                <w:szCs w:val="21"/>
                <w:lang w:val="en-US" w:eastAsia="zh-CN"/>
              </w:rPr>
              <w:t>全部、本行发行、非本行发行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5</w:t>
            </w:r>
          </w:p>
        </w:tc>
        <w:tc>
          <w:tcPr>
            <w:tcW w:w="1881" w:type="dxa"/>
          </w:tcPr>
          <w:p>
            <w:pPr>
              <w:spacing w:line="360" w:lineRule="auto"/>
              <w:rPr>
                <w:rFonts w:hint="eastAsia" w:eastAsia="宋体"/>
                <w:szCs w:val="21"/>
                <w:lang w:val="en-US" w:eastAsia="zh-CN"/>
              </w:rPr>
            </w:pPr>
            <w:r>
              <w:rPr>
                <w:rFonts w:hint="eastAsia"/>
                <w:szCs w:val="21"/>
                <w:lang w:val="en-US" w:eastAsia="zh-CN"/>
              </w:rPr>
              <w:t>机具状态</w:t>
            </w:r>
          </w:p>
        </w:tc>
        <w:tc>
          <w:tcPr>
            <w:tcW w:w="1420" w:type="dxa"/>
          </w:tcPr>
          <w:p>
            <w:pPr>
              <w:spacing w:line="360" w:lineRule="auto"/>
              <w:rPr>
                <w:szCs w:val="21"/>
              </w:rPr>
            </w:pPr>
          </w:p>
        </w:tc>
        <w:tc>
          <w:tcPr>
            <w:tcW w:w="1608" w:type="dxa"/>
            <w:vAlign w:val="center"/>
          </w:tcPr>
          <w:p>
            <w:pPr>
              <w:jc w:val="both"/>
            </w:pPr>
            <w:r>
              <w:rPr>
                <w:rFonts w:hint="eastAsia"/>
                <w:szCs w:val="21"/>
                <w:lang w:val="en-US" w:eastAsia="zh-CN"/>
              </w:rPr>
              <w:t>下拉选项</w:t>
            </w:r>
          </w:p>
        </w:tc>
        <w:tc>
          <w:tcPr>
            <w:tcW w:w="2887" w:type="dxa"/>
          </w:tcPr>
          <w:p>
            <w:pPr>
              <w:spacing w:line="360" w:lineRule="auto"/>
              <w:rPr>
                <w:rFonts w:hint="eastAsia" w:eastAsia="宋体"/>
                <w:szCs w:val="21"/>
                <w:lang w:val="en-US" w:eastAsia="zh-CN"/>
              </w:rPr>
            </w:pPr>
            <w:r>
              <w:rPr>
                <w:rFonts w:hint="eastAsia"/>
                <w:szCs w:val="21"/>
                <w:lang w:val="en-US" w:eastAsia="zh-CN"/>
              </w:rPr>
              <w:t>全部、正常、停用、作废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6</w:t>
            </w:r>
          </w:p>
        </w:tc>
        <w:tc>
          <w:tcPr>
            <w:tcW w:w="1881" w:type="dxa"/>
          </w:tcPr>
          <w:p>
            <w:pPr>
              <w:spacing w:line="360" w:lineRule="auto"/>
              <w:rPr>
                <w:rFonts w:hint="eastAsia" w:eastAsia="宋体"/>
                <w:szCs w:val="21"/>
                <w:lang w:val="en-US" w:eastAsia="zh-CN"/>
              </w:rPr>
            </w:pPr>
            <w:r>
              <w:rPr>
                <w:rFonts w:hint="eastAsia"/>
                <w:szCs w:val="21"/>
                <w:lang w:val="en-US" w:eastAsia="zh-CN"/>
              </w:rPr>
              <w:t>删除状态</w:t>
            </w:r>
          </w:p>
        </w:tc>
        <w:tc>
          <w:tcPr>
            <w:tcW w:w="1420" w:type="dxa"/>
          </w:tcPr>
          <w:p>
            <w:pPr>
              <w:spacing w:line="360" w:lineRule="auto"/>
              <w:rPr>
                <w:szCs w:val="21"/>
              </w:rPr>
            </w:pPr>
          </w:p>
        </w:tc>
        <w:tc>
          <w:tcPr>
            <w:tcW w:w="1608" w:type="dxa"/>
            <w:vAlign w:val="center"/>
          </w:tcPr>
          <w:p>
            <w:pPr>
              <w:jc w:val="both"/>
            </w:pPr>
            <w:r>
              <w:rPr>
                <w:rFonts w:hint="eastAsia"/>
                <w:szCs w:val="21"/>
                <w:lang w:val="en-US" w:eastAsia="zh-CN"/>
              </w:rPr>
              <w:t>下拉选项</w:t>
            </w:r>
          </w:p>
        </w:tc>
        <w:tc>
          <w:tcPr>
            <w:tcW w:w="2887" w:type="dxa"/>
          </w:tcPr>
          <w:p>
            <w:pPr>
              <w:spacing w:line="360" w:lineRule="auto"/>
              <w:rPr>
                <w:rFonts w:hint="eastAsia" w:eastAsia="宋体"/>
                <w:szCs w:val="21"/>
                <w:lang w:val="en-US" w:eastAsia="zh-CN"/>
              </w:rPr>
            </w:pPr>
            <w:r>
              <w:rPr>
                <w:rFonts w:hint="eastAsia"/>
                <w:szCs w:val="21"/>
                <w:lang w:val="en-US" w:eastAsia="zh-CN"/>
              </w:rPr>
              <w:t>全部、已删除、未删除</w:t>
            </w: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1、输入查询的支付密码器机具号应为本行注册发行的支付密码器或在本行加载过账号的支付密码器机具，即本行后台系统应存有该支付密码器的信息。</w:t>
      </w:r>
    </w:p>
    <w:p>
      <w:pPr>
        <w:spacing w:line="360" w:lineRule="auto"/>
        <w:ind w:firstLine="420"/>
        <w:rPr>
          <w:rFonts w:ascii="宋体" w:hAnsi="宋体"/>
          <w:kern w:val="0"/>
          <w:szCs w:val="21"/>
        </w:rPr>
      </w:pPr>
      <w:r>
        <w:rPr>
          <w:rFonts w:hint="eastAsia" w:ascii="宋体" w:hAnsi="宋体"/>
          <w:kern w:val="0"/>
          <w:szCs w:val="21"/>
        </w:rPr>
        <w:t>2、本交易不受地区机构号限制，全辖通用。</w:t>
      </w:r>
    </w:p>
    <w:p>
      <w:pPr>
        <w:spacing w:line="360" w:lineRule="auto"/>
        <w:ind w:firstLine="420"/>
        <w:rPr>
          <w:rFonts w:ascii="宋体" w:hAnsi="宋体"/>
          <w:kern w:val="0"/>
          <w:szCs w:val="21"/>
        </w:rPr>
      </w:pPr>
      <w:r>
        <w:rPr>
          <w:rFonts w:hint="eastAsia" w:ascii="宋体" w:hAnsi="宋体"/>
          <w:kern w:val="0"/>
          <w:szCs w:val="21"/>
        </w:rPr>
        <w:t>3、系统查询显示的信息支持</w:t>
      </w:r>
      <w:r>
        <w:rPr>
          <w:rFonts w:hint="eastAsia" w:ascii="宋体" w:hAnsi="宋体"/>
          <w:kern w:val="0"/>
          <w:szCs w:val="21"/>
          <w:lang w:val="en-US" w:eastAsia="zh-CN"/>
        </w:rPr>
        <w:t>可</w:t>
      </w:r>
      <w:r>
        <w:rPr>
          <w:rFonts w:hint="eastAsia" w:ascii="宋体" w:hAnsi="宋体"/>
          <w:kern w:val="0"/>
          <w:szCs w:val="21"/>
        </w:rPr>
        <w:t>翻页。</w:t>
      </w:r>
    </w:p>
    <w:p>
      <w:pPr>
        <w:spacing w:line="360" w:lineRule="auto"/>
        <w:rPr>
          <w:rFonts w:hint="eastAsia"/>
          <w:b/>
          <w:color w:val="000000"/>
          <w:szCs w:val="21"/>
        </w:rPr>
      </w:pPr>
      <w:r>
        <w:rPr>
          <w:rFonts w:hint="eastAsia"/>
          <w:b/>
          <w:color w:val="000000"/>
          <w:szCs w:val="21"/>
        </w:rPr>
        <w:t>操作步骤：</w:t>
      </w:r>
    </w:p>
    <w:p>
      <w:pPr>
        <w:spacing w:line="360" w:lineRule="auto"/>
        <w:ind w:firstLine="420"/>
        <w:rPr>
          <w:rFonts w:hint="eastAsia" w:ascii="宋体" w:hAnsi="宋体" w:eastAsia="宋体"/>
          <w:kern w:val="0"/>
          <w:szCs w:val="21"/>
          <w:lang w:eastAsia="zh-CN"/>
        </w:rPr>
      </w:pPr>
      <w:r>
        <w:rPr>
          <w:rFonts w:hint="eastAsia" w:ascii="宋体" w:hAnsi="宋体"/>
          <w:kern w:val="0"/>
          <w:szCs w:val="21"/>
        </w:rPr>
        <w:t>1、柜员在密码器</w:t>
      </w:r>
      <w:r>
        <w:rPr>
          <w:rFonts w:hint="eastAsia" w:ascii="宋体" w:hAnsi="宋体"/>
          <w:kern w:val="0"/>
          <w:szCs w:val="21"/>
          <w:lang w:val="en-US" w:eastAsia="zh-CN"/>
        </w:rPr>
        <w:t>查询</w:t>
      </w:r>
      <w:r>
        <w:rPr>
          <w:rFonts w:hint="eastAsia" w:ascii="宋体" w:hAnsi="宋体"/>
          <w:kern w:val="0"/>
          <w:szCs w:val="21"/>
        </w:rPr>
        <w:t>管理-&gt;密码器</w:t>
      </w:r>
      <w:r>
        <w:rPr>
          <w:rFonts w:hint="eastAsia" w:ascii="宋体" w:hAnsi="宋体"/>
          <w:kern w:val="0"/>
          <w:szCs w:val="21"/>
          <w:lang w:val="en-US" w:eastAsia="zh-CN"/>
        </w:rPr>
        <w:t>综合查询菜单</w:t>
      </w:r>
      <w:r>
        <w:rPr>
          <w:rFonts w:hint="eastAsia" w:ascii="宋体" w:hAnsi="宋体"/>
          <w:kern w:val="0"/>
          <w:szCs w:val="21"/>
        </w:rPr>
        <w:t>下输入</w:t>
      </w:r>
      <w:r>
        <w:rPr>
          <w:rFonts w:hint="eastAsia" w:ascii="宋体" w:hAnsi="宋体"/>
          <w:kern w:val="0"/>
          <w:szCs w:val="21"/>
          <w:lang w:val="en-US" w:eastAsia="zh-CN"/>
        </w:rPr>
        <w:t>机具号或点击读取</w:t>
      </w:r>
      <w:r>
        <w:rPr>
          <w:rFonts w:ascii="宋体" w:hAnsi="宋体"/>
          <w:kern w:val="0"/>
          <w:szCs w:val="21"/>
        </w:rPr>
        <w:t>回车</w:t>
      </w:r>
      <w:r>
        <w:rPr>
          <w:rFonts w:hint="eastAsia" w:ascii="宋体" w:hAnsi="宋体"/>
          <w:kern w:val="0"/>
          <w:szCs w:val="21"/>
        </w:rPr>
        <w:t>，在原页面显示查询信息</w:t>
      </w:r>
      <w:r>
        <w:rPr>
          <w:rFonts w:hint="eastAsia" w:ascii="宋体" w:hAnsi="宋体"/>
          <w:kern w:val="0"/>
          <w:szCs w:val="21"/>
          <w:lang w:eastAsia="zh-CN"/>
        </w:rPr>
        <w:t>。</w:t>
      </w:r>
    </w:p>
    <w:p>
      <w:pPr>
        <w:spacing w:line="360" w:lineRule="auto"/>
        <w:ind w:firstLine="420"/>
        <w:rPr>
          <w:rFonts w:ascii="宋体" w:hAnsi="宋体"/>
          <w:kern w:val="0"/>
          <w:szCs w:val="21"/>
        </w:rPr>
      </w:pPr>
      <w:r>
        <w:rPr>
          <w:rFonts w:hint="eastAsia" w:ascii="宋体" w:hAnsi="宋体"/>
          <w:kern w:val="0"/>
          <w:szCs w:val="21"/>
        </w:rPr>
        <w:t>2、柜员</w:t>
      </w:r>
      <w:r>
        <w:rPr>
          <w:rFonts w:hint="eastAsia" w:ascii="宋体" w:hAnsi="宋体"/>
          <w:kern w:val="0"/>
          <w:szCs w:val="21"/>
          <w:lang w:val="en-US" w:eastAsia="zh-CN"/>
        </w:rPr>
        <w:t xml:space="preserve">选择其他筛选条件后点击查询，显示查询信息 </w:t>
      </w:r>
      <w:r>
        <w:rPr>
          <w:rFonts w:hint="eastAsia" w:ascii="宋体" w:hAnsi="宋体"/>
          <w:kern w:val="0"/>
          <w:szCs w:val="21"/>
        </w:rPr>
        <w:t>。</w:t>
      </w:r>
    </w:p>
    <w:p>
      <w:pPr>
        <w:spacing w:line="360" w:lineRule="auto"/>
        <w:rPr>
          <w:b/>
          <w:color w:val="000000"/>
          <w:szCs w:val="21"/>
        </w:rPr>
      </w:pPr>
      <w:r>
        <w:rPr>
          <w:rFonts w:hint="eastAsia"/>
          <w:b/>
          <w:color w:val="000000"/>
          <w:szCs w:val="21"/>
        </w:rPr>
        <w:t>输出结果：</w:t>
      </w:r>
    </w:p>
    <w:p>
      <w:pPr>
        <w:pStyle w:val="3"/>
        <w:numPr>
          <w:ilvl w:val="1"/>
          <w:numId w:val="0"/>
        </w:numPr>
        <w:ind w:leftChars="0"/>
      </w:pPr>
      <w:bookmarkStart w:id="16" w:name="_Toc490172522"/>
      <w:bookmarkStart w:id="17" w:name="_Toc493599340"/>
      <w:r>
        <w:rPr>
          <w:rFonts w:hint="eastAsia"/>
          <w:lang w:val="en-US" w:eastAsia="zh-CN"/>
        </w:rPr>
        <w:t xml:space="preserve"> </w:t>
      </w:r>
      <w:r>
        <w:drawing>
          <wp:inline distT="0" distB="0" distL="114300" distR="114300">
            <wp:extent cx="5072380" cy="3122930"/>
            <wp:effectExtent l="0" t="0" r="13970" b="127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48"/>
                    <a:stretch>
                      <a:fillRect/>
                    </a:stretch>
                  </pic:blipFill>
                  <pic:spPr>
                    <a:xfrm>
                      <a:off x="0" y="0"/>
                      <a:ext cx="5072380" cy="3122930"/>
                    </a:xfrm>
                    <a:prstGeom prst="rect">
                      <a:avLst/>
                    </a:prstGeom>
                    <a:noFill/>
                    <a:ln w="9525">
                      <a:noFill/>
                    </a:ln>
                  </pic:spPr>
                </pic:pic>
              </a:graphicData>
            </a:graphic>
          </wp:inline>
        </w:drawing>
      </w:r>
      <w:bookmarkStart w:id="24" w:name="_GoBack"/>
      <w:bookmarkEnd w:id="24"/>
    </w:p>
    <w:p/>
    <w:p>
      <w:pPr>
        <w:pStyle w:val="3"/>
        <w:numPr>
          <w:ilvl w:val="1"/>
          <w:numId w:val="0"/>
        </w:numPr>
        <w:ind w:leftChars="0"/>
        <w:rPr>
          <w:b/>
          <w:bCs w:val="0"/>
        </w:rPr>
      </w:pPr>
      <w:r>
        <w:rPr>
          <w:rFonts w:hint="eastAsia"/>
          <w:b/>
          <w:bCs w:val="0"/>
          <w:lang w:val="en-US" w:eastAsia="zh-CN"/>
        </w:rPr>
        <w:t>2.5</w:t>
      </w:r>
      <w:r>
        <w:rPr>
          <w:rFonts w:hint="eastAsia"/>
          <w:b/>
          <w:bCs w:val="0"/>
        </w:rPr>
        <w:t>支付密码器账号信息查询</w:t>
      </w:r>
      <w:bookmarkEnd w:id="16"/>
      <w:bookmarkEnd w:id="17"/>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根据账号查询账号分布情况。</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hint="eastAsia" w:ascii="宋体" w:hAnsi="宋体"/>
          <w:kern w:val="0"/>
          <w:szCs w:val="21"/>
        </w:rPr>
      </w:pPr>
      <w:r>
        <w:drawing>
          <wp:inline distT="0" distB="0" distL="114300" distR="114300">
            <wp:extent cx="5272405" cy="3093085"/>
            <wp:effectExtent l="0" t="0" r="4445" b="1206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49"/>
                    <a:stretch>
                      <a:fillRect/>
                    </a:stretch>
                  </pic:blipFill>
                  <pic:spPr>
                    <a:xfrm>
                      <a:off x="0" y="0"/>
                      <a:ext cx="5272405" cy="3093085"/>
                    </a:xfrm>
                    <a:prstGeom prst="rect">
                      <a:avLst/>
                    </a:prstGeom>
                    <a:noFill/>
                    <a:ln w="9525">
                      <a:noFill/>
                    </a:ln>
                  </pic:spPr>
                </pic:pic>
              </a:graphicData>
            </a:graphic>
          </wp:inline>
        </w:drawing>
      </w:r>
    </w:p>
    <w:p>
      <w:pPr>
        <w:spacing w:line="360" w:lineRule="auto"/>
        <w:rPr>
          <w:rFonts w:hint="eastAsia"/>
          <w:b/>
          <w:color w:val="000000"/>
          <w:szCs w:val="21"/>
        </w:rPr>
      </w:pP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018"/>
        <w:gridCol w:w="1605"/>
        <w:gridCol w:w="3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018" w:type="dxa"/>
            <w:shd w:val="clear" w:color="auto" w:fill="ADB9CA" w:themeFill="text2" w:themeFillTint="66"/>
          </w:tcPr>
          <w:p>
            <w:pPr>
              <w:spacing w:line="360" w:lineRule="auto"/>
              <w:jc w:val="center"/>
              <w:rPr>
                <w:b/>
                <w:szCs w:val="21"/>
              </w:rPr>
            </w:pPr>
            <w:r>
              <w:rPr>
                <w:rFonts w:hint="eastAsia"/>
                <w:b/>
                <w:szCs w:val="21"/>
              </w:rPr>
              <w:t>默认</w:t>
            </w:r>
          </w:p>
        </w:tc>
        <w:tc>
          <w:tcPr>
            <w:tcW w:w="1605" w:type="dxa"/>
            <w:shd w:val="clear" w:color="auto" w:fill="ADB9CA" w:themeFill="text2" w:themeFillTint="66"/>
          </w:tcPr>
          <w:p>
            <w:pPr>
              <w:spacing w:line="360" w:lineRule="auto"/>
              <w:jc w:val="center"/>
              <w:rPr>
                <w:b/>
                <w:szCs w:val="21"/>
              </w:rPr>
            </w:pPr>
            <w:r>
              <w:rPr>
                <w:rFonts w:hint="eastAsia"/>
                <w:b/>
                <w:szCs w:val="21"/>
              </w:rPr>
              <w:t>必输项</w:t>
            </w:r>
          </w:p>
        </w:tc>
        <w:tc>
          <w:tcPr>
            <w:tcW w:w="32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rFonts w:hint="eastAsia" w:eastAsia="宋体"/>
                <w:szCs w:val="21"/>
                <w:lang w:val="en-US" w:eastAsia="zh-CN"/>
              </w:rPr>
            </w:pPr>
            <w:r>
              <w:rPr>
                <w:rFonts w:hint="eastAsia"/>
                <w:szCs w:val="21"/>
                <w:lang w:val="en-US" w:eastAsia="zh-CN"/>
              </w:rPr>
              <w:t>机具号</w:t>
            </w:r>
          </w:p>
        </w:tc>
        <w:tc>
          <w:tcPr>
            <w:tcW w:w="1018" w:type="dxa"/>
          </w:tcPr>
          <w:p>
            <w:pPr>
              <w:spacing w:line="360" w:lineRule="auto"/>
              <w:rPr>
                <w:szCs w:val="21"/>
              </w:rPr>
            </w:pPr>
          </w:p>
        </w:tc>
        <w:tc>
          <w:tcPr>
            <w:tcW w:w="1605" w:type="dxa"/>
          </w:tcPr>
          <w:p>
            <w:pPr>
              <w:spacing w:line="360" w:lineRule="auto"/>
              <w:rPr>
                <w:szCs w:val="21"/>
              </w:rPr>
            </w:pPr>
            <w:r>
              <w:rPr>
                <w:rFonts w:hint="eastAsia"/>
                <w:szCs w:val="21"/>
                <w:lang w:val="en-US" w:eastAsia="zh-CN"/>
              </w:rPr>
              <w:t>点击读取、</w:t>
            </w:r>
            <w:r>
              <w:rPr>
                <w:rFonts w:hint="eastAsia"/>
                <w:szCs w:val="21"/>
              </w:rPr>
              <w:t>输入</w:t>
            </w:r>
          </w:p>
        </w:tc>
        <w:tc>
          <w:tcPr>
            <w:tcW w:w="32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rFonts w:hint="eastAsia" w:eastAsia="宋体"/>
                <w:szCs w:val="21"/>
                <w:lang w:val="en-US" w:eastAsia="zh-CN"/>
              </w:rPr>
            </w:pPr>
            <w:r>
              <w:rPr>
                <w:rFonts w:hint="eastAsia"/>
                <w:szCs w:val="21"/>
                <w:lang w:val="en-US" w:eastAsia="zh-CN"/>
              </w:rPr>
              <w:t>账号</w:t>
            </w:r>
          </w:p>
        </w:tc>
        <w:tc>
          <w:tcPr>
            <w:tcW w:w="1018" w:type="dxa"/>
          </w:tcPr>
          <w:p>
            <w:pPr>
              <w:spacing w:line="360" w:lineRule="auto"/>
              <w:rPr>
                <w:szCs w:val="21"/>
              </w:rPr>
            </w:pPr>
          </w:p>
        </w:tc>
        <w:tc>
          <w:tcPr>
            <w:tcW w:w="1605" w:type="dxa"/>
            <w:vAlign w:val="center"/>
          </w:tcPr>
          <w:p>
            <w:pPr>
              <w:jc w:val="both"/>
              <w:rPr>
                <w:rFonts w:hint="eastAsia" w:eastAsia="宋体"/>
                <w:lang w:val="en-US" w:eastAsia="zh-CN"/>
              </w:rPr>
            </w:pPr>
            <w:r>
              <w:rPr>
                <w:rFonts w:hint="eastAsia"/>
                <w:lang w:val="en-US" w:eastAsia="zh-CN"/>
              </w:rPr>
              <w:t>输入</w:t>
            </w:r>
          </w:p>
        </w:tc>
        <w:tc>
          <w:tcPr>
            <w:tcW w:w="32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3</w:t>
            </w:r>
          </w:p>
        </w:tc>
        <w:tc>
          <w:tcPr>
            <w:tcW w:w="1881" w:type="dxa"/>
          </w:tcPr>
          <w:p>
            <w:pPr>
              <w:spacing w:line="360" w:lineRule="auto"/>
              <w:rPr>
                <w:rFonts w:hint="eastAsia" w:eastAsia="宋体"/>
                <w:szCs w:val="21"/>
                <w:lang w:val="en-US" w:eastAsia="zh-CN"/>
              </w:rPr>
            </w:pPr>
            <w:r>
              <w:rPr>
                <w:rFonts w:hint="eastAsia"/>
                <w:szCs w:val="21"/>
                <w:lang w:val="en-US" w:eastAsia="zh-CN"/>
              </w:rPr>
              <w:t>经办账号</w:t>
            </w:r>
          </w:p>
        </w:tc>
        <w:tc>
          <w:tcPr>
            <w:tcW w:w="1018" w:type="dxa"/>
          </w:tcPr>
          <w:p>
            <w:pPr>
              <w:spacing w:line="360" w:lineRule="auto"/>
              <w:rPr>
                <w:szCs w:val="21"/>
              </w:rPr>
            </w:pPr>
          </w:p>
        </w:tc>
        <w:tc>
          <w:tcPr>
            <w:tcW w:w="1605" w:type="dxa"/>
            <w:vAlign w:val="center"/>
          </w:tcPr>
          <w:p>
            <w:pPr>
              <w:jc w:val="both"/>
              <w:rPr>
                <w:rFonts w:hint="eastAsia" w:eastAsia="宋体"/>
                <w:lang w:eastAsia="zh-CN"/>
              </w:rPr>
            </w:pPr>
            <w:r>
              <w:rPr>
                <w:rFonts w:hint="eastAsia"/>
                <w:szCs w:val="21"/>
                <w:lang w:val="en-US" w:eastAsia="zh-CN"/>
              </w:rPr>
              <w:t>输入</w:t>
            </w:r>
          </w:p>
        </w:tc>
        <w:tc>
          <w:tcPr>
            <w:tcW w:w="32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4</w:t>
            </w:r>
          </w:p>
        </w:tc>
        <w:tc>
          <w:tcPr>
            <w:tcW w:w="1881" w:type="dxa"/>
          </w:tcPr>
          <w:p>
            <w:pPr>
              <w:spacing w:line="360" w:lineRule="auto"/>
              <w:rPr>
                <w:rFonts w:hint="eastAsia" w:eastAsia="宋体"/>
                <w:szCs w:val="21"/>
                <w:lang w:val="en-US" w:eastAsia="zh-CN"/>
              </w:rPr>
            </w:pPr>
            <w:r>
              <w:rPr>
                <w:rFonts w:hint="eastAsia"/>
                <w:szCs w:val="21"/>
                <w:lang w:val="en-US" w:eastAsia="zh-CN"/>
              </w:rPr>
              <w:t>机构名称</w:t>
            </w:r>
          </w:p>
        </w:tc>
        <w:tc>
          <w:tcPr>
            <w:tcW w:w="1018" w:type="dxa"/>
          </w:tcPr>
          <w:p>
            <w:pPr>
              <w:spacing w:line="360" w:lineRule="auto"/>
              <w:rPr>
                <w:szCs w:val="21"/>
              </w:rPr>
            </w:pPr>
          </w:p>
        </w:tc>
        <w:tc>
          <w:tcPr>
            <w:tcW w:w="1605" w:type="dxa"/>
          </w:tcPr>
          <w:p>
            <w:pPr>
              <w:spacing w:line="360" w:lineRule="auto"/>
              <w:rPr>
                <w:rFonts w:hint="eastAsia" w:eastAsia="宋体"/>
                <w:szCs w:val="21"/>
                <w:lang w:val="en-US" w:eastAsia="zh-CN"/>
              </w:rPr>
            </w:pPr>
            <w:r>
              <w:rPr>
                <w:rFonts w:hint="eastAsia"/>
                <w:szCs w:val="21"/>
                <w:lang w:val="en-US" w:eastAsia="zh-CN"/>
              </w:rPr>
              <w:t>下拉选项</w:t>
            </w:r>
          </w:p>
        </w:tc>
        <w:tc>
          <w:tcPr>
            <w:tcW w:w="32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5</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地区名称</w:t>
            </w:r>
          </w:p>
        </w:tc>
        <w:tc>
          <w:tcPr>
            <w:tcW w:w="1018" w:type="dxa"/>
          </w:tcPr>
          <w:p>
            <w:pPr>
              <w:spacing w:line="360" w:lineRule="auto"/>
              <w:rPr>
                <w:szCs w:val="21"/>
              </w:rPr>
            </w:pPr>
          </w:p>
        </w:tc>
        <w:tc>
          <w:tcPr>
            <w:tcW w:w="1605" w:type="dxa"/>
          </w:tcPr>
          <w:p>
            <w:pPr>
              <w:spacing w:line="360" w:lineRule="auto"/>
              <w:rPr>
                <w:szCs w:val="21"/>
              </w:rPr>
            </w:pPr>
            <w:r>
              <w:rPr>
                <w:rFonts w:hint="eastAsia"/>
                <w:szCs w:val="21"/>
                <w:lang w:val="en-US" w:eastAsia="zh-CN"/>
              </w:rPr>
              <w:t>下拉选项</w:t>
            </w:r>
          </w:p>
        </w:tc>
        <w:tc>
          <w:tcPr>
            <w:tcW w:w="32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6</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密码器类型</w:t>
            </w:r>
          </w:p>
        </w:tc>
        <w:tc>
          <w:tcPr>
            <w:tcW w:w="1018" w:type="dxa"/>
          </w:tcPr>
          <w:p>
            <w:pPr>
              <w:spacing w:line="360" w:lineRule="auto"/>
              <w:rPr>
                <w:szCs w:val="21"/>
              </w:rPr>
            </w:pPr>
          </w:p>
        </w:tc>
        <w:tc>
          <w:tcPr>
            <w:tcW w:w="1605" w:type="dxa"/>
            <w:vAlign w:val="center"/>
          </w:tcPr>
          <w:p>
            <w:pPr>
              <w:jc w:val="both"/>
            </w:pPr>
            <w:r>
              <w:rPr>
                <w:rFonts w:hint="eastAsia"/>
              </w:rPr>
              <w:t>下拉选项</w:t>
            </w:r>
          </w:p>
        </w:tc>
        <w:tc>
          <w:tcPr>
            <w:tcW w:w="3292" w:type="dxa"/>
          </w:tcPr>
          <w:p>
            <w:pPr>
              <w:spacing w:line="360" w:lineRule="auto"/>
              <w:rPr>
                <w:rFonts w:hint="eastAsia" w:eastAsia="宋体"/>
                <w:szCs w:val="21"/>
                <w:lang w:val="en-US" w:eastAsia="zh-CN"/>
              </w:rPr>
            </w:pPr>
            <w:r>
              <w:rPr>
                <w:rFonts w:hint="eastAsia"/>
                <w:szCs w:val="21"/>
                <w:lang w:val="en-US" w:eastAsia="zh-CN"/>
              </w:rPr>
              <w:t>全部、签名密码器、非签名密码器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7</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删除状态</w:t>
            </w:r>
          </w:p>
        </w:tc>
        <w:tc>
          <w:tcPr>
            <w:tcW w:w="1018" w:type="dxa"/>
          </w:tcPr>
          <w:p>
            <w:pPr>
              <w:spacing w:line="360" w:lineRule="auto"/>
              <w:rPr>
                <w:szCs w:val="21"/>
              </w:rPr>
            </w:pPr>
          </w:p>
        </w:tc>
        <w:tc>
          <w:tcPr>
            <w:tcW w:w="1605" w:type="dxa"/>
            <w:vAlign w:val="center"/>
          </w:tcPr>
          <w:p>
            <w:pPr>
              <w:jc w:val="both"/>
            </w:pPr>
            <w:r>
              <w:rPr>
                <w:rFonts w:hint="eastAsia"/>
                <w:szCs w:val="21"/>
                <w:lang w:val="en-US" w:eastAsia="zh-CN"/>
              </w:rPr>
              <w:t>下拉选项</w:t>
            </w:r>
          </w:p>
        </w:tc>
        <w:tc>
          <w:tcPr>
            <w:tcW w:w="3292" w:type="dxa"/>
          </w:tcPr>
          <w:p>
            <w:pPr>
              <w:spacing w:line="360" w:lineRule="auto"/>
              <w:rPr>
                <w:rFonts w:hint="eastAsia" w:eastAsia="宋体"/>
                <w:szCs w:val="21"/>
                <w:lang w:val="en-US" w:eastAsia="zh-CN"/>
              </w:rPr>
            </w:pPr>
            <w:r>
              <w:rPr>
                <w:rFonts w:hint="eastAsia"/>
                <w:szCs w:val="21"/>
                <w:lang w:val="en-US" w:eastAsia="zh-CN"/>
              </w:rPr>
              <w:t>全部、已删除、未删除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8</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起始日期</w:t>
            </w:r>
          </w:p>
        </w:tc>
        <w:tc>
          <w:tcPr>
            <w:tcW w:w="1018" w:type="dxa"/>
          </w:tcPr>
          <w:p>
            <w:pPr>
              <w:spacing w:line="360" w:lineRule="auto"/>
              <w:rPr>
                <w:szCs w:val="21"/>
              </w:rPr>
            </w:pPr>
          </w:p>
        </w:tc>
        <w:tc>
          <w:tcPr>
            <w:tcW w:w="1605" w:type="dxa"/>
            <w:vAlign w:val="center"/>
          </w:tcPr>
          <w:p>
            <w:pPr>
              <w:jc w:val="both"/>
              <w:rPr>
                <w:rFonts w:hint="eastAsia" w:eastAsia="宋体"/>
                <w:lang w:eastAsia="zh-CN"/>
              </w:rPr>
            </w:pPr>
            <w:r>
              <w:rPr>
                <w:rFonts w:hint="eastAsia"/>
                <w:szCs w:val="21"/>
                <w:lang w:val="en-US" w:eastAsia="zh-CN"/>
              </w:rPr>
              <w:t>可输</w:t>
            </w:r>
          </w:p>
        </w:tc>
        <w:tc>
          <w:tcPr>
            <w:tcW w:w="32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val="en-US" w:eastAsia="zh-CN"/>
              </w:rPr>
            </w:pPr>
            <w:r>
              <w:rPr>
                <w:rFonts w:hint="eastAsia"/>
                <w:szCs w:val="21"/>
                <w:lang w:val="en-US" w:eastAsia="zh-CN"/>
              </w:rPr>
              <w:t>9</w:t>
            </w:r>
          </w:p>
        </w:tc>
        <w:tc>
          <w:tcPr>
            <w:tcW w:w="1881" w:type="dxa"/>
            <w:vAlign w:val="center"/>
          </w:tcPr>
          <w:p>
            <w:pPr>
              <w:rPr>
                <w:rFonts w:hint="eastAsia" w:ascii="宋体" w:hAnsi="宋体" w:cs="宋体"/>
                <w:szCs w:val="21"/>
                <w:lang w:val="en-US" w:eastAsia="zh-CN"/>
              </w:rPr>
            </w:pPr>
            <w:r>
              <w:rPr>
                <w:rFonts w:hint="eastAsia" w:ascii="宋体" w:hAnsi="宋体" w:cs="宋体"/>
                <w:szCs w:val="21"/>
                <w:lang w:val="en-US" w:eastAsia="zh-CN"/>
              </w:rPr>
              <w:t>终止日期</w:t>
            </w:r>
          </w:p>
        </w:tc>
        <w:tc>
          <w:tcPr>
            <w:tcW w:w="1018" w:type="dxa"/>
          </w:tcPr>
          <w:p>
            <w:pPr>
              <w:spacing w:line="360" w:lineRule="auto"/>
              <w:rPr>
                <w:szCs w:val="21"/>
              </w:rPr>
            </w:pPr>
          </w:p>
        </w:tc>
        <w:tc>
          <w:tcPr>
            <w:tcW w:w="1605" w:type="dxa"/>
            <w:vAlign w:val="center"/>
          </w:tcPr>
          <w:p>
            <w:pPr>
              <w:jc w:val="both"/>
              <w:rPr>
                <w:rFonts w:hint="eastAsia"/>
                <w:szCs w:val="21"/>
                <w:lang w:val="en-US" w:eastAsia="zh-CN"/>
              </w:rPr>
            </w:pPr>
            <w:r>
              <w:rPr>
                <w:rFonts w:hint="eastAsia"/>
                <w:szCs w:val="21"/>
                <w:lang w:val="en-US" w:eastAsia="zh-CN"/>
              </w:rPr>
              <w:t>可输</w:t>
            </w:r>
          </w:p>
        </w:tc>
        <w:tc>
          <w:tcPr>
            <w:tcW w:w="3292" w:type="dxa"/>
          </w:tcPr>
          <w:p>
            <w:pPr>
              <w:spacing w:line="360" w:lineRule="auto"/>
              <w:rPr>
                <w:szCs w:val="21"/>
              </w:rPr>
            </w:pPr>
          </w:p>
        </w:tc>
      </w:tr>
    </w:tbl>
    <w:p>
      <w:pPr>
        <w:spacing w:line="360" w:lineRule="auto"/>
        <w:rPr>
          <w:rFonts w:hint="eastAsia"/>
          <w:b/>
          <w:color w:val="000000"/>
          <w:szCs w:val="21"/>
        </w:rPr>
      </w:pPr>
    </w:p>
    <w:p>
      <w:pPr>
        <w:spacing w:line="360" w:lineRule="auto"/>
        <w:rPr>
          <w:b/>
          <w:color w:val="000000"/>
          <w:szCs w:val="21"/>
        </w:rPr>
      </w:pPr>
      <w:r>
        <w:rPr>
          <w:rFonts w:hint="eastAsia"/>
          <w:b/>
          <w:color w:val="000000"/>
          <w:szCs w:val="21"/>
        </w:rPr>
        <w:t>操作说明：</w:t>
      </w:r>
    </w:p>
    <w:p>
      <w:pPr>
        <w:numPr>
          <w:ilvl w:val="0"/>
          <w:numId w:val="13"/>
        </w:numPr>
        <w:spacing w:line="360" w:lineRule="auto"/>
        <w:ind w:firstLine="420"/>
        <w:rPr>
          <w:rFonts w:hint="eastAsia" w:ascii="宋体" w:hAnsi="宋体"/>
          <w:kern w:val="0"/>
          <w:szCs w:val="21"/>
          <w:lang w:val="en-US" w:eastAsia="zh-CN"/>
        </w:rPr>
      </w:pPr>
      <w:r>
        <w:rPr>
          <w:rFonts w:hint="eastAsia" w:ascii="宋体" w:hAnsi="宋体"/>
          <w:kern w:val="0"/>
          <w:szCs w:val="21"/>
          <w:lang w:val="en-US" w:eastAsia="zh-CN"/>
        </w:rPr>
        <w:t xml:space="preserve">可输项日期、机具号、账号、经办账号不填时为查询全部,日期输入格式是“YYYY-MM-DD”，若输入其他格式查询无信息。 </w:t>
      </w:r>
    </w:p>
    <w:p>
      <w:pPr>
        <w:numPr>
          <w:ilvl w:val="0"/>
          <w:numId w:val="13"/>
        </w:numPr>
        <w:spacing w:line="360" w:lineRule="auto"/>
        <w:ind w:firstLine="420"/>
        <w:rPr>
          <w:rFonts w:hint="eastAsia" w:ascii="宋体" w:hAnsi="宋体"/>
          <w:kern w:val="0"/>
          <w:szCs w:val="21"/>
          <w:lang w:val="en-US" w:eastAsia="zh-CN"/>
        </w:rPr>
      </w:pPr>
      <w:r>
        <w:rPr>
          <w:rFonts w:hint="eastAsia" w:ascii="宋体" w:hAnsi="宋体"/>
          <w:kern w:val="0"/>
          <w:szCs w:val="21"/>
          <w:lang w:val="en-US" w:eastAsia="zh-CN"/>
        </w:rPr>
        <w:t>经办账号就是账号操作人的登录账号</w:t>
      </w:r>
    </w:p>
    <w:p>
      <w:pPr>
        <w:spacing w:line="360" w:lineRule="auto"/>
        <w:ind w:firstLine="420"/>
        <w:rPr>
          <w:rFonts w:ascii="宋体" w:hAnsi="宋体"/>
          <w:kern w:val="0"/>
          <w:szCs w:val="21"/>
        </w:rPr>
      </w:pPr>
      <w:r>
        <w:rPr>
          <w:rFonts w:hint="eastAsia" w:ascii="宋体" w:hAnsi="宋体"/>
          <w:kern w:val="0"/>
          <w:szCs w:val="21"/>
          <w:lang w:val="en-US" w:eastAsia="zh-CN"/>
        </w:rPr>
        <w:t>3</w:t>
      </w:r>
      <w:r>
        <w:rPr>
          <w:rFonts w:hint="eastAsia" w:ascii="宋体" w:hAnsi="宋体"/>
          <w:kern w:val="0"/>
          <w:szCs w:val="21"/>
        </w:rPr>
        <w:t>、本交易不受地区机构号限制，全辖通用。</w:t>
      </w:r>
    </w:p>
    <w:p>
      <w:pPr>
        <w:spacing w:line="360" w:lineRule="auto"/>
        <w:ind w:firstLine="420"/>
        <w:rPr>
          <w:rFonts w:ascii="宋体" w:hAnsi="宋体"/>
          <w:b/>
          <w:kern w:val="0"/>
          <w:szCs w:val="21"/>
        </w:rPr>
      </w:pPr>
      <w:r>
        <w:rPr>
          <w:rFonts w:hint="eastAsia" w:ascii="宋体" w:hAnsi="宋体"/>
          <w:kern w:val="0"/>
          <w:szCs w:val="21"/>
          <w:lang w:val="en-US" w:eastAsia="zh-CN"/>
        </w:rPr>
        <w:t>4</w:t>
      </w:r>
      <w:r>
        <w:rPr>
          <w:rFonts w:hint="eastAsia" w:ascii="宋体" w:hAnsi="宋体"/>
          <w:kern w:val="0"/>
          <w:szCs w:val="21"/>
        </w:rPr>
        <w:t>、系统查询显示的信息</w:t>
      </w:r>
      <w:r>
        <w:rPr>
          <w:rFonts w:hint="eastAsia" w:ascii="宋体" w:hAnsi="宋体"/>
          <w:kern w:val="0"/>
          <w:szCs w:val="21"/>
          <w:lang w:val="en-US" w:eastAsia="zh-CN"/>
        </w:rPr>
        <w:t>可</w:t>
      </w:r>
      <w:r>
        <w:rPr>
          <w:rFonts w:hint="eastAsia" w:ascii="宋体" w:hAnsi="宋体"/>
          <w:kern w:val="0"/>
          <w:szCs w:val="21"/>
        </w:rPr>
        <w:t>翻页。</w:t>
      </w:r>
    </w:p>
    <w:p>
      <w:pPr>
        <w:spacing w:line="360" w:lineRule="auto"/>
        <w:rPr>
          <w:b/>
          <w:color w:val="000000"/>
          <w:szCs w:val="21"/>
        </w:rPr>
      </w:pPr>
      <w:r>
        <w:rPr>
          <w:rFonts w:hint="eastAsia"/>
          <w:b/>
          <w:color w:val="000000"/>
          <w:szCs w:val="21"/>
        </w:rPr>
        <w:t>操作步骤：</w:t>
      </w:r>
    </w:p>
    <w:p>
      <w:pPr>
        <w:spacing w:line="360" w:lineRule="auto"/>
        <w:ind w:firstLine="420"/>
        <w:rPr>
          <w:rFonts w:hint="eastAsia" w:ascii="宋体" w:hAnsi="宋体" w:eastAsia="宋体"/>
          <w:kern w:val="0"/>
          <w:szCs w:val="21"/>
          <w:lang w:eastAsia="zh-CN"/>
        </w:rPr>
      </w:pPr>
      <w:r>
        <w:rPr>
          <w:rFonts w:hint="eastAsia" w:ascii="宋体" w:hAnsi="宋体"/>
          <w:kern w:val="0"/>
          <w:szCs w:val="21"/>
        </w:rPr>
        <w:t>1、柜员在密码器</w:t>
      </w:r>
      <w:r>
        <w:rPr>
          <w:rFonts w:hint="eastAsia" w:ascii="宋体" w:hAnsi="宋体"/>
          <w:kern w:val="0"/>
          <w:szCs w:val="21"/>
          <w:lang w:val="en-US" w:eastAsia="zh-CN"/>
        </w:rPr>
        <w:t>查询</w:t>
      </w:r>
      <w:r>
        <w:rPr>
          <w:rFonts w:hint="eastAsia" w:ascii="宋体" w:hAnsi="宋体"/>
          <w:kern w:val="0"/>
          <w:szCs w:val="21"/>
        </w:rPr>
        <w:t>管理-&gt;</w:t>
      </w:r>
      <w:r>
        <w:rPr>
          <w:rFonts w:hint="eastAsia" w:ascii="宋体" w:hAnsi="宋体"/>
          <w:kern w:val="0"/>
          <w:szCs w:val="21"/>
          <w:lang w:val="en-US" w:eastAsia="zh-CN"/>
        </w:rPr>
        <w:t>账号综合查询菜单</w:t>
      </w:r>
      <w:r>
        <w:rPr>
          <w:rFonts w:hint="eastAsia" w:ascii="宋体" w:hAnsi="宋体"/>
          <w:kern w:val="0"/>
          <w:szCs w:val="21"/>
        </w:rPr>
        <w:t>下输入</w:t>
      </w:r>
      <w:r>
        <w:rPr>
          <w:rFonts w:hint="eastAsia" w:ascii="宋体" w:hAnsi="宋体"/>
          <w:kern w:val="0"/>
          <w:szCs w:val="21"/>
          <w:lang w:val="en-US" w:eastAsia="zh-CN"/>
        </w:rPr>
        <w:t>机具号或点击读取、账号、经办账号、日期</w:t>
      </w:r>
      <w:r>
        <w:rPr>
          <w:rFonts w:ascii="宋体" w:hAnsi="宋体"/>
          <w:kern w:val="0"/>
          <w:szCs w:val="21"/>
        </w:rPr>
        <w:t>回车</w:t>
      </w:r>
      <w:r>
        <w:rPr>
          <w:rFonts w:hint="eastAsia" w:ascii="宋体" w:hAnsi="宋体"/>
          <w:kern w:val="0"/>
          <w:szCs w:val="21"/>
        </w:rPr>
        <w:t>，在原页面显示查询信息</w:t>
      </w:r>
      <w:r>
        <w:rPr>
          <w:rFonts w:hint="eastAsia" w:ascii="宋体" w:hAnsi="宋体"/>
          <w:kern w:val="0"/>
          <w:szCs w:val="21"/>
          <w:lang w:eastAsia="zh-CN"/>
        </w:rPr>
        <w:t>。</w:t>
      </w:r>
    </w:p>
    <w:p>
      <w:pPr>
        <w:spacing w:line="360" w:lineRule="auto"/>
        <w:ind w:firstLine="420"/>
        <w:rPr>
          <w:rFonts w:ascii="宋体" w:hAnsi="宋体"/>
          <w:kern w:val="0"/>
          <w:szCs w:val="21"/>
        </w:rPr>
      </w:pPr>
      <w:r>
        <w:rPr>
          <w:rFonts w:hint="eastAsia" w:ascii="宋体" w:hAnsi="宋体"/>
          <w:kern w:val="0"/>
          <w:szCs w:val="21"/>
        </w:rPr>
        <w:t>2、柜员</w:t>
      </w:r>
      <w:r>
        <w:rPr>
          <w:rFonts w:hint="eastAsia" w:ascii="宋体" w:hAnsi="宋体"/>
          <w:kern w:val="0"/>
          <w:szCs w:val="21"/>
          <w:lang w:val="en-US" w:eastAsia="zh-CN"/>
        </w:rPr>
        <w:t xml:space="preserve">选择其他筛选条件后点击查询，显示查询信息 </w:t>
      </w:r>
      <w:r>
        <w:rPr>
          <w:rFonts w:hint="eastAsia" w:ascii="宋体" w:hAnsi="宋体"/>
          <w:kern w:val="0"/>
          <w:szCs w:val="21"/>
        </w:rPr>
        <w:t>。</w:t>
      </w:r>
    </w:p>
    <w:p>
      <w:pPr>
        <w:spacing w:line="360" w:lineRule="auto"/>
        <w:rPr>
          <w:b/>
          <w:color w:val="000000"/>
          <w:szCs w:val="21"/>
        </w:rPr>
      </w:pPr>
      <w:bookmarkStart w:id="18" w:name="_Toc493599334"/>
      <w:r>
        <w:rPr>
          <w:rFonts w:hint="eastAsia"/>
          <w:b/>
          <w:color w:val="000000"/>
          <w:szCs w:val="21"/>
        </w:rPr>
        <w:t>输出结果：</w:t>
      </w:r>
    </w:p>
    <w:p>
      <w:pPr>
        <w:spacing w:line="360" w:lineRule="auto"/>
        <w:rPr>
          <w:rFonts w:ascii="宋体" w:hAnsi="宋体"/>
          <w:kern w:val="0"/>
          <w:szCs w:val="21"/>
        </w:rPr>
      </w:pPr>
      <w:r>
        <w:drawing>
          <wp:inline distT="0" distB="0" distL="114300" distR="114300">
            <wp:extent cx="5272405" cy="3093085"/>
            <wp:effectExtent l="0" t="0" r="444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5272405" cy="3093085"/>
                    </a:xfrm>
                    <a:prstGeom prst="rect">
                      <a:avLst/>
                    </a:prstGeom>
                    <a:noFill/>
                    <a:ln w="9525">
                      <a:noFill/>
                    </a:ln>
                  </pic:spPr>
                </pic:pic>
              </a:graphicData>
            </a:graphic>
          </wp:inline>
        </w:drawing>
      </w:r>
    </w:p>
    <w:p>
      <w:pPr>
        <w:pStyle w:val="3"/>
        <w:numPr>
          <w:ilvl w:val="1"/>
          <w:numId w:val="0"/>
        </w:numPr>
        <w:ind w:leftChars="0"/>
        <w:rPr>
          <w:b/>
          <w:bCs w:val="0"/>
        </w:rPr>
      </w:pPr>
      <w:r>
        <w:rPr>
          <w:rFonts w:hint="eastAsia"/>
          <w:b/>
          <w:bCs w:val="0"/>
          <w:lang w:val="en-US" w:eastAsia="zh-CN"/>
        </w:rPr>
        <w:t>2.6</w:t>
      </w:r>
      <w:r>
        <w:rPr>
          <w:rFonts w:hint="eastAsia"/>
          <w:b/>
          <w:bCs w:val="0"/>
        </w:rPr>
        <w:t>密码器</w:t>
      </w:r>
      <w:r>
        <w:rPr>
          <w:rFonts w:hint="eastAsia"/>
          <w:b/>
          <w:bCs w:val="0"/>
          <w:lang w:val="en-US" w:eastAsia="zh-CN"/>
        </w:rPr>
        <w:t>操作</w:t>
      </w:r>
      <w:r>
        <w:rPr>
          <w:rFonts w:hint="eastAsia"/>
          <w:b/>
          <w:bCs w:val="0"/>
        </w:rPr>
        <w:t>日志查询</w:t>
      </w:r>
      <w:bookmarkEnd w:id="18"/>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本交易可按日期和</w:t>
      </w:r>
      <w:r>
        <w:rPr>
          <w:rFonts w:hint="eastAsia" w:ascii="宋体" w:hAnsi="宋体"/>
          <w:kern w:val="0"/>
          <w:szCs w:val="21"/>
          <w:lang w:val="en-US" w:eastAsia="zh-CN"/>
        </w:rPr>
        <w:t>机具号</w:t>
      </w:r>
      <w:r>
        <w:rPr>
          <w:rFonts w:hint="eastAsia" w:ascii="宋体" w:hAnsi="宋体"/>
          <w:kern w:val="0"/>
          <w:szCs w:val="21"/>
        </w:rPr>
        <w:t>、</w:t>
      </w:r>
      <w:r>
        <w:rPr>
          <w:rFonts w:hint="eastAsia" w:ascii="宋体" w:hAnsi="宋体"/>
          <w:kern w:val="0"/>
          <w:szCs w:val="21"/>
          <w:lang w:val="en-US" w:eastAsia="zh-CN"/>
        </w:rPr>
        <w:t>操作类型等等条件</w:t>
      </w:r>
      <w:r>
        <w:rPr>
          <w:rFonts w:hint="eastAsia" w:ascii="宋体" w:hAnsi="宋体"/>
          <w:kern w:val="0"/>
          <w:szCs w:val="21"/>
        </w:rPr>
        <w:t>查询支付密码器</w:t>
      </w:r>
      <w:r>
        <w:rPr>
          <w:rFonts w:hint="eastAsia" w:ascii="宋体" w:hAnsi="宋体"/>
          <w:kern w:val="0"/>
          <w:szCs w:val="21"/>
          <w:lang w:val="en-US" w:eastAsia="zh-CN"/>
        </w:rPr>
        <w:t>操作</w:t>
      </w:r>
      <w:r>
        <w:rPr>
          <w:rFonts w:hint="eastAsia" w:ascii="宋体" w:hAnsi="宋体"/>
          <w:kern w:val="0"/>
          <w:szCs w:val="21"/>
        </w:rPr>
        <w:t>日志。</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ascii="宋体" w:hAnsi="宋体"/>
          <w:kern w:val="0"/>
          <w:szCs w:val="21"/>
        </w:rPr>
      </w:pPr>
      <w:r>
        <w:drawing>
          <wp:inline distT="0" distB="0" distL="114300" distR="114300">
            <wp:extent cx="5272405" cy="31242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a:stretch>
                      <a:fillRect/>
                    </a:stretch>
                  </pic:blipFill>
                  <pic:spPr>
                    <a:xfrm>
                      <a:off x="0" y="0"/>
                      <a:ext cx="5272405" cy="3124200"/>
                    </a:xfrm>
                    <a:prstGeom prst="rect">
                      <a:avLst/>
                    </a:prstGeom>
                    <a:noFill/>
                    <a:ln w="9525">
                      <a:noFill/>
                    </a:ln>
                  </pic:spPr>
                </pic:pic>
              </a:graphicData>
            </a:graphic>
          </wp:inline>
        </w:drawing>
      </w: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227"/>
        <w:gridCol w:w="1613"/>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227" w:type="dxa"/>
            <w:shd w:val="clear" w:color="auto" w:fill="ADB9CA" w:themeFill="text2" w:themeFillTint="66"/>
          </w:tcPr>
          <w:p>
            <w:pPr>
              <w:spacing w:line="360" w:lineRule="auto"/>
              <w:jc w:val="center"/>
              <w:rPr>
                <w:b/>
                <w:szCs w:val="21"/>
              </w:rPr>
            </w:pPr>
            <w:r>
              <w:rPr>
                <w:rFonts w:hint="eastAsia"/>
                <w:b/>
                <w:szCs w:val="21"/>
              </w:rPr>
              <w:t>默认</w:t>
            </w:r>
          </w:p>
        </w:tc>
        <w:tc>
          <w:tcPr>
            <w:tcW w:w="1613"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227" w:type="dxa"/>
          </w:tcPr>
          <w:p>
            <w:pPr>
              <w:spacing w:line="360" w:lineRule="auto"/>
              <w:rPr>
                <w:szCs w:val="21"/>
              </w:rPr>
            </w:pPr>
          </w:p>
        </w:tc>
        <w:tc>
          <w:tcPr>
            <w:tcW w:w="1613" w:type="dxa"/>
          </w:tcPr>
          <w:p>
            <w:pPr>
              <w:spacing w:line="360" w:lineRule="auto"/>
              <w:rPr>
                <w:szCs w:val="21"/>
              </w:rPr>
            </w:pPr>
            <w:r>
              <w:rPr>
                <w:rFonts w:hint="eastAsia"/>
                <w:szCs w:val="21"/>
                <w:lang w:val="en-US" w:eastAsia="zh-CN"/>
              </w:rPr>
              <w:t>点击读取、</w:t>
            </w:r>
            <w:r>
              <w:rPr>
                <w:rFonts w:hint="eastAsia"/>
                <w:szCs w:val="21"/>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szCs w:val="21"/>
              </w:rPr>
            </w:pPr>
            <w:r>
              <w:rPr>
                <w:rFonts w:hint="eastAsia"/>
                <w:szCs w:val="21"/>
                <w:lang w:val="en-US" w:eastAsia="zh-CN"/>
              </w:rPr>
              <w:t>经办</w:t>
            </w:r>
            <w:r>
              <w:rPr>
                <w:rFonts w:hint="eastAsia"/>
                <w:szCs w:val="21"/>
              </w:rPr>
              <w:t>账号</w:t>
            </w:r>
          </w:p>
        </w:tc>
        <w:tc>
          <w:tcPr>
            <w:tcW w:w="1227" w:type="dxa"/>
          </w:tcPr>
          <w:p>
            <w:pPr>
              <w:spacing w:line="360" w:lineRule="auto"/>
              <w:rPr>
                <w:szCs w:val="21"/>
              </w:rPr>
            </w:pPr>
          </w:p>
        </w:tc>
        <w:tc>
          <w:tcPr>
            <w:tcW w:w="1613" w:type="dxa"/>
          </w:tcPr>
          <w:p>
            <w:pPr>
              <w:spacing w:line="360" w:lineRule="auto"/>
              <w:rPr>
                <w:szCs w:val="21"/>
              </w:rPr>
            </w:pPr>
            <w:r>
              <w:rPr>
                <w:rFonts w:hint="eastAsia"/>
                <w:szCs w:val="21"/>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3</w:t>
            </w:r>
          </w:p>
        </w:tc>
        <w:tc>
          <w:tcPr>
            <w:tcW w:w="1881" w:type="dxa"/>
          </w:tcPr>
          <w:p>
            <w:pPr>
              <w:spacing w:line="360" w:lineRule="auto"/>
              <w:rPr>
                <w:rFonts w:hint="eastAsia" w:eastAsia="宋体"/>
                <w:szCs w:val="21"/>
                <w:lang w:val="en-US" w:eastAsia="zh-CN"/>
              </w:rPr>
            </w:pPr>
            <w:r>
              <w:rPr>
                <w:rFonts w:hint="eastAsia"/>
                <w:szCs w:val="21"/>
                <w:lang w:val="en-US" w:eastAsia="zh-CN"/>
              </w:rPr>
              <w:t>机具状态</w:t>
            </w:r>
          </w:p>
        </w:tc>
        <w:tc>
          <w:tcPr>
            <w:tcW w:w="1227" w:type="dxa"/>
          </w:tcPr>
          <w:p>
            <w:pPr>
              <w:spacing w:line="360" w:lineRule="auto"/>
              <w:rPr>
                <w:szCs w:val="21"/>
              </w:rPr>
            </w:pPr>
          </w:p>
        </w:tc>
        <w:tc>
          <w:tcPr>
            <w:tcW w:w="1613" w:type="dxa"/>
          </w:tcPr>
          <w:p>
            <w:pPr>
              <w:spacing w:line="360" w:lineRule="auto"/>
              <w:rPr>
                <w:rFonts w:hint="eastAsia" w:eastAsia="宋体"/>
                <w:szCs w:val="21"/>
                <w:lang w:val="en-US" w:eastAsia="zh-CN"/>
              </w:rPr>
            </w:pPr>
            <w:r>
              <w:rPr>
                <w:rFonts w:hint="eastAsia"/>
                <w:szCs w:val="21"/>
                <w:lang w:val="en-US" w:eastAsia="zh-CN"/>
              </w:rPr>
              <w:t>下拉选项</w:t>
            </w:r>
          </w:p>
        </w:tc>
        <w:tc>
          <w:tcPr>
            <w:tcW w:w="2792" w:type="dxa"/>
          </w:tcPr>
          <w:p>
            <w:pPr>
              <w:spacing w:line="360" w:lineRule="auto"/>
              <w:rPr>
                <w:rFonts w:hint="eastAsia" w:eastAsia="宋体"/>
                <w:szCs w:val="21"/>
                <w:lang w:val="en-US" w:eastAsia="zh-CN"/>
              </w:rPr>
            </w:pPr>
            <w:r>
              <w:rPr>
                <w:rFonts w:hint="eastAsia"/>
                <w:szCs w:val="21"/>
                <w:lang w:val="en-US" w:eastAsia="zh-CN"/>
              </w:rPr>
              <w:t>全部、正常、停用、作废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spacing w:line="360" w:lineRule="auto"/>
              <w:jc w:val="center"/>
              <w:rPr>
                <w:rFonts w:hint="eastAsia" w:eastAsia="宋体"/>
                <w:szCs w:val="21"/>
                <w:lang w:eastAsia="zh-CN"/>
              </w:rPr>
            </w:pPr>
            <w:r>
              <w:rPr>
                <w:rFonts w:hint="eastAsia"/>
                <w:szCs w:val="21"/>
                <w:lang w:val="en-US" w:eastAsia="zh-CN"/>
              </w:rPr>
              <w:t>4</w:t>
            </w:r>
          </w:p>
        </w:tc>
        <w:tc>
          <w:tcPr>
            <w:tcW w:w="1881" w:type="dxa"/>
            <w:vAlign w:val="center"/>
          </w:tcPr>
          <w:p>
            <w:pPr>
              <w:rPr>
                <w:rFonts w:hint="eastAsia" w:ascii="宋体" w:hAnsi="宋体" w:eastAsia="宋体" w:cs="宋体"/>
                <w:szCs w:val="21"/>
                <w:lang w:eastAsia="zh-CN"/>
              </w:rPr>
            </w:pPr>
            <w:r>
              <w:rPr>
                <w:rFonts w:hint="eastAsia" w:ascii="宋体" w:hAnsi="宋体" w:cs="宋体"/>
                <w:szCs w:val="21"/>
                <w:lang w:val="en-US" w:eastAsia="zh-CN"/>
              </w:rPr>
              <w:t>操作类型</w:t>
            </w:r>
          </w:p>
        </w:tc>
        <w:tc>
          <w:tcPr>
            <w:tcW w:w="1227" w:type="dxa"/>
          </w:tcPr>
          <w:p>
            <w:pPr>
              <w:spacing w:line="360" w:lineRule="auto"/>
              <w:rPr>
                <w:szCs w:val="21"/>
              </w:rPr>
            </w:pPr>
          </w:p>
        </w:tc>
        <w:tc>
          <w:tcPr>
            <w:tcW w:w="1613" w:type="dxa"/>
            <w:vAlign w:val="center"/>
          </w:tcPr>
          <w:p>
            <w:pPr>
              <w:spacing w:line="360" w:lineRule="auto"/>
              <w:jc w:val="both"/>
              <w:rPr>
                <w:rFonts w:hint="eastAsia" w:eastAsia="宋体"/>
                <w:szCs w:val="21"/>
                <w:lang w:val="en-US" w:eastAsia="zh-CN"/>
              </w:rPr>
            </w:pPr>
            <w:r>
              <w:rPr>
                <w:rFonts w:hint="eastAsia"/>
                <w:szCs w:val="21"/>
                <w:lang w:val="en-US" w:eastAsia="zh-CN"/>
              </w:rPr>
              <w:t>下拉选项</w:t>
            </w:r>
          </w:p>
        </w:tc>
        <w:tc>
          <w:tcPr>
            <w:tcW w:w="2792" w:type="dxa"/>
          </w:tcPr>
          <w:p>
            <w:pPr>
              <w:spacing w:line="360" w:lineRule="auto"/>
              <w:rPr>
                <w:rFonts w:hint="eastAsia" w:eastAsia="宋体"/>
                <w:szCs w:val="21"/>
                <w:lang w:val="en-US" w:eastAsia="zh-CN"/>
              </w:rPr>
            </w:pPr>
            <w:r>
              <w:rPr>
                <w:rFonts w:hint="eastAsia"/>
                <w:szCs w:val="21"/>
                <w:lang w:val="en-US" w:eastAsia="zh-CN"/>
              </w:rPr>
              <w:t>全部、密码器初始化、密码器启用、密码器停用、密码器解锁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5</w:t>
            </w:r>
          </w:p>
        </w:tc>
        <w:tc>
          <w:tcPr>
            <w:tcW w:w="1881" w:type="dxa"/>
            <w:vAlign w:val="center"/>
          </w:tcPr>
          <w:p>
            <w:pPr>
              <w:rPr>
                <w:rFonts w:hint="eastAsia" w:ascii="宋体" w:hAnsi="宋体" w:eastAsia="宋体" w:cs="宋体"/>
                <w:sz w:val="18"/>
                <w:szCs w:val="18"/>
                <w:lang w:val="en-US" w:eastAsia="zh-CN"/>
              </w:rPr>
            </w:pPr>
            <w:r>
              <w:rPr>
                <w:rFonts w:hint="eastAsia" w:ascii="宋体" w:hAnsi="宋体" w:cs="宋体"/>
                <w:szCs w:val="21"/>
                <w:lang w:val="en-US" w:eastAsia="zh-CN"/>
              </w:rPr>
              <w:t>操作结果</w:t>
            </w:r>
          </w:p>
        </w:tc>
        <w:tc>
          <w:tcPr>
            <w:tcW w:w="1227" w:type="dxa"/>
          </w:tcPr>
          <w:p>
            <w:pPr>
              <w:spacing w:line="360" w:lineRule="auto"/>
              <w:rPr>
                <w:szCs w:val="21"/>
              </w:rPr>
            </w:pPr>
          </w:p>
        </w:tc>
        <w:tc>
          <w:tcPr>
            <w:tcW w:w="1613" w:type="dxa"/>
            <w:vAlign w:val="center"/>
          </w:tcPr>
          <w:p>
            <w:pPr>
              <w:jc w:val="both"/>
              <w:rPr>
                <w:rFonts w:hint="eastAsia" w:eastAsia="宋体"/>
                <w:lang w:val="en-US" w:eastAsia="zh-CN"/>
              </w:rPr>
            </w:pPr>
            <w:r>
              <w:rPr>
                <w:rFonts w:hint="eastAsia"/>
                <w:lang w:val="en-US" w:eastAsia="zh-CN"/>
              </w:rPr>
              <w:t>下拉选项</w:t>
            </w:r>
          </w:p>
        </w:tc>
        <w:tc>
          <w:tcPr>
            <w:tcW w:w="2792" w:type="dxa"/>
          </w:tcPr>
          <w:p>
            <w:pPr>
              <w:spacing w:line="360" w:lineRule="auto"/>
              <w:rPr>
                <w:rFonts w:hint="eastAsia" w:eastAsia="宋体"/>
                <w:szCs w:val="21"/>
                <w:lang w:val="en-US" w:eastAsia="zh-CN"/>
              </w:rPr>
            </w:pPr>
            <w:r>
              <w:rPr>
                <w:rFonts w:hint="eastAsia"/>
                <w:szCs w:val="21"/>
                <w:lang w:val="en-US" w:eastAsia="zh-CN"/>
              </w:rPr>
              <w:t>全部、成功、失败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eastAsia="zh-CN"/>
              </w:rPr>
            </w:pPr>
            <w:r>
              <w:rPr>
                <w:rFonts w:hint="eastAsia"/>
                <w:szCs w:val="21"/>
                <w:lang w:val="en-US" w:eastAsia="zh-CN"/>
              </w:rPr>
              <w:t>6</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操作起始日期</w:t>
            </w:r>
          </w:p>
        </w:tc>
        <w:tc>
          <w:tcPr>
            <w:tcW w:w="1227" w:type="dxa"/>
          </w:tcPr>
          <w:p>
            <w:pPr>
              <w:spacing w:line="360" w:lineRule="auto"/>
              <w:rPr>
                <w:szCs w:val="21"/>
              </w:rPr>
            </w:pPr>
          </w:p>
        </w:tc>
        <w:tc>
          <w:tcPr>
            <w:tcW w:w="1613" w:type="dxa"/>
            <w:vAlign w:val="center"/>
          </w:tcPr>
          <w:p>
            <w:pPr>
              <w:jc w:val="both"/>
            </w:pPr>
            <w:r>
              <w:rPr>
                <w:rFonts w:hint="eastAsia"/>
                <w:szCs w:val="21"/>
              </w:rPr>
              <w:t>可输</w:t>
            </w:r>
          </w:p>
        </w:tc>
        <w:tc>
          <w:tcPr>
            <w:tcW w:w="2792"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szCs w:val="21"/>
                <w:lang w:val="en-US" w:eastAsia="zh-CN"/>
              </w:rPr>
            </w:pPr>
            <w:r>
              <w:rPr>
                <w:rFonts w:hint="eastAsia"/>
                <w:szCs w:val="21"/>
                <w:lang w:val="en-US" w:eastAsia="zh-CN"/>
              </w:rPr>
              <w:t>7</w:t>
            </w:r>
          </w:p>
        </w:tc>
        <w:tc>
          <w:tcPr>
            <w:tcW w:w="1881" w:type="dxa"/>
            <w:vAlign w:val="center"/>
          </w:tcPr>
          <w:p>
            <w:pPr>
              <w:rPr>
                <w:rFonts w:hint="eastAsia" w:ascii="宋体" w:hAnsi="宋体" w:cs="宋体"/>
                <w:szCs w:val="21"/>
                <w:lang w:val="en-US" w:eastAsia="zh-CN"/>
              </w:rPr>
            </w:pPr>
            <w:r>
              <w:rPr>
                <w:rFonts w:hint="eastAsia" w:ascii="宋体" w:hAnsi="宋体" w:cs="宋体"/>
                <w:szCs w:val="21"/>
                <w:lang w:val="en-US" w:eastAsia="zh-CN"/>
              </w:rPr>
              <w:t>操作终止日期</w:t>
            </w:r>
          </w:p>
        </w:tc>
        <w:tc>
          <w:tcPr>
            <w:tcW w:w="1227" w:type="dxa"/>
          </w:tcPr>
          <w:p>
            <w:pPr>
              <w:spacing w:line="360" w:lineRule="auto"/>
              <w:rPr>
                <w:szCs w:val="21"/>
              </w:rPr>
            </w:pPr>
          </w:p>
        </w:tc>
        <w:tc>
          <w:tcPr>
            <w:tcW w:w="1613" w:type="dxa"/>
            <w:vAlign w:val="center"/>
          </w:tcPr>
          <w:p>
            <w:pPr>
              <w:jc w:val="both"/>
              <w:rPr>
                <w:rFonts w:hint="eastAsia"/>
                <w:szCs w:val="21"/>
              </w:rPr>
            </w:pPr>
            <w:r>
              <w:rPr>
                <w:rFonts w:hint="eastAsia"/>
                <w:szCs w:val="21"/>
              </w:rPr>
              <w:t>可输</w:t>
            </w:r>
          </w:p>
        </w:tc>
        <w:tc>
          <w:tcPr>
            <w:tcW w:w="2792" w:type="dxa"/>
          </w:tcPr>
          <w:p>
            <w:pPr>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hint="eastAsia" w:ascii="宋体" w:hAnsi="宋体" w:eastAsia="宋体"/>
          <w:kern w:val="0"/>
          <w:szCs w:val="21"/>
          <w:lang w:val="en-US" w:eastAsia="zh-CN"/>
        </w:rPr>
      </w:pPr>
      <w:r>
        <w:rPr>
          <w:rFonts w:hint="eastAsia" w:ascii="宋体" w:hAnsi="宋体"/>
          <w:kern w:val="0"/>
          <w:szCs w:val="21"/>
        </w:rPr>
        <w:t>1、</w:t>
      </w:r>
      <w:r>
        <w:rPr>
          <w:rFonts w:hint="eastAsia" w:ascii="宋体" w:hAnsi="宋体"/>
          <w:kern w:val="0"/>
          <w:szCs w:val="21"/>
          <w:lang w:val="en-US" w:eastAsia="zh-CN"/>
        </w:rPr>
        <w:t xml:space="preserve">可输项日期、机具号、经办账号不填时为查询全部,日期输入格式是“YYYY-MM-DD”，若输入其他格式查询无信息。 </w:t>
      </w:r>
    </w:p>
    <w:p>
      <w:pPr>
        <w:spacing w:line="360" w:lineRule="auto"/>
        <w:ind w:firstLine="420"/>
        <w:rPr>
          <w:rFonts w:hint="eastAsia" w:ascii="宋体" w:hAnsi="宋体"/>
          <w:kern w:val="0"/>
          <w:szCs w:val="21"/>
        </w:rPr>
      </w:pPr>
      <w:r>
        <w:rPr>
          <w:rFonts w:hint="eastAsia" w:ascii="宋体" w:hAnsi="宋体"/>
          <w:kern w:val="0"/>
          <w:szCs w:val="21"/>
        </w:rPr>
        <w:t>2、查询显示的信息可</w:t>
      </w:r>
      <w:r>
        <w:rPr>
          <w:rFonts w:hint="eastAsia" w:ascii="宋体" w:hAnsi="宋体"/>
          <w:kern w:val="0"/>
          <w:szCs w:val="21"/>
          <w:lang w:val="en-US" w:eastAsia="zh-CN"/>
        </w:rPr>
        <w:t>支持导出、</w:t>
      </w:r>
      <w:r>
        <w:rPr>
          <w:rFonts w:hint="eastAsia" w:ascii="宋体" w:hAnsi="宋体"/>
          <w:kern w:val="0"/>
          <w:szCs w:val="21"/>
        </w:rPr>
        <w:t>翻页。</w:t>
      </w:r>
    </w:p>
    <w:p>
      <w:pPr>
        <w:spacing w:line="360" w:lineRule="auto"/>
        <w:ind w:firstLine="420"/>
        <w:rPr>
          <w:rFonts w:hint="eastAsia" w:ascii="宋体" w:hAnsi="宋体" w:eastAsia="宋体"/>
          <w:kern w:val="0"/>
          <w:szCs w:val="21"/>
          <w:lang w:val="en-US" w:eastAsia="zh-CN"/>
        </w:rPr>
      </w:pPr>
      <w:r>
        <w:rPr>
          <w:rFonts w:hint="eastAsia" w:ascii="宋体" w:hAnsi="宋体"/>
          <w:kern w:val="0"/>
          <w:szCs w:val="21"/>
          <w:lang w:val="en-US" w:eastAsia="zh-CN"/>
        </w:rPr>
        <w:t>3、经办账号就是密码器操作人的登录账号。</w:t>
      </w:r>
    </w:p>
    <w:p>
      <w:pPr>
        <w:spacing w:line="360" w:lineRule="auto"/>
        <w:rPr>
          <w:b/>
          <w:color w:val="000000"/>
          <w:szCs w:val="21"/>
        </w:rPr>
      </w:pPr>
      <w:bookmarkStart w:id="19" w:name="_Toc493599336"/>
      <w:r>
        <w:rPr>
          <w:rFonts w:hint="eastAsia"/>
          <w:b/>
          <w:color w:val="000000"/>
          <w:szCs w:val="21"/>
        </w:rPr>
        <w:t>操作步骤：</w:t>
      </w:r>
    </w:p>
    <w:bookmarkEnd w:id="19"/>
    <w:p>
      <w:pPr>
        <w:spacing w:line="360" w:lineRule="auto"/>
        <w:ind w:firstLine="420"/>
        <w:rPr>
          <w:rFonts w:hint="eastAsia" w:ascii="宋体" w:hAnsi="宋体" w:eastAsia="宋体"/>
          <w:kern w:val="0"/>
          <w:szCs w:val="21"/>
          <w:lang w:eastAsia="zh-CN"/>
        </w:rPr>
      </w:pPr>
      <w:bookmarkStart w:id="20" w:name="_Toc493599337"/>
      <w:r>
        <w:rPr>
          <w:rFonts w:hint="eastAsia" w:ascii="宋体" w:hAnsi="宋体"/>
          <w:kern w:val="0"/>
          <w:szCs w:val="21"/>
        </w:rPr>
        <w:t>1、柜员在</w:t>
      </w:r>
      <w:r>
        <w:rPr>
          <w:rFonts w:hint="eastAsia" w:ascii="宋体" w:hAnsi="宋体"/>
          <w:kern w:val="0"/>
          <w:szCs w:val="21"/>
          <w:lang w:val="en-US" w:eastAsia="zh-CN"/>
        </w:rPr>
        <w:t>日志查询</w:t>
      </w:r>
      <w:r>
        <w:rPr>
          <w:rFonts w:hint="eastAsia" w:ascii="宋体" w:hAnsi="宋体"/>
          <w:kern w:val="0"/>
          <w:szCs w:val="21"/>
        </w:rPr>
        <w:t>管理-&gt;</w:t>
      </w:r>
      <w:r>
        <w:rPr>
          <w:rFonts w:hint="eastAsia" w:ascii="宋体" w:hAnsi="宋体"/>
          <w:kern w:val="0"/>
          <w:szCs w:val="21"/>
          <w:lang w:val="en-US" w:eastAsia="zh-CN"/>
        </w:rPr>
        <w:t>密码器操作日志查询菜单</w:t>
      </w:r>
      <w:r>
        <w:rPr>
          <w:rFonts w:hint="eastAsia" w:ascii="宋体" w:hAnsi="宋体"/>
          <w:kern w:val="0"/>
          <w:szCs w:val="21"/>
        </w:rPr>
        <w:t>下输入</w:t>
      </w:r>
      <w:r>
        <w:rPr>
          <w:rFonts w:hint="eastAsia" w:ascii="宋体" w:hAnsi="宋体"/>
          <w:kern w:val="0"/>
          <w:szCs w:val="21"/>
          <w:lang w:val="en-US" w:eastAsia="zh-CN"/>
        </w:rPr>
        <w:t>机具号或点击读取、经办账号、日期</w:t>
      </w:r>
      <w:r>
        <w:rPr>
          <w:rFonts w:ascii="宋体" w:hAnsi="宋体"/>
          <w:kern w:val="0"/>
          <w:szCs w:val="21"/>
        </w:rPr>
        <w:t>回车</w:t>
      </w:r>
      <w:r>
        <w:rPr>
          <w:rFonts w:hint="eastAsia" w:ascii="宋体" w:hAnsi="宋体"/>
          <w:kern w:val="0"/>
          <w:szCs w:val="21"/>
        </w:rPr>
        <w:t>，在原页面显示查询信息</w:t>
      </w:r>
      <w:r>
        <w:rPr>
          <w:rFonts w:hint="eastAsia" w:ascii="宋体" w:hAnsi="宋体"/>
          <w:kern w:val="0"/>
          <w:szCs w:val="21"/>
          <w:lang w:eastAsia="zh-CN"/>
        </w:rPr>
        <w:t>。</w:t>
      </w:r>
    </w:p>
    <w:p>
      <w:pPr>
        <w:spacing w:line="360" w:lineRule="auto"/>
        <w:ind w:firstLine="420"/>
        <w:rPr>
          <w:rFonts w:ascii="宋体" w:hAnsi="宋体"/>
          <w:kern w:val="0"/>
          <w:szCs w:val="21"/>
        </w:rPr>
      </w:pPr>
      <w:r>
        <w:rPr>
          <w:rFonts w:hint="eastAsia" w:ascii="宋体" w:hAnsi="宋体"/>
          <w:kern w:val="0"/>
          <w:szCs w:val="21"/>
        </w:rPr>
        <w:t>2、柜员</w:t>
      </w:r>
      <w:r>
        <w:rPr>
          <w:rFonts w:hint="eastAsia" w:ascii="宋体" w:hAnsi="宋体"/>
          <w:kern w:val="0"/>
          <w:szCs w:val="21"/>
          <w:lang w:val="en-US" w:eastAsia="zh-CN"/>
        </w:rPr>
        <w:t xml:space="preserve">选择其他筛选条件后点击查询，显示查询信息 </w:t>
      </w:r>
      <w:r>
        <w:rPr>
          <w:rFonts w:hint="eastAsia" w:ascii="宋体" w:hAnsi="宋体"/>
          <w:kern w:val="0"/>
          <w:szCs w:val="21"/>
        </w:rPr>
        <w:t>。</w:t>
      </w:r>
    </w:p>
    <w:p>
      <w:pPr>
        <w:spacing w:line="360" w:lineRule="auto"/>
        <w:rPr>
          <w:b/>
          <w:color w:val="000000"/>
          <w:szCs w:val="21"/>
        </w:rPr>
      </w:pPr>
      <w:r>
        <w:rPr>
          <w:rFonts w:hint="eastAsia"/>
          <w:b/>
          <w:color w:val="000000"/>
          <w:szCs w:val="21"/>
        </w:rPr>
        <w:t>输出结果：</w:t>
      </w:r>
    </w:p>
    <w:p>
      <w:pPr>
        <w:spacing w:line="360" w:lineRule="auto"/>
      </w:pPr>
      <w:r>
        <w:drawing>
          <wp:inline distT="0" distB="0" distL="114300" distR="114300">
            <wp:extent cx="5272405" cy="3124200"/>
            <wp:effectExtent l="0" t="0" r="444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52"/>
                    <a:stretch>
                      <a:fillRect/>
                    </a:stretch>
                  </pic:blipFill>
                  <pic:spPr>
                    <a:xfrm>
                      <a:off x="0" y="0"/>
                      <a:ext cx="5272405" cy="3124200"/>
                    </a:xfrm>
                    <a:prstGeom prst="rect">
                      <a:avLst/>
                    </a:prstGeom>
                    <a:noFill/>
                    <a:ln w="9525">
                      <a:noFill/>
                    </a:ln>
                  </pic:spPr>
                </pic:pic>
              </a:graphicData>
            </a:graphic>
          </wp:inline>
        </w:drawing>
      </w:r>
    </w:p>
    <w:p>
      <w:pPr>
        <w:pStyle w:val="3"/>
        <w:numPr>
          <w:ilvl w:val="1"/>
          <w:numId w:val="0"/>
        </w:numPr>
        <w:ind w:leftChars="0"/>
        <w:rPr>
          <w:b/>
          <w:bCs w:val="0"/>
        </w:rPr>
      </w:pPr>
      <w:r>
        <w:rPr>
          <w:rFonts w:hint="eastAsia"/>
          <w:b/>
          <w:bCs w:val="0"/>
          <w:lang w:val="en-US" w:eastAsia="zh-CN"/>
        </w:rPr>
        <w:t>2.7</w:t>
      </w:r>
      <w:r>
        <w:rPr>
          <w:rFonts w:hint="eastAsia"/>
          <w:b/>
          <w:bCs w:val="0"/>
        </w:rPr>
        <w:t>密码器</w:t>
      </w:r>
      <w:r>
        <w:rPr>
          <w:rFonts w:hint="eastAsia"/>
          <w:b/>
          <w:bCs w:val="0"/>
          <w:lang w:val="en-US" w:eastAsia="zh-CN"/>
        </w:rPr>
        <w:t>账号操作</w:t>
      </w:r>
      <w:r>
        <w:rPr>
          <w:rFonts w:hint="eastAsia"/>
          <w:b/>
          <w:bCs w:val="0"/>
        </w:rPr>
        <w:t>日志查询</w:t>
      </w:r>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本交易可按日期和账号、操作类型</w:t>
      </w:r>
      <w:r>
        <w:rPr>
          <w:rFonts w:hint="eastAsia" w:ascii="宋体" w:hAnsi="宋体"/>
          <w:kern w:val="0"/>
          <w:szCs w:val="21"/>
          <w:lang w:val="en-US" w:eastAsia="zh-CN"/>
        </w:rPr>
        <w:t>等等条件</w:t>
      </w:r>
      <w:r>
        <w:rPr>
          <w:rFonts w:hint="eastAsia" w:ascii="宋体" w:hAnsi="宋体"/>
          <w:kern w:val="0"/>
          <w:szCs w:val="21"/>
        </w:rPr>
        <w:t>查询支付密码器账号管理日志。</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b/>
          <w:color w:val="000000"/>
          <w:szCs w:val="21"/>
        </w:rPr>
      </w:pPr>
      <w:r>
        <w:drawing>
          <wp:inline distT="0" distB="0" distL="114300" distR="114300">
            <wp:extent cx="5272405" cy="3124200"/>
            <wp:effectExtent l="0" t="0" r="4445"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3"/>
                    <a:stretch>
                      <a:fillRect/>
                    </a:stretch>
                  </pic:blipFill>
                  <pic:spPr>
                    <a:xfrm>
                      <a:off x="0" y="0"/>
                      <a:ext cx="5272405" cy="3124200"/>
                    </a:xfrm>
                    <a:prstGeom prst="rect">
                      <a:avLst/>
                    </a:prstGeom>
                    <a:noFill/>
                    <a:ln w="9525">
                      <a:noFill/>
                    </a:ln>
                  </pic:spPr>
                </pic:pic>
              </a:graphicData>
            </a:graphic>
          </wp:inline>
        </w:drawing>
      </w: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227"/>
        <w:gridCol w:w="1613"/>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227" w:type="dxa"/>
            <w:shd w:val="clear" w:color="auto" w:fill="ADB9CA" w:themeFill="text2" w:themeFillTint="66"/>
          </w:tcPr>
          <w:p>
            <w:pPr>
              <w:spacing w:line="360" w:lineRule="auto"/>
              <w:jc w:val="center"/>
              <w:rPr>
                <w:b/>
                <w:szCs w:val="21"/>
              </w:rPr>
            </w:pPr>
            <w:r>
              <w:rPr>
                <w:rFonts w:hint="eastAsia"/>
                <w:b/>
                <w:szCs w:val="21"/>
              </w:rPr>
              <w:t>默认</w:t>
            </w:r>
          </w:p>
        </w:tc>
        <w:tc>
          <w:tcPr>
            <w:tcW w:w="1613" w:type="dxa"/>
            <w:shd w:val="clear" w:color="auto" w:fill="ADB9CA" w:themeFill="text2" w:themeFillTint="66"/>
          </w:tcPr>
          <w:p>
            <w:pPr>
              <w:spacing w:line="360" w:lineRule="auto"/>
              <w:jc w:val="center"/>
              <w:rPr>
                <w:b/>
                <w:szCs w:val="21"/>
              </w:rPr>
            </w:pPr>
            <w:r>
              <w:rPr>
                <w:rFonts w:hint="eastAsia"/>
                <w:b/>
                <w:szCs w:val="21"/>
              </w:rPr>
              <w:t>必输项</w:t>
            </w:r>
          </w:p>
        </w:tc>
        <w:tc>
          <w:tcPr>
            <w:tcW w:w="2792"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rPr>
              <w:t>机具号</w:t>
            </w:r>
          </w:p>
        </w:tc>
        <w:tc>
          <w:tcPr>
            <w:tcW w:w="1227" w:type="dxa"/>
          </w:tcPr>
          <w:p>
            <w:pPr>
              <w:spacing w:line="360" w:lineRule="auto"/>
              <w:rPr>
                <w:szCs w:val="21"/>
              </w:rPr>
            </w:pPr>
          </w:p>
        </w:tc>
        <w:tc>
          <w:tcPr>
            <w:tcW w:w="1613" w:type="dxa"/>
          </w:tcPr>
          <w:p>
            <w:pPr>
              <w:spacing w:line="360" w:lineRule="auto"/>
              <w:rPr>
                <w:szCs w:val="21"/>
              </w:rPr>
            </w:pPr>
            <w:r>
              <w:rPr>
                <w:rFonts w:hint="eastAsia"/>
                <w:szCs w:val="21"/>
                <w:lang w:val="en-US" w:eastAsia="zh-CN"/>
              </w:rPr>
              <w:t>点击读取、</w:t>
            </w:r>
            <w:r>
              <w:rPr>
                <w:rFonts w:hint="eastAsia"/>
                <w:szCs w:val="21"/>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szCs w:val="21"/>
              </w:rPr>
            </w:pPr>
            <w:r>
              <w:rPr>
                <w:rFonts w:hint="eastAsia"/>
                <w:szCs w:val="21"/>
              </w:rPr>
              <w:t>账号</w:t>
            </w:r>
          </w:p>
        </w:tc>
        <w:tc>
          <w:tcPr>
            <w:tcW w:w="1227" w:type="dxa"/>
          </w:tcPr>
          <w:p>
            <w:pPr>
              <w:spacing w:line="360" w:lineRule="auto"/>
              <w:rPr>
                <w:szCs w:val="21"/>
              </w:rPr>
            </w:pPr>
          </w:p>
        </w:tc>
        <w:tc>
          <w:tcPr>
            <w:tcW w:w="1613" w:type="dxa"/>
          </w:tcPr>
          <w:p>
            <w:pPr>
              <w:spacing w:line="360" w:lineRule="auto"/>
              <w:rPr>
                <w:szCs w:val="21"/>
              </w:rPr>
            </w:pPr>
            <w:r>
              <w:rPr>
                <w:rFonts w:hint="eastAsia"/>
                <w:szCs w:val="21"/>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3</w:t>
            </w:r>
          </w:p>
        </w:tc>
        <w:tc>
          <w:tcPr>
            <w:tcW w:w="1881" w:type="dxa"/>
          </w:tcPr>
          <w:p>
            <w:pPr>
              <w:spacing w:line="360" w:lineRule="auto"/>
              <w:rPr>
                <w:rFonts w:hint="eastAsia" w:eastAsia="宋体"/>
                <w:szCs w:val="21"/>
                <w:lang w:val="en-US" w:eastAsia="zh-CN"/>
              </w:rPr>
            </w:pPr>
            <w:r>
              <w:rPr>
                <w:rFonts w:hint="eastAsia"/>
                <w:szCs w:val="21"/>
                <w:lang w:val="en-US" w:eastAsia="zh-CN"/>
              </w:rPr>
              <w:t>经办账号</w:t>
            </w:r>
          </w:p>
        </w:tc>
        <w:tc>
          <w:tcPr>
            <w:tcW w:w="1227" w:type="dxa"/>
          </w:tcPr>
          <w:p>
            <w:pPr>
              <w:spacing w:line="360" w:lineRule="auto"/>
              <w:rPr>
                <w:szCs w:val="21"/>
              </w:rPr>
            </w:pPr>
          </w:p>
        </w:tc>
        <w:tc>
          <w:tcPr>
            <w:tcW w:w="1613" w:type="dxa"/>
          </w:tcPr>
          <w:p>
            <w:pPr>
              <w:spacing w:line="360" w:lineRule="auto"/>
              <w:rPr>
                <w:rFonts w:hint="eastAsia" w:eastAsia="宋体"/>
                <w:szCs w:val="21"/>
                <w:lang w:eastAsia="zh-CN"/>
              </w:rPr>
            </w:pPr>
            <w:r>
              <w:rPr>
                <w:rFonts w:hint="eastAsia"/>
                <w:szCs w:val="21"/>
                <w:lang w:val="en-US" w:eastAsia="zh-CN"/>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4</w:t>
            </w:r>
          </w:p>
        </w:tc>
        <w:tc>
          <w:tcPr>
            <w:tcW w:w="1881" w:type="dxa"/>
          </w:tcPr>
          <w:p>
            <w:pPr>
              <w:spacing w:line="360" w:lineRule="auto"/>
              <w:rPr>
                <w:szCs w:val="21"/>
              </w:rPr>
            </w:pPr>
            <w:r>
              <w:rPr>
                <w:rFonts w:hint="eastAsia"/>
                <w:szCs w:val="21"/>
              </w:rPr>
              <w:t>起始日期</w:t>
            </w:r>
          </w:p>
        </w:tc>
        <w:tc>
          <w:tcPr>
            <w:tcW w:w="1227" w:type="dxa"/>
          </w:tcPr>
          <w:p>
            <w:pPr>
              <w:spacing w:line="360" w:lineRule="auto"/>
              <w:rPr>
                <w:szCs w:val="21"/>
              </w:rPr>
            </w:pPr>
          </w:p>
        </w:tc>
        <w:tc>
          <w:tcPr>
            <w:tcW w:w="1613" w:type="dxa"/>
          </w:tcPr>
          <w:p>
            <w:pPr>
              <w:spacing w:line="360" w:lineRule="auto"/>
              <w:rPr>
                <w:rFonts w:hint="eastAsia" w:eastAsia="宋体"/>
                <w:szCs w:val="21"/>
                <w:lang w:eastAsia="zh-CN"/>
              </w:rPr>
            </w:pPr>
            <w:r>
              <w:rPr>
                <w:rFonts w:hint="eastAsia"/>
                <w:szCs w:val="21"/>
                <w:lang w:val="en-US" w:eastAsia="zh-CN"/>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5</w:t>
            </w:r>
          </w:p>
        </w:tc>
        <w:tc>
          <w:tcPr>
            <w:tcW w:w="1881" w:type="dxa"/>
          </w:tcPr>
          <w:p>
            <w:pPr>
              <w:spacing w:line="360" w:lineRule="auto"/>
              <w:rPr>
                <w:szCs w:val="21"/>
              </w:rPr>
            </w:pPr>
            <w:r>
              <w:rPr>
                <w:rFonts w:hint="eastAsia"/>
                <w:szCs w:val="21"/>
              </w:rPr>
              <w:t>终止日期</w:t>
            </w:r>
          </w:p>
        </w:tc>
        <w:tc>
          <w:tcPr>
            <w:tcW w:w="1227" w:type="dxa"/>
          </w:tcPr>
          <w:p>
            <w:pPr>
              <w:spacing w:line="360" w:lineRule="auto"/>
              <w:rPr>
                <w:szCs w:val="21"/>
              </w:rPr>
            </w:pPr>
          </w:p>
        </w:tc>
        <w:tc>
          <w:tcPr>
            <w:tcW w:w="1613" w:type="dxa"/>
          </w:tcPr>
          <w:p>
            <w:pPr>
              <w:spacing w:line="360" w:lineRule="auto"/>
              <w:rPr>
                <w:rFonts w:hint="eastAsia" w:eastAsia="宋体"/>
                <w:szCs w:val="21"/>
                <w:lang w:eastAsia="zh-CN"/>
              </w:rPr>
            </w:pPr>
            <w:r>
              <w:rPr>
                <w:rFonts w:hint="eastAsia"/>
                <w:szCs w:val="21"/>
                <w:lang w:val="en-US" w:eastAsia="zh-CN"/>
              </w:rPr>
              <w:t>可输</w:t>
            </w:r>
          </w:p>
        </w:tc>
        <w:tc>
          <w:tcPr>
            <w:tcW w:w="2792"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spacing w:line="360" w:lineRule="auto"/>
              <w:jc w:val="center"/>
              <w:rPr>
                <w:szCs w:val="21"/>
              </w:rPr>
            </w:pPr>
            <w:r>
              <w:rPr>
                <w:rFonts w:hint="eastAsia"/>
                <w:szCs w:val="21"/>
              </w:rPr>
              <w:t>6</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操作类型</w:t>
            </w:r>
          </w:p>
        </w:tc>
        <w:tc>
          <w:tcPr>
            <w:tcW w:w="1227" w:type="dxa"/>
          </w:tcPr>
          <w:p>
            <w:pPr>
              <w:spacing w:line="360" w:lineRule="auto"/>
              <w:rPr>
                <w:szCs w:val="21"/>
              </w:rPr>
            </w:pPr>
          </w:p>
        </w:tc>
        <w:tc>
          <w:tcPr>
            <w:tcW w:w="1613" w:type="dxa"/>
            <w:vAlign w:val="center"/>
          </w:tcPr>
          <w:p>
            <w:pPr>
              <w:spacing w:line="360" w:lineRule="auto"/>
              <w:jc w:val="both"/>
              <w:rPr>
                <w:rFonts w:hint="eastAsia" w:eastAsia="宋体"/>
                <w:szCs w:val="21"/>
                <w:lang w:eastAsia="zh-CN"/>
              </w:rPr>
            </w:pPr>
            <w:r>
              <w:rPr>
                <w:rFonts w:hint="eastAsia"/>
                <w:szCs w:val="21"/>
                <w:lang w:val="en-US" w:eastAsia="zh-CN"/>
              </w:rPr>
              <w:t>下拉选项</w:t>
            </w:r>
          </w:p>
        </w:tc>
        <w:tc>
          <w:tcPr>
            <w:tcW w:w="2792" w:type="dxa"/>
          </w:tcPr>
          <w:p>
            <w:pPr>
              <w:spacing w:line="360" w:lineRule="auto"/>
              <w:rPr>
                <w:rFonts w:hint="eastAsia" w:eastAsia="宋体"/>
                <w:szCs w:val="21"/>
                <w:lang w:eastAsia="zh-CN"/>
              </w:rPr>
            </w:pPr>
            <w:r>
              <w:rPr>
                <w:rFonts w:hint="eastAsia"/>
                <w:szCs w:val="21"/>
              </w:rPr>
              <w:t>全部</w:t>
            </w:r>
            <w:r>
              <w:rPr>
                <w:rFonts w:hint="eastAsia"/>
                <w:szCs w:val="21"/>
                <w:lang w:eastAsia="zh-CN"/>
              </w:rPr>
              <w:t>、</w:t>
            </w:r>
            <w:r>
              <w:rPr>
                <w:rFonts w:hint="eastAsia"/>
                <w:szCs w:val="21"/>
              </w:rPr>
              <w:t>添加账号</w:t>
            </w:r>
            <w:r>
              <w:rPr>
                <w:rFonts w:hint="eastAsia"/>
                <w:szCs w:val="21"/>
                <w:lang w:eastAsia="zh-CN"/>
              </w:rPr>
              <w:t>、</w:t>
            </w:r>
            <w:r>
              <w:rPr>
                <w:rFonts w:hint="eastAsia"/>
                <w:szCs w:val="21"/>
              </w:rPr>
              <w:t xml:space="preserve">删除账号 </w:t>
            </w:r>
            <w:r>
              <w:rPr>
                <w:rFonts w:hint="eastAsia"/>
                <w:szCs w:val="21"/>
                <w:lang w:eastAsia="zh-CN"/>
              </w:rPr>
              <w:t>、</w:t>
            </w:r>
            <w:r>
              <w:rPr>
                <w:rFonts w:hint="eastAsia"/>
                <w:szCs w:val="21"/>
              </w:rPr>
              <w:t>单独删除后台账号</w:t>
            </w:r>
            <w:r>
              <w:rPr>
                <w:rFonts w:hint="eastAsia"/>
                <w:szCs w:val="21"/>
                <w:lang w:eastAsia="zh-CN"/>
              </w:rPr>
              <w:t>、</w:t>
            </w:r>
            <w:r>
              <w:rPr>
                <w:rFonts w:hint="eastAsia"/>
                <w:szCs w:val="21"/>
              </w:rPr>
              <w:t xml:space="preserve"> 更改账号秘钥删除</w:t>
            </w:r>
            <w:r>
              <w:rPr>
                <w:rFonts w:hint="eastAsia"/>
                <w:szCs w:val="21"/>
                <w:lang w:eastAsia="zh-CN"/>
              </w:rPr>
              <w:t>、</w:t>
            </w:r>
            <w:r>
              <w:rPr>
                <w:rFonts w:hint="eastAsia"/>
                <w:szCs w:val="21"/>
              </w:rPr>
              <w:t xml:space="preserve"> 更改账号秘钥添加</w:t>
            </w:r>
            <w:r>
              <w:rPr>
                <w:rFonts w:hint="eastAsia"/>
                <w:szCs w:val="21"/>
                <w:lang w:eastAsia="zh-CN"/>
              </w:rPr>
              <w:t>、</w:t>
            </w:r>
            <w:r>
              <w:rPr>
                <w:rFonts w:hint="eastAsia"/>
                <w:szCs w:val="21"/>
              </w:rPr>
              <w:t xml:space="preserve">同账号增发签名校验 </w:t>
            </w:r>
            <w:r>
              <w:rPr>
                <w:rFonts w:hint="eastAsia"/>
                <w:szCs w:val="21"/>
                <w:lang w:eastAsia="zh-CN"/>
              </w:rPr>
              <w:t>、</w:t>
            </w:r>
            <w:r>
              <w:rPr>
                <w:rFonts w:hint="eastAsia"/>
                <w:szCs w:val="21"/>
              </w:rPr>
              <w:t xml:space="preserve"> 同账号增发增发添加 </w:t>
            </w:r>
            <w:r>
              <w:rPr>
                <w:rFonts w:hint="eastAsia"/>
                <w:szCs w:val="21"/>
                <w:lang w:eastAsia="zh-CN"/>
              </w:rPr>
              <w:t>、</w:t>
            </w:r>
            <w:r>
              <w:rPr>
                <w:rFonts w:hint="eastAsia"/>
                <w:szCs w:val="21"/>
              </w:rPr>
              <w:t xml:space="preserve"> 指定签名密码器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7</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操作结果</w:t>
            </w:r>
          </w:p>
        </w:tc>
        <w:tc>
          <w:tcPr>
            <w:tcW w:w="1227" w:type="dxa"/>
          </w:tcPr>
          <w:p>
            <w:pPr>
              <w:spacing w:line="360" w:lineRule="auto"/>
              <w:rPr>
                <w:szCs w:val="21"/>
              </w:rPr>
            </w:pPr>
          </w:p>
        </w:tc>
        <w:tc>
          <w:tcPr>
            <w:tcW w:w="1613" w:type="dxa"/>
            <w:vAlign w:val="center"/>
          </w:tcPr>
          <w:p>
            <w:pPr>
              <w:jc w:val="both"/>
              <w:rPr>
                <w:rFonts w:hint="eastAsia" w:eastAsia="宋体"/>
                <w:lang w:eastAsia="zh-CN"/>
              </w:rPr>
            </w:pPr>
            <w:r>
              <w:rPr>
                <w:rFonts w:hint="eastAsia"/>
                <w:szCs w:val="21"/>
                <w:lang w:val="en-US" w:eastAsia="zh-CN"/>
              </w:rPr>
              <w:t>下拉选项</w:t>
            </w:r>
          </w:p>
        </w:tc>
        <w:tc>
          <w:tcPr>
            <w:tcW w:w="2792" w:type="dxa"/>
          </w:tcPr>
          <w:p>
            <w:pPr>
              <w:spacing w:line="360" w:lineRule="auto"/>
              <w:rPr>
                <w:rFonts w:hint="eastAsia" w:eastAsia="宋体"/>
                <w:szCs w:val="21"/>
                <w:lang w:val="en-US" w:eastAsia="zh-CN"/>
              </w:rPr>
            </w:pPr>
            <w:r>
              <w:rPr>
                <w:rFonts w:hint="eastAsia"/>
                <w:szCs w:val="21"/>
                <w:lang w:val="en-US" w:eastAsia="zh-CN"/>
              </w:rPr>
              <w:t>全部、成功、失败</w:t>
            </w:r>
          </w:p>
        </w:tc>
      </w:tr>
    </w:tbl>
    <w:p>
      <w:pPr>
        <w:spacing w:line="360" w:lineRule="auto"/>
        <w:rPr>
          <w:b/>
          <w:color w:val="000000"/>
          <w:szCs w:val="21"/>
        </w:rPr>
      </w:pPr>
      <w:r>
        <w:rPr>
          <w:rFonts w:hint="eastAsia"/>
          <w:b/>
          <w:color w:val="000000"/>
          <w:szCs w:val="21"/>
        </w:rPr>
        <w:t>操作说明：</w:t>
      </w:r>
    </w:p>
    <w:p>
      <w:pPr>
        <w:spacing w:line="360" w:lineRule="auto"/>
        <w:ind w:firstLine="420"/>
        <w:rPr>
          <w:rFonts w:hint="eastAsia" w:ascii="宋体" w:hAnsi="宋体" w:eastAsia="宋体"/>
          <w:kern w:val="0"/>
          <w:szCs w:val="21"/>
          <w:lang w:val="en-US" w:eastAsia="zh-CN"/>
        </w:rPr>
      </w:pPr>
      <w:r>
        <w:rPr>
          <w:rFonts w:hint="eastAsia" w:ascii="宋体" w:hAnsi="宋体"/>
          <w:kern w:val="0"/>
          <w:szCs w:val="21"/>
        </w:rPr>
        <w:t>1、</w:t>
      </w:r>
      <w:r>
        <w:rPr>
          <w:rFonts w:hint="eastAsia" w:ascii="宋体" w:hAnsi="宋体"/>
          <w:kern w:val="0"/>
          <w:szCs w:val="21"/>
          <w:lang w:val="en-US" w:eastAsia="zh-CN"/>
        </w:rPr>
        <w:t xml:space="preserve">可输项日期、机具号、账号、经办账号不填时为查询全部,日期输入格式是“YYYY-MM-DD”，若输入其他格式查询无信息。 </w:t>
      </w:r>
    </w:p>
    <w:p>
      <w:pPr>
        <w:spacing w:line="360" w:lineRule="auto"/>
        <w:ind w:firstLine="420"/>
        <w:rPr>
          <w:rFonts w:hint="eastAsia" w:ascii="宋体" w:hAnsi="宋体"/>
          <w:kern w:val="0"/>
          <w:szCs w:val="21"/>
        </w:rPr>
      </w:pPr>
      <w:r>
        <w:rPr>
          <w:rFonts w:hint="eastAsia" w:ascii="宋体" w:hAnsi="宋体"/>
          <w:kern w:val="0"/>
          <w:szCs w:val="21"/>
        </w:rPr>
        <w:t>2、查询显示的信息可翻页。</w:t>
      </w:r>
    </w:p>
    <w:p>
      <w:pPr>
        <w:spacing w:line="360" w:lineRule="auto"/>
        <w:ind w:firstLine="420"/>
        <w:rPr>
          <w:rFonts w:hint="eastAsia" w:ascii="宋体" w:hAnsi="宋体"/>
          <w:kern w:val="0"/>
          <w:szCs w:val="21"/>
        </w:rPr>
      </w:pPr>
      <w:r>
        <w:rPr>
          <w:rFonts w:hint="eastAsia" w:ascii="宋体" w:hAnsi="宋体"/>
          <w:kern w:val="0"/>
          <w:szCs w:val="21"/>
          <w:lang w:val="en-US" w:eastAsia="zh-CN"/>
        </w:rPr>
        <w:t>3、经办账号就是账号操作人的登录账号。</w:t>
      </w:r>
    </w:p>
    <w:p>
      <w:pPr>
        <w:spacing w:line="360" w:lineRule="auto"/>
        <w:rPr>
          <w:b/>
          <w:color w:val="000000"/>
          <w:szCs w:val="21"/>
        </w:rPr>
      </w:pPr>
      <w:r>
        <w:rPr>
          <w:rFonts w:hint="eastAsia"/>
          <w:b/>
          <w:color w:val="000000"/>
          <w:szCs w:val="21"/>
        </w:rPr>
        <w:t>操作步骤：</w:t>
      </w:r>
    </w:p>
    <w:p>
      <w:pPr>
        <w:spacing w:line="360" w:lineRule="auto"/>
        <w:ind w:firstLine="420"/>
        <w:rPr>
          <w:rFonts w:hint="eastAsia" w:ascii="宋体" w:hAnsi="宋体" w:eastAsia="宋体"/>
          <w:kern w:val="0"/>
          <w:szCs w:val="21"/>
          <w:lang w:eastAsia="zh-CN"/>
        </w:rPr>
      </w:pPr>
      <w:r>
        <w:rPr>
          <w:rFonts w:hint="eastAsia" w:ascii="宋体" w:hAnsi="宋体"/>
          <w:kern w:val="0"/>
          <w:szCs w:val="21"/>
        </w:rPr>
        <w:t>1、柜员在</w:t>
      </w:r>
      <w:r>
        <w:rPr>
          <w:rFonts w:hint="eastAsia" w:ascii="宋体" w:hAnsi="宋体"/>
          <w:kern w:val="0"/>
          <w:szCs w:val="21"/>
          <w:lang w:val="en-US" w:eastAsia="zh-CN"/>
        </w:rPr>
        <w:t>日志查询</w:t>
      </w:r>
      <w:r>
        <w:rPr>
          <w:rFonts w:hint="eastAsia" w:ascii="宋体" w:hAnsi="宋体"/>
          <w:kern w:val="0"/>
          <w:szCs w:val="21"/>
        </w:rPr>
        <w:t>管理-&gt;</w:t>
      </w:r>
      <w:r>
        <w:rPr>
          <w:rFonts w:hint="eastAsia" w:ascii="宋体" w:hAnsi="宋体"/>
          <w:kern w:val="0"/>
          <w:szCs w:val="21"/>
          <w:lang w:val="en-US" w:eastAsia="zh-CN"/>
        </w:rPr>
        <w:t>密码器账号操作日志查询菜单</w:t>
      </w:r>
      <w:r>
        <w:rPr>
          <w:rFonts w:hint="eastAsia" w:ascii="宋体" w:hAnsi="宋体"/>
          <w:kern w:val="0"/>
          <w:szCs w:val="21"/>
        </w:rPr>
        <w:t>下输入</w:t>
      </w:r>
      <w:r>
        <w:rPr>
          <w:rFonts w:hint="eastAsia" w:ascii="宋体" w:hAnsi="宋体"/>
          <w:kern w:val="0"/>
          <w:szCs w:val="21"/>
          <w:lang w:val="en-US" w:eastAsia="zh-CN"/>
        </w:rPr>
        <w:t>机具号或点击读取、账号、经办账号、日期</w:t>
      </w:r>
      <w:r>
        <w:rPr>
          <w:rFonts w:ascii="宋体" w:hAnsi="宋体"/>
          <w:kern w:val="0"/>
          <w:szCs w:val="21"/>
        </w:rPr>
        <w:t>回车</w:t>
      </w:r>
      <w:r>
        <w:rPr>
          <w:rFonts w:hint="eastAsia" w:ascii="宋体" w:hAnsi="宋体"/>
          <w:kern w:val="0"/>
          <w:szCs w:val="21"/>
        </w:rPr>
        <w:t>，在原页面显示查询信息</w:t>
      </w:r>
      <w:r>
        <w:rPr>
          <w:rFonts w:hint="eastAsia" w:ascii="宋体" w:hAnsi="宋体"/>
          <w:kern w:val="0"/>
          <w:szCs w:val="21"/>
          <w:lang w:eastAsia="zh-CN"/>
        </w:rPr>
        <w:t>。</w:t>
      </w:r>
    </w:p>
    <w:p>
      <w:pPr>
        <w:spacing w:line="360" w:lineRule="auto"/>
        <w:ind w:firstLine="420"/>
        <w:rPr>
          <w:rFonts w:ascii="宋体" w:hAnsi="宋体"/>
          <w:kern w:val="0"/>
          <w:szCs w:val="21"/>
        </w:rPr>
      </w:pPr>
      <w:r>
        <w:rPr>
          <w:rFonts w:hint="eastAsia" w:ascii="宋体" w:hAnsi="宋体"/>
          <w:kern w:val="0"/>
          <w:szCs w:val="21"/>
        </w:rPr>
        <w:t>2、柜员</w:t>
      </w:r>
      <w:r>
        <w:rPr>
          <w:rFonts w:hint="eastAsia" w:ascii="宋体" w:hAnsi="宋体"/>
          <w:kern w:val="0"/>
          <w:szCs w:val="21"/>
          <w:lang w:val="en-US" w:eastAsia="zh-CN"/>
        </w:rPr>
        <w:t xml:space="preserve">选择其他筛选条件后点击查询，显示查询信息 </w:t>
      </w:r>
      <w:r>
        <w:rPr>
          <w:rFonts w:hint="eastAsia" w:ascii="宋体" w:hAnsi="宋体"/>
          <w:kern w:val="0"/>
          <w:szCs w:val="21"/>
        </w:rPr>
        <w:t>。</w:t>
      </w:r>
    </w:p>
    <w:p>
      <w:pPr>
        <w:spacing w:line="360" w:lineRule="auto"/>
        <w:rPr>
          <w:b/>
          <w:color w:val="000000"/>
          <w:szCs w:val="21"/>
        </w:rPr>
      </w:pPr>
      <w:r>
        <w:rPr>
          <w:rFonts w:hint="eastAsia"/>
          <w:b/>
          <w:color w:val="000000"/>
          <w:szCs w:val="21"/>
        </w:rPr>
        <w:t>输出结果：</w:t>
      </w:r>
    </w:p>
    <w:p>
      <w:pPr>
        <w:spacing w:line="360" w:lineRule="auto"/>
      </w:pPr>
      <w:r>
        <w:drawing>
          <wp:inline distT="0" distB="0" distL="114300" distR="114300">
            <wp:extent cx="5272405" cy="3201035"/>
            <wp:effectExtent l="0" t="0" r="4445" b="1841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54"/>
                    <a:stretch>
                      <a:fillRect/>
                    </a:stretch>
                  </pic:blipFill>
                  <pic:spPr>
                    <a:xfrm>
                      <a:off x="0" y="0"/>
                      <a:ext cx="5272405" cy="3201035"/>
                    </a:xfrm>
                    <a:prstGeom prst="rect">
                      <a:avLst/>
                    </a:prstGeom>
                    <a:noFill/>
                    <a:ln w="9525">
                      <a:noFill/>
                    </a:ln>
                  </pic:spPr>
                </pic:pic>
              </a:graphicData>
            </a:graphic>
          </wp:inline>
        </w:drawing>
      </w:r>
    </w:p>
    <w:p>
      <w:pPr>
        <w:pStyle w:val="3"/>
        <w:numPr>
          <w:ilvl w:val="1"/>
          <w:numId w:val="0"/>
        </w:numPr>
        <w:ind w:leftChars="0"/>
        <w:rPr>
          <w:b/>
          <w:bCs w:val="0"/>
        </w:rPr>
      </w:pPr>
      <w:r>
        <w:rPr>
          <w:rFonts w:hint="eastAsia"/>
          <w:b/>
          <w:bCs w:val="0"/>
          <w:lang w:val="en-US" w:eastAsia="zh-CN"/>
        </w:rPr>
        <w:t>2.8</w:t>
      </w:r>
      <w:r>
        <w:rPr>
          <w:rFonts w:hint="eastAsia"/>
          <w:b/>
          <w:bCs w:val="0"/>
        </w:rPr>
        <w:t>核验日志查询</w:t>
      </w:r>
      <w:bookmarkEnd w:id="20"/>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本交易可按日期和</w:t>
      </w:r>
      <w:r>
        <w:rPr>
          <w:rFonts w:hint="eastAsia" w:ascii="宋体" w:hAnsi="宋体"/>
          <w:kern w:val="0"/>
          <w:szCs w:val="21"/>
          <w:lang w:val="en-US" w:eastAsia="zh-CN"/>
        </w:rPr>
        <w:t>付方</w:t>
      </w:r>
      <w:r>
        <w:rPr>
          <w:rFonts w:hint="eastAsia" w:ascii="宋体" w:hAnsi="宋体"/>
          <w:kern w:val="0"/>
          <w:szCs w:val="21"/>
        </w:rPr>
        <w:t>账号</w:t>
      </w:r>
      <w:r>
        <w:rPr>
          <w:rFonts w:hint="eastAsia" w:ascii="宋体" w:hAnsi="宋体"/>
          <w:kern w:val="0"/>
          <w:szCs w:val="21"/>
          <w:lang w:val="en-US" w:eastAsia="zh-CN"/>
        </w:rPr>
        <w:t>等条件</w:t>
      </w:r>
      <w:r>
        <w:rPr>
          <w:rFonts w:hint="eastAsia" w:ascii="宋体" w:hAnsi="宋体"/>
          <w:kern w:val="0"/>
          <w:szCs w:val="21"/>
        </w:rPr>
        <w:t>查询核验日志。</w:t>
      </w:r>
    </w:p>
    <w:p>
      <w:pPr>
        <w:spacing w:line="360" w:lineRule="auto"/>
        <w:rPr>
          <w:color w:val="000000"/>
          <w:szCs w:val="21"/>
        </w:rPr>
      </w:pPr>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rFonts w:hint="eastAsia" w:ascii="宋体" w:hAnsi="宋体"/>
          <w:kern w:val="0"/>
          <w:szCs w:val="21"/>
        </w:rPr>
      </w:pPr>
      <w:r>
        <w:drawing>
          <wp:inline distT="0" distB="0" distL="114300" distR="114300">
            <wp:extent cx="5272405" cy="3289935"/>
            <wp:effectExtent l="0" t="0" r="4445" b="571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55"/>
                    <a:stretch>
                      <a:fillRect/>
                    </a:stretch>
                  </pic:blipFill>
                  <pic:spPr>
                    <a:xfrm>
                      <a:off x="0" y="0"/>
                      <a:ext cx="5272405" cy="3289935"/>
                    </a:xfrm>
                    <a:prstGeom prst="rect">
                      <a:avLst/>
                    </a:prstGeom>
                    <a:noFill/>
                    <a:ln w="9525">
                      <a:noFill/>
                    </a:ln>
                  </pic:spPr>
                </pic:pic>
              </a:graphicData>
            </a:graphic>
          </wp:inline>
        </w:drawing>
      </w:r>
    </w:p>
    <w:p>
      <w:pPr>
        <w:spacing w:line="360" w:lineRule="auto"/>
        <w:rPr>
          <w:rFonts w:hint="eastAsia"/>
          <w:b/>
          <w:color w:val="000000"/>
          <w:szCs w:val="21"/>
        </w:rPr>
      </w:pP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81"/>
        <w:gridCol w:w="1420"/>
        <w:gridCol w:w="1420"/>
        <w:gridCol w:w="3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shd w:val="clear" w:color="auto" w:fill="ADB9CA" w:themeFill="text2" w:themeFillTint="66"/>
          </w:tcPr>
          <w:p>
            <w:pPr>
              <w:spacing w:line="360" w:lineRule="auto"/>
              <w:jc w:val="center"/>
              <w:rPr>
                <w:b/>
                <w:szCs w:val="21"/>
              </w:rPr>
            </w:pPr>
            <w:r>
              <w:rPr>
                <w:rFonts w:hint="eastAsia"/>
                <w:b/>
                <w:szCs w:val="21"/>
              </w:rPr>
              <w:t>序号</w:t>
            </w:r>
          </w:p>
        </w:tc>
        <w:tc>
          <w:tcPr>
            <w:tcW w:w="1881" w:type="dxa"/>
            <w:shd w:val="clear" w:color="auto" w:fill="ADB9CA" w:themeFill="text2" w:themeFillTint="66"/>
          </w:tcPr>
          <w:p>
            <w:pPr>
              <w:spacing w:line="360" w:lineRule="auto"/>
              <w:jc w:val="center"/>
              <w:rPr>
                <w:b/>
                <w:szCs w:val="21"/>
              </w:rPr>
            </w:pPr>
            <w:r>
              <w:rPr>
                <w:rFonts w:hint="eastAsia"/>
                <w:b/>
                <w:szCs w:val="21"/>
              </w:rPr>
              <w:t>输入项</w:t>
            </w:r>
          </w:p>
        </w:tc>
        <w:tc>
          <w:tcPr>
            <w:tcW w:w="1420" w:type="dxa"/>
            <w:shd w:val="clear" w:color="auto" w:fill="ADB9CA" w:themeFill="text2" w:themeFillTint="66"/>
          </w:tcPr>
          <w:p>
            <w:pPr>
              <w:spacing w:line="360" w:lineRule="auto"/>
              <w:jc w:val="center"/>
              <w:rPr>
                <w:b/>
                <w:szCs w:val="21"/>
              </w:rPr>
            </w:pPr>
            <w:r>
              <w:rPr>
                <w:rFonts w:hint="eastAsia"/>
                <w:b/>
                <w:szCs w:val="21"/>
              </w:rPr>
              <w:t>默认</w:t>
            </w:r>
          </w:p>
        </w:tc>
        <w:tc>
          <w:tcPr>
            <w:tcW w:w="1420" w:type="dxa"/>
            <w:shd w:val="clear" w:color="auto" w:fill="ADB9CA" w:themeFill="text2" w:themeFillTint="66"/>
          </w:tcPr>
          <w:p>
            <w:pPr>
              <w:spacing w:line="360" w:lineRule="auto"/>
              <w:jc w:val="center"/>
              <w:rPr>
                <w:b/>
                <w:szCs w:val="21"/>
              </w:rPr>
            </w:pPr>
            <w:r>
              <w:rPr>
                <w:rFonts w:hint="eastAsia"/>
                <w:b/>
                <w:szCs w:val="21"/>
              </w:rPr>
              <w:t>必输项</w:t>
            </w:r>
          </w:p>
        </w:tc>
        <w:tc>
          <w:tcPr>
            <w:tcW w:w="3075"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1</w:t>
            </w:r>
          </w:p>
        </w:tc>
        <w:tc>
          <w:tcPr>
            <w:tcW w:w="1881" w:type="dxa"/>
          </w:tcPr>
          <w:p>
            <w:pPr>
              <w:spacing w:line="360" w:lineRule="auto"/>
              <w:rPr>
                <w:szCs w:val="21"/>
              </w:rPr>
            </w:pPr>
            <w:r>
              <w:rPr>
                <w:rFonts w:hint="eastAsia"/>
                <w:szCs w:val="21"/>
                <w:lang w:val="en-US" w:eastAsia="zh-CN"/>
              </w:rPr>
              <w:t>付方</w:t>
            </w:r>
            <w:r>
              <w:rPr>
                <w:rFonts w:hint="eastAsia"/>
                <w:szCs w:val="21"/>
              </w:rPr>
              <w:t>账号</w:t>
            </w:r>
          </w:p>
        </w:tc>
        <w:tc>
          <w:tcPr>
            <w:tcW w:w="1420" w:type="dxa"/>
          </w:tcPr>
          <w:p>
            <w:pPr>
              <w:spacing w:line="360" w:lineRule="auto"/>
              <w:rPr>
                <w:szCs w:val="21"/>
              </w:rPr>
            </w:pPr>
          </w:p>
        </w:tc>
        <w:tc>
          <w:tcPr>
            <w:tcW w:w="1420" w:type="dxa"/>
          </w:tcPr>
          <w:p>
            <w:pPr>
              <w:spacing w:line="360" w:lineRule="auto"/>
              <w:rPr>
                <w:rFonts w:hint="eastAsia" w:eastAsia="宋体"/>
                <w:szCs w:val="21"/>
                <w:lang w:eastAsia="zh-CN"/>
              </w:rPr>
            </w:pPr>
            <w:r>
              <w:rPr>
                <w:rFonts w:hint="eastAsia"/>
                <w:szCs w:val="21"/>
                <w:lang w:val="en-US" w:eastAsia="zh-CN"/>
              </w:rPr>
              <w:t>可输</w:t>
            </w:r>
          </w:p>
        </w:tc>
        <w:tc>
          <w:tcPr>
            <w:tcW w:w="3075"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2</w:t>
            </w:r>
          </w:p>
        </w:tc>
        <w:tc>
          <w:tcPr>
            <w:tcW w:w="1881" w:type="dxa"/>
          </w:tcPr>
          <w:p>
            <w:pPr>
              <w:spacing w:line="360" w:lineRule="auto"/>
              <w:rPr>
                <w:rFonts w:hint="eastAsia" w:eastAsia="宋体"/>
                <w:szCs w:val="21"/>
                <w:lang w:val="en-US" w:eastAsia="zh-CN"/>
              </w:rPr>
            </w:pPr>
            <w:r>
              <w:rPr>
                <w:rFonts w:hint="eastAsia"/>
                <w:szCs w:val="21"/>
                <w:lang w:val="en-US" w:eastAsia="zh-CN"/>
              </w:rPr>
              <w:t>凭证号码</w:t>
            </w:r>
          </w:p>
        </w:tc>
        <w:tc>
          <w:tcPr>
            <w:tcW w:w="1420" w:type="dxa"/>
          </w:tcPr>
          <w:p>
            <w:pPr>
              <w:spacing w:line="360" w:lineRule="auto"/>
              <w:rPr>
                <w:szCs w:val="21"/>
              </w:rPr>
            </w:pPr>
          </w:p>
        </w:tc>
        <w:tc>
          <w:tcPr>
            <w:tcW w:w="1420" w:type="dxa"/>
          </w:tcPr>
          <w:p>
            <w:pPr>
              <w:spacing w:line="360" w:lineRule="auto"/>
              <w:rPr>
                <w:szCs w:val="21"/>
              </w:rPr>
            </w:pPr>
            <w:r>
              <w:rPr>
                <w:rFonts w:hint="eastAsia"/>
                <w:szCs w:val="21"/>
              </w:rPr>
              <w:t>可输</w:t>
            </w:r>
          </w:p>
        </w:tc>
        <w:tc>
          <w:tcPr>
            <w:tcW w:w="3075"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spacing w:line="360" w:lineRule="auto"/>
              <w:jc w:val="center"/>
              <w:rPr>
                <w:rFonts w:hint="eastAsia" w:eastAsia="宋体"/>
                <w:szCs w:val="21"/>
                <w:lang w:eastAsia="zh-CN"/>
              </w:rPr>
            </w:pPr>
            <w:r>
              <w:rPr>
                <w:rFonts w:hint="eastAsia"/>
                <w:szCs w:val="21"/>
                <w:lang w:val="en-US" w:eastAsia="zh-CN"/>
              </w:rPr>
              <w:t>3</w:t>
            </w:r>
          </w:p>
        </w:tc>
        <w:tc>
          <w:tcPr>
            <w:tcW w:w="1881" w:type="dxa"/>
            <w:vAlign w:val="center"/>
          </w:tcPr>
          <w:p>
            <w:pPr>
              <w:rPr>
                <w:szCs w:val="21"/>
              </w:rPr>
            </w:pPr>
            <w:r>
              <w:rPr>
                <w:rFonts w:hint="eastAsia" w:ascii="宋体" w:hAnsi="宋体" w:cs="宋体"/>
                <w:szCs w:val="21"/>
                <w:lang w:val="en-US" w:eastAsia="zh-CN"/>
              </w:rPr>
              <w:t>经办账号</w:t>
            </w:r>
          </w:p>
        </w:tc>
        <w:tc>
          <w:tcPr>
            <w:tcW w:w="1420" w:type="dxa"/>
            <w:vAlign w:val="top"/>
          </w:tcPr>
          <w:p>
            <w:pPr>
              <w:spacing w:line="360" w:lineRule="auto"/>
              <w:rPr>
                <w:szCs w:val="21"/>
              </w:rPr>
            </w:pPr>
          </w:p>
        </w:tc>
        <w:tc>
          <w:tcPr>
            <w:tcW w:w="1420" w:type="dxa"/>
            <w:vAlign w:val="top"/>
          </w:tcPr>
          <w:p>
            <w:pPr>
              <w:spacing w:line="360" w:lineRule="auto"/>
              <w:rPr>
                <w:rFonts w:hint="eastAsia" w:eastAsia="宋体"/>
                <w:szCs w:val="21"/>
                <w:lang w:eastAsia="zh-CN"/>
              </w:rPr>
            </w:pPr>
            <w:r>
              <w:rPr>
                <w:rFonts w:hint="eastAsia"/>
                <w:szCs w:val="21"/>
                <w:lang w:val="en-US" w:eastAsia="zh-CN"/>
              </w:rPr>
              <w:t>可输</w:t>
            </w:r>
          </w:p>
        </w:tc>
        <w:tc>
          <w:tcPr>
            <w:tcW w:w="3075" w:type="dxa"/>
            <w:vAlign w:val="top"/>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spacing w:line="360" w:lineRule="auto"/>
              <w:jc w:val="center"/>
              <w:rPr>
                <w:rFonts w:hint="eastAsia" w:eastAsia="宋体"/>
                <w:szCs w:val="21"/>
                <w:lang w:eastAsia="zh-CN"/>
              </w:rPr>
            </w:pPr>
            <w:r>
              <w:rPr>
                <w:rFonts w:hint="eastAsia"/>
                <w:szCs w:val="21"/>
                <w:lang w:val="en-US" w:eastAsia="zh-CN"/>
              </w:rPr>
              <w:t>4</w:t>
            </w:r>
          </w:p>
        </w:tc>
        <w:tc>
          <w:tcPr>
            <w:tcW w:w="1881" w:type="dxa"/>
            <w:vAlign w:val="center"/>
          </w:tcPr>
          <w:p>
            <w:pPr>
              <w:rPr>
                <w:szCs w:val="21"/>
              </w:rPr>
            </w:pPr>
            <w:r>
              <w:rPr>
                <w:rFonts w:hint="eastAsia" w:ascii="宋体" w:hAnsi="宋体" w:cs="宋体"/>
                <w:szCs w:val="21"/>
                <w:lang w:val="en-US" w:eastAsia="zh-CN"/>
              </w:rPr>
              <w:t>凭证种类</w:t>
            </w:r>
          </w:p>
        </w:tc>
        <w:tc>
          <w:tcPr>
            <w:tcW w:w="1420" w:type="dxa"/>
            <w:vAlign w:val="top"/>
          </w:tcPr>
          <w:p>
            <w:pPr>
              <w:spacing w:line="360" w:lineRule="auto"/>
              <w:rPr>
                <w:szCs w:val="21"/>
              </w:rPr>
            </w:pPr>
          </w:p>
        </w:tc>
        <w:tc>
          <w:tcPr>
            <w:tcW w:w="1420" w:type="dxa"/>
            <w:vAlign w:val="top"/>
          </w:tcPr>
          <w:p>
            <w:pPr>
              <w:spacing w:line="360" w:lineRule="auto"/>
              <w:rPr>
                <w:rFonts w:hint="eastAsia" w:eastAsia="宋体"/>
                <w:szCs w:val="21"/>
                <w:lang w:val="en-US" w:eastAsia="zh-CN"/>
              </w:rPr>
            </w:pPr>
            <w:r>
              <w:rPr>
                <w:rFonts w:hint="eastAsia"/>
                <w:szCs w:val="21"/>
                <w:lang w:val="en-US" w:eastAsia="zh-CN"/>
              </w:rPr>
              <w:t>下拉选项</w:t>
            </w:r>
          </w:p>
        </w:tc>
        <w:tc>
          <w:tcPr>
            <w:tcW w:w="3075" w:type="dxa"/>
            <w:vAlign w:val="top"/>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spacing w:line="360" w:lineRule="auto"/>
              <w:jc w:val="center"/>
              <w:rPr>
                <w:rFonts w:hint="eastAsia" w:eastAsia="宋体"/>
                <w:szCs w:val="21"/>
                <w:lang w:eastAsia="zh-CN"/>
              </w:rPr>
            </w:pPr>
            <w:r>
              <w:rPr>
                <w:rFonts w:hint="eastAsia"/>
                <w:szCs w:val="21"/>
                <w:lang w:val="en-US" w:eastAsia="zh-CN"/>
              </w:rPr>
              <w:t>5</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操作结果</w:t>
            </w:r>
          </w:p>
        </w:tc>
        <w:tc>
          <w:tcPr>
            <w:tcW w:w="1420" w:type="dxa"/>
            <w:vAlign w:val="top"/>
          </w:tcPr>
          <w:p>
            <w:pPr>
              <w:spacing w:line="360" w:lineRule="auto"/>
              <w:rPr>
                <w:szCs w:val="21"/>
              </w:rPr>
            </w:pPr>
          </w:p>
        </w:tc>
        <w:tc>
          <w:tcPr>
            <w:tcW w:w="1420" w:type="dxa"/>
            <w:vAlign w:val="top"/>
          </w:tcPr>
          <w:p>
            <w:pPr>
              <w:spacing w:line="360" w:lineRule="auto"/>
              <w:rPr>
                <w:rFonts w:hint="eastAsia" w:eastAsia="宋体"/>
                <w:szCs w:val="21"/>
                <w:lang w:eastAsia="zh-CN"/>
              </w:rPr>
            </w:pPr>
            <w:r>
              <w:rPr>
                <w:rFonts w:hint="eastAsia"/>
                <w:szCs w:val="21"/>
                <w:lang w:val="en-US" w:eastAsia="zh-CN"/>
              </w:rPr>
              <w:t>下拉选项</w:t>
            </w:r>
          </w:p>
        </w:tc>
        <w:tc>
          <w:tcPr>
            <w:tcW w:w="3075" w:type="dxa"/>
            <w:vAlign w:val="top"/>
          </w:tcPr>
          <w:p>
            <w:pPr>
              <w:spacing w:line="360" w:lineRule="auto"/>
              <w:rPr>
                <w:szCs w:val="21"/>
              </w:rPr>
            </w:pPr>
            <w:r>
              <w:rPr>
                <w:rFonts w:hint="eastAsia"/>
                <w:szCs w:val="21"/>
                <w:lang w:val="en-US" w:eastAsia="zh-CN"/>
              </w:rPr>
              <w:t>全部、成功、失败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val="en-US" w:eastAsia="zh-CN"/>
              </w:rPr>
            </w:pPr>
            <w:r>
              <w:rPr>
                <w:rFonts w:hint="eastAsia"/>
                <w:szCs w:val="21"/>
                <w:lang w:val="en-US" w:eastAsia="zh-CN"/>
              </w:rPr>
              <w:t>6</w:t>
            </w:r>
          </w:p>
        </w:tc>
        <w:tc>
          <w:tcPr>
            <w:tcW w:w="1881" w:type="dxa"/>
            <w:vAlign w:val="center"/>
          </w:tcPr>
          <w:p>
            <w:pPr>
              <w:rPr>
                <w:rFonts w:hint="eastAsia" w:ascii="宋体" w:hAnsi="宋体" w:eastAsia="宋体" w:cs="宋体"/>
                <w:szCs w:val="21"/>
                <w:lang w:val="en-US" w:eastAsia="zh-CN"/>
              </w:rPr>
            </w:pPr>
            <w:r>
              <w:rPr>
                <w:rFonts w:hint="eastAsia"/>
                <w:szCs w:val="21"/>
                <w:lang w:val="en-US" w:eastAsia="zh-CN"/>
              </w:rPr>
              <w:t>开票起始日期</w:t>
            </w:r>
          </w:p>
        </w:tc>
        <w:tc>
          <w:tcPr>
            <w:tcW w:w="1420" w:type="dxa"/>
          </w:tcPr>
          <w:p>
            <w:pPr>
              <w:spacing w:line="360" w:lineRule="auto"/>
              <w:rPr>
                <w:szCs w:val="21"/>
              </w:rPr>
            </w:pPr>
          </w:p>
        </w:tc>
        <w:tc>
          <w:tcPr>
            <w:tcW w:w="1420" w:type="dxa"/>
            <w:vAlign w:val="top"/>
          </w:tcPr>
          <w:p>
            <w:pPr>
              <w:spacing w:line="360" w:lineRule="auto"/>
              <w:rPr>
                <w:rFonts w:hint="eastAsia" w:eastAsia="宋体"/>
                <w:lang w:val="en-US" w:eastAsia="zh-CN"/>
              </w:rPr>
            </w:pPr>
            <w:r>
              <w:rPr>
                <w:rFonts w:hint="eastAsia"/>
                <w:szCs w:val="21"/>
                <w:lang w:val="en-US" w:eastAsia="zh-CN"/>
              </w:rPr>
              <w:t>可输</w:t>
            </w:r>
          </w:p>
        </w:tc>
        <w:tc>
          <w:tcPr>
            <w:tcW w:w="3075"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rFonts w:hint="eastAsia" w:eastAsia="宋体"/>
                <w:szCs w:val="21"/>
                <w:lang w:val="en-US" w:eastAsia="zh-CN"/>
              </w:rPr>
            </w:pPr>
            <w:r>
              <w:rPr>
                <w:rFonts w:hint="eastAsia"/>
                <w:szCs w:val="21"/>
                <w:lang w:val="en-US" w:eastAsia="zh-CN"/>
              </w:rPr>
              <w:t>7</w:t>
            </w:r>
          </w:p>
        </w:tc>
        <w:tc>
          <w:tcPr>
            <w:tcW w:w="1881" w:type="dxa"/>
            <w:vAlign w:val="center"/>
          </w:tcPr>
          <w:p>
            <w:pPr>
              <w:rPr>
                <w:rFonts w:hint="eastAsia" w:ascii="宋体" w:hAnsi="宋体" w:eastAsia="宋体" w:cs="宋体"/>
                <w:szCs w:val="21"/>
                <w:lang w:val="en-US" w:eastAsia="zh-CN"/>
              </w:rPr>
            </w:pPr>
            <w:r>
              <w:rPr>
                <w:rFonts w:hint="eastAsia" w:ascii="宋体" w:hAnsi="宋体" w:cs="宋体"/>
                <w:szCs w:val="21"/>
                <w:lang w:val="en-US" w:eastAsia="zh-CN"/>
              </w:rPr>
              <w:t>开票终止日期</w:t>
            </w:r>
          </w:p>
        </w:tc>
        <w:tc>
          <w:tcPr>
            <w:tcW w:w="1420" w:type="dxa"/>
          </w:tcPr>
          <w:p>
            <w:pPr>
              <w:spacing w:line="360" w:lineRule="auto"/>
              <w:rPr>
                <w:szCs w:val="21"/>
              </w:rPr>
            </w:pPr>
          </w:p>
        </w:tc>
        <w:tc>
          <w:tcPr>
            <w:tcW w:w="1420" w:type="dxa"/>
            <w:vAlign w:val="top"/>
          </w:tcPr>
          <w:p>
            <w:pPr>
              <w:spacing w:line="360" w:lineRule="auto"/>
              <w:rPr>
                <w:rFonts w:hint="eastAsia" w:eastAsia="宋体"/>
                <w:lang w:val="en-US" w:eastAsia="zh-CN"/>
              </w:rPr>
            </w:pPr>
            <w:r>
              <w:rPr>
                <w:rFonts w:hint="eastAsia"/>
                <w:szCs w:val="21"/>
                <w:lang w:val="en-US" w:eastAsia="zh-CN"/>
              </w:rPr>
              <w:t>可输</w:t>
            </w:r>
          </w:p>
        </w:tc>
        <w:tc>
          <w:tcPr>
            <w:tcW w:w="3075"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8</w:t>
            </w:r>
          </w:p>
        </w:tc>
        <w:tc>
          <w:tcPr>
            <w:tcW w:w="1881" w:type="dxa"/>
            <w:vAlign w:val="center"/>
          </w:tcPr>
          <w:p>
            <w:pPr>
              <w:rPr>
                <w:rFonts w:ascii="宋体" w:hAnsi="宋体" w:cs="宋体"/>
                <w:szCs w:val="21"/>
              </w:rPr>
            </w:pPr>
            <w:r>
              <w:rPr>
                <w:rFonts w:hint="eastAsia"/>
                <w:szCs w:val="21"/>
                <w:lang w:val="en-US" w:eastAsia="zh-CN"/>
              </w:rPr>
              <w:t>操作起始日期</w:t>
            </w:r>
          </w:p>
        </w:tc>
        <w:tc>
          <w:tcPr>
            <w:tcW w:w="1420" w:type="dxa"/>
          </w:tcPr>
          <w:p>
            <w:pPr>
              <w:spacing w:line="360" w:lineRule="auto"/>
              <w:rPr>
                <w:szCs w:val="21"/>
              </w:rPr>
            </w:pPr>
          </w:p>
        </w:tc>
        <w:tc>
          <w:tcPr>
            <w:tcW w:w="1420" w:type="dxa"/>
            <w:vAlign w:val="top"/>
          </w:tcPr>
          <w:p>
            <w:pPr>
              <w:spacing w:line="360" w:lineRule="auto"/>
            </w:pPr>
            <w:r>
              <w:rPr>
                <w:rFonts w:hint="eastAsia"/>
                <w:szCs w:val="21"/>
                <w:lang w:val="en-US" w:eastAsia="zh-CN"/>
              </w:rPr>
              <w:t>可输</w:t>
            </w:r>
          </w:p>
        </w:tc>
        <w:tc>
          <w:tcPr>
            <w:tcW w:w="3075"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spacing w:line="360" w:lineRule="auto"/>
              <w:jc w:val="center"/>
              <w:rPr>
                <w:szCs w:val="21"/>
              </w:rPr>
            </w:pPr>
            <w:r>
              <w:rPr>
                <w:rFonts w:hint="eastAsia"/>
                <w:szCs w:val="21"/>
              </w:rPr>
              <w:t>9</w:t>
            </w:r>
          </w:p>
        </w:tc>
        <w:tc>
          <w:tcPr>
            <w:tcW w:w="1881" w:type="dxa"/>
            <w:vAlign w:val="center"/>
          </w:tcPr>
          <w:p>
            <w:pPr>
              <w:rPr>
                <w:rFonts w:ascii="宋体" w:hAnsi="宋体" w:cs="宋体"/>
                <w:szCs w:val="21"/>
              </w:rPr>
            </w:pPr>
            <w:r>
              <w:rPr>
                <w:rFonts w:hint="eastAsia"/>
                <w:szCs w:val="21"/>
                <w:lang w:val="en-US" w:eastAsia="zh-CN"/>
              </w:rPr>
              <w:t>操作终止日期</w:t>
            </w:r>
          </w:p>
        </w:tc>
        <w:tc>
          <w:tcPr>
            <w:tcW w:w="1420" w:type="dxa"/>
          </w:tcPr>
          <w:p>
            <w:pPr>
              <w:spacing w:line="360" w:lineRule="auto"/>
              <w:rPr>
                <w:szCs w:val="21"/>
              </w:rPr>
            </w:pPr>
          </w:p>
        </w:tc>
        <w:tc>
          <w:tcPr>
            <w:tcW w:w="1420" w:type="dxa"/>
            <w:vAlign w:val="top"/>
          </w:tcPr>
          <w:p>
            <w:pPr>
              <w:spacing w:line="360" w:lineRule="auto"/>
            </w:pPr>
            <w:r>
              <w:rPr>
                <w:rFonts w:hint="eastAsia"/>
                <w:szCs w:val="21"/>
              </w:rPr>
              <w:t>可输</w:t>
            </w:r>
          </w:p>
        </w:tc>
        <w:tc>
          <w:tcPr>
            <w:tcW w:w="3075"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hint="eastAsia" w:ascii="宋体" w:hAnsi="宋体" w:eastAsia="宋体"/>
          <w:kern w:val="0"/>
          <w:szCs w:val="21"/>
          <w:lang w:val="en-US" w:eastAsia="zh-CN"/>
        </w:rPr>
      </w:pPr>
      <w:r>
        <w:rPr>
          <w:rFonts w:hint="eastAsia" w:ascii="宋体" w:hAnsi="宋体"/>
          <w:kern w:val="0"/>
          <w:szCs w:val="21"/>
        </w:rPr>
        <w:t>1、</w:t>
      </w:r>
      <w:r>
        <w:rPr>
          <w:rFonts w:hint="eastAsia" w:ascii="宋体" w:hAnsi="宋体"/>
          <w:kern w:val="0"/>
          <w:szCs w:val="21"/>
          <w:lang w:val="en-US" w:eastAsia="zh-CN"/>
        </w:rPr>
        <w:t xml:space="preserve">可输项日期、付方账号、凭证号码、经办账号不填时为查询全部,日期输入格式是“YYYY-MM-DD”，若输入其他格式查询无信息。 </w:t>
      </w:r>
    </w:p>
    <w:p>
      <w:pPr>
        <w:spacing w:line="360" w:lineRule="auto"/>
        <w:ind w:firstLine="420"/>
        <w:rPr>
          <w:rFonts w:hint="eastAsia" w:ascii="宋体" w:hAnsi="宋体"/>
          <w:kern w:val="0"/>
          <w:szCs w:val="21"/>
        </w:rPr>
      </w:pPr>
      <w:r>
        <w:rPr>
          <w:rFonts w:hint="eastAsia" w:ascii="宋体" w:hAnsi="宋体"/>
          <w:kern w:val="0"/>
          <w:szCs w:val="21"/>
        </w:rPr>
        <w:t>2、查询显示的信息可翻页。</w:t>
      </w:r>
    </w:p>
    <w:p>
      <w:pPr>
        <w:spacing w:line="360" w:lineRule="auto"/>
        <w:ind w:firstLine="420"/>
        <w:rPr>
          <w:rFonts w:hint="eastAsia" w:ascii="宋体" w:hAnsi="宋体"/>
          <w:kern w:val="0"/>
          <w:szCs w:val="21"/>
        </w:rPr>
      </w:pPr>
      <w:r>
        <w:rPr>
          <w:rFonts w:hint="eastAsia" w:ascii="宋体" w:hAnsi="宋体"/>
          <w:kern w:val="0"/>
          <w:szCs w:val="21"/>
          <w:lang w:val="en-US" w:eastAsia="zh-CN"/>
        </w:rPr>
        <w:t>3、经办账号就是账号操作人的登录账号。</w:t>
      </w:r>
    </w:p>
    <w:p>
      <w:pPr>
        <w:spacing w:line="360" w:lineRule="auto"/>
        <w:rPr>
          <w:b/>
          <w:color w:val="000000"/>
          <w:szCs w:val="21"/>
        </w:rPr>
      </w:pPr>
      <w:r>
        <w:rPr>
          <w:rFonts w:hint="eastAsia"/>
          <w:b/>
          <w:color w:val="000000"/>
          <w:szCs w:val="21"/>
        </w:rPr>
        <w:t>操作步骤：</w:t>
      </w:r>
    </w:p>
    <w:p>
      <w:pPr>
        <w:spacing w:line="360" w:lineRule="auto"/>
        <w:ind w:firstLine="420"/>
        <w:rPr>
          <w:rFonts w:hint="eastAsia" w:ascii="宋体" w:hAnsi="宋体" w:eastAsia="宋体"/>
          <w:kern w:val="0"/>
          <w:szCs w:val="21"/>
          <w:lang w:eastAsia="zh-CN"/>
        </w:rPr>
      </w:pPr>
      <w:r>
        <w:rPr>
          <w:rFonts w:hint="eastAsia" w:ascii="宋体" w:hAnsi="宋体"/>
          <w:kern w:val="0"/>
          <w:szCs w:val="21"/>
        </w:rPr>
        <w:t>1、柜员在</w:t>
      </w:r>
      <w:r>
        <w:rPr>
          <w:rFonts w:hint="eastAsia" w:ascii="宋体" w:hAnsi="宋体"/>
          <w:kern w:val="0"/>
          <w:szCs w:val="21"/>
          <w:lang w:val="en-US" w:eastAsia="zh-CN"/>
        </w:rPr>
        <w:t>日志查询</w:t>
      </w:r>
      <w:r>
        <w:rPr>
          <w:rFonts w:hint="eastAsia" w:ascii="宋体" w:hAnsi="宋体"/>
          <w:kern w:val="0"/>
          <w:szCs w:val="21"/>
        </w:rPr>
        <w:t>管理-&gt;</w:t>
      </w:r>
      <w:r>
        <w:rPr>
          <w:rFonts w:hint="eastAsia" w:ascii="宋体" w:hAnsi="宋体"/>
          <w:kern w:val="0"/>
          <w:szCs w:val="21"/>
          <w:lang w:val="en-US" w:eastAsia="zh-CN"/>
        </w:rPr>
        <w:t>核验日志查询菜单</w:t>
      </w:r>
      <w:r>
        <w:rPr>
          <w:rFonts w:hint="eastAsia" w:ascii="宋体" w:hAnsi="宋体"/>
          <w:kern w:val="0"/>
          <w:szCs w:val="21"/>
        </w:rPr>
        <w:t>下</w:t>
      </w:r>
      <w:r>
        <w:rPr>
          <w:rFonts w:hint="eastAsia" w:ascii="宋体" w:hAnsi="宋体"/>
          <w:kern w:val="0"/>
          <w:szCs w:val="21"/>
          <w:lang w:val="en-US" w:eastAsia="zh-CN"/>
        </w:rPr>
        <w:t>可以</w:t>
      </w:r>
      <w:r>
        <w:rPr>
          <w:rFonts w:hint="eastAsia" w:ascii="宋体" w:hAnsi="宋体"/>
          <w:kern w:val="0"/>
          <w:szCs w:val="21"/>
        </w:rPr>
        <w:t>输入</w:t>
      </w:r>
      <w:r>
        <w:rPr>
          <w:rFonts w:hint="eastAsia" w:ascii="宋体" w:hAnsi="宋体"/>
          <w:kern w:val="0"/>
          <w:szCs w:val="21"/>
          <w:lang w:val="en-US" w:eastAsia="zh-CN"/>
        </w:rPr>
        <w:t>付方账号、凭证号码、经办账号、日期</w:t>
      </w:r>
      <w:r>
        <w:rPr>
          <w:rFonts w:ascii="宋体" w:hAnsi="宋体"/>
          <w:kern w:val="0"/>
          <w:szCs w:val="21"/>
        </w:rPr>
        <w:t>回车</w:t>
      </w:r>
      <w:r>
        <w:rPr>
          <w:rFonts w:hint="eastAsia" w:ascii="宋体" w:hAnsi="宋体"/>
          <w:kern w:val="0"/>
          <w:szCs w:val="21"/>
        </w:rPr>
        <w:t>，在原页面显示查询信息</w:t>
      </w:r>
      <w:r>
        <w:rPr>
          <w:rFonts w:hint="eastAsia" w:ascii="宋体" w:hAnsi="宋体"/>
          <w:kern w:val="0"/>
          <w:szCs w:val="21"/>
          <w:lang w:eastAsia="zh-CN"/>
        </w:rPr>
        <w:t>。</w:t>
      </w:r>
    </w:p>
    <w:p>
      <w:pPr>
        <w:spacing w:line="360" w:lineRule="auto"/>
        <w:ind w:firstLine="420"/>
        <w:rPr>
          <w:rFonts w:ascii="宋体" w:hAnsi="宋体"/>
          <w:kern w:val="0"/>
          <w:szCs w:val="21"/>
        </w:rPr>
      </w:pPr>
      <w:r>
        <w:rPr>
          <w:rFonts w:hint="eastAsia" w:ascii="宋体" w:hAnsi="宋体"/>
          <w:kern w:val="0"/>
          <w:szCs w:val="21"/>
        </w:rPr>
        <w:t>2、柜员</w:t>
      </w:r>
      <w:r>
        <w:rPr>
          <w:rFonts w:hint="eastAsia" w:ascii="宋体" w:hAnsi="宋体"/>
          <w:kern w:val="0"/>
          <w:szCs w:val="21"/>
          <w:lang w:val="en-US" w:eastAsia="zh-CN"/>
        </w:rPr>
        <w:t xml:space="preserve">选择其他筛选条件后点击查询，显示查询信息 </w:t>
      </w:r>
      <w:r>
        <w:rPr>
          <w:rFonts w:hint="eastAsia" w:ascii="宋体" w:hAnsi="宋体"/>
          <w:kern w:val="0"/>
          <w:szCs w:val="21"/>
        </w:rPr>
        <w:t>。</w:t>
      </w:r>
    </w:p>
    <w:p>
      <w:pPr>
        <w:spacing w:line="360" w:lineRule="auto"/>
        <w:rPr>
          <w:b/>
          <w:color w:val="000000"/>
          <w:szCs w:val="21"/>
        </w:rPr>
      </w:pPr>
      <w:r>
        <w:rPr>
          <w:rFonts w:hint="eastAsia"/>
          <w:b/>
          <w:color w:val="000000"/>
          <w:szCs w:val="21"/>
        </w:rPr>
        <w:t>输出结果：</w:t>
      </w:r>
    </w:p>
    <w:p>
      <w:pPr>
        <w:spacing w:line="360" w:lineRule="auto"/>
        <w:rPr>
          <w:rFonts w:hint="eastAsia" w:ascii="宋体" w:hAnsi="宋体" w:eastAsia="宋体" w:cs="宋体"/>
          <w:lang w:eastAsia="zh-CN"/>
        </w:rPr>
      </w:pPr>
      <w:bookmarkStart w:id="21" w:name="_Toc493599328"/>
      <w:r>
        <w:rPr>
          <w:rFonts w:hint="eastAsia" w:ascii="宋体" w:hAnsi="宋体" w:eastAsia="宋体" w:cs="宋体"/>
          <w:lang w:eastAsia="zh-CN"/>
        </w:rPr>
        <w:drawing>
          <wp:inline distT="0" distB="0" distL="114300" distR="114300">
            <wp:extent cx="5274310" cy="3202305"/>
            <wp:effectExtent l="0" t="0" r="2540" b="17145"/>
            <wp:docPr id="26" name="图片 26" descr="154598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45987283(1)"/>
                    <pic:cNvPicPr>
                      <a:picLocks noChangeAspect="1"/>
                    </pic:cNvPicPr>
                  </pic:nvPicPr>
                  <pic:blipFill>
                    <a:blip r:embed="rId56"/>
                    <a:stretch>
                      <a:fillRect/>
                    </a:stretch>
                  </pic:blipFill>
                  <pic:spPr>
                    <a:xfrm>
                      <a:off x="0" y="0"/>
                      <a:ext cx="5274310" cy="3202305"/>
                    </a:xfrm>
                    <a:prstGeom prst="rect">
                      <a:avLst/>
                    </a:prstGeom>
                  </pic:spPr>
                </pic:pic>
              </a:graphicData>
            </a:graphic>
          </wp:inline>
        </w:drawing>
      </w:r>
    </w:p>
    <w:p>
      <w:pPr>
        <w:pStyle w:val="3"/>
        <w:numPr>
          <w:ilvl w:val="1"/>
          <w:numId w:val="0"/>
        </w:numPr>
        <w:ind w:leftChars="0"/>
        <w:rPr>
          <w:b/>
          <w:bCs w:val="0"/>
        </w:rPr>
      </w:pPr>
      <w:r>
        <w:rPr>
          <w:rFonts w:hint="eastAsia"/>
          <w:b/>
          <w:bCs w:val="0"/>
          <w:lang w:val="en-US" w:eastAsia="zh-CN"/>
        </w:rPr>
        <w:t>2.9</w:t>
      </w:r>
      <w:r>
        <w:rPr>
          <w:rFonts w:hint="eastAsia"/>
          <w:b/>
          <w:bCs w:val="0"/>
        </w:rPr>
        <w:t>支付密码核验</w:t>
      </w:r>
      <w:bookmarkEnd w:id="21"/>
    </w:p>
    <w:p>
      <w:pPr>
        <w:spacing w:line="360" w:lineRule="auto"/>
        <w:rPr>
          <w:rFonts w:ascii="宋体" w:hAnsi="宋体"/>
          <w:kern w:val="0"/>
          <w:szCs w:val="21"/>
        </w:rPr>
      </w:pPr>
      <w:r>
        <w:rPr>
          <w:rFonts w:hint="eastAsia" w:ascii="宋体" w:hAnsi="宋体"/>
          <w:b/>
          <w:kern w:val="0"/>
          <w:szCs w:val="21"/>
        </w:rPr>
        <w:t>功能：</w:t>
      </w:r>
      <w:r>
        <w:rPr>
          <w:rFonts w:hint="eastAsia" w:ascii="宋体" w:hAnsi="宋体"/>
          <w:kern w:val="0"/>
          <w:szCs w:val="21"/>
        </w:rPr>
        <w:t>本交易用于核验客户签发票据上的支付密码。</w:t>
      </w:r>
    </w:p>
    <w:p>
      <w:pPr>
        <w:spacing w:line="360" w:lineRule="auto"/>
        <w:rPr>
          <w:color w:val="000000"/>
          <w:szCs w:val="21"/>
        </w:rPr>
      </w:pPr>
      <w:bookmarkStart w:id="22" w:name="_Toc493599330"/>
      <w:r>
        <w:rPr>
          <w:rFonts w:hint="eastAsia"/>
          <w:b/>
          <w:color w:val="000000"/>
          <w:szCs w:val="21"/>
        </w:rPr>
        <w:t>操作柜员：</w:t>
      </w:r>
      <w:r>
        <w:rPr>
          <w:rFonts w:hint="eastAsia"/>
          <w:color w:val="000000"/>
          <w:szCs w:val="21"/>
        </w:rPr>
        <w:t>普通柜员</w:t>
      </w:r>
    </w:p>
    <w:p>
      <w:pPr>
        <w:spacing w:line="360" w:lineRule="auto"/>
        <w:rPr>
          <w:b/>
          <w:color w:val="000000"/>
          <w:szCs w:val="21"/>
        </w:rPr>
      </w:pPr>
      <w:r>
        <w:rPr>
          <w:rFonts w:hint="eastAsia"/>
          <w:b/>
          <w:color w:val="000000"/>
          <w:szCs w:val="21"/>
        </w:rPr>
        <w:t>操作界面：</w:t>
      </w:r>
    </w:p>
    <w:p>
      <w:pPr>
        <w:spacing w:line="360" w:lineRule="auto"/>
        <w:rPr>
          <w:b/>
          <w:color w:val="000000"/>
          <w:szCs w:val="21"/>
        </w:rPr>
      </w:pPr>
      <w:r>
        <w:drawing>
          <wp:inline distT="0" distB="0" distL="114300" distR="114300">
            <wp:extent cx="5272405" cy="3086735"/>
            <wp:effectExtent l="0" t="0" r="4445" b="184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7"/>
                    <a:stretch>
                      <a:fillRect/>
                    </a:stretch>
                  </pic:blipFill>
                  <pic:spPr>
                    <a:xfrm>
                      <a:off x="0" y="0"/>
                      <a:ext cx="5272405" cy="3086735"/>
                    </a:xfrm>
                    <a:prstGeom prst="rect">
                      <a:avLst/>
                    </a:prstGeom>
                    <a:noFill/>
                    <a:ln w="9525">
                      <a:noFill/>
                    </a:ln>
                  </pic:spPr>
                </pic:pic>
              </a:graphicData>
            </a:graphic>
          </wp:inline>
        </w:drawing>
      </w:r>
    </w:p>
    <w:p>
      <w:pPr>
        <w:spacing w:line="360" w:lineRule="auto"/>
        <w:rPr>
          <w:rFonts w:hint="eastAsia"/>
          <w:b/>
          <w:color w:val="000000"/>
          <w:szCs w:val="21"/>
        </w:rPr>
      </w:pPr>
    </w:p>
    <w:p>
      <w:pPr>
        <w:spacing w:line="360" w:lineRule="auto"/>
        <w:rPr>
          <w:rFonts w:hint="eastAsia"/>
          <w:b/>
          <w:color w:val="000000"/>
          <w:szCs w:val="21"/>
        </w:rPr>
      </w:pPr>
    </w:p>
    <w:p>
      <w:pPr>
        <w:spacing w:line="360" w:lineRule="auto"/>
        <w:rPr>
          <w:rFonts w:hint="eastAsia"/>
          <w:b/>
          <w:color w:val="000000"/>
          <w:szCs w:val="21"/>
        </w:rPr>
      </w:pPr>
    </w:p>
    <w:p>
      <w:pPr>
        <w:spacing w:line="360" w:lineRule="auto"/>
        <w:rPr>
          <w:b/>
          <w:color w:val="000000"/>
          <w:szCs w:val="21"/>
        </w:rPr>
      </w:pPr>
      <w:r>
        <w:rPr>
          <w:rFonts w:hint="eastAsia"/>
          <w:b/>
          <w:color w:val="000000"/>
          <w:szCs w:val="21"/>
        </w:rPr>
        <w:t>栏位说明：</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819"/>
        <w:gridCol w:w="1378"/>
        <w:gridCol w:w="1698"/>
        <w:gridCol w:w="2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shd w:val="clear" w:color="auto" w:fill="ADB9CA" w:themeFill="text2" w:themeFillTint="66"/>
          </w:tcPr>
          <w:p>
            <w:pPr>
              <w:spacing w:line="360" w:lineRule="auto"/>
              <w:jc w:val="center"/>
              <w:rPr>
                <w:b/>
                <w:szCs w:val="21"/>
              </w:rPr>
            </w:pPr>
            <w:r>
              <w:rPr>
                <w:rFonts w:hint="eastAsia"/>
                <w:b/>
                <w:szCs w:val="21"/>
              </w:rPr>
              <w:t>序号</w:t>
            </w:r>
          </w:p>
        </w:tc>
        <w:tc>
          <w:tcPr>
            <w:tcW w:w="1819" w:type="dxa"/>
            <w:shd w:val="clear" w:color="auto" w:fill="ADB9CA" w:themeFill="text2" w:themeFillTint="66"/>
          </w:tcPr>
          <w:p>
            <w:pPr>
              <w:spacing w:line="360" w:lineRule="auto"/>
              <w:jc w:val="center"/>
              <w:rPr>
                <w:b/>
                <w:szCs w:val="21"/>
              </w:rPr>
            </w:pPr>
            <w:r>
              <w:rPr>
                <w:rFonts w:hint="eastAsia"/>
                <w:b/>
                <w:szCs w:val="21"/>
              </w:rPr>
              <w:t>输入项</w:t>
            </w:r>
          </w:p>
        </w:tc>
        <w:tc>
          <w:tcPr>
            <w:tcW w:w="1378" w:type="dxa"/>
            <w:shd w:val="clear" w:color="auto" w:fill="ADB9CA" w:themeFill="text2" w:themeFillTint="66"/>
          </w:tcPr>
          <w:p>
            <w:pPr>
              <w:spacing w:line="360" w:lineRule="auto"/>
              <w:jc w:val="center"/>
              <w:rPr>
                <w:b/>
                <w:szCs w:val="21"/>
              </w:rPr>
            </w:pPr>
            <w:r>
              <w:rPr>
                <w:rFonts w:hint="eastAsia"/>
                <w:b/>
                <w:szCs w:val="21"/>
              </w:rPr>
              <w:t>默认</w:t>
            </w:r>
          </w:p>
        </w:tc>
        <w:tc>
          <w:tcPr>
            <w:tcW w:w="1698" w:type="dxa"/>
            <w:shd w:val="clear" w:color="auto" w:fill="ADB9CA" w:themeFill="text2" w:themeFillTint="66"/>
          </w:tcPr>
          <w:p>
            <w:pPr>
              <w:spacing w:line="360" w:lineRule="auto"/>
              <w:jc w:val="center"/>
              <w:rPr>
                <w:b/>
                <w:szCs w:val="21"/>
              </w:rPr>
            </w:pPr>
            <w:r>
              <w:rPr>
                <w:rFonts w:hint="eastAsia"/>
                <w:b/>
                <w:szCs w:val="21"/>
              </w:rPr>
              <w:t>必输项</w:t>
            </w:r>
          </w:p>
        </w:tc>
        <w:tc>
          <w:tcPr>
            <w:tcW w:w="2691" w:type="dxa"/>
            <w:shd w:val="clear" w:color="auto" w:fill="ADB9CA" w:themeFill="text2" w:themeFillTint="66"/>
          </w:tcPr>
          <w:p>
            <w:pPr>
              <w:spacing w:line="360" w:lineRule="auto"/>
              <w:jc w:val="center"/>
              <w:rPr>
                <w:b/>
                <w:szCs w:val="21"/>
              </w:rPr>
            </w:pPr>
            <w:r>
              <w:rPr>
                <w:rFonts w:hint="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tcPr>
          <w:p>
            <w:pPr>
              <w:spacing w:line="360" w:lineRule="auto"/>
              <w:jc w:val="center"/>
              <w:rPr>
                <w:szCs w:val="21"/>
              </w:rPr>
            </w:pPr>
            <w:r>
              <w:rPr>
                <w:rFonts w:hint="eastAsia"/>
                <w:szCs w:val="21"/>
              </w:rPr>
              <w:t>1</w:t>
            </w:r>
          </w:p>
        </w:tc>
        <w:tc>
          <w:tcPr>
            <w:tcW w:w="1819" w:type="dxa"/>
          </w:tcPr>
          <w:p>
            <w:pPr>
              <w:spacing w:line="360" w:lineRule="auto"/>
              <w:rPr>
                <w:szCs w:val="21"/>
              </w:rPr>
            </w:pPr>
            <w:r>
              <w:rPr>
                <w:rFonts w:hint="eastAsia"/>
                <w:szCs w:val="21"/>
              </w:rPr>
              <w:t>付</w:t>
            </w:r>
            <w:r>
              <w:rPr>
                <w:rFonts w:hint="eastAsia"/>
                <w:szCs w:val="21"/>
                <w:lang w:val="en-US" w:eastAsia="zh-CN"/>
              </w:rPr>
              <w:t>方</w:t>
            </w:r>
            <w:r>
              <w:rPr>
                <w:rFonts w:hint="eastAsia"/>
                <w:szCs w:val="21"/>
              </w:rPr>
              <w:t>账号</w:t>
            </w:r>
          </w:p>
        </w:tc>
        <w:tc>
          <w:tcPr>
            <w:tcW w:w="1378" w:type="dxa"/>
          </w:tcPr>
          <w:p>
            <w:pPr>
              <w:spacing w:line="360" w:lineRule="auto"/>
              <w:rPr>
                <w:szCs w:val="21"/>
              </w:rPr>
            </w:pPr>
          </w:p>
        </w:tc>
        <w:tc>
          <w:tcPr>
            <w:tcW w:w="1698" w:type="dxa"/>
          </w:tcPr>
          <w:p>
            <w:pPr>
              <w:spacing w:line="360" w:lineRule="auto"/>
              <w:rPr>
                <w:szCs w:val="21"/>
              </w:rPr>
            </w:pPr>
            <w:r>
              <w:rPr>
                <w:rFonts w:hint="eastAsia"/>
                <w:szCs w:val="21"/>
              </w:rPr>
              <w:t>输入</w:t>
            </w:r>
          </w:p>
        </w:tc>
        <w:tc>
          <w:tcPr>
            <w:tcW w:w="2691"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trPr>
        <w:tc>
          <w:tcPr>
            <w:tcW w:w="936" w:type="dxa"/>
            <w:vAlign w:val="center"/>
          </w:tcPr>
          <w:p>
            <w:pPr>
              <w:spacing w:line="360" w:lineRule="auto"/>
              <w:jc w:val="center"/>
              <w:rPr>
                <w:szCs w:val="21"/>
              </w:rPr>
            </w:pPr>
            <w:r>
              <w:rPr>
                <w:rFonts w:hint="eastAsia"/>
                <w:szCs w:val="21"/>
              </w:rPr>
              <w:t>2</w:t>
            </w:r>
          </w:p>
        </w:tc>
        <w:tc>
          <w:tcPr>
            <w:tcW w:w="1819" w:type="dxa"/>
            <w:vAlign w:val="center"/>
          </w:tcPr>
          <w:p>
            <w:pPr>
              <w:spacing w:line="360" w:lineRule="auto"/>
              <w:jc w:val="both"/>
              <w:rPr>
                <w:szCs w:val="21"/>
              </w:rPr>
            </w:pPr>
            <w:r>
              <w:rPr>
                <w:rFonts w:hint="eastAsia"/>
                <w:szCs w:val="21"/>
              </w:rPr>
              <w:t>凭证种类</w:t>
            </w:r>
          </w:p>
        </w:tc>
        <w:tc>
          <w:tcPr>
            <w:tcW w:w="1378" w:type="dxa"/>
          </w:tcPr>
          <w:p>
            <w:pPr>
              <w:spacing w:line="360" w:lineRule="auto"/>
              <w:rPr>
                <w:szCs w:val="21"/>
              </w:rPr>
            </w:pPr>
          </w:p>
        </w:tc>
        <w:tc>
          <w:tcPr>
            <w:tcW w:w="1698" w:type="dxa"/>
            <w:vAlign w:val="center"/>
          </w:tcPr>
          <w:p>
            <w:pPr>
              <w:spacing w:line="360" w:lineRule="auto"/>
              <w:jc w:val="both"/>
              <w:rPr>
                <w:szCs w:val="21"/>
              </w:rPr>
            </w:pPr>
            <w:r>
              <w:rPr>
                <w:rFonts w:hint="eastAsia"/>
                <w:szCs w:val="21"/>
              </w:rPr>
              <w:t>下拉选项</w:t>
            </w:r>
          </w:p>
        </w:tc>
        <w:tc>
          <w:tcPr>
            <w:tcW w:w="2691" w:type="dxa"/>
            <w:vAlign w:val="center"/>
          </w:tcPr>
          <w:p>
            <w:pPr>
              <w:pStyle w:val="8"/>
              <w:spacing w:line="0" w:lineRule="atLeast"/>
              <w:ind w:firstLine="0" w:firstLineChars="0"/>
              <w:jc w:val="both"/>
              <w:rPr>
                <w:szCs w:val="21"/>
              </w:rPr>
            </w:pPr>
            <w:r>
              <w:rPr>
                <w:rFonts w:hint="eastAsia" w:ascii="宋体" w:hAnsi="宋体" w:cs="宋体"/>
                <w:szCs w:val="21"/>
              </w:rPr>
              <w:t>支票</w:t>
            </w:r>
            <w:r>
              <w:rPr>
                <w:rFonts w:hint="eastAsia" w:ascii="宋体" w:hAnsi="宋体" w:cs="宋体"/>
                <w:szCs w:val="21"/>
                <w:lang w:eastAsia="zh-CN"/>
              </w:rPr>
              <w:t>、</w:t>
            </w:r>
            <w:r>
              <w:rPr>
                <w:rFonts w:hint="eastAsia" w:ascii="宋体" w:hAnsi="宋体" w:cs="宋体"/>
                <w:szCs w:val="21"/>
              </w:rPr>
              <w:t>汇兑凭证</w:t>
            </w:r>
            <w:r>
              <w:rPr>
                <w:rFonts w:hint="eastAsia" w:ascii="宋体" w:hAnsi="宋体" w:cs="宋体"/>
                <w:szCs w:val="21"/>
                <w:lang w:eastAsia="zh-CN"/>
              </w:rPr>
              <w:t>、</w:t>
            </w:r>
            <w:r>
              <w:rPr>
                <w:rFonts w:hint="eastAsia" w:ascii="宋体" w:hAnsi="宋体" w:cs="宋体"/>
                <w:szCs w:val="21"/>
              </w:rPr>
              <w:t>银行本票申请书</w:t>
            </w:r>
            <w:r>
              <w:rPr>
                <w:rFonts w:hint="eastAsia" w:ascii="宋体" w:hAnsi="宋体" w:cs="宋体"/>
                <w:szCs w:val="21"/>
                <w:lang w:eastAsia="zh-CN"/>
              </w:rPr>
              <w:t>、</w:t>
            </w:r>
            <w:r>
              <w:rPr>
                <w:rFonts w:hint="eastAsia" w:ascii="宋体" w:hAnsi="宋体" w:cs="宋体"/>
                <w:szCs w:val="21"/>
              </w:rPr>
              <w:t>银行汇票申请书</w:t>
            </w:r>
            <w:r>
              <w:rPr>
                <w:rFonts w:hint="eastAsia" w:ascii="宋体" w:hAnsi="宋体" w:cs="宋体"/>
                <w:szCs w:val="21"/>
                <w:lang w:eastAsia="zh-CN"/>
              </w:rPr>
              <w:t>、</w:t>
            </w:r>
            <w:r>
              <w:rPr>
                <w:rFonts w:hint="eastAsia" w:ascii="宋体" w:hAnsi="宋体" w:cs="宋体"/>
                <w:szCs w:val="21"/>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tcPr>
          <w:p>
            <w:pPr>
              <w:spacing w:line="360" w:lineRule="auto"/>
              <w:jc w:val="center"/>
              <w:rPr>
                <w:szCs w:val="21"/>
              </w:rPr>
            </w:pPr>
            <w:r>
              <w:rPr>
                <w:rFonts w:hint="eastAsia"/>
                <w:szCs w:val="21"/>
              </w:rPr>
              <w:t>3</w:t>
            </w:r>
          </w:p>
        </w:tc>
        <w:tc>
          <w:tcPr>
            <w:tcW w:w="1819" w:type="dxa"/>
          </w:tcPr>
          <w:p>
            <w:pPr>
              <w:spacing w:line="360" w:lineRule="auto"/>
              <w:rPr>
                <w:rFonts w:hint="eastAsia" w:eastAsia="宋体"/>
                <w:szCs w:val="21"/>
                <w:lang w:val="en-US" w:eastAsia="zh-CN"/>
              </w:rPr>
            </w:pPr>
            <w:r>
              <w:rPr>
                <w:rFonts w:hint="eastAsia"/>
                <w:szCs w:val="21"/>
                <w:lang w:val="en-US" w:eastAsia="zh-CN"/>
              </w:rPr>
              <w:t>凭证号码</w:t>
            </w:r>
          </w:p>
        </w:tc>
        <w:tc>
          <w:tcPr>
            <w:tcW w:w="1378" w:type="dxa"/>
          </w:tcPr>
          <w:p>
            <w:pPr>
              <w:spacing w:line="360" w:lineRule="auto"/>
              <w:rPr>
                <w:szCs w:val="21"/>
              </w:rPr>
            </w:pPr>
          </w:p>
        </w:tc>
        <w:tc>
          <w:tcPr>
            <w:tcW w:w="1698" w:type="dxa"/>
          </w:tcPr>
          <w:p>
            <w:pPr>
              <w:spacing w:line="360" w:lineRule="auto"/>
              <w:rPr>
                <w:szCs w:val="21"/>
              </w:rPr>
            </w:pPr>
            <w:r>
              <w:rPr>
                <w:rFonts w:hint="eastAsia"/>
                <w:szCs w:val="21"/>
              </w:rPr>
              <w:t>输入</w:t>
            </w:r>
          </w:p>
        </w:tc>
        <w:tc>
          <w:tcPr>
            <w:tcW w:w="2691"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vAlign w:val="top"/>
          </w:tcPr>
          <w:p>
            <w:pPr>
              <w:spacing w:line="360" w:lineRule="auto"/>
              <w:jc w:val="center"/>
              <w:rPr>
                <w:rFonts w:hint="eastAsia" w:eastAsia="宋体"/>
                <w:szCs w:val="21"/>
                <w:lang w:eastAsia="zh-CN"/>
              </w:rPr>
            </w:pPr>
            <w:r>
              <w:rPr>
                <w:rFonts w:hint="eastAsia"/>
                <w:szCs w:val="21"/>
                <w:lang w:val="en-US" w:eastAsia="zh-CN"/>
              </w:rPr>
              <w:t>4</w:t>
            </w:r>
          </w:p>
        </w:tc>
        <w:tc>
          <w:tcPr>
            <w:tcW w:w="1819" w:type="dxa"/>
            <w:vAlign w:val="top"/>
          </w:tcPr>
          <w:p>
            <w:pPr>
              <w:spacing w:line="360" w:lineRule="auto"/>
              <w:rPr>
                <w:rFonts w:hint="eastAsia"/>
                <w:szCs w:val="21"/>
                <w:lang w:val="en-US" w:eastAsia="zh-CN"/>
              </w:rPr>
            </w:pPr>
            <w:r>
              <w:rPr>
                <w:rFonts w:hint="eastAsia"/>
                <w:szCs w:val="21"/>
                <w:lang w:val="en-US" w:eastAsia="zh-CN"/>
              </w:rPr>
              <w:t>开票日期</w:t>
            </w:r>
          </w:p>
        </w:tc>
        <w:tc>
          <w:tcPr>
            <w:tcW w:w="1378" w:type="dxa"/>
            <w:vAlign w:val="top"/>
          </w:tcPr>
          <w:p>
            <w:pPr>
              <w:spacing w:line="360" w:lineRule="auto"/>
              <w:rPr>
                <w:szCs w:val="21"/>
              </w:rPr>
            </w:pPr>
          </w:p>
        </w:tc>
        <w:tc>
          <w:tcPr>
            <w:tcW w:w="1698" w:type="dxa"/>
            <w:vAlign w:val="top"/>
          </w:tcPr>
          <w:p>
            <w:pPr>
              <w:spacing w:line="360" w:lineRule="auto"/>
              <w:rPr>
                <w:rFonts w:hint="eastAsia"/>
                <w:szCs w:val="21"/>
              </w:rPr>
            </w:pPr>
            <w:r>
              <w:rPr>
                <w:rFonts w:hint="eastAsia"/>
                <w:szCs w:val="21"/>
              </w:rPr>
              <w:t>输入</w:t>
            </w:r>
          </w:p>
        </w:tc>
        <w:tc>
          <w:tcPr>
            <w:tcW w:w="2691" w:type="dxa"/>
            <w:vAlign w:val="top"/>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tcPr>
          <w:p>
            <w:pPr>
              <w:spacing w:line="360" w:lineRule="auto"/>
              <w:jc w:val="center"/>
              <w:rPr>
                <w:rFonts w:hint="eastAsia" w:eastAsia="宋体"/>
                <w:szCs w:val="21"/>
                <w:lang w:eastAsia="zh-CN"/>
              </w:rPr>
            </w:pPr>
            <w:r>
              <w:rPr>
                <w:rFonts w:hint="eastAsia"/>
                <w:szCs w:val="21"/>
                <w:lang w:val="en-US" w:eastAsia="zh-CN"/>
              </w:rPr>
              <w:t>5</w:t>
            </w:r>
          </w:p>
        </w:tc>
        <w:tc>
          <w:tcPr>
            <w:tcW w:w="1819" w:type="dxa"/>
          </w:tcPr>
          <w:p>
            <w:pPr>
              <w:spacing w:line="360" w:lineRule="auto"/>
              <w:rPr>
                <w:szCs w:val="21"/>
              </w:rPr>
            </w:pPr>
            <w:r>
              <w:rPr>
                <w:rFonts w:hint="eastAsia"/>
                <w:szCs w:val="21"/>
              </w:rPr>
              <w:t>交易金额</w:t>
            </w:r>
          </w:p>
        </w:tc>
        <w:tc>
          <w:tcPr>
            <w:tcW w:w="1378" w:type="dxa"/>
          </w:tcPr>
          <w:p>
            <w:pPr>
              <w:spacing w:line="360" w:lineRule="auto"/>
              <w:rPr>
                <w:szCs w:val="21"/>
              </w:rPr>
            </w:pPr>
          </w:p>
        </w:tc>
        <w:tc>
          <w:tcPr>
            <w:tcW w:w="1698" w:type="dxa"/>
          </w:tcPr>
          <w:p>
            <w:pPr>
              <w:spacing w:line="360" w:lineRule="auto"/>
              <w:rPr>
                <w:szCs w:val="21"/>
              </w:rPr>
            </w:pPr>
            <w:r>
              <w:rPr>
                <w:rFonts w:hint="eastAsia"/>
                <w:szCs w:val="21"/>
              </w:rPr>
              <w:t>输入</w:t>
            </w:r>
          </w:p>
        </w:tc>
        <w:tc>
          <w:tcPr>
            <w:tcW w:w="2691"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6" w:type="dxa"/>
          </w:tcPr>
          <w:p>
            <w:pPr>
              <w:spacing w:line="360" w:lineRule="auto"/>
              <w:jc w:val="center"/>
              <w:rPr>
                <w:rFonts w:hint="eastAsia" w:eastAsia="宋体"/>
                <w:szCs w:val="21"/>
                <w:lang w:eastAsia="zh-CN"/>
              </w:rPr>
            </w:pPr>
            <w:r>
              <w:rPr>
                <w:rFonts w:hint="eastAsia"/>
                <w:szCs w:val="21"/>
                <w:lang w:val="en-US" w:eastAsia="zh-CN"/>
              </w:rPr>
              <w:t>6</w:t>
            </w:r>
          </w:p>
        </w:tc>
        <w:tc>
          <w:tcPr>
            <w:tcW w:w="1819" w:type="dxa"/>
          </w:tcPr>
          <w:p>
            <w:pPr>
              <w:spacing w:line="360" w:lineRule="auto"/>
              <w:rPr>
                <w:szCs w:val="21"/>
              </w:rPr>
            </w:pPr>
            <w:r>
              <w:rPr>
                <w:rFonts w:hint="eastAsia"/>
                <w:szCs w:val="21"/>
              </w:rPr>
              <w:t>支付密码</w:t>
            </w:r>
          </w:p>
        </w:tc>
        <w:tc>
          <w:tcPr>
            <w:tcW w:w="1378" w:type="dxa"/>
          </w:tcPr>
          <w:p>
            <w:pPr>
              <w:spacing w:line="360" w:lineRule="auto"/>
              <w:rPr>
                <w:szCs w:val="21"/>
              </w:rPr>
            </w:pPr>
          </w:p>
        </w:tc>
        <w:tc>
          <w:tcPr>
            <w:tcW w:w="1698" w:type="dxa"/>
          </w:tcPr>
          <w:p>
            <w:pPr>
              <w:spacing w:line="360" w:lineRule="auto"/>
              <w:rPr>
                <w:szCs w:val="21"/>
              </w:rPr>
            </w:pPr>
            <w:r>
              <w:rPr>
                <w:rFonts w:hint="eastAsia"/>
                <w:szCs w:val="21"/>
              </w:rPr>
              <w:t>输入</w:t>
            </w:r>
          </w:p>
        </w:tc>
        <w:tc>
          <w:tcPr>
            <w:tcW w:w="2691" w:type="dxa"/>
          </w:tcPr>
          <w:p>
            <w:pPr>
              <w:spacing w:line="360" w:lineRule="auto"/>
              <w:rPr>
                <w:szCs w:val="21"/>
              </w:rPr>
            </w:pPr>
          </w:p>
        </w:tc>
      </w:tr>
    </w:tbl>
    <w:p>
      <w:pPr>
        <w:spacing w:line="360" w:lineRule="auto"/>
        <w:rPr>
          <w:b/>
          <w:color w:val="000000"/>
          <w:szCs w:val="21"/>
        </w:rPr>
      </w:pPr>
      <w:r>
        <w:rPr>
          <w:rFonts w:hint="eastAsia"/>
          <w:b/>
          <w:color w:val="000000"/>
          <w:szCs w:val="21"/>
        </w:rPr>
        <w:t>操作说明：</w:t>
      </w:r>
    </w:p>
    <w:p>
      <w:pPr>
        <w:spacing w:line="360" w:lineRule="auto"/>
        <w:ind w:firstLine="420"/>
        <w:rPr>
          <w:rFonts w:ascii="宋体" w:hAnsi="宋体"/>
          <w:kern w:val="0"/>
          <w:szCs w:val="21"/>
        </w:rPr>
      </w:pPr>
      <w:r>
        <w:rPr>
          <w:rFonts w:hint="eastAsia" w:ascii="宋体" w:hAnsi="宋体"/>
          <w:kern w:val="0"/>
          <w:szCs w:val="21"/>
        </w:rPr>
        <w:t>1、主要包含票面五要素（日期、金额、账号、凭证号、凭证种类）信息，验证票面支付密码的正确性；</w:t>
      </w:r>
    </w:p>
    <w:p>
      <w:pPr>
        <w:spacing w:line="360" w:lineRule="auto"/>
        <w:ind w:firstLine="420"/>
        <w:rPr>
          <w:rFonts w:ascii="宋体" w:hAnsi="宋体"/>
          <w:kern w:val="0"/>
          <w:szCs w:val="21"/>
        </w:rPr>
      </w:pPr>
      <w:r>
        <w:rPr>
          <w:rFonts w:hint="eastAsia" w:ascii="宋体" w:hAnsi="宋体"/>
          <w:kern w:val="0"/>
          <w:szCs w:val="21"/>
        </w:rPr>
        <w:t>2、交易中的账号必须为有效账号。如果输入的账号不正确或已销户，则提示“</w:t>
      </w:r>
      <w:r>
        <w:rPr>
          <w:rFonts w:hint="eastAsia" w:ascii="宋体" w:hAnsi="宋体"/>
          <w:kern w:val="0"/>
          <w:szCs w:val="21"/>
          <w:lang w:val="en-US" w:eastAsia="zh-CN"/>
        </w:rPr>
        <w:t>支付密码核验失败！不错在改账号记录！</w:t>
      </w:r>
      <w:r>
        <w:rPr>
          <w:rFonts w:hint="eastAsia" w:ascii="宋体" w:hAnsi="宋体"/>
          <w:kern w:val="0"/>
          <w:szCs w:val="21"/>
        </w:rPr>
        <w:t>”；凭证种类、凭证号码、支票金额、支付密码、账号等必输项未输入，则给予提示；</w:t>
      </w:r>
    </w:p>
    <w:p>
      <w:pPr>
        <w:spacing w:line="360" w:lineRule="auto"/>
        <w:rPr>
          <w:b/>
          <w:color w:val="000000"/>
          <w:szCs w:val="21"/>
        </w:rPr>
      </w:pPr>
      <w:r>
        <w:rPr>
          <w:rFonts w:hint="eastAsia"/>
          <w:b/>
          <w:color w:val="000000"/>
          <w:szCs w:val="21"/>
        </w:rPr>
        <w:t>操作步骤：</w:t>
      </w:r>
    </w:p>
    <w:bookmarkEnd w:id="22"/>
    <w:p>
      <w:pPr>
        <w:pStyle w:val="34"/>
        <w:numPr>
          <w:ilvl w:val="0"/>
          <w:numId w:val="14"/>
        </w:numPr>
        <w:spacing w:line="360" w:lineRule="auto"/>
        <w:ind w:firstLineChars="0"/>
        <w:rPr>
          <w:rFonts w:ascii="宋体" w:hAnsi="宋体"/>
          <w:kern w:val="0"/>
          <w:szCs w:val="21"/>
        </w:rPr>
      </w:pPr>
      <w:r>
        <w:rPr>
          <w:rFonts w:hint="eastAsia" w:ascii="宋体" w:hAnsi="宋体"/>
          <w:kern w:val="0"/>
          <w:szCs w:val="21"/>
        </w:rPr>
        <w:t>柜员在</w:t>
      </w:r>
      <w:r>
        <w:rPr>
          <w:rFonts w:hint="eastAsia" w:ascii="宋体" w:hAnsi="宋体"/>
          <w:kern w:val="0"/>
          <w:szCs w:val="21"/>
          <w:lang w:val="en-US" w:eastAsia="zh-CN"/>
        </w:rPr>
        <w:t>支付密码核验</w:t>
      </w:r>
      <w:r>
        <w:rPr>
          <w:rFonts w:hint="eastAsia" w:ascii="宋体" w:hAnsi="宋体"/>
          <w:kern w:val="0"/>
          <w:szCs w:val="21"/>
        </w:rPr>
        <w:t>-&gt;</w:t>
      </w:r>
      <w:r>
        <w:rPr>
          <w:rFonts w:hint="eastAsia" w:ascii="宋体" w:hAnsi="宋体"/>
          <w:kern w:val="0"/>
          <w:szCs w:val="21"/>
          <w:lang w:val="en-US" w:eastAsia="zh-CN"/>
        </w:rPr>
        <w:t>支付密码核验菜单</w:t>
      </w:r>
      <w:r>
        <w:rPr>
          <w:rFonts w:hint="eastAsia" w:ascii="宋体" w:hAnsi="宋体"/>
          <w:kern w:val="0"/>
          <w:szCs w:val="21"/>
        </w:rPr>
        <w:t>下</w:t>
      </w:r>
      <w:r>
        <w:rPr>
          <w:rFonts w:hint="eastAsia" w:ascii="宋体" w:hAnsi="宋体"/>
          <w:kern w:val="0"/>
          <w:szCs w:val="21"/>
          <w:lang w:val="en-US" w:eastAsia="zh-CN"/>
        </w:rPr>
        <w:t>输入</w:t>
      </w:r>
      <w:r>
        <w:rPr>
          <w:rFonts w:ascii="宋体" w:hAnsi="宋体"/>
          <w:kern w:val="0"/>
          <w:szCs w:val="21"/>
        </w:rPr>
        <w:t>五要素</w:t>
      </w:r>
      <w:r>
        <w:rPr>
          <w:rFonts w:hint="eastAsia" w:ascii="宋体" w:hAnsi="宋体"/>
          <w:kern w:val="0"/>
          <w:szCs w:val="21"/>
          <w:lang w:val="en-US" w:eastAsia="zh-CN"/>
        </w:rPr>
        <w:t>点击</w:t>
      </w:r>
      <w:r>
        <w:rPr>
          <w:rFonts w:ascii="宋体" w:hAnsi="宋体"/>
          <w:kern w:val="0"/>
          <w:szCs w:val="21"/>
        </w:rPr>
        <w:t>核验</w:t>
      </w:r>
      <w:r>
        <w:rPr>
          <w:rFonts w:hint="eastAsia" w:ascii="宋体" w:hAnsi="宋体"/>
          <w:kern w:val="0"/>
          <w:szCs w:val="21"/>
          <w:lang w:val="en-US" w:eastAsia="zh-CN"/>
        </w:rPr>
        <w:t>按钮进行科研</w:t>
      </w:r>
      <w:r>
        <w:rPr>
          <w:rFonts w:hint="eastAsia" w:ascii="宋体" w:hAnsi="宋体"/>
          <w:kern w:val="0"/>
          <w:szCs w:val="21"/>
        </w:rPr>
        <w:t>。凭证</w:t>
      </w:r>
      <w:r>
        <w:rPr>
          <w:rFonts w:ascii="宋体" w:hAnsi="宋体"/>
          <w:kern w:val="0"/>
          <w:szCs w:val="21"/>
        </w:rPr>
        <w:t>号码</w:t>
      </w:r>
      <w:r>
        <w:rPr>
          <w:rFonts w:hint="eastAsia" w:ascii="宋体" w:hAnsi="宋体"/>
          <w:kern w:val="0"/>
          <w:szCs w:val="21"/>
        </w:rPr>
        <w:t>为票据号码后8位</w:t>
      </w:r>
      <w:r>
        <w:rPr>
          <w:rFonts w:ascii="宋体" w:hAnsi="宋体"/>
          <w:kern w:val="0"/>
          <w:szCs w:val="21"/>
        </w:rPr>
        <w:t>。</w:t>
      </w:r>
    </w:p>
    <w:p>
      <w:pPr>
        <w:pStyle w:val="34"/>
        <w:spacing w:line="360" w:lineRule="auto"/>
        <w:ind w:left="0" w:leftChars="0" w:firstLine="0" w:firstLineChars="0"/>
        <w:rPr>
          <w:rFonts w:ascii="宋体" w:hAnsi="宋体"/>
          <w:kern w:val="0"/>
          <w:szCs w:val="21"/>
        </w:rPr>
      </w:pPr>
      <w:r>
        <w:drawing>
          <wp:inline distT="0" distB="0" distL="114300" distR="114300">
            <wp:extent cx="5272405" cy="3258820"/>
            <wp:effectExtent l="0" t="0" r="4445" b="1778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58"/>
                    <a:stretch>
                      <a:fillRect/>
                    </a:stretch>
                  </pic:blipFill>
                  <pic:spPr>
                    <a:xfrm>
                      <a:off x="0" y="0"/>
                      <a:ext cx="5272405" cy="3258820"/>
                    </a:xfrm>
                    <a:prstGeom prst="rect">
                      <a:avLst/>
                    </a:prstGeom>
                    <a:noFill/>
                    <a:ln w="9525">
                      <a:noFill/>
                    </a:ln>
                  </pic:spPr>
                </pic:pic>
              </a:graphicData>
            </a:graphic>
          </wp:inline>
        </w:drawing>
      </w:r>
    </w:p>
    <w:p>
      <w:pPr>
        <w:spacing w:line="360" w:lineRule="auto"/>
        <w:rPr>
          <w:rFonts w:hint="eastAsia"/>
          <w:b/>
          <w:color w:val="000000"/>
          <w:szCs w:val="21"/>
        </w:rPr>
      </w:pPr>
      <w:bookmarkStart w:id="23" w:name="_Toc493599331"/>
      <w:r>
        <w:rPr>
          <w:rFonts w:hint="eastAsia"/>
          <w:b/>
          <w:color w:val="000000"/>
          <w:szCs w:val="21"/>
        </w:rPr>
        <w:t>输出结果：</w:t>
      </w:r>
    </w:p>
    <w:p>
      <w:pPr>
        <w:spacing w:line="360" w:lineRule="auto"/>
        <w:ind w:firstLine="420"/>
        <w:rPr>
          <w:rFonts w:hint="eastAsia"/>
          <w:b/>
          <w:color w:val="000000"/>
          <w:szCs w:val="21"/>
        </w:rPr>
      </w:pPr>
      <w:r>
        <w:rPr>
          <w:rFonts w:hint="eastAsia" w:ascii="宋体" w:hAnsi="宋体"/>
          <w:kern w:val="0"/>
          <w:szCs w:val="21"/>
          <w:lang w:val="en-US" w:eastAsia="zh-CN"/>
        </w:rPr>
        <w:t>1</w:t>
      </w:r>
      <w:r>
        <w:rPr>
          <w:rFonts w:hint="eastAsia" w:ascii="宋体" w:hAnsi="宋体"/>
          <w:kern w:val="0"/>
          <w:szCs w:val="21"/>
        </w:rPr>
        <w:t>、柜员点击</w:t>
      </w:r>
      <w:r>
        <w:rPr>
          <w:rFonts w:hint="eastAsia" w:ascii="宋体" w:hAnsi="宋体"/>
          <w:kern w:val="0"/>
          <w:szCs w:val="21"/>
          <w:lang w:val="en-US" w:eastAsia="zh-CN"/>
        </w:rPr>
        <w:t>核验</w:t>
      </w:r>
      <w:r>
        <w:rPr>
          <w:rFonts w:hint="eastAsia" w:ascii="宋体" w:hAnsi="宋体"/>
          <w:kern w:val="0"/>
          <w:szCs w:val="21"/>
        </w:rPr>
        <w:t>按钮，提示</w:t>
      </w:r>
      <w:r>
        <w:rPr>
          <w:rFonts w:hint="eastAsia" w:ascii="宋体" w:hAnsi="宋体"/>
          <w:kern w:val="0"/>
          <w:szCs w:val="21"/>
          <w:lang w:val="en-US" w:eastAsia="zh-CN"/>
        </w:rPr>
        <w:t>支付密码核验</w:t>
      </w:r>
      <w:r>
        <w:rPr>
          <w:rFonts w:hint="eastAsia" w:ascii="宋体" w:hAnsi="宋体"/>
          <w:kern w:val="0"/>
          <w:szCs w:val="21"/>
        </w:rPr>
        <w:t>成功/失败信息。</w:t>
      </w:r>
    </w:p>
    <w:bookmarkEnd w:id="23"/>
    <w:p>
      <w:pPr>
        <w:spacing w:line="360" w:lineRule="auto"/>
        <w:rPr>
          <w:rFonts w:ascii="宋体" w:hAnsi="宋体"/>
          <w:kern w:val="0"/>
          <w:szCs w:val="21"/>
        </w:rPr>
      </w:pPr>
      <w:r>
        <w:drawing>
          <wp:inline distT="0" distB="0" distL="114300" distR="114300">
            <wp:extent cx="5272405" cy="3201035"/>
            <wp:effectExtent l="0" t="0" r="4445" b="1841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9"/>
                    <a:stretch>
                      <a:fillRect/>
                    </a:stretch>
                  </pic:blipFill>
                  <pic:spPr>
                    <a:xfrm>
                      <a:off x="0" y="0"/>
                      <a:ext cx="5272405" cy="3201035"/>
                    </a:xfrm>
                    <a:prstGeom prst="rect">
                      <a:avLst/>
                    </a:prstGeom>
                    <a:noFill/>
                    <a:ln w="9525">
                      <a:noFill/>
                    </a:ln>
                  </pic:spPr>
                </pic:pic>
              </a:graphicData>
            </a:graphic>
          </wp:inline>
        </w:drawing>
      </w:r>
    </w:p>
    <w:p>
      <w:pPr>
        <w:spacing w:line="360" w:lineRule="auto"/>
        <w:rPr>
          <w:rFonts w:hint="eastAsia" w:ascii="宋体" w:hAnsi="宋体" w:eastAsia="宋体"/>
          <w:kern w:val="0"/>
          <w:szCs w:val="21"/>
          <w:lang w:val="en-US" w:eastAsia="zh-CN"/>
        </w:rPr>
      </w:pPr>
      <w:r>
        <w:rPr>
          <w:rFonts w:hint="eastAsia" w:ascii="宋体" w:hAnsi="宋体"/>
          <w:kern w:val="0"/>
          <w:szCs w:val="21"/>
          <w:lang w:val="en-US" w:eastAsia="zh-CN"/>
        </w:rPr>
        <w:t xml:space="preserve">  2、柜员点击关闭按钮，关闭提示框。</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简仿宋">
    <w:altName w:val="黑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10D2DE"/>
    <w:multiLevelType w:val="singleLevel"/>
    <w:tmpl w:val="9B10D2DE"/>
    <w:lvl w:ilvl="0" w:tentative="0">
      <w:start w:val="1"/>
      <w:numFmt w:val="decimal"/>
      <w:suff w:val="nothing"/>
      <w:lvlText w:val="%1、"/>
      <w:lvlJc w:val="left"/>
    </w:lvl>
  </w:abstractNum>
  <w:abstractNum w:abstractNumId="1">
    <w:nsid w:val="B5C17C55"/>
    <w:multiLevelType w:val="singleLevel"/>
    <w:tmpl w:val="B5C17C55"/>
    <w:lvl w:ilvl="0" w:tentative="0">
      <w:start w:val="1"/>
      <w:numFmt w:val="decimal"/>
      <w:suff w:val="nothing"/>
      <w:lvlText w:val="%1、"/>
      <w:lvlJc w:val="left"/>
    </w:lvl>
  </w:abstractNum>
  <w:abstractNum w:abstractNumId="2">
    <w:nsid w:val="B9AB8A23"/>
    <w:multiLevelType w:val="singleLevel"/>
    <w:tmpl w:val="B9AB8A23"/>
    <w:lvl w:ilvl="0" w:tentative="0">
      <w:start w:val="1"/>
      <w:numFmt w:val="decimal"/>
      <w:suff w:val="nothing"/>
      <w:lvlText w:val="%1、"/>
      <w:lvlJc w:val="left"/>
    </w:lvl>
  </w:abstractNum>
  <w:abstractNum w:abstractNumId="3">
    <w:nsid w:val="03CF49F2"/>
    <w:multiLevelType w:val="multilevel"/>
    <w:tmpl w:val="03CF49F2"/>
    <w:lvl w:ilvl="0" w:tentative="0">
      <w:start w:val="1"/>
      <w:numFmt w:val="decimal"/>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4">
    <w:nsid w:val="084C73D5"/>
    <w:multiLevelType w:val="multilevel"/>
    <w:tmpl w:val="084C73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CA711A2"/>
    <w:multiLevelType w:val="multilevel"/>
    <w:tmpl w:val="0CA711A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3B46FF1"/>
    <w:multiLevelType w:val="multilevel"/>
    <w:tmpl w:val="23B46FF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3F1FC3B"/>
    <w:multiLevelType w:val="singleLevel"/>
    <w:tmpl w:val="23F1FC3B"/>
    <w:lvl w:ilvl="0" w:tentative="0">
      <w:start w:val="1"/>
      <w:numFmt w:val="decimal"/>
      <w:suff w:val="nothing"/>
      <w:lvlText w:val="%1、"/>
      <w:lvlJc w:val="left"/>
    </w:lvl>
  </w:abstractNum>
  <w:abstractNum w:abstractNumId="8">
    <w:nsid w:val="2B8F5539"/>
    <w:multiLevelType w:val="multilevel"/>
    <w:tmpl w:val="2B8F553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60D5546"/>
    <w:multiLevelType w:val="singleLevel"/>
    <w:tmpl w:val="360D5546"/>
    <w:lvl w:ilvl="0" w:tentative="0">
      <w:start w:val="1"/>
      <w:numFmt w:val="decimal"/>
      <w:suff w:val="nothing"/>
      <w:lvlText w:val="%1、"/>
      <w:lvlJc w:val="left"/>
    </w:lvl>
  </w:abstractNum>
  <w:abstractNum w:abstractNumId="10">
    <w:nsid w:val="46DF2CC0"/>
    <w:multiLevelType w:val="multilevel"/>
    <w:tmpl w:val="46DF2CC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C2E3AFE"/>
    <w:multiLevelType w:val="multilevel"/>
    <w:tmpl w:val="4C2E3AF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405EE6"/>
    <w:multiLevelType w:val="multilevel"/>
    <w:tmpl w:val="5B405E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23C3A13"/>
    <w:multiLevelType w:val="multilevel"/>
    <w:tmpl w:val="723C3A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9"/>
  </w:num>
  <w:num w:numId="3">
    <w:abstractNumId w:val="11"/>
  </w:num>
  <w:num w:numId="4">
    <w:abstractNumId w:val="12"/>
  </w:num>
  <w:num w:numId="5">
    <w:abstractNumId w:val="1"/>
  </w:num>
  <w:num w:numId="6">
    <w:abstractNumId w:val="6"/>
  </w:num>
  <w:num w:numId="7">
    <w:abstractNumId w:val="5"/>
  </w:num>
  <w:num w:numId="8">
    <w:abstractNumId w:val="8"/>
  </w:num>
  <w:num w:numId="9">
    <w:abstractNumId w:val="10"/>
  </w:num>
  <w:num w:numId="10">
    <w:abstractNumId w:val="13"/>
  </w:num>
  <w:num w:numId="11">
    <w:abstractNumId w:val="2"/>
  </w:num>
  <w:num w:numId="12">
    <w:abstractNumId w:val="7"/>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5F4"/>
    <w:rsid w:val="00002A7E"/>
    <w:rsid w:val="00043875"/>
    <w:rsid w:val="000459C6"/>
    <w:rsid w:val="000606AC"/>
    <w:rsid w:val="000905EB"/>
    <w:rsid w:val="00097B7A"/>
    <w:rsid w:val="000B4899"/>
    <w:rsid w:val="000C3442"/>
    <w:rsid w:val="000D150D"/>
    <w:rsid w:val="000D5D1B"/>
    <w:rsid w:val="00104DD5"/>
    <w:rsid w:val="001120B6"/>
    <w:rsid w:val="00125671"/>
    <w:rsid w:val="00127CD7"/>
    <w:rsid w:val="00134EA9"/>
    <w:rsid w:val="00141C44"/>
    <w:rsid w:val="0017733A"/>
    <w:rsid w:val="00194CC1"/>
    <w:rsid w:val="001A0DD7"/>
    <w:rsid w:val="001A654A"/>
    <w:rsid w:val="001B642B"/>
    <w:rsid w:val="001C1AA0"/>
    <w:rsid w:val="001D25F4"/>
    <w:rsid w:val="001D79B4"/>
    <w:rsid w:val="00204DC1"/>
    <w:rsid w:val="0020686C"/>
    <w:rsid w:val="00217F3C"/>
    <w:rsid w:val="00280392"/>
    <w:rsid w:val="00282178"/>
    <w:rsid w:val="00297A7F"/>
    <w:rsid w:val="002A4B56"/>
    <w:rsid w:val="002A4E5B"/>
    <w:rsid w:val="002B1C77"/>
    <w:rsid w:val="002B6DAE"/>
    <w:rsid w:val="002D327F"/>
    <w:rsid w:val="002E1D57"/>
    <w:rsid w:val="003012A0"/>
    <w:rsid w:val="00324B62"/>
    <w:rsid w:val="00325A4A"/>
    <w:rsid w:val="003332DE"/>
    <w:rsid w:val="00337FA9"/>
    <w:rsid w:val="00380122"/>
    <w:rsid w:val="003D3F21"/>
    <w:rsid w:val="003E1240"/>
    <w:rsid w:val="004057D1"/>
    <w:rsid w:val="004666C8"/>
    <w:rsid w:val="00480001"/>
    <w:rsid w:val="004838F6"/>
    <w:rsid w:val="004A20EF"/>
    <w:rsid w:val="004C065A"/>
    <w:rsid w:val="004C1767"/>
    <w:rsid w:val="004C77A7"/>
    <w:rsid w:val="00513CA1"/>
    <w:rsid w:val="00516656"/>
    <w:rsid w:val="005214B6"/>
    <w:rsid w:val="005465E4"/>
    <w:rsid w:val="00546901"/>
    <w:rsid w:val="00576506"/>
    <w:rsid w:val="00577A25"/>
    <w:rsid w:val="005801A2"/>
    <w:rsid w:val="005A21E9"/>
    <w:rsid w:val="005B7EAE"/>
    <w:rsid w:val="005C0DF5"/>
    <w:rsid w:val="005C215E"/>
    <w:rsid w:val="005C2A52"/>
    <w:rsid w:val="0060038B"/>
    <w:rsid w:val="00601B6E"/>
    <w:rsid w:val="00603EE9"/>
    <w:rsid w:val="006211DC"/>
    <w:rsid w:val="006221F6"/>
    <w:rsid w:val="006357F3"/>
    <w:rsid w:val="00647129"/>
    <w:rsid w:val="00650B27"/>
    <w:rsid w:val="006720B4"/>
    <w:rsid w:val="006746C6"/>
    <w:rsid w:val="006A148E"/>
    <w:rsid w:val="006C6CE6"/>
    <w:rsid w:val="006E4551"/>
    <w:rsid w:val="007037A0"/>
    <w:rsid w:val="00731AF4"/>
    <w:rsid w:val="007349D6"/>
    <w:rsid w:val="007464A8"/>
    <w:rsid w:val="00780F80"/>
    <w:rsid w:val="00786AC3"/>
    <w:rsid w:val="00786CAB"/>
    <w:rsid w:val="00791675"/>
    <w:rsid w:val="00797117"/>
    <w:rsid w:val="007C7ABB"/>
    <w:rsid w:val="008250DD"/>
    <w:rsid w:val="00844B7F"/>
    <w:rsid w:val="00844C7A"/>
    <w:rsid w:val="00851EF8"/>
    <w:rsid w:val="00860268"/>
    <w:rsid w:val="0086240B"/>
    <w:rsid w:val="00865E95"/>
    <w:rsid w:val="008840E8"/>
    <w:rsid w:val="008B1DD2"/>
    <w:rsid w:val="008B6D4D"/>
    <w:rsid w:val="008C13D4"/>
    <w:rsid w:val="008C64D0"/>
    <w:rsid w:val="008D19F3"/>
    <w:rsid w:val="008D7CB6"/>
    <w:rsid w:val="00907FE7"/>
    <w:rsid w:val="009150A2"/>
    <w:rsid w:val="00923F59"/>
    <w:rsid w:val="009343EF"/>
    <w:rsid w:val="00944986"/>
    <w:rsid w:val="009666EC"/>
    <w:rsid w:val="0097466D"/>
    <w:rsid w:val="00991691"/>
    <w:rsid w:val="009929EF"/>
    <w:rsid w:val="00996CB5"/>
    <w:rsid w:val="009C29BC"/>
    <w:rsid w:val="009D009F"/>
    <w:rsid w:val="009D046D"/>
    <w:rsid w:val="009E485E"/>
    <w:rsid w:val="009E5AE3"/>
    <w:rsid w:val="009F1009"/>
    <w:rsid w:val="009F54F3"/>
    <w:rsid w:val="00A31100"/>
    <w:rsid w:val="00A7104F"/>
    <w:rsid w:val="00A7512F"/>
    <w:rsid w:val="00A90973"/>
    <w:rsid w:val="00A924F7"/>
    <w:rsid w:val="00B13ED6"/>
    <w:rsid w:val="00B23384"/>
    <w:rsid w:val="00B3002C"/>
    <w:rsid w:val="00B667E0"/>
    <w:rsid w:val="00B7576A"/>
    <w:rsid w:val="00BC6726"/>
    <w:rsid w:val="00BD45B5"/>
    <w:rsid w:val="00BE2733"/>
    <w:rsid w:val="00BE6CED"/>
    <w:rsid w:val="00C164BC"/>
    <w:rsid w:val="00C1736C"/>
    <w:rsid w:val="00C22C74"/>
    <w:rsid w:val="00C26A06"/>
    <w:rsid w:val="00C3300D"/>
    <w:rsid w:val="00C544B2"/>
    <w:rsid w:val="00C563F8"/>
    <w:rsid w:val="00C57700"/>
    <w:rsid w:val="00C74A2B"/>
    <w:rsid w:val="00CC2A83"/>
    <w:rsid w:val="00CD4386"/>
    <w:rsid w:val="00D258EB"/>
    <w:rsid w:val="00D25C54"/>
    <w:rsid w:val="00D5242B"/>
    <w:rsid w:val="00D85E83"/>
    <w:rsid w:val="00D90975"/>
    <w:rsid w:val="00DB3DD6"/>
    <w:rsid w:val="00DB72FC"/>
    <w:rsid w:val="00DE00D2"/>
    <w:rsid w:val="00DE5249"/>
    <w:rsid w:val="00DF6DF2"/>
    <w:rsid w:val="00E21C3B"/>
    <w:rsid w:val="00E50610"/>
    <w:rsid w:val="00E72CB8"/>
    <w:rsid w:val="00E76C79"/>
    <w:rsid w:val="00E85073"/>
    <w:rsid w:val="00EA2FC8"/>
    <w:rsid w:val="00EA53A6"/>
    <w:rsid w:val="00EB2557"/>
    <w:rsid w:val="00EB5ADC"/>
    <w:rsid w:val="00EC4B1A"/>
    <w:rsid w:val="00EE277B"/>
    <w:rsid w:val="00F040A0"/>
    <w:rsid w:val="00F05667"/>
    <w:rsid w:val="00F46830"/>
    <w:rsid w:val="00F53BCA"/>
    <w:rsid w:val="00F54E0B"/>
    <w:rsid w:val="00F61D92"/>
    <w:rsid w:val="00F81BC9"/>
    <w:rsid w:val="00F87069"/>
    <w:rsid w:val="00F9449E"/>
    <w:rsid w:val="00FA2F5A"/>
    <w:rsid w:val="00FB2492"/>
    <w:rsid w:val="00FF5C3D"/>
    <w:rsid w:val="00FF6667"/>
    <w:rsid w:val="00FF6FB7"/>
    <w:rsid w:val="05076CE3"/>
    <w:rsid w:val="05F914E1"/>
    <w:rsid w:val="0F807FCC"/>
    <w:rsid w:val="0F9D3D08"/>
    <w:rsid w:val="15BB0D5D"/>
    <w:rsid w:val="17CE16E0"/>
    <w:rsid w:val="18A31EB6"/>
    <w:rsid w:val="1A417C88"/>
    <w:rsid w:val="1BF16374"/>
    <w:rsid w:val="1D2F0849"/>
    <w:rsid w:val="1E877E2D"/>
    <w:rsid w:val="21763672"/>
    <w:rsid w:val="241760A0"/>
    <w:rsid w:val="260A57F6"/>
    <w:rsid w:val="282312B2"/>
    <w:rsid w:val="2AD109EE"/>
    <w:rsid w:val="2C3F2BF1"/>
    <w:rsid w:val="2E2A1784"/>
    <w:rsid w:val="2F1034BA"/>
    <w:rsid w:val="3271400A"/>
    <w:rsid w:val="327E01A4"/>
    <w:rsid w:val="3A146937"/>
    <w:rsid w:val="3B5B6E7E"/>
    <w:rsid w:val="3E856051"/>
    <w:rsid w:val="460A2029"/>
    <w:rsid w:val="46CD5284"/>
    <w:rsid w:val="4786397E"/>
    <w:rsid w:val="48072F5B"/>
    <w:rsid w:val="49D81453"/>
    <w:rsid w:val="4A0A134C"/>
    <w:rsid w:val="4CD475ED"/>
    <w:rsid w:val="50373724"/>
    <w:rsid w:val="51196B5C"/>
    <w:rsid w:val="51893969"/>
    <w:rsid w:val="53176083"/>
    <w:rsid w:val="537807D4"/>
    <w:rsid w:val="540E6796"/>
    <w:rsid w:val="556921D7"/>
    <w:rsid w:val="5576365D"/>
    <w:rsid w:val="56C60ED7"/>
    <w:rsid w:val="56D93E65"/>
    <w:rsid w:val="5C7E5379"/>
    <w:rsid w:val="5D0B2730"/>
    <w:rsid w:val="5D1E4CC2"/>
    <w:rsid w:val="60F87CFB"/>
    <w:rsid w:val="67093B79"/>
    <w:rsid w:val="691014F3"/>
    <w:rsid w:val="73552D4B"/>
    <w:rsid w:val="74402D05"/>
    <w:rsid w:val="79146788"/>
    <w:rsid w:val="7B3F6C76"/>
    <w:rsid w:val="7C0545A2"/>
    <w:rsid w:val="7CA75FEC"/>
    <w:rsid w:val="7EBA6778"/>
    <w:rsid w:val="7F75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qFormat="1"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2"/>
    <w:next w:val="1"/>
    <w:link w:val="21"/>
    <w:qFormat/>
    <w:uiPriority w:val="0"/>
    <w:pPr>
      <w:numPr>
        <w:ilvl w:val="1"/>
        <w:numId w:val="1"/>
      </w:numPr>
      <w:spacing w:before="260" w:after="260" w:line="240" w:lineRule="auto"/>
      <w:outlineLvl w:val="1"/>
    </w:pPr>
    <w:rPr>
      <w:b w:val="0"/>
      <w:sz w:val="24"/>
      <w:szCs w:val="20"/>
    </w:rPr>
  </w:style>
  <w:style w:type="paragraph" w:styleId="4">
    <w:name w:val="heading 3"/>
    <w:basedOn w:val="1"/>
    <w:next w:val="1"/>
    <w:link w:val="22"/>
    <w:qFormat/>
    <w:uiPriority w:val="0"/>
    <w:pPr>
      <w:keepNext/>
      <w:numPr>
        <w:ilvl w:val="2"/>
        <w:numId w:val="1"/>
      </w:numPr>
      <w:spacing w:before="240" w:after="120"/>
      <w:outlineLvl w:val="2"/>
    </w:pPr>
    <w:rPr>
      <w:b/>
      <w:caps/>
      <w:szCs w:val="21"/>
    </w:rPr>
  </w:style>
  <w:style w:type="paragraph" w:styleId="5">
    <w:name w:val="heading 4"/>
    <w:basedOn w:val="1"/>
    <w:next w:val="1"/>
    <w:link w:val="23"/>
    <w:qFormat/>
    <w:uiPriority w:val="0"/>
    <w:pPr>
      <w:keepNext/>
      <w:keepLines/>
      <w:numPr>
        <w:ilvl w:val="3"/>
        <w:numId w:val="1"/>
      </w:numPr>
      <w:spacing w:before="140" w:after="120" w:line="220" w:lineRule="atLeast"/>
      <w:outlineLvl w:val="3"/>
    </w:pPr>
    <w:rPr>
      <w:rFonts w:ascii="Arial" w:hAnsi="Arial"/>
      <w:b/>
      <w:spacing w:val="-4"/>
      <w:kern w:val="28"/>
      <w:szCs w:val="20"/>
    </w:rPr>
  </w:style>
  <w:style w:type="character" w:default="1" w:styleId="17">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37"/>
    <w:semiHidden/>
    <w:unhideWhenUsed/>
    <w:qFormat/>
    <w:uiPriority w:val="99"/>
    <w:rPr>
      <w:b/>
      <w:bCs/>
    </w:rPr>
  </w:style>
  <w:style w:type="paragraph" w:styleId="7">
    <w:name w:val="annotation text"/>
    <w:basedOn w:val="1"/>
    <w:link w:val="36"/>
    <w:semiHidden/>
    <w:unhideWhenUsed/>
    <w:qFormat/>
    <w:uiPriority w:val="99"/>
    <w:pPr>
      <w:jc w:val="left"/>
    </w:pPr>
  </w:style>
  <w:style w:type="paragraph" w:styleId="8">
    <w:name w:val="Normal Indent"/>
    <w:basedOn w:val="1"/>
    <w:uiPriority w:val="0"/>
    <w:pPr>
      <w:ind w:firstLine="420" w:firstLineChars="200"/>
    </w:pPr>
  </w:style>
  <w:style w:type="paragraph" w:styleId="9">
    <w:name w:val="Body Text"/>
    <w:basedOn w:val="1"/>
    <w:link w:val="24"/>
    <w:qFormat/>
    <w:uiPriority w:val="0"/>
    <w:pPr>
      <w:spacing w:after="120"/>
    </w:pPr>
    <w:rPr>
      <w:rFonts w:asciiTheme="minorHAnsi" w:hAnsiTheme="minorHAnsi" w:eastAsiaTheme="minorEastAsia" w:cstheme="minorBidi"/>
    </w:rPr>
  </w:style>
  <w:style w:type="paragraph" w:styleId="10">
    <w:name w:val="Body Text Indent"/>
    <w:basedOn w:val="1"/>
    <w:link w:val="30"/>
    <w:semiHidden/>
    <w:unhideWhenUsed/>
    <w:qFormat/>
    <w:uiPriority w:val="99"/>
    <w:pPr>
      <w:spacing w:after="120"/>
      <w:ind w:left="420" w:leftChars="200"/>
    </w:pPr>
  </w:style>
  <w:style w:type="paragraph" w:styleId="11">
    <w:name w:val="toc 3"/>
    <w:basedOn w:val="1"/>
    <w:next w:val="1"/>
    <w:qFormat/>
    <w:uiPriority w:val="39"/>
    <w:pPr>
      <w:ind w:left="420"/>
      <w:jc w:val="left"/>
    </w:pPr>
    <w:rPr>
      <w:iCs/>
    </w:rPr>
  </w:style>
  <w:style w:type="paragraph" w:styleId="12">
    <w:name w:val="Balloon Text"/>
    <w:basedOn w:val="1"/>
    <w:link w:val="27"/>
    <w:semiHidden/>
    <w:unhideWhenUsed/>
    <w:qFormat/>
    <w:uiPriority w:val="99"/>
    <w:rPr>
      <w:sz w:val="18"/>
      <w:szCs w:val="18"/>
    </w:rPr>
  </w:style>
  <w:style w:type="paragraph" w:styleId="13">
    <w:name w:val="footer"/>
    <w:basedOn w:val="1"/>
    <w:link w:val="28"/>
    <w:qFormat/>
    <w:uiPriority w:val="99"/>
    <w:pPr>
      <w:tabs>
        <w:tab w:val="center" w:pos="4153"/>
        <w:tab w:val="right" w:pos="8306"/>
      </w:tabs>
      <w:snapToGrid w:val="0"/>
      <w:jc w:val="left"/>
    </w:pPr>
    <w:rPr>
      <w:rFonts w:eastAsia="微软简仿宋" w:asciiTheme="minorHAnsi" w:hAnsiTheme="minorHAnsi" w:cstheme="minorBidi"/>
      <w:sz w:val="18"/>
      <w:szCs w:val="22"/>
    </w:rPr>
  </w:style>
  <w:style w:type="paragraph" w:styleId="14">
    <w:name w:val="header"/>
    <w:basedOn w:val="1"/>
    <w:link w:val="3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120" w:after="120"/>
      <w:jc w:val="left"/>
    </w:pPr>
    <w:rPr>
      <w:b/>
      <w:bCs/>
      <w:caps/>
    </w:rPr>
  </w:style>
  <w:style w:type="paragraph" w:styleId="16">
    <w:name w:val="toc 2"/>
    <w:basedOn w:val="1"/>
    <w:next w:val="1"/>
    <w:qFormat/>
    <w:uiPriority w:val="39"/>
    <w:pPr>
      <w:ind w:left="210"/>
      <w:jc w:val="left"/>
    </w:pPr>
    <w:rPr>
      <w:smallCaps/>
    </w:rPr>
  </w:style>
  <w:style w:type="character" w:styleId="18">
    <w:name w:val="annotation reference"/>
    <w:basedOn w:val="17"/>
    <w:semiHidden/>
    <w:unhideWhenUsed/>
    <w:qFormat/>
    <w:uiPriority w:val="99"/>
    <w:rPr>
      <w:sz w:val="21"/>
      <w:szCs w:val="21"/>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2 字符"/>
    <w:basedOn w:val="17"/>
    <w:link w:val="3"/>
    <w:qFormat/>
    <w:uiPriority w:val="0"/>
    <w:rPr>
      <w:rFonts w:ascii="Times New Roman" w:hAnsi="Times New Roman" w:eastAsia="宋体" w:cs="Times New Roman"/>
      <w:bCs/>
      <w:kern w:val="44"/>
      <w:sz w:val="24"/>
      <w:szCs w:val="20"/>
    </w:rPr>
  </w:style>
  <w:style w:type="character" w:customStyle="1" w:styleId="22">
    <w:name w:val="标题 3 字符"/>
    <w:basedOn w:val="17"/>
    <w:link w:val="4"/>
    <w:qFormat/>
    <w:uiPriority w:val="0"/>
    <w:rPr>
      <w:rFonts w:ascii="Times New Roman" w:hAnsi="Times New Roman" w:eastAsia="宋体" w:cs="Times New Roman"/>
      <w:b/>
      <w:caps/>
      <w:szCs w:val="21"/>
    </w:rPr>
  </w:style>
  <w:style w:type="character" w:customStyle="1" w:styleId="23">
    <w:name w:val="标题 4 字符"/>
    <w:basedOn w:val="17"/>
    <w:link w:val="5"/>
    <w:qFormat/>
    <w:uiPriority w:val="0"/>
    <w:rPr>
      <w:rFonts w:ascii="Arial" w:hAnsi="Arial" w:eastAsia="宋体" w:cs="Times New Roman"/>
      <w:b/>
      <w:spacing w:val="-4"/>
      <w:kern w:val="28"/>
      <w:szCs w:val="20"/>
    </w:rPr>
  </w:style>
  <w:style w:type="character" w:customStyle="1" w:styleId="24">
    <w:name w:val="正文文本 字符"/>
    <w:link w:val="9"/>
    <w:qFormat/>
    <w:uiPriority w:val="0"/>
    <w:rPr>
      <w:szCs w:val="24"/>
    </w:rPr>
  </w:style>
  <w:style w:type="character" w:customStyle="1" w:styleId="25">
    <w:name w:val="正文文本 字符1"/>
    <w:basedOn w:val="17"/>
    <w:semiHidden/>
    <w:qFormat/>
    <w:uiPriority w:val="99"/>
    <w:rPr>
      <w:rFonts w:ascii="Times New Roman" w:hAnsi="Times New Roman" w:eastAsia="宋体" w:cs="Times New Roman"/>
      <w:szCs w:val="24"/>
    </w:rPr>
  </w:style>
  <w:style w:type="character" w:customStyle="1" w:styleId="26">
    <w:name w:val="标题 1 字符"/>
    <w:basedOn w:val="17"/>
    <w:link w:val="2"/>
    <w:qFormat/>
    <w:uiPriority w:val="9"/>
    <w:rPr>
      <w:rFonts w:ascii="Times New Roman" w:hAnsi="Times New Roman" w:eastAsia="宋体" w:cs="Times New Roman"/>
      <w:b/>
      <w:bCs/>
      <w:kern w:val="44"/>
      <w:sz w:val="44"/>
      <w:szCs w:val="44"/>
    </w:rPr>
  </w:style>
  <w:style w:type="character" w:customStyle="1" w:styleId="27">
    <w:name w:val="批注框文本 字符"/>
    <w:basedOn w:val="17"/>
    <w:link w:val="12"/>
    <w:semiHidden/>
    <w:qFormat/>
    <w:uiPriority w:val="99"/>
    <w:rPr>
      <w:rFonts w:ascii="Times New Roman" w:hAnsi="Times New Roman" w:eastAsia="宋体" w:cs="Times New Roman"/>
      <w:sz w:val="18"/>
      <w:szCs w:val="18"/>
    </w:rPr>
  </w:style>
  <w:style w:type="character" w:customStyle="1" w:styleId="28">
    <w:name w:val="页脚 字符"/>
    <w:link w:val="13"/>
    <w:qFormat/>
    <w:uiPriority w:val="99"/>
    <w:rPr>
      <w:rFonts w:eastAsia="微软简仿宋"/>
      <w:sz w:val="18"/>
    </w:rPr>
  </w:style>
  <w:style w:type="character" w:customStyle="1" w:styleId="29">
    <w:name w:val="页脚 字符1"/>
    <w:basedOn w:val="17"/>
    <w:semiHidden/>
    <w:qFormat/>
    <w:uiPriority w:val="99"/>
    <w:rPr>
      <w:rFonts w:ascii="Times New Roman" w:hAnsi="Times New Roman" w:eastAsia="宋体" w:cs="Times New Roman"/>
      <w:sz w:val="18"/>
      <w:szCs w:val="18"/>
    </w:rPr>
  </w:style>
  <w:style w:type="character" w:customStyle="1" w:styleId="30">
    <w:name w:val="正文文本缩进 字符"/>
    <w:basedOn w:val="17"/>
    <w:link w:val="10"/>
    <w:semiHidden/>
    <w:qFormat/>
    <w:uiPriority w:val="99"/>
    <w:rPr>
      <w:rFonts w:ascii="Times New Roman" w:hAnsi="Times New Roman" w:eastAsia="宋体" w:cs="Times New Roman"/>
      <w:szCs w:val="24"/>
    </w:rPr>
  </w:style>
  <w:style w:type="paragraph" w:customStyle="1" w:styleId="31">
    <w:name w:val="列出段落1"/>
    <w:basedOn w:val="1"/>
    <w:qFormat/>
    <w:uiPriority w:val="34"/>
    <w:pPr>
      <w:ind w:firstLine="420" w:firstLineChars="200"/>
    </w:pPr>
  </w:style>
  <w:style w:type="paragraph" w:customStyle="1" w:styleId="32">
    <w:name w:val="Tabletext"/>
    <w:basedOn w:val="1"/>
    <w:qFormat/>
    <w:uiPriority w:val="0"/>
    <w:pPr>
      <w:keepLines/>
      <w:spacing w:after="120" w:line="240" w:lineRule="atLeast"/>
      <w:jc w:val="left"/>
    </w:pPr>
    <w:rPr>
      <w:rFonts w:ascii="宋体"/>
      <w:snapToGrid w:val="0"/>
      <w:kern w:val="0"/>
      <w:sz w:val="20"/>
    </w:rPr>
  </w:style>
  <w:style w:type="paragraph" w:customStyle="1" w:styleId="33">
    <w:name w:val="样式1"/>
    <w:basedOn w:val="1"/>
    <w:qFormat/>
    <w:uiPriority w:val="0"/>
    <w:rPr>
      <w:rFonts w:ascii="楷体_GB2312" w:eastAsia="楷体_GB2312"/>
      <w:b/>
      <w:bCs/>
      <w:sz w:val="32"/>
      <w:szCs w:val="32"/>
    </w:rPr>
  </w:style>
  <w:style w:type="paragraph" w:styleId="34">
    <w:name w:val="List Paragraph"/>
    <w:basedOn w:val="1"/>
    <w:qFormat/>
    <w:uiPriority w:val="34"/>
    <w:pPr>
      <w:ind w:firstLine="420" w:firstLineChars="200"/>
    </w:pPr>
  </w:style>
  <w:style w:type="character" w:customStyle="1" w:styleId="35">
    <w:name w:val="页眉 字符"/>
    <w:basedOn w:val="17"/>
    <w:link w:val="14"/>
    <w:qFormat/>
    <w:uiPriority w:val="99"/>
    <w:rPr>
      <w:rFonts w:ascii="Times New Roman" w:hAnsi="Times New Roman" w:eastAsia="宋体" w:cs="Times New Roman"/>
      <w:sz w:val="18"/>
      <w:szCs w:val="18"/>
    </w:rPr>
  </w:style>
  <w:style w:type="character" w:customStyle="1" w:styleId="36">
    <w:name w:val="批注文字 字符"/>
    <w:basedOn w:val="17"/>
    <w:link w:val="7"/>
    <w:semiHidden/>
    <w:qFormat/>
    <w:uiPriority w:val="99"/>
    <w:rPr>
      <w:rFonts w:ascii="Times New Roman" w:hAnsi="Times New Roman" w:eastAsia="宋体" w:cs="Times New Roman"/>
      <w:szCs w:val="24"/>
    </w:rPr>
  </w:style>
  <w:style w:type="character" w:customStyle="1" w:styleId="37">
    <w:name w:val="批注主题 字符"/>
    <w:basedOn w:val="36"/>
    <w:link w:val="6"/>
    <w:semiHidden/>
    <w:qFormat/>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BAA690-CEF4-4C61-8347-28980B838BC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1188</Words>
  <Characters>6774</Characters>
  <Lines>56</Lines>
  <Paragraphs>15</Paragraphs>
  <TotalTime>3</TotalTime>
  <ScaleCrop>false</ScaleCrop>
  <LinksUpToDate>false</LinksUpToDate>
  <CharactersWithSpaces>7947</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2017-09-19T06:26:00Z</dcterms:created>
  <dc:creator>Bill Lee</dc:creator>
  <cp:lastModifiedBy>root</cp:lastModifiedBy>
  <dcterms:modified xsi:type="dcterms:W3CDTF">2019-01-16T02:32:12Z</dcterms:modified>
  <cp:revision>126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