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7258" w14:textId="77777777" w:rsidR="000B51BC" w:rsidRDefault="008C1FE8">
      <w:pPr>
        <w:pStyle w:val="a3"/>
      </w:pPr>
      <w:r>
        <w:rPr>
          <w:rFonts w:hint="eastAsia"/>
        </w:rPr>
        <w:t>人员</w:t>
      </w:r>
    </w:p>
    <w:p w14:paraId="323E7BE7" w14:textId="496DB29C" w:rsidR="000B51BC" w:rsidRDefault="008C1F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</w:t>
      </w:r>
      <w:r w:rsidR="00F21162">
        <w:rPr>
          <w:rFonts w:hint="eastAsia"/>
          <w:sz w:val="28"/>
          <w:szCs w:val="28"/>
        </w:rPr>
        <w:t>（杨尚奇）</w:t>
      </w:r>
      <w:r>
        <w:rPr>
          <w:rFonts w:hint="eastAsia"/>
          <w:sz w:val="28"/>
          <w:szCs w:val="28"/>
        </w:rPr>
        <w:t>：依据本产品的商业背景和定位，吸取已有</w:t>
      </w:r>
      <w:r w:rsidR="00F21162">
        <w:rPr>
          <w:rFonts w:hint="eastAsia"/>
          <w:sz w:val="28"/>
          <w:szCs w:val="28"/>
        </w:rPr>
        <w:t>语音质检技术</w:t>
      </w:r>
      <w:r>
        <w:rPr>
          <w:rFonts w:hint="eastAsia"/>
          <w:sz w:val="28"/>
          <w:szCs w:val="28"/>
        </w:rPr>
        <w:t>的成熟经验，结合</w:t>
      </w:r>
      <w:r w:rsidR="00F21162">
        <w:rPr>
          <w:rFonts w:hint="eastAsia"/>
          <w:sz w:val="28"/>
          <w:szCs w:val="28"/>
        </w:rPr>
        <w:t>项目特点</w:t>
      </w:r>
      <w:r>
        <w:rPr>
          <w:rFonts w:hint="eastAsia"/>
          <w:sz w:val="28"/>
          <w:szCs w:val="28"/>
        </w:rPr>
        <w:t>和</w:t>
      </w:r>
      <w:r w:rsidR="00F21162">
        <w:rPr>
          <w:rFonts w:hint="eastAsia"/>
          <w:sz w:val="28"/>
          <w:szCs w:val="28"/>
        </w:rPr>
        <w:t>目标</w:t>
      </w:r>
      <w:r>
        <w:rPr>
          <w:rFonts w:hint="eastAsia"/>
          <w:sz w:val="28"/>
          <w:szCs w:val="28"/>
        </w:rPr>
        <w:t>用户特征，设计符合</w:t>
      </w:r>
      <w:r w:rsidR="00F21162">
        <w:rPr>
          <w:rFonts w:hint="eastAsia"/>
          <w:sz w:val="28"/>
          <w:szCs w:val="28"/>
        </w:rPr>
        <w:t>某场的语言环境</w:t>
      </w:r>
      <w:r>
        <w:rPr>
          <w:rFonts w:hint="eastAsia"/>
          <w:sz w:val="28"/>
          <w:szCs w:val="28"/>
        </w:rPr>
        <w:t>的产品。</w:t>
      </w:r>
    </w:p>
    <w:p w14:paraId="22240FE8" w14:textId="5D5D30BD" w:rsidR="000B51BC" w:rsidRDefault="008C1F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</w:t>
      </w:r>
      <w:r w:rsidR="00F21162">
        <w:rPr>
          <w:rFonts w:hint="eastAsia"/>
          <w:sz w:val="28"/>
          <w:szCs w:val="28"/>
        </w:rPr>
        <w:t>（杨泽辉）</w:t>
      </w:r>
      <w:r>
        <w:rPr>
          <w:rFonts w:hint="eastAsia"/>
          <w:sz w:val="28"/>
          <w:szCs w:val="28"/>
        </w:rPr>
        <w:t>：</w:t>
      </w:r>
      <w:r w:rsidR="00F21162">
        <w:rPr>
          <w:rFonts w:hint="eastAsia"/>
          <w:sz w:val="28"/>
          <w:szCs w:val="28"/>
        </w:rPr>
        <w:t>攻克项目技术难题，尽快</w:t>
      </w:r>
      <w:r>
        <w:rPr>
          <w:rFonts w:hint="eastAsia"/>
          <w:sz w:val="28"/>
          <w:szCs w:val="28"/>
        </w:rPr>
        <w:t>实现产品，同时保证技术的多功能性</w:t>
      </w:r>
      <w:r>
        <w:rPr>
          <w:rFonts w:hint="eastAsia"/>
          <w:sz w:val="28"/>
          <w:szCs w:val="28"/>
        </w:rPr>
        <w:t>。</w:t>
      </w:r>
    </w:p>
    <w:p w14:paraId="27AE0C8B" w14:textId="2A4C93FC" w:rsidR="000B51BC" w:rsidRDefault="00F21162">
      <w:pPr>
        <w:ind w:leftChars="200" w:left="420"/>
      </w:pPr>
      <w:r>
        <w:rPr>
          <w:rFonts w:hint="eastAsia"/>
          <w:sz w:val="28"/>
          <w:szCs w:val="28"/>
        </w:rPr>
        <w:t>测试人员（张政）：</w:t>
      </w:r>
      <w:r w:rsidR="008C1FE8">
        <w:rPr>
          <w:rFonts w:hint="eastAsia"/>
          <w:sz w:val="28"/>
          <w:szCs w:val="28"/>
        </w:rPr>
        <w:t>测试技术，寻找技术漏洞，并和</w:t>
      </w:r>
      <w:r w:rsidR="008C1FE8">
        <w:rPr>
          <w:rFonts w:hint="eastAsia"/>
          <w:sz w:val="28"/>
          <w:szCs w:val="28"/>
        </w:rPr>
        <w:t>it</w:t>
      </w:r>
      <w:r w:rsidR="008C1FE8">
        <w:rPr>
          <w:rFonts w:hint="eastAsia"/>
          <w:sz w:val="28"/>
          <w:szCs w:val="28"/>
        </w:rPr>
        <w:t>技术专家交流解决，完善技术。</w:t>
      </w:r>
    </w:p>
    <w:p w14:paraId="5B23FF8B" w14:textId="77777777" w:rsidR="000B51BC" w:rsidRDefault="008C1FE8">
      <w:pPr>
        <w:pStyle w:val="a3"/>
      </w:pPr>
      <w:r>
        <w:rPr>
          <w:rFonts w:hint="eastAsia"/>
        </w:rPr>
        <w:t>资金</w:t>
      </w:r>
    </w:p>
    <w:p w14:paraId="0F0F698A" w14:textId="77777777" w:rsidR="000B51BC" w:rsidRDefault="008C1F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D509824" w14:textId="77777777" w:rsidR="000B51BC" w:rsidRDefault="008C1FE8">
      <w:pPr>
        <w:pStyle w:val="a3"/>
      </w:pPr>
      <w:r>
        <w:rPr>
          <w:rFonts w:hint="eastAsia"/>
        </w:rPr>
        <w:t>设备</w:t>
      </w:r>
    </w:p>
    <w:p w14:paraId="77E98214" w14:textId="0F0CB0B3" w:rsidR="000B51BC" w:rsidRDefault="008C1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21162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F21162">
        <w:rPr>
          <w:rFonts w:hint="eastAsia"/>
          <w:sz w:val="28"/>
          <w:szCs w:val="28"/>
        </w:rPr>
        <w:t>，一个网络云服务器</w:t>
      </w:r>
    </w:p>
    <w:p w14:paraId="543033C6" w14:textId="77777777" w:rsidR="000B51BC" w:rsidRDefault="008C1FE8">
      <w:pPr>
        <w:pStyle w:val="a3"/>
      </w:pPr>
      <w:r>
        <w:rPr>
          <w:rFonts w:hint="eastAsia"/>
        </w:rPr>
        <w:t>设施</w:t>
      </w:r>
    </w:p>
    <w:p w14:paraId="583F0C2B" w14:textId="4A11361E" w:rsidR="000B51BC" w:rsidRDefault="008C1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</w:t>
      </w:r>
    </w:p>
    <w:sectPr w:rsidR="000B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51B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C1FE8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1162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B56D"/>
  <w15:docId w15:val="{9BA1492D-B4D2-46F3-9F7E-676717F3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yy‘zz</cp:lastModifiedBy>
  <cp:revision>10</cp:revision>
  <dcterms:created xsi:type="dcterms:W3CDTF">2012-08-13T06:57:00Z</dcterms:created>
  <dcterms:modified xsi:type="dcterms:W3CDTF">2020-11-18T00:35:00Z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