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537DB">
      <w:pPr>
        <w:spacing w:before="2600" w:after="200"/>
        <w:jc w:val="center"/>
      </w:pPr>
      <w:bookmarkStart w:id="28" w:name="_GoBack"/>
      <w:bookmarkEnd w:id="28"/>
      <w:r>
        <w:rPr>
          <w:b/>
          <w:bCs/>
          <w:sz w:val="56"/>
          <w:szCs w:val="56"/>
        </w:rPr>
        <w:t>多平台热点监测平台</w:t>
      </w:r>
    </w:p>
    <w:p w14:paraId="6A8AC02D">
      <w:pPr>
        <w:spacing w:after="600"/>
        <w:jc w:val="center"/>
      </w:pPr>
      <w:r>
        <w:rPr>
          <w:b/>
          <w:bCs/>
          <w:color w:val="2E5C8A"/>
          <w:sz w:val="40"/>
          <w:szCs w:val="40"/>
        </w:rPr>
        <w:t>需求文档（实现版）</w:t>
      </w:r>
    </w:p>
    <w:p w14:paraId="2B534D0F">
      <w:pPr>
        <w:spacing w:after="80"/>
        <w:jc w:val="center"/>
      </w:pPr>
      <w:r>
        <w:rPr>
          <w:sz w:val="24"/>
          <w:szCs w:val="24"/>
        </w:rPr>
        <w:t>版本 v3.0</w:t>
      </w:r>
    </w:p>
    <w:p w14:paraId="72914882">
      <w:pPr>
        <w:spacing w:after="80"/>
        <w:jc w:val="center"/>
      </w:pPr>
      <w:r>
        <w:rPr>
          <w:sz w:val="24"/>
          <w:szCs w:val="24"/>
        </w:rPr>
        <w:t>日期：2026-06-03</w:t>
      </w:r>
    </w:p>
    <w:p w14:paraId="01F77017">
      <w:pPr>
        <w:spacing w:after="80"/>
        <w:jc w:val="center"/>
      </w:pPr>
      <w:r>
        <w:rPr>
          <w:color w:val="666666"/>
          <w:sz w:val="20"/>
          <w:szCs w:val="20"/>
        </w:rPr>
        <w:t>在线预览：Vercel 自动部署（GitHub wudiming-cmd/hot-topic-monitor）</w:t>
      </w:r>
    </w:p>
    <w:p w14:paraId="52428AA4">
      <w:pPr>
        <w:spacing w:after="80"/>
        <w:jc w:val="center"/>
      </w:pPr>
      <w:r>
        <w:rPr>
          <w:color w:val="666666"/>
          <w:sz w:val="20"/>
          <w:szCs w:val="20"/>
        </w:rPr>
        <w:t>用途：对照已上线看板，明确功能范围、接口契约、部署与待办</w:t>
      </w:r>
    </w:p>
    <w:p w14:paraId="0954242D">
      <w:r>
        <w:br w:type="page"/>
      </w:r>
    </w:p>
    <w:p w14:paraId="608231B0">
      <w:pPr>
        <w:spacing w:after="200"/>
      </w:pPr>
      <w:r>
        <w:rPr>
          <w:b/>
          <w:bCs/>
          <w:sz w:val="32"/>
          <w:szCs w:val="32"/>
        </w:rPr>
        <w:t>目录</w:t>
      </w:r>
    </w:p>
    <w:sdt>
      <w:sdtPr>
        <w:alias w:val="Table of Contents"/>
        <w:id w:val="147453885"/>
      </w:sdtPr>
      <w:sdtContent>
        <w:p w14:paraId="04CA922C">
          <w:pPr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3B112522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_Toc29762 </w:instrText>
          </w:r>
          <w:r>
            <w:fldChar w:fldCharType="separate"/>
          </w:r>
          <w:r>
            <w:t>1. 项目概述</w:t>
          </w:r>
          <w:r>
            <w:tab/>
          </w:r>
          <w:r>
            <w:fldChar w:fldCharType="begin"/>
          </w:r>
          <w:r>
            <w:instrText xml:space="preserve"> PAGEREF _Toc29762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EE8C7DC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_Toc1392 </w:instrText>
          </w:r>
          <w:r>
            <w:fldChar w:fldCharType="separate"/>
          </w:r>
          <w:r>
            <w:t>1.1 当前实现状态</w:t>
          </w:r>
          <w:r>
            <w:tab/>
          </w:r>
          <w:r>
            <w:fldChar w:fldCharType="begin"/>
          </w:r>
          <w:r>
            <w:instrText xml:space="preserve"> PAGEREF _Toc1392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4FBBF9F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_Toc275 </w:instrText>
          </w:r>
          <w:r>
            <w:fldChar w:fldCharType="separate"/>
          </w:r>
          <w:r>
            <w:t>2. 范围与合规边界（必读）</w:t>
          </w:r>
          <w:r>
            <w:tab/>
          </w:r>
          <w:r>
            <w:fldChar w:fldCharType="begin"/>
          </w:r>
          <w:r>
            <w:instrText xml:space="preserve"> PAGEREF _Toc275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E56D7D6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_Toc1749 </w:instrText>
          </w:r>
          <w:r>
            <w:fldChar w:fldCharType="separate"/>
          </w:r>
          <w:r>
            <w:t>2.1 范围内</w:t>
          </w:r>
          <w:r>
            <w:tab/>
          </w:r>
          <w:r>
            <w:fldChar w:fldCharType="begin"/>
          </w:r>
          <w:r>
            <w:instrText xml:space="preserve"> PAGEREF _Toc1749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2AE47D6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_Toc14586 </w:instrText>
          </w:r>
          <w:r>
            <w:fldChar w:fldCharType="separate"/>
          </w:r>
          <w:r>
            <w:t>2.2 红线</w:t>
          </w:r>
          <w:r>
            <w:tab/>
          </w:r>
          <w:r>
            <w:fldChar w:fldCharType="begin"/>
          </w:r>
          <w:r>
            <w:instrText xml:space="preserve"> PAGEREF _Toc14586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5F71A1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_Toc4092 </w:instrText>
          </w:r>
          <w:r>
            <w:fldChar w:fldCharType="separate"/>
          </w:r>
          <w:r>
            <w:t>3. 核心指标定义</w:t>
          </w:r>
          <w:r>
            <w:tab/>
          </w:r>
          <w:r>
            <w:fldChar w:fldCharType="begin"/>
          </w:r>
          <w:r>
            <w:instrText xml:space="preserve"> PAGEREF _Toc4092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CA28598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_Toc23443 </w:instrText>
          </w:r>
          <w:r>
            <w:fldChar w:fldCharType="separate"/>
          </w:r>
          <w:r>
            <w:t>4. 功能需求</w:t>
          </w:r>
          <w:r>
            <w:tab/>
          </w:r>
          <w:r>
            <w:fldChar w:fldCharType="begin"/>
          </w:r>
          <w:r>
            <w:instrText xml:space="preserve"> PAGEREF _Toc23443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3C3F16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_Toc31787 </w:instrText>
          </w:r>
          <w:r>
            <w:fldChar w:fldCharType="separate"/>
          </w:r>
          <w:r>
            <w:t>4.1 实时监控页（✅ 已实现）</w:t>
          </w:r>
          <w:r>
            <w:tab/>
          </w:r>
          <w:r>
            <w:fldChar w:fldCharType="begin"/>
          </w:r>
          <w:r>
            <w:instrText xml:space="preserve"> PAGEREF _Toc31787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7EC5F67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_Toc28859 </w:instrText>
          </w:r>
          <w:r>
            <w:fldChar w:fldCharType="separate"/>
          </w:r>
          <w:r>
            <w:t>4.2 月度汇总页（✅ 已实现）</w:t>
          </w:r>
          <w:r>
            <w:tab/>
          </w:r>
          <w:r>
            <w:fldChar w:fldCharType="begin"/>
          </w:r>
          <w:r>
            <w:instrText xml:space="preserve"> PAGEREF _Toc28859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2B2B42B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_Toc11955 </w:instrText>
          </w:r>
          <w:r>
            <w:fldChar w:fldCharType="separate"/>
          </w:r>
          <w:r>
            <w:t>4.3 广告情报页（✅ 已实现）</w:t>
          </w:r>
          <w:r>
            <w:tab/>
          </w:r>
          <w:r>
            <w:fldChar w:fldCharType="begin"/>
          </w:r>
          <w:r>
            <w:instrText xml:space="preserve"> PAGEREF _Toc11955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E5595B1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_Toc1473 </w:instrText>
          </w:r>
          <w:r>
            <w:fldChar w:fldCharType="separate"/>
          </w:r>
          <w:r>
            <w:t>4.4 通用 / 体验（✅ 已实现）</w:t>
          </w:r>
          <w:r>
            <w:tab/>
          </w:r>
          <w:r>
            <w:fldChar w:fldCharType="begin"/>
          </w:r>
          <w:r>
            <w:instrText xml:space="preserve"> PAGEREF _Toc1473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32A8F7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_Toc25057 </w:instrText>
          </w:r>
          <w:r>
            <w:fldChar w:fldCharType="separate"/>
          </w:r>
          <w:r>
            <w:t>4.5 待建（后端 / 扩展）</w:t>
          </w:r>
          <w:r>
            <w:tab/>
          </w:r>
          <w:r>
            <w:fldChar w:fldCharType="begin"/>
          </w:r>
          <w:r>
            <w:instrText xml:space="preserve"> PAGEREF _Toc25057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51E3460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_Toc11540 </w:instrText>
          </w:r>
          <w:r>
            <w:fldChar w:fldCharType="separate"/>
          </w:r>
          <w:r>
            <w:t>5. 接口契约（前后端对接）</w:t>
          </w:r>
          <w:r>
            <w:tab/>
          </w:r>
          <w:r>
            <w:fldChar w:fldCharType="begin"/>
          </w:r>
          <w:r>
            <w:instrText xml:space="preserve"> PAGEREF _Toc11540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78DF166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_Toc25206 </w:instrText>
          </w:r>
          <w:r>
            <w:fldChar w:fldCharType="separate"/>
          </w:r>
          <w:r>
            <w:t>5.1 GET /trends — 实时热点榜</w:t>
          </w:r>
          <w:r>
            <w:tab/>
          </w:r>
          <w:r>
            <w:fldChar w:fldCharType="begin"/>
          </w:r>
          <w:r>
            <w:instrText xml:space="preserve"> PAGEREF _Toc25206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92C781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_Toc7248 </w:instrText>
          </w:r>
          <w:r>
            <w:fldChar w:fldCharType="separate"/>
          </w:r>
          <w:r>
            <w:t>5.2 GET /monthly?month=YYYY-MM — 月度汇总</w:t>
          </w:r>
          <w:r>
            <w:tab/>
          </w:r>
          <w:r>
            <w:fldChar w:fldCharType="begin"/>
          </w:r>
          <w:r>
            <w:instrText xml:space="preserve"> PAGEREF _Toc7248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01EC057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_Toc17395 </w:instrText>
          </w:r>
          <w:r>
            <w:fldChar w:fldCharType="separate"/>
          </w:r>
          <w:r>
            <w:t>5.3 GET /ads?q=&amp;category=&amp;region= — 广告情报</w:t>
          </w:r>
          <w:r>
            <w:tab/>
          </w:r>
          <w:r>
            <w:fldChar w:fldCharType="begin"/>
          </w:r>
          <w:r>
            <w:instrText xml:space="preserve"> PAGEREF _Toc17395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403C2C1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_Toc25569 </w:instrText>
          </w:r>
          <w:r>
            <w:fldChar w:fldCharType="separate"/>
          </w:r>
          <w:r>
            <w:t>5.4 TrendItem 数据结构</w:t>
          </w:r>
          <w:r>
            <w:tab/>
          </w:r>
          <w:r>
            <w:fldChar w:fldCharType="begin"/>
          </w:r>
          <w:r>
            <w:instrText xml:space="preserve"> PAGEREF _Toc25569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9624D0E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_Toc15425 </w:instrText>
          </w:r>
          <w:r>
            <w:fldChar w:fldCharType="separate"/>
          </w:r>
          <w:r>
            <w:t>5.5 AdItem 数据结构</w:t>
          </w:r>
          <w:r>
            <w:tab/>
          </w:r>
          <w:r>
            <w:fldChar w:fldCharType="begin"/>
          </w:r>
          <w:r>
            <w:instrText xml:space="preserve"> PAGEREF _Toc15425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1A2B1B6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_Toc21654 </w:instrText>
          </w:r>
          <w:r>
            <w:fldChar w:fldCharType="separate"/>
          </w:r>
          <w:r>
            <w:t>6. 外部数据源 API 清单（后端采集需申请）</w:t>
          </w:r>
          <w:r>
            <w:tab/>
          </w:r>
          <w:r>
            <w:fldChar w:fldCharType="begin"/>
          </w:r>
          <w:r>
            <w:instrText xml:space="preserve"> PAGEREF _Toc21654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C0A4AE5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_Toc2414 </w:instrText>
          </w:r>
          <w:r>
            <w:fldChar w:fldCharType="separate"/>
          </w:r>
          <w:r>
            <w:t>6.1 MVP 必须（A 档，对应看板 6 个平台 Tab）</w:t>
          </w:r>
          <w:r>
            <w:tab/>
          </w:r>
          <w:r>
            <w:fldChar w:fldCharType="begin"/>
          </w:r>
          <w:r>
            <w:instrText xml:space="preserve"> PAGEREF _Toc2414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5CEEA6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_Toc2766 </w:instrText>
          </w:r>
          <w:r>
            <w:fldChar w:fldCharType="separate"/>
          </w:r>
          <w:r>
            <w:t>6.2 广告情报 &amp; 扩展（B/C 档）</w:t>
          </w:r>
          <w:r>
            <w:tab/>
          </w:r>
          <w:r>
            <w:fldChar w:fldCharType="begin"/>
          </w:r>
          <w:r>
            <w:instrText xml:space="preserve"> PAGEREF _Toc2766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EE15A5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_Toc6821 </w:instrText>
          </w:r>
          <w:r>
            <w:fldChar w:fldCharType="separate"/>
          </w:r>
          <w:r>
            <w:t>6.3 密钥管理</w:t>
          </w:r>
          <w:r>
            <w:tab/>
          </w:r>
          <w:r>
            <w:fldChar w:fldCharType="begin"/>
          </w:r>
          <w:r>
            <w:instrText xml:space="preserve"> PAGEREF _Toc6821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2E968B4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_Toc5170 </w:instrText>
          </w:r>
          <w:r>
            <w:fldChar w:fldCharType="separate"/>
          </w:r>
          <w:r>
            <w:t>7. 关键实现要点（非 API，但必须）</w:t>
          </w:r>
          <w:r>
            <w:tab/>
          </w:r>
          <w:r>
            <w:fldChar w:fldCharType="begin"/>
          </w:r>
          <w:r>
            <w:instrText xml:space="preserve"> PAGEREF _Toc5170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FDD7E6A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_Toc15747 </w:instrText>
          </w:r>
          <w:r>
            <w:fldChar w:fldCharType="separate"/>
          </w:r>
          <w:r>
            <w:t>8. 非功能需求</w:t>
          </w:r>
          <w:r>
            <w:tab/>
          </w:r>
          <w:r>
            <w:fldChar w:fldCharType="begin"/>
          </w:r>
          <w:r>
            <w:instrText xml:space="preserve"> PAGEREF _Toc15747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0108F47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_Toc3094 </w:instrText>
          </w:r>
          <w:r>
            <w:fldChar w:fldCharType="separate"/>
          </w:r>
          <w:r>
            <w:t>9. 部署与运维（✅ 前端已上线）</w:t>
          </w:r>
          <w:r>
            <w:tab/>
          </w:r>
          <w:r>
            <w:fldChar w:fldCharType="begin"/>
          </w:r>
          <w:r>
            <w:instrText xml:space="preserve"> PAGEREF _Toc3094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35B5125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_Toc23416 </w:instrText>
          </w:r>
          <w:r>
            <w:fldChar w:fldCharType="separate"/>
          </w:r>
          <w:r>
            <w:t>10. 里程碑</w:t>
          </w:r>
          <w:r>
            <w:tab/>
          </w:r>
          <w:r>
            <w:fldChar w:fldCharType="begin"/>
          </w:r>
          <w:r>
            <w:instrText xml:space="preserve"> PAGEREF _Toc23416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1737065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_Toc11249 </w:instrText>
          </w:r>
          <w:r>
            <w:fldChar w:fldCharType="separate"/>
          </w:r>
          <w:r>
            <w:t>11. 交付物</w:t>
          </w:r>
          <w:r>
            <w:tab/>
          </w:r>
          <w:r>
            <w:fldChar w:fldCharType="begin"/>
          </w:r>
          <w:r>
            <w:instrText xml:space="preserve"> PAGEREF _Toc11249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382C9E2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_Toc28378 </w:instrText>
          </w:r>
          <w:r>
            <w:fldChar w:fldCharType="separate"/>
          </w:r>
          <w:r>
            <w:t>12. 验收标准</w:t>
          </w:r>
          <w:r>
            <w:tab/>
          </w:r>
          <w:r>
            <w:fldChar w:fldCharType="begin"/>
          </w:r>
          <w:r>
            <w:instrText xml:space="preserve"> PAGEREF _Toc28378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2989DC8">
          <w:r>
            <w:fldChar w:fldCharType="end"/>
          </w:r>
        </w:p>
      </w:sdtContent>
    </w:sdt>
    <w:p w14:paraId="6BA91E6F">
      <w:r>
        <w:br w:type="page"/>
      </w:r>
    </w:p>
    <w:p w14:paraId="45A67EFB">
      <w:pPr>
        <w:pStyle w:val="2"/>
      </w:pPr>
      <w:bookmarkStart w:id="0" w:name="_Toc29762"/>
      <w:r>
        <w:t>1. 项目概述</w:t>
      </w:r>
      <w:bookmarkEnd w:id="0"/>
    </w:p>
    <w:p w14:paraId="11477480">
      <w:pPr>
        <w:spacing w:after="120" w:line="300" w:lineRule="auto"/>
      </w:pPr>
      <w:r>
        <w:t>一个内部用的多平台热点监测看板，持续采集各平台“什么在火”，经统一打分、去重、变化追踪后产出排序榜单，辅助运营团队做选题判断。产出的是“情报/选题信号”，不直接面向终端用户。</w:t>
      </w:r>
    </w:p>
    <w:p w14:paraId="0E60830E">
      <w:pPr>
        <w:spacing w:after="120" w:line="300" w:lineRule="auto"/>
      </w:pPr>
      <w:r>
        <w:t>核心回答三个问题：</w:t>
      </w:r>
    </w:p>
    <w:p w14:paraId="26757739">
      <w:pPr>
        <w:pStyle w:val="18"/>
        <w:numPr>
          <w:ilvl w:val="0"/>
          <w:numId w:val="1"/>
        </w:numPr>
        <w:spacing w:after="60" w:line="300" w:lineRule="auto"/>
      </w:pPr>
      <w:r>
        <w:t>各平台现在有哪些热点内容 / 话题 / 新闻 / 娱乐？</w:t>
      </w:r>
    </w:p>
    <w:p w14:paraId="79A1866B">
      <w:pPr>
        <w:pStyle w:val="18"/>
        <w:numPr>
          <w:ilvl w:val="0"/>
          <w:numId w:val="1"/>
        </w:numPr>
        <w:spacing w:after="60" w:line="300" w:lineRule="auto"/>
      </w:pPr>
      <w:r>
        <w:t>现在有哪些热门梗图（meme）？</w:t>
      </w:r>
    </w:p>
    <w:p w14:paraId="3E40FB4B">
      <w:pPr>
        <w:pStyle w:val="18"/>
        <w:numPr>
          <w:ilvl w:val="0"/>
          <w:numId w:val="1"/>
        </w:numPr>
        <w:spacing w:after="60" w:line="300" w:lineRule="auto"/>
      </w:pPr>
      <w:r>
        <w:t>哪个最受欢迎、涨得最快（跨平台综合排序）？</w:t>
      </w:r>
    </w:p>
    <w:p w14:paraId="44D66F6F">
      <w:pPr>
        <w:spacing w:after="80"/>
      </w:pPr>
    </w:p>
    <w:p w14:paraId="6407D650">
      <w:pPr>
        <w:pStyle w:val="3"/>
      </w:pPr>
      <w:bookmarkStart w:id="1" w:name="_Toc1392"/>
      <w:r>
        <w:t>1.1 当前实现状态</w:t>
      </w:r>
      <w:bookmarkEnd w:id="1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1400"/>
        <w:gridCol w:w="3626"/>
      </w:tblGrid>
      <w:tr w14:paraId="3F6E1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15AD">
            <w:r>
              <w:rPr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8711">
            <w:r>
              <w:rPr>
                <w:b/>
                <w:bCs/>
                <w:sz w:val="20"/>
                <w:szCs w:val="20"/>
              </w:rPr>
              <w:t>状态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268D8"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0B122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4AD4B">
            <w:r>
              <w:rPr>
                <w:sz w:val="20"/>
                <w:szCs w:val="20"/>
              </w:rPr>
              <w:t>前端看板（React + Vite + Tailwind + shadcn/ui）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EB548">
            <w:r>
              <w:rPr>
                <w:sz w:val="20"/>
                <w:szCs w:val="20"/>
              </w:rPr>
              <w:t>✅ 已完成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6688">
            <w:r>
              <w:rPr>
                <w:sz w:val="20"/>
                <w:szCs w:val="20"/>
              </w:rPr>
              <w:t>实时监控 / 月度汇总 / 广告情报 三大视图</w:t>
            </w:r>
          </w:p>
        </w:tc>
      </w:tr>
      <w:tr w14:paraId="01495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0ABBE">
            <w:r>
              <w:rPr>
                <w:sz w:val="20"/>
                <w:szCs w:val="20"/>
              </w:rPr>
              <w:t>服务层（打分/去重/排序/导出，可切换数据源）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309D">
            <w:r>
              <w:rPr>
                <w:sz w:val="20"/>
                <w:szCs w:val="20"/>
              </w:rPr>
              <w:t>✅ 已完成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E1DBA">
            <w:r>
              <w:rPr>
                <w:sz w:val="20"/>
                <w:szCs w:val="20"/>
              </w:rPr>
              <w:t>src/app/services/，默认 mock</w:t>
            </w:r>
          </w:p>
        </w:tc>
      </w:tr>
      <w:tr w14:paraId="7FFB0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C427">
            <w:r>
              <w:rPr>
                <w:sz w:val="20"/>
                <w:szCs w:val="20"/>
              </w:rPr>
              <w:t>内置 mock 后端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B5BAC">
            <w:r>
              <w:rPr>
                <w:sz w:val="20"/>
                <w:szCs w:val="20"/>
              </w:rPr>
              <w:t>✅ 已完成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5163">
            <w:r>
              <w:rPr>
                <w:sz w:val="20"/>
                <w:szCs w:val="20"/>
              </w:rPr>
              <w:t>模拟多 Adapter 采集 + 单源故障隔离</w:t>
            </w:r>
          </w:p>
        </w:tc>
      </w:tr>
      <w:tr w14:paraId="03C92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6815B">
            <w:r>
              <w:rPr>
                <w:sz w:val="20"/>
                <w:szCs w:val="20"/>
              </w:rPr>
              <w:t>主题/收藏/详情/自动刷新等体验功能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E14C">
            <w:r>
              <w:rPr>
                <w:sz w:val="20"/>
                <w:szCs w:val="20"/>
              </w:rPr>
              <w:t>✅ 已完成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FDFB">
            <w:r>
              <w:rPr>
                <w:sz w:val="20"/>
                <w:szCs w:val="20"/>
              </w:rPr>
              <w:t>见 §4.4</w:t>
            </w:r>
          </w:p>
        </w:tc>
      </w:tr>
      <w:tr w14:paraId="0C404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1FB74">
            <w:r>
              <w:rPr>
                <w:sz w:val="20"/>
                <w:szCs w:val="20"/>
              </w:rPr>
              <w:t>部署（Vercel + GitHub 自动部署）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0E882">
            <w:r>
              <w:rPr>
                <w:sz w:val="20"/>
                <w:szCs w:val="20"/>
              </w:rPr>
              <w:t>✅ 已完成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4068">
            <w:r>
              <w:rPr>
                <w:sz w:val="20"/>
                <w:szCs w:val="20"/>
              </w:rPr>
              <w:t>见 §9</w:t>
            </w:r>
          </w:p>
        </w:tc>
      </w:tr>
      <w:tr w14:paraId="2706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2E69">
            <w:r>
              <w:rPr>
                <w:sz w:val="20"/>
                <w:szCs w:val="20"/>
              </w:rPr>
              <w:t>真实后端（采集/存储/调度）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58194">
            <w:r>
              <w:rPr>
                <w:sz w:val="20"/>
                <w:szCs w:val="20"/>
              </w:rPr>
              <w:t>⬜ 待建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6D15">
            <w:r>
              <w:rPr>
                <w:sz w:val="20"/>
                <w:szCs w:val="20"/>
              </w:rPr>
              <w:t>实现 §5 接口契约即可对接，前端零改动</w:t>
            </w:r>
          </w:p>
        </w:tc>
      </w:tr>
      <w:tr w14:paraId="19949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7839">
            <w:r>
              <w:rPr>
                <w:sz w:val="20"/>
                <w:szCs w:val="20"/>
              </w:rPr>
              <w:t>外部数据源对接（各平台 API）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FB51">
            <w:r>
              <w:rPr>
                <w:sz w:val="20"/>
                <w:szCs w:val="20"/>
              </w:rPr>
              <w:t>⬜ 待申请/待接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7CD79">
            <w:r>
              <w:rPr>
                <w:sz w:val="20"/>
                <w:szCs w:val="20"/>
              </w:rPr>
              <w:t>见 §6</w:t>
            </w:r>
          </w:p>
        </w:tc>
      </w:tr>
      <w:tr w14:paraId="43906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6A351">
            <w:r>
              <w:rPr>
                <w:sz w:val="20"/>
                <w:szCs w:val="20"/>
              </w:rPr>
              <w:t>历史快照 / velocity 趋势曲线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EBE1">
            <w:r>
              <w:rPr>
                <w:sz w:val="20"/>
                <w:szCs w:val="20"/>
              </w:rPr>
              <w:t>⬜ 待建</w:t>
            </w:r>
          </w:p>
        </w:tc>
        <w:tc>
          <w:tcPr>
            <w:tcW w:w="3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4807">
            <w:r>
              <w:rPr>
                <w:sz w:val="20"/>
                <w:szCs w:val="20"/>
              </w:rPr>
              <w:t>依赖后端存储</w:t>
            </w:r>
          </w:p>
        </w:tc>
      </w:tr>
    </w:tbl>
    <w:p w14:paraId="10672500">
      <w:pPr>
        <w:spacing w:after="120" w:line="300" w:lineRule="auto"/>
      </w:pPr>
      <w:r>
        <w:rPr>
          <w:i/>
          <w:iCs/>
          <w:color w:val="666666"/>
        </w:rPr>
        <w:t>数据源切换：配置环境变量 VITE_API_BASE_URL 指向真实后端，前端自动改走真实 API。</w:t>
      </w:r>
    </w:p>
    <w:p w14:paraId="2ED3D6C4">
      <w:pPr>
        <w:pStyle w:val="2"/>
      </w:pPr>
      <w:bookmarkStart w:id="2" w:name="_Toc275"/>
      <w:r>
        <w:t>2. 范围与合规边界（必读）</w:t>
      </w:r>
      <w:bookmarkEnd w:id="2"/>
    </w:p>
    <w:p w14:paraId="646C1430">
      <w:pPr>
        <w:pStyle w:val="3"/>
      </w:pPr>
      <w:bookmarkStart w:id="3" w:name="_Toc1749"/>
      <w:r>
        <w:t>2.1 范围内</w:t>
      </w:r>
      <w:bookmarkEnd w:id="3"/>
    </w:p>
    <w:p w14:paraId="41A27FA0">
      <w:pPr>
        <w:pStyle w:val="18"/>
        <w:numPr>
          <w:ilvl w:val="0"/>
          <w:numId w:val="2"/>
        </w:numPr>
        <w:spacing w:after="60" w:line="300" w:lineRule="auto"/>
      </w:pPr>
      <w:r>
        <w:t>采集公开的热点信号与元数据：标题、链接、作者、发布时间、热度指标（播放/赞/评论/转发/upvote 等）。</w:t>
      </w:r>
    </w:p>
    <w:p w14:paraId="611E7568">
      <w:pPr>
        <w:pStyle w:val="18"/>
        <w:numPr>
          <w:ilvl w:val="0"/>
          <w:numId w:val="2"/>
        </w:numPr>
        <w:spacing w:after="60" w:line="300" w:lineRule="auto"/>
      </w:pPr>
      <w:r>
        <w:t>基于信号做热度计算、上升速度计算、跨平台综合排序、去重合并、变化追踪。</w:t>
      </w:r>
    </w:p>
    <w:p w14:paraId="64BB5EBF">
      <w:pPr>
        <w:pStyle w:val="18"/>
        <w:numPr>
          <w:ilvl w:val="0"/>
          <w:numId w:val="2"/>
        </w:numPr>
        <w:spacing w:after="60" w:line="300" w:lineRule="auto"/>
      </w:pPr>
      <w:r>
        <w:t>梗图发现：通过官方授权 API（Giphy/Tenor/Imgflip）获取 trending，仅保存元数据与官方允许的预览/嵌入。</w:t>
      </w:r>
    </w:p>
    <w:p w14:paraId="3F17D8E0">
      <w:pPr>
        <w:pStyle w:val="18"/>
        <w:numPr>
          <w:ilvl w:val="0"/>
          <w:numId w:val="2"/>
        </w:numPr>
        <w:spacing w:after="60" w:line="300" w:lineRule="auto"/>
      </w:pPr>
      <w:r>
        <w:t>广告情报：通过 Meta 广告资料库查询某品类正在投放的广告。</w:t>
      </w:r>
    </w:p>
    <w:p w14:paraId="09FF0619">
      <w:pPr>
        <w:pStyle w:val="3"/>
      </w:pPr>
      <w:bookmarkStart w:id="4" w:name="_Toc14586"/>
      <w:r>
        <w:t>2.2 红线</w:t>
      </w:r>
      <w:bookmarkEnd w:id="4"/>
    </w:p>
    <w:p w14:paraId="23343375">
      <w:pPr>
        <w:pStyle w:val="18"/>
        <w:numPr>
          <w:ilvl w:val="0"/>
          <w:numId w:val="2"/>
        </w:numPr>
        <w:spacing w:after="60" w:line="300" w:lineRule="auto"/>
      </w:pPr>
      <w:r>
        <w:t>不批量下载/存储/再分发受版权内容；展示媒体只用官方 API 允许的方式（缩略图/嵌入/授权调用）。</w:t>
      </w:r>
    </w:p>
    <w:p w14:paraId="3A3BF29E">
      <w:pPr>
        <w:pStyle w:val="18"/>
        <w:numPr>
          <w:ilvl w:val="0"/>
          <w:numId w:val="2"/>
        </w:numPr>
        <w:spacing w:after="60" w:line="300" w:lineRule="auto"/>
      </w:pPr>
      <w:r>
        <w:t>遵守各平台 ToS、robots、速率限制；限流要做指数退避（带 jitter）。</w:t>
      </w:r>
    </w:p>
    <w:p w14:paraId="4F2CB264">
      <w:pPr>
        <w:pStyle w:val="18"/>
        <w:numPr>
          <w:ilvl w:val="0"/>
          <w:numId w:val="2"/>
        </w:numPr>
        <w:spacing w:after="60" w:line="300" w:lineRule="auto"/>
      </w:pPr>
      <w:r>
        <w:t>他人内容真实点击率是私有数据，无法获取。本平台用公开信号（绝对热度 + 上升速度 + 互动率）作为受欢迎程度的代理指标。</w:t>
      </w:r>
    </w:p>
    <w:p w14:paraId="271E39A6">
      <w:pPr>
        <w:pStyle w:val="2"/>
      </w:pPr>
      <w:bookmarkStart w:id="5" w:name="_Toc4092"/>
      <w:r>
        <w:t>3. 核心指标定义</w:t>
      </w:r>
      <w:bookmarkEnd w:id="5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700"/>
        <w:gridCol w:w="3126"/>
        <w:gridCol w:w="2000"/>
      </w:tblGrid>
      <w:tr w14:paraId="3C54C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DA04C">
            <w:r>
              <w:rPr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6BB8">
            <w:r>
              <w:rPr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3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949CE">
            <w:r>
              <w:rPr>
                <w:b/>
                <w:bCs/>
                <w:sz w:val="20"/>
                <w:szCs w:val="20"/>
              </w:rPr>
              <w:t>计算方式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2A30">
            <w:r>
              <w:rPr>
                <w:b/>
                <w:bCs/>
                <w:sz w:val="20"/>
                <w:szCs w:val="20"/>
              </w:rPr>
              <w:t>实现位置</w:t>
            </w:r>
          </w:p>
        </w:tc>
      </w:tr>
      <w:tr w14:paraId="55E00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214EC">
            <w:r>
              <w:rPr>
                <w:sz w:val="20"/>
                <w:szCs w:val="20"/>
              </w:rPr>
              <w:t>绝对热度 popularity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96364">
            <w:r>
              <w:rPr>
                <w:sz w:val="20"/>
                <w:szCs w:val="20"/>
              </w:rPr>
              <w:t>累计热度</w:t>
            </w:r>
          </w:p>
        </w:tc>
        <w:tc>
          <w:tcPr>
            <w:tcW w:w="3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F7BB">
            <w:r>
              <w:rPr>
                <w:sz w:val="20"/>
                <w:szCs w:val="20"/>
              </w:rPr>
              <w:t>各平台原始指标归一化到 0–1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72FCD">
            <w:r>
              <w:rPr>
                <w:sz w:val="20"/>
                <w:szCs w:val="20"/>
              </w:rPr>
              <w:t>后端采集时归一化</w:t>
            </w:r>
          </w:p>
        </w:tc>
      </w:tr>
      <w:tr w14:paraId="34B2C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0108">
            <w:r>
              <w:rPr>
                <w:sz w:val="20"/>
                <w:szCs w:val="20"/>
              </w:rPr>
              <w:t>上升速度 velocity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62185">
            <w:r>
              <w:rPr>
                <w:sz w:val="20"/>
                <w:szCs w:val="20"/>
              </w:rPr>
              <w:t>单位时间热度增量</w:t>
            </w:r>
          </w:p>
        </w:tc>
        <w:tc>
          <w:tcPr>
            <w:tcW w:w="3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C115B">
            <w:r>
              <w:rPr>
                <w:sz w:val="20"/>
                <w:szCs w:val="20"/>
              </w:rPr>
              <w:t>(本次热度 − 上次采集热度) / 时间间隔，归一化 0–1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E2AC">
            <w:r>
              <w:rPr>
                <w:sz w:val="20"/>
                <w:szCs w:val="20"/>
              </w:rPr>
              <w:t>后端（依赖历史快照）</w:t>
            </w:r>
          </w:p>
        </w:tc>
      </w:tr>
      <w:tr w14:paraId="1E5BF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8A946">
            <w:r>
              <w:rPr>
                <w:sz w:val="20"/>
                <w:szCs w:val="20"/>
              </w:rPr>
              <w:t>互动率 engagement_rate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F8D62">
            <w:r>
              <w:rPr>
                <w:sz w:val="20"/>
                <w:szCs w:val="20"/>
              </w:rPr>
              <w:t>单位曝光互动</w:t>
            </w:r>
          </w:p>
        </w:tc>
        <w:tc>
          <w:tcPr>
            <w:tcW w:w="3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BD64">
            <w:r>
              <w:rPr>
                <w:sz w:val="20"/>
                <w:szCs w:val="20"/>
              </w:rPr>
              <w:t>(赞+评论+转发) / 曝光或播放量，0–1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B550B">
            <w:r>
              <w:rPr>
                <w:sz w:val="20"/>
                <w:szCs w:val="20"/>
              </w:rPr>
              <w:t>后端采集时计算</w:t>
            </w:r>
          </w:p>
        </w:tc>
      </w:tr>
      <w:tr w14:paraId="584AC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D756">
            <w:r>
              <w:rPr>
                <w:sz w:val="20"/>
                <w:szCs w:val="20"/>
              </w:rPr>
              <w:t>综合热度分 composite_score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03B4">
            <w:r>
              <w:rPr>
                <w:sz w:val="20"/>
                <w:szCs w:val="20"/>
              </w:rPr>
              <w:t>跨平台总分</w:t>
            </w:r>
          </w:p>
        </w:tc>
        <w:tc>
          <w:tcPr>
            <w:tcW w:w="3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D768F">
            <w:r>
              <w:rPr>
                <w:sz w:val="20"/>
                <w:szCs w:val="20"/>
              </w:rPr>
              <w:t>三项加权求和后映射 0–100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E20B">
            <w:r>
              <w:rPr>
                <w:sz w:val="20"/>
                <w:szCs w:val="20"/>
              </w:rPr>
              <w:t>前端服务层 scoring.ts（已实现）</w:t>
            </w:r>
          </w:p>
        </w:tc>
      </w:tr>
    </w:tbl>
    <w:p w14:paraId="5440C45A">
      <w:pPr>
        <w:spacing w:after="80"/>
      </w:pPr>
    </w:p>
    <w:p w14:paraId="4470479E">
      <w:pPr>
        <w:spacing w:after="120" w:line="300" w:lineRule="auto"/>
      </w:pPr>
      <w:r>
        <w:t>默认权重 velocity:popularity:engagement = 0.5 : 0.3 : 0.2（velocity 最高），可通过环境变量 VITE_WEIGHT_VELOCITY/POPULARITY/ENGAGEMENT 覆盖。</w:t>
      </w:r>
    </w:p>
    <w:p w14:paraId="0F811E90">
      <w:pPr>
        <w:pStyle w:val="2"/>
      </w:pPr>
      <w:bookmarkStart w:id="6" w:name="_Toc23443"/>
      <w:r>
        <w:t>4. 功能需求</w:t>
      </w:r>
      <w:bookmarkEnd w:id="6"/>
    </w:p>
    <w:p w14:paraId="7C9BEAB0">
      <w:pPr>
        <w:pStyle w:val="3"/>
      </w:pPr>
      <w:bookmarkStart w:id="7" w:name="_Toc31787"/>
      <w:r>
        <w:t>4.1 实时监控页（✅ 已实现）</w:t>
      </w:r>
      <w:bookmarkEnd w:id="7"/>
    </w:p>
    <w:p w14:paraId="0926944E">
      <w:pPr>
        <w:pStyle w:val="18"/>
        <w:numPr>
          <w:ilvl w:val="0"/>
          <w:numId w:val="2"/>
        </w:numPr>
        <w:spacing w:after="60" w:line="300" w:lineRule="auto"/>
      </w:pPr>
      <w:r>
        <w:t>综合榜 + 分平台榜：平台 Tab（综合/YouTube/Reddit/Hacker News/Google News/TMDb/Giphy）。</w:t>
      </w:r>
    </w:p>
    <w:p w14:paraId="712BB08B">
      <w:pPr>
        <w:pStyle w:val="18"/>
        <w:numPr>
          <w:ilvl w:val="0"/>
          <w:numId w:val="2"/>
        </w:numPr>
        <w:spacing w:after="60" w:line="300" w:lineRule="auto"/>
      </w:pPr>
      <w:r>
        <w:t>分类筛选：全部/新闻/科技/娱乐/社交/梗图。</w:t>
      </w:r>
    </w:p>
    <w:p w14:paraId="064830D8">
      <w:pPr>
        <w:pStyle w:val="18"/>
        <w:numPr>
          <w:ilvl w:val="0"/>
          <w:numId w:val="2"/>
        </w:numPr>
        <w:spacing w:after="60" w:line="300" w:lineRule="auto"/>
      </w:pPr>
      <w:r>
        <w:t>关键词搜索：按标题/作者过滤。</w:t>
      </w:r>
    </w:p>
    <w:p w14:paraId="5950D968">
      <w:pPr>
        <w:pStyle w:val="18"/>
        <w:numPr>
          <w:ilvl w:val="0"/>
          <w:numId w:val="2"/>
        </w:numPr>
        <w:spacing w:after="60" w:line="300" w:lineRule="auto"/>
      </w:pPr>
      <w:r>
        <w:t>多维排序：综合分/绝对热度/上升速度/互动率/最新发布。</w:t>
      </w:r>
    </w:p>
    <w:p w14:paraId="324297B3">
      <w:pPr>
        <w:pStyle w:val="18"/>
        <w:numPr>
          <w:ilvl w:val="0"/>
          <w:numId w:val="2"/>
        </w:numPr>
        <w:spacing w:after="60" w:line="300" w:lineRule="auto"/>
      </w:pPr>
      <w:r>
        <w:t>状态筛选：点击指标卡（快速上升/新冒出/已回落）筛选榜单，再点取消；选中态高亮。</w:t>
      </w:r>
    </w:p>
    <w:p w14:paraId="0F48D895">
      <w:pPr>
        <w:pStyle w:val="18"/>
        <w:numPr>
          <w:ilvl w:val="0"/>
          <w:numId w:val="2"/>
        </w:numPr>
        <w:spacing w:after="60" w:line="300" w:lineRule="auto"/>
      </w:pPr>
      <w:r>
        <w:t>指标卡：当前热点数、快速上升、新冒出、已回落；数值与占比由实时数据计算。</w:t>
      </w:r>
    </w:p>
    <w:p w14:paraId="0B395119">
      <w:pPr>
        <w:pStyle w:val="18"/>
        <w:numPr>
          <w:ilvl w:val="0"/>
          <w:numId w:val="2"/>
        </w:numPr>
        <w:spacing w:after="60" w:line="300" w:lineRule="auto"/>
      </w:pPr>
      <w:r>
        <w:t>热点变化追踪：每条标注 新冒出/上升/持续/回落 四种状态。</w:t>
      </w:r>
    </w:p>
    <w:p w14:paraId="7B8EEE2F">
      <w:pPr>
        <w:pStyle w:val="18"/>
        <w:numPr>
          <w:ilvl w:val="0"/>
          <w:numId w:val="2"/>
        </w:numPr>
        <w:spacing w:after="60" w:line="300" w:lineRule="auto"/>
      </w:pPr>
      <w:r>
        <w:t>跨平台去重可视化：同一话题被多平台收录时合并，用彩色平台标签展示“N 平台在火”。</w:t>
      </w:r>
    </w:p>
    <w:p w14:paraId="24D7D099">
      <w:pPr>
        <w:pStyle w:val="18"/>
        <w:numPr>
          <w:ilvl w:val="0"/>
          <w:numId w:val="2"/>
        </w:numPr>
        <w:spacing w:after="60" w:line="300" w:lineRule="auto"/>
      </w:pPr>
      <w:r>
        <w:t>梗图画廊：分类选“梗图”时切换为网格大图卡片（综合分/速度角标、收藏、详情），仅用合规预览。</w:t>
      </w:r>
    </w:p>
    <w:p w14:paraId="09AD5271">
      <w:pPr>
        <w:pStyle w:val="18"/>
        <w:numPr>
          <w:ilvl w:val="0"/>
          <w:numId w:val="2"/>
        </w:numPr>
        <w:spacing w:after="60" w:line="300" w:lineRule="auto"/>
      </w:pPr>
      <w:r>
        <w:t>热点详情抽屉：点条目弹出侧栏，展示完整指标、跨平台来源、作者/时间、原文链接、收藏按钮。</w:t>
      </w:r>
    </w:p>
    <w:p w14:paraId="177B0482">
      <w:pPr>
        <w:pStyle w:val="18"/>
        <w:numPr>
          <w:ilvl w:val="0"/>
          <w:numId w:val="2"/>
        </w:numPr>
        <w:spacing w:after="60" w:line="300" w:lineRule="auto"/>
      </w:pPr>
      <w:r>
        <w:t>自动刷新：可选 手动/30秒/1分钟/5分钟 轮询采集。</w:t>
      </w:r>
    </w:p>
    <w:p w14:paraId="4513D273">
      <w:pPr>
        <w:pStyle w:val="18"/>
        <w:numPr>
          <w:ilvl w:val="0"/>
          <w:numId w:val="2"/>
        </w:numPr>
        <w:spacing w:after="60" w:line="300" w:lineRule="auto"/>
      </w:pPr>
      <w:r>
        <w:t>导出：当前结果导出 JSON / CSV（CSV 带 BOM，Excel 正确识别中文）。</w:t>
      </w:r>
    </w:p>
    <w:p w14:paraId="0F027501">
      <w:pPr>
        <w:pStyle w:val="18"/>
        <w:numPr>
          <w:ilvl w:val="0"/>
          <w:numId w:val="2"/>
        </w:numPr>
        <w:spacing w:after="60" w:line="300" w:lineRule="auto"/>
      </w:pPr>
      <w:r>
        <w:t>数据源状态条：展示各源成功/失败与条数，单源失败明确标红并提示已跳过。</w:t>
      </w:r>
    </w:p>
    <w:p w14:paraId="361571F6">
      <w:pPr>
        <w:pStyle w:val="18"/>
        <w:numPr>
          <w:ilvl w:val="0"/>
          <w:numId w:val="2"/>
        </w:numPr>
        <w:spacing w:after="60" w:line="300" w:lineRule="auto"/>
      </w:pPr>
      <w:r>
        <w:t>加载骨架屏 / 空态 / 错误提示。</w:t>
      </w:r>
    </w:p>
    <w:p w14:paraId="0B2F4C88">
      <w:pPr>
        <w:pStyle w:val="3"/>
      </w:pPr>
      <w:bookmarkStart w:id="8" w:name="_Toc28859"/>
      <w:r>
        <w:t>4.2 月度汇总页（✅ 已实现）</w:t>
      </w:r>
      <w:bookmarkEnd w:id="8"/>
    </w:p>
    <w:p w14:paraId="6C01220E">
      <w:pPr>
        <w:pStyle w:val="18"/>
        <w:numPr>
          <w:ilvl w:val="0"/>
          <w:numId w:val="2"/>
        </w:numPr>
        <w:spacing w:after="60" w:line="300" w:lineRule="auto"/>
      </w:pPr>
      <w:r>
        <w:t>月份选择：可切换月份（当前 mock 提供多月数据），切换时数据联动。</w:t>
      </w:r>
    </w:p>
    <w:p w14:paraId="390394EE">
      <w:pPr>
        <w:pStyle w:val="18"/>
        <w:numPr>
          <w:ilvl w:val="0"/>
          <w:numId w:val="2"/>
        </w:numPr>
        <w:spacing w:after="60" w:line="300" w:lineRule="auto"/>
      </w:pPr>
      <w:r>
        <w:t>KPI 卡：本月总热点、平均日活跃热点、最高热度话题、新增梗图数（点击定位到对应图表）。</w:t>
      </w:r>
    </w:p>
    <w:p w14:paraId="7BF3123C">
      <w:pPr>
        <w:pStyle w:val="18"/>
        <w:numPr>
          <w:ilvl w:val="0"/>
          <w:numId w:val="2"/>
        </w:numPr>
        <w:spacing w:after="60" w:line="300" w:lineRule="auto"/>
      </w:pPr>
      <w:r>
        <w:t>图表：每日热点趋势（折线）、平台分布（饼图）、分类表现（柱状）、Top 10 话题（榜单）。</w:t>
      </w:r>
    </w:p>
    <w:p w14:paraId="6C73B8AE">
      <w:pPr>
        <w:pStyle w:val="18"/>
        <w:numPr>
          <w:ilvl w:val="0"/>
          <w:numId w:val="2"/>
        </w:numPr>
        <w:spacing w:after="60" w:line="300" w:lineRule="auto"/>
      </w:pPr>
      <w:r>
        <w:t>附加统计：最活跃时段、平均生命周期、跨平台重复率。</w:t>
      </w:r>
    </w:p>
    <w:p w14:paraId="7027A140">
      <w:pPr>
        <w:pStyle w:val="3"/>
      </w:pPr>
      <w:bookmarkStart w:id="9" w:name="_Toc11955"/>
      <w:r>
        <w:t>4.3 广告情报页（✅ 已实现）</w:t>
      </w:r>
      <w:bookmarkEnd w:id="9"/>
    </w:p>
    <w:p w14:paraId="0314395C">
      <w:pPr>
        <w:pStyle w:val="18"/>
        <w:numPr>
          <w:ilvl w:val="0"/>
          <w:numId w:val="2"/>
        </w:numPr>
        <w:spacing w:after="60" w:line="300" w:lineRule="auto"/>
      </w:pPr>
      <w:r>
        <w:t>调用 Meta 广告资料库口径，展示正在投放的广告作为“已被市场验证”的信号。</w:t>
      </w:r>
    </w:p>
    <w:p w14:paraId="741BB832">
      <w:pPr>
        <w:pStyle w:val="18"/>
        <w:numPr>
          <w:ilvl w:val="0"/>
          <w:numId w:val="2"/>
        </w:numPr>
        <w:spacing w:after="60" w:line="300" w:lineRule="auto"/>
      </w:pPr>
      <w:r>
        <w:t>筛选：关键词（广告主/文案）+ 品类 + 投放地区。</w:t>
      </w:r>
    </w:p>
    <w:p w14:paraId="07E7C39F">
      <w:pPr>
        <w:pStyle w:val="18"/>
        <w:numPr>
          <w:ilvl w:val="0"/>
          <w:numId w:val="2"/>
        </w:numPr>
        <w:spacing w:after="60" w:line="300" w:lineRule="auto"/>
      </w:pPr>
      <w:r>
        <w:t>广告卡片：广告主、投放中状态、标题/文案、版位、地区、起投时间、触达量级、CTA、合规预览图、广告库链接。</w:t>
      </w:r>
    </w:p>
    <w:p w14:paraId="16DE9BD9">
      <w:pPr>
        <w:pStyle w:val="3"/>
      </w:pPr>
      <w:bookmarkStart w:id="10" w:name="_Toc1473"/>
      <w:r>
        <w:t>4.4 通用 / 体验（✅ 已实现）</w:t>
      </w:r>
      <w:bookmarkEnd w:id="10"/>
    </w:p>
    <w:p w14:paraId="35394B74">
      <w:pPr>
        <w:pStyle w:val="18"/>
        <w:numPr>
          <w:ilvl w:val="0"/>
          <w:numId w:val="2"/>
        </w:numPr>
        <w:spacing w:after="60" w:line="300" w:lineRule="auto"/>
      </w:pPr>
      <w:r>
        <w:t>明暗主题切换：一键切换，记忆偏好，默认跟随系统。</w:t>
      </w:r>
    </w:p>
    <w:p w14:paraId="737F6DA7">
      <w:pPr>
        <w:pStyle w:val="18"/>
        <w:numPr>
          <w:ilvl w:val="0"/>
          <w:numId w:val="2"/>
        </w:numPr>
        <w:spacing w:after="60" w:line="300" w:lineRule="auto"/>
      </w:pPr>
      <w:r>
        <w:t>选题清单：行内/详情加星收藏；右上角入口带计数；清单支持加备注、导出 JSON/CSV、移除、清空（本地持久化）。</w:t>
      </w:r>
    </w:p>
    <w:p w14:paraId="57DDDC2B">
      <w:pPr>
        <w:pStyle w:val="18"/>
        <w:numPr>
          <w:ilvl w:val="0"/>
          <w:numId w:val="2"/>
        </w:numPr>
        <w:spacing w:after="60" w:line="300" w:lineRule="auto"/>
      </w:pPr>
      <w:r>
        <w:t>响应式适配：手机宽度下导航变图标、指标卡两列、工具栏换行，无横向滚动。</w:t>
      </w:r>
    </w:p>
    <w:p w14:paraId="0A7DBE19">
      <w:pPr>
        <w:pStyle w:val="18"/>
        <w:numPr>
          <w:ilvl w:val="0"/>
          <w:numId w:val="2"/>
        </w:numPr>
        <w:spacing w:after="60" w:line="300" w:lineRule="auto"/>
      </w:pPr>
      <w:r>
        <w:t>首屏性能：重型视图（含 recharts）懒加载 + 代码分割，首屏 JS 约 103KB（gzip 33KB）。</w:t>
      </w:r>
    </w:p>
    <w:p w14:paraId="223C32C8">
      <w:pPr>
        <w:pStyle w:val="3"/>
      </w:pPr>
      <w:bookmarkStart w:id="11" w:name="_Toc25057"/>
      <w:r>
        <w:t>4.5 待建（后端 / 扩展）</w:t>
      </w:r>
      <w:bookmarkEnd w:id="11"/>
    </w:p>
    <w:p w14:paraId="6678F95E">
      <w:pPr>
        <w:pStyle w:val="18"/>
        <w:numPr>
          <w:ilvl w:val="0"/>
          <w:numId w:val="2"/>
        </w:numPr>
        <w:spacing w:after="60" w:line="300" w:lineRule="auto"/>
      </w:pPr>
      <w:r>
        <w:t>多渠道采集（Adapter 架构）：每源一个 Adapter，统一 fetch(limit) -&gt; List[TrendItem]；加新平台不改主流程；单源失败隔离 + 日志告警。</w:t>
      </w:r>
    </w:p>
    <w:p w14:paraId="58DB04DB">
      <w:pPr>
        <w:pStyle w:val="18"/>
        <w:numPr>
          <w:ilvl w:val="0"/>
          <w:numId w:val="2"/>
        </w:numPr>
        <w:spacing w:after="60" w:line="300" w:lineRule="auto"/>
      </w:pPr>
      <w:r>
        <w:t>历史快照与变化追踪：每次采集入库，供 velocity 计算与“新/升/稳/降”判定，并支撑单条热点的历史趋势曲线。</w:t>
      </w:r>
    </w:p>
    <w:p w14:paraId="7FF3E012">
      <w:pPr>
        <w:pStyle w:val="18"/>
        <w:numPr>
          <w:ilvl w:val="0"/>
          <w:numId w:val="2"/>
        </w:numPr>
        <w:spacing w:after="60" w:line="300" w:lineRule="auto"/>
      </w:pPr>
      <w:r>
        <w:t>调度：定时采集（可配频率）+ 手动触发。</w:t>
      </w:r>
    </w:p>
    <w:p w14:paraId="794DFAB1">
      <w:pPr>
        <w:pStyle w:val="18"/>
        <w:numPr>
          <w:ilvl w:val="0"/>
          <w:numId w:val="2"/>
        </w:numPr>
        <w:spacing w:after="60" w:line="300" w:lineRule="auto"/>
      </w:pPr>
      <w:r>
        <w:t>存储：结构化数据入库（热点条目、历史快照、来源映射）；媒体仅存合规来源预览。</w:t>
      </w:r>
    </w:p>
    <w:p w14:paraId="3091DDE2">
      <w:pPr>
        <w:pStyle w:val="18"/>
        <w:numPr>
          <w:ilvl w:val="0"/>
          <w:numId w:val="2"/>
        </w:numPr>
        <w:spacing w:after="60" w:line="300" w:lineRule="auto"/>
      </w:pPr>
      <w:r>
        <w:t>日期区间筛选（月度页，在按月之上）。</w:t>
      </w:r>
    </w:p>
    <w:p w14:paraId="3F81C3D8">
      <w:pPr>
        <w:pStyle w:val="18"/>
        <w:numPr>
          <w:ilvl w:val="0"/>
          <w:numId w:val="2"/>
        </w:numPr>
        <w:spacing w:after="60" w:line="300" w:lineRule="auto"/>
      </w:pPr>
      <w:r>
        <w:t>（P3）以图搜图/语义检索：仅对合规素材库。</w:t>
      </w:r>
    </w:p>
    <w:p w14:paraId="452F9466">
      <w:pPr>
        <w:pStyle w:val="2"/>
      </w:pPr>
      <w:bookmarkStart w:id="12" w:name="_Toc11540"/>
      <w:r>
        <w:t>5. 接口契约（前后端对接）</w:t>
      </w:r>
      <w:bookmarkEnd w:id="12"/>
    </w:p>
    <w:p w14:paraId="0AC09AC0">
      <w:pPr>
        <w:spacing w:after="120" w:line="300" w:lineRule="auto"/>
      </w:pPr>
      <w:r>
        <w:t>前端服务层 client.ts、ads.ts 已按以下契约实现。后端实现这些端点并设置 VITE_API_BASE_URL 即可对接，前端无需改动。</w:t>
      </w:r>
    </w:p>
    <w:p w14:paraId="1069FD18">
      <w:pPr>
        <w:pStyle w:val="3"/>
      </w:pPr>
      <w:bookmarkStart w:id="13" w:name="_Toc25206"/>
      <w:r>
        <w:t>5.1 GET /trends — 实时热点榜</w:t>
      </w:r>
      <w:bookmarkEnd w:id="13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B7AF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535B1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{</w:t>
            </w:r>
          </w:p>
          <w:p w14:paraId="16E5212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"raw": [ /* TrendItem[]，见 5.4 */ ],</w:t>
            </w:r>
          </w:p>
          <w:p w14:paraId="5D947F6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"statuses": [</w:t>
            </w:r>
          </w:p>
          <w:p w14:paraId="775228B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{ "source": "youtube", "ok": true,  "count": 12 },</w:t>
            </w:r>
          </w:p>
          <w:p w14:paraId="5E3F9EB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{ "source": "reddit",  "ok": false, "count": 0, "error": "rate limited" }</w:t>
            </w:r>
          </w:p>
          <w:p w14:paraId="742250B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],</w:t>
            </w:r>
          </w:p>
          <w:p w14:paraId="542FA8D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"fetched_at": "2026-06-03T10:00:00Z"</w:t>
            </w:r>
          </w:p>
          <w:p w14:paraId="7F6C093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w14:paraId="45F60C20">
      <w:pPr>
        <w:spacing w:after="80"/>
      </w:pPr>
    </w:p>
    <w:p w14:paraId="36C58F91">
      <w:pPr>
        <w:pStyle w:val="3"/>
      </w:pPr>
      <w:bookmarkStart w:id="14" w:name="_Toc7248"/>
      <w:r>
        <w:t>5.2 GET /monthly?month=YYYY-MM — 月度汇总</w:t>
      </w:r>
      <w:bookmarkEnd w:id="14"/>
    </w:p>
    <w:p w14:paraId="2F5D0CED">
      <w:pPr>
        <w:spacing w:after="120" w:line="300" w:lineRule="auto"/>
      </w:pPr>
      <w:r>
        <w:t>返回 MonthlyStats：{ month, dailyTrends[], platformDistribution[], categoryPerformance[], topTopics[], summary{} }</w:t>
      </w:r>
    </w:p>
    <w:p w14:paraId="1F17D2D7">
      <w:pPr>
        <w:pStyle w:val="3"/>
      </w:pPr>
      <w:bookmarkStart w:id="15" w:name="_Toc17395"/>
      <w:r>
        <w:t>5.3 GET /ads?q=&amp;category=&amp;region= — 广告情报</w:t>
      </w:r>
      <w:bookmarkEnd w:id="15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F79A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2E6E8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{</w:t>
            </w:r>
          </w:p>
          <w:p w14:paraId="2754907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"ads": [ /* AdItem[]，见 5.5 */ ],</w:t>
            </w:r>
          </w:p>
          <w:p w14:paraId="77FA16A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"fetched_at": "2026-06-03T10:00:00Z"</w:t>
            </w:r>
          </w:p>
          <w:p w14:paraId="0CC90E3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w14:paraId="0504DBD5">
      <w:pPr>
        <w:spacing w:after="80"/>
      </w:pPr>
    </w:p>
    <w:p w14:paraId="216A2D84">
      <w:pPr>
        <w:pStyle w:val="3"/>
      </w:pPr>
      <w:bookmarkStart w:id="16" w:name="_Toc25569"/>
      <w:r>
        <w:t>5.4 TrendItem 数据结构</w:t>
      </w:r>
      <w:bookmarkEnd w:id="16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54CE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C760E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interface TrendItem {</w:t>
            </w:r>
          </w:p>
          <w:p w14:paraId="6A19004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source: 'youtube' | 'reddit' | 'hackernews'</w:t>
            </w:r>
          </w:p>
          <w:p w14:paraId="53F062A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| 'google_news' | 'tmdb' | 'giphy';</w:t>
            </w:r>
          </w:p>
          <w:p w14:paraId="02EFDE1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category: 'news' | 'tech' | 'entertainment' | 'social' | 'meme';</w:t>
            </w:r>
          </w:p>
          <w:p w14:paraId="49F92B2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title: string;</w:t>
            </w:r>
          </w:p>
          <w:p w14:paraId="7237D78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url: string;</w:t>
            </w:r>
          </w:p>
          <w:p w14:paraId="7E875B5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media_url?: string | null;       // 仅合规来源的图/封面/预览</w:t>
            </w:r>
          </w:p>
          <w:p w14:paraId="367A613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popularity: number;              // 归一化绝对热度 0–1</w:t>
            </w:r>
          </w:p>
          <w:p w14:paraId="74A5F5D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velocity: number;                // 上升速度 0–1</w:t>
            </w:r>
          </w:p>
          <w:p w14:paraId="5B06E87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engagement_rate: number;         // 互动率 0–1</w:t>
            </w:r>
          </w:p>
          <w:p w14:paraId="62A5801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composite_score: number;         // 综合分 0–100（可后端算或留空由前端算）</w:t>
            </w:r>
          </w:p>
          <w:p w14:paraId="10D22AF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author?: string;</w:t>
            </w:r>
          </w:p>
          <w:p w14:paraId="74B33BC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published_at: string;            // 相对时间或 ISO</w:t>
            </w:r>
          </w:p>
          <w:p w14:paraId="33D911F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fetched_at?: string;             // 本次采集 ISO（算 velocity 用）</w:t>
            </w:r>
          </w:p>
          <w:p w14:paraId="1476EDA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sources?: Platform[];            // 去重合并后出现过的平台</w:t>
            </w:r>
          </w:p>
          <w:p w14:paraId="24ACC02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status: 'new' | 'rising' | 'stable' | 'declining';</w:t>
            </w:r>
          </w:p>
          <w:p w14:paraId="783C0C0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extra?: Record&lt;string, unknown&gt;;</w:t>
            </w:r>
          </w:p>
          <w:p w14:paraId="4E13D75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w14:paraId="57BBA472">
      <w:pPr>
        <w:spacing w:after="80"/>
      </w:pPr>
    </w:p>
    <w:p w14:paraId="17CDAEE3">
      <w:pPr>
        <w:pStyle w:val="3"/>
      </w:pPr>
      <w:bookmarkStart w:id="17" w:name="_Toc15425"/>
      <w:r>
        <w:t>5.5 AdItem 数据结构</w:t>
      </w:r>
      <w:bookmarkEnd w:id="17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F81E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E55D4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interface AdItem {</w:t>
            </w:r>
          </w:p>
          <w:p w14:paraId="504DA50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id: string;</w:t>
            </w:r>
          </w:p>
          <w:p w14:paraId="66CB44C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advertiser: string;              // 投放主体/主页名</w:t>
            </w:r>
          </w:p>
          <w:p w14:paraId="44C2283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category: Category | 'commerce' | 'other';</w:t>
            </w:r>
          </w:p>
          <w:p w14:paraId="6BC2EEC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platforms: ('facebook'|'instagram'|'messenger'|'audience_network')[];</w:t>
            </w:r>
          </w:p>
          <w:p w14:paraId="232F03E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headline: string;</w:t>
            </w:r>
          </w:p>
          <w:p w14:paraId="4FE946A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body: string;</w:t>
            </w:r>
          </w:p>
          <w:p w14:paraId="6487F08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cta: string;                     // 如 "Shop Now"</w:t>
            </w:r>
          </w:p>
          <w:p w14:paraId="1A7E74B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media_url?: string | null;       // 合规预览图</w:t>
            </w:r>
          </w:p>
          <w:p w14:paraId="2E22437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link?: string;                   // 广告库/落地页链接</w:t>
            </w:r>
          </w:p>
          <w:p w14:paraId="449DD5B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status: 'active' | 'inactive';</w:t>
            </w:r>
          </w:p>
          <w:p w14:paraId="04583DF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started_at: string;</w:t>
            </w:r>
          </w:p>
          <w:p w14:paraId="256AE9A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regions: string[];               // 如 ["US","JP"]</w:t>
            </w:r>
          </w:p>
          <w:p w14:paraId="039F5C2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reach?: string;                  // 触达量级区间</w:t>
            </w:r>
          </w:p>
          <w:p w14:paraId="0763B1D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w14:paraId="29C72F36">
      <w:pPr>
        <w:pStyle w:val="2"/>
      </w:pPr>
      <w:bookmarkStart w:id="18" w:name="_Toc21654"/>
      <w:r>
        <w:t>6. 外部数据源 API 清单（后端采集需申请）</w:t>
      </w:r>
      <w:bookmarkEnd w:id="18"/>
    </w:p>
    <w:p w14:paraId="1FFE38D0">
      <w:pPr>
        <w:pStyle w:val="3"/>
      </w:pPr>
      <w:bookmarkStart w:id="19" w:name="_Toc2414"/>
      <w:r>
        <w:t>6.1 MVP 必须（A 档，对应看板 6 个平台 Tab）</w:t>
      </w:r>
      <w:bookmarkEnd w:id="19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"/>
        <w:gridCol w:w="1060"/>
        <w:gridCol w:w="2762"/>
        <w:gridCol w:w="865"/>
        <w:gridCol w:w="440"/>
        <w:gridCol w:w="3695"/>
      </w:tblGrid>
      <w:tr w14:paraId="513C3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6E88">
            <w:r>
              <w:rPr>
                <w:b/>
                <w:bCs/>
                <w:sz w:val="20"/>
                <w:szCs w:val="20"/>
              </w:rPr>
              <w:t>来源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9E075">
            <w:r>
              <w:rPr>
                <w:b/>
                <w:bCs/>
                <w:sz w:val="20"/>
                <w:szCs w:val="20"/>
              </w:rPr>
              <w:t>用途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C5B86">
            <w:r>
              <w:rPr>
                <w:b/>
                <w:bCs/>
                <w:sz w:val="20"/>
                <w:szCs w:val="20"/>
              </w:rPr>
              <w:t>接口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3836">
            <w:r>
              <w:rPr>
                <w:b/>
                <w:bCs/>
                <w:sz w:val="20"/>
                <w:szCs w:val="20"/>
              </w:rPr>
              <w:t>密钥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9218">
            <w:r>
              <w:rPr>
                <w:b/>
                <w:bCs/>
                <w:sz w:val="20"/>
                <w:szCs w:val="20"/>
              </w:rPr>
              <w:t>费用</w:t>
            </w:r>
          </w:p>
        </w:tc>
        <w:tc>
          <w:tcPr>
            <w:tcW w:w="26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8D78F">
            <w:r>
              <w:rPr>
                <w:b/>
                <w:bCs/>
                <w:sz w:val="20"/>
                <w:szCs w:val="20"/>
              </w:rPr>
              <w:t>字段映射</w:t>
            </w:r>
          </w:p>
        </w:tc>
      </w:tr>
      <w:tr w14:paraId="742E0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0B01">
            <w:r>
              <w:rPr>
                <w:sz w:val="20"/>
                <w:szCs w:val="20"/>
              </w:rPr>
              <w:t>YouTube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600F">
            <w:r>
              <w:rPr>
                <w:sz w:val="20"/>
                <w:szCs w:val="20"/>
              </w:rPr>
              <w:t>热门视频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79970">
            <w:r>
              <w:rPr>
                <w:sz w:val="20"/>
                <w:szCs w:val="20"/>
              </w:rPr>
              <w:t>Data API v3 videos?chart=mostPopular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0E276">
            <w:r>
              <w:rPr>
                <w:sz w:val="20"/>
                <w:szCs w:val="20"/>
              </w:rPr>
              <w:t>需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30E25">
            <w:r>
              <w:rPr>
                <w:sz w:val="20"/>
                <w:szCs w:val="20"/>
              </w:rPr>
              <w:t>免费/日1万</w:t>
            </w:r>
          </w:p>
        </w:tc>
        <w:tc>
          <w:tcPr>
            <w:tcW w:w="26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7311">
            <w:r>
              <w:rPr>
                <w:sz w:val="20"/>
                <w:szCs w:val="20"/>
              </w:rPr>
              <w:t>popularity←viewCount；engagement←(like+comment)/view</w:t>
            </w:r>
          </w:p>
        </w:tc>
      </w:tr>
      <w:tr w14:paraId="40801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8350">
            <w:r>
              <w:rPr>
                <w:sz w:val="20"/>
                <w:szCs w:val="20"/>
              </w:rPr>
              <w:t>Reddit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1CBB1">
            <w:r>
              <w:rPr>
                <w:sz w:val="20"/>
                <w:szCs w:val="20"/>
              </w:rPr>
              <w:t>社交/梗图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5480A">
            <w:r>
              <w:rPr>
                <w:sz w:val="20"/>
                <w:szCs w:val="20"/>
              </w:rPr>
              <w:t>/r/{sub}/hot（OAuth）或公开 .json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7446">
            <w:r>
              <w:rPr>
                <w:sz w:val="20"/>
                <w:szCs w:val="20"/>
              </w:rPr>
              <w:t>需 OAuth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ECDB">
            <w:r>
              <w:rPr>
                <w:sz w:val="20"/>
                <w:szCs w:val="20"/>
              </w:rPr>
              <w:t>免费层非商业</w:t>
            </w:r>
          </w:p>
        </w:tc>
        <w:tc>
          <w:tcPr>
            <w:tcW w:w="26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C8D2">
            <w:r>
              <w:rPr>
                <w:sz w:val="20"/>
                <w:szCs w:val="20"/>
              </w:rPr>
              <w:t>popularity←ups；engagement←comments/ups</w:t>
            </w:r>
          </w:p>
        </w:tc>
      </w:tr>
      <w:tr w14:paraId="75C2C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9EDE7">
            <w:r>
              <w:rPr>
                <w:sz w:val="20"/>
                <w:szCs w:val="20"/>
              </w:rPr>
              <w:t>Hacker News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5AD5">
            <w:r>
              <w:rPr>
                <w:sz w:val="20"/>
                <w:szCs w:val="20"/>
              </w:rPr>
              <w:t>科技热门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4D8F">
            <w:r>
              <w:rPr>
                <w:sz w:val="20"/>
                <w:szCs w:val="20"/>
              </w:rPr>
              <w:t>Firebase topstories + item/{id}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8B7C">
            <w:r>
              <w:rPr>
                <w:sz w:val="20"/>
                <w:szCs w:val="20"/>
              </w:rPr>
              <w:t>免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869E1">
            <w:r>
              <w:rPr>
                <w:sz w:val="20"/>
                <w:szCs w:val="20"/>
              </w:rPr>
              <w:t>免费</w:t>
            </w:r>
          </w:p>
        </w:tc>
        <w:tc>
          <w:tcPr>
            <w:tcW w:w="26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1BB6">
            <w:r>
              <w:rPr>
                <w:sz w:val="20"/>
                <w:szCs w:val="20"/>
              </w:rPr>
              <w:t>popularity←score；engagement←descendants</w:t>
            </w:r>
          </w:p>
        </w:tc>
      </w:tr>
      <w:tr w14:paraId="35CCA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2C30">
            <w:r>
              <w:rPr>
                <w:sz w:val="20"/>
                <w:szCs w:val="20"/>
              </w:rPr>
              <w:t>Google News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578D">
            <w:r>
              <w:rPr>
                <w:sz w:val="20"/>
                <w:szCs w:val="20"/>
              </w:rPr>
              <w:t>热点新闻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971B3">
            <w:r>
              <w:rPr>
                <w:sz w:val="20"/>
                <w:szCs w:val="20"/>
              </w:rPr>
              <w:t>RSS news.google.com/rss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976A">
            <w:r>
              <w:rPr>
                <w:sz w:val="20"/>
                <w:szCs w:val="20"/>
              </w:rPr>
              <w:t>免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32B8">
            <w:r>
              <w:rPr>
                <w:sz w:val="20"/>
                <w:szCs w:val="20"/>
              </w:rPr>
              <w:t>免费</w:t>
            </w:r>
          </w:p>
        </w:tc>
        <w:tc>
          <w:tcPr>
            <w:tcW w:w="26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E6EC">
            <w:r>
              <w:rPr>
                <w:sz w:val="20"/>
                <w:szCs w:val="20"/>
              </w:rPr>
              <w:t>无热度数字，用排名位次代理</w:t>
            </w:r>
          </w:p>
        </w:tc>
      </w:tr>
      <w:tr w14:paraId="34AD7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84D9">
            <w:r>
              <w:rPr>
                <w:sz w:val="20"/>
                <w:szCs w:val="20"/>
              </w:rPr>
              <w:t>TMDb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CADCA">
            <w:r>
              <w:rPr>
                <w:sz w:val="20"/>
                <w:szCs w:val="20"/>
              </w:rPr>
              <w:t>热点娱乐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BA37E">
            <w:r>
              <w:rPr>
                <w:sz w:val="20"/>
                <w:szCs w:val="20"/>
              </w:rPr>
              <w:t>/3/trending/all/{day|week}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0EF6">
            <w:r>
              <w:rPr>
                <w:sz w:val="20"/>
                <w:szCs w:val="20"/>
              </w:rPr>
              <w:t>需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04E3">
            <w:r>
              <w:rPr>
                <w:sz w:val="20"/>
                <w:szCs w:val="20"/>
              </w:rPr>
              <w:t>免费</w:t>
            </w:r>
          </w:p>
        </w:tc>
        <w:tc>
          <w:tcPr>
            <w:tcW w:w="26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6875F">
            <w:r>
              <w:rPr>
                <w:sz w:val="20"/>
                <w:szCs w:val="20"/>
              </w:rPr>
              <w:t>popularity←popularity；media_url←poster</w:t>
            </w:r>
          </w:p>
        </w:tc>
      </w:tr>
      <w:tr w14:paraId="3DF65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B591">
            <w:r>
              <w:rPr>
                <w:sz w:val="20"/>
                <w:szCs w:val="20"/>
              </w:rPr>
              <w:t>Giphy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4C64">
            <w:r>
              <w:rPr>
                <w:sz w:val="20"/>
                <w:szCs w:val="20"/>
              </w:rPr>
              <w:t>trending 梗图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37BE">
            <w:r>
              <w:rPr>
                <w:sz w:val="20"/>
                <w:szCs w:val="20"/>
              </w:rPr>
              <w:t>官方 trending endpoint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6FBB">
            <w:r>
              <w:rPr>
                <w:sz w:val="20"/>
                <w:szCs w:val="20"/>
              </w:rPr>
              <w:t>需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5EE6">
            <w:r>
              <w:rPr>
                <w:sz w:val="20"/>
                <w:szCs w:val="20"/>
              </w:rPr>
              <w:t>免费有限速</w:t>
            </w:r>
          </w:p>
        </w:tc>
        <w:tc>
          <w:tcPr>
            <w:tcW w:w="26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9B84">
            <w:r>
              <w:rPr>
                <w:sz w:val="20"/>
                <w:szCs w:val="20"/>
              </w:rPr>
              <w:t>media_url←官方预览；排名作 popularity</w:t>
            </w:r>
          </w:p>
        </w:tc>
      </w:tr>
    </w:tbl>
    <w:p w14:paraId="6DA0E860">
      <w:pPr>
        <w:spacing w:after="80"/>
      </w:pPr>
    </w:p>
    <w:p w14:paraId="5861F270">
      <w:pPr>
        <w:pStyle w:val="3"/>
      </w:pPr>
      <w:bookmarkStart w:id="20" w:name="_Toc2766"/>
      <w:r>
        <w:t>6.2 广告情报 &amp; 扩展（B/C 档）</w:t>
      </w:r>
      <w:bookmarkEnd w:id="20"/>
    </w:p>
    <w:p w14:paraId="60F5B01E">
      <w:pPr>
        <w:pStyle w:val="18"/>
        <w:numPr>
          <w:ilvl w:val="0"/>
          <w:numId w:val="2"/>
        </w:numPr>
        <w:spacing w:after="60" w:line="300" w:lineRule="auto"/>
      </w:pPr>
      <w:r>
        <w:t>Meta 广告资料库（广告情报页数据源，需访问令牌）。</w:t>
      </w:r>
    </w:p>
    <w:p w14:paraId="7B37C00F">
      <w:pPr>
        <w:pStyle w:val="18"/>
        <w:numPr>
          <w:ilvl w:val="0"/>
          <w:numId w:val="2"/>
        </w:numPr>
        <w:spacing w:after="60" w:line="300" w:lineRule="auto"/>
      </w:pPr>
      <w:r>
        <w:t>Tenor、Imgflip（梗图，免费/免 key）。</w:t>
      </w:r>
    </w:p>
    <w:p w14:paraId="416154A5">
      <w:pPr>
        <w:pStyle w:val="18"/>
        <w:numPr>
          <w:ilvl w:val="0"/>
          <w:numId w:val="2"/>
        </w:numPr>
        <w:spacing w:after="60" w:line="300" w:lineRule="auto"/>
      </w:pPr>
      <w:r>
        <w:t>X/Twitter（API v2，按量付费，慎用）、Pinterest、TikTok（无官方公开 API，需第三方）。</w:t>
      </w:r>
    </w:p>
    <w:p w14:paraId="4324FD81">
      <w:pPr>
        <w:pStyle w:val="3"/>
      </w:pPr>
      <w:bookmarkStart w:id="21" w:name="_Toc6821"/>
      <w:r>
        <w:t>6.3 密钥管理</w:t>
      </w:r>
      <w:bookmarkEnd w:id="21"/>
    </w:p>
    <w:p w14:paraId="1781C26F">
      <w:pPr>
        <w:spacing w:after="120" w:line="300" w:lineRule="auto"/>
      </w:pPr>
      <w:r>
        <w:t>所有 API key 走环境变量 / secret 管理，不进代码库。</w:t>
      </w:r>
    </w:p>
    <w:p w14:paraId="7427975A">
      <w:pPr>
        <w:pStyle w:val="2"/>
      </w:pPr>
      <w:bookmarkStart w:id="22" w:name="_Toc5170"/>
      <w:r>
        <w:t>7. 关键实现要点（非 API，但必须）</w:t>
      </w:r>
      <w:bookmarkEnd w:id="22"/>
    </w:p>
    <w:p w14:paraId="6BF8CED9">
      <w:pPr>
        <w:pStyle w:val="18"/>
        <w:numPr>
          <w:ilvl w:val="0"/>
          <w:numId w:val="1"/>
        </w:numPr>
        <w:spacing w:after="60" w:line="300" w:lineRule="auto"/>
      </w:pPr>
      <w:r>
        <w:t>velocity / status / 历史趋势曲线依赖历史快照：需要后端存储每次采集结果，不是单个接口能给。</w:t>
      </w:r>
    </w:p>
    <w:p w14:paraId="0642B6EB">
      <w:pPr>
        <w:pStyle w:val="18"/>
        <w:numPr>
          <w:ilvl w:val="0"/>
          <w:numId w:val="1"/>
        </w:numPr>
        <w:spacing w:after="60" w:line="300" w:lineRule="auto"/>
      </w:pPr>
      <w:r>
        <w:t>容错：单源失败隔离、超时控制、速率限制 + 指数退避（带 jitter）。</w:t>
      </w:r>
    </w:p>
    <w:p w14:paraId="2DF6AFF6">
      <w:pPr>
        <w:pStyle w:val="18"/>
        <w:numPr>
          <w:ilvl w:val="0"/>
          <w:numId w:val="1"/>
        </w:numPr>
        <w:spacing w:after="60" w:line="300" w:lineRule="auto"/>
      </w:pPr>
      <w:r>
        <w:t>幂等：重复运行不产生脏数据（去重键 URL + 归一化标题）。</w:t>
      </w:r>
    </w:p>
    <w:p w14:paraId="695489D1">
      <w:pPr>
        <w:pStyle w:val="18"/>
        <w:numPr>
          <w:ilvl w:val="0"/>
          <w:numId w:val="1"/>
        </w:numPr>
        <w:spacing w:after="60" w:line="300" w:lineRule="auto"/>
      </w:pPr>
      <w:r>
        <w:t>可观测：每源采集状态、成功条数、失败原因有日志，并通过 statuses 透传给前端。</w:t>
      </w:r>
    </w:p>
    <w:p w14:paraId="62FBAC88">
      <w:pPr>
        <w:pStyle w:val="2"/>
      </w:pPr>
      <w:bookmarkStart w:id="23" w:name="_Toc15747"/>
      <w:r>
        <w:t>8. 非功能需求</w:t>
      </w:r>
      <w:bookmarkEnd w:id="23"/>
    </w:p>
    <w:p w14:paraId="7B505BA9">
      <w:pPr>
        <w:pStyle w:val="18"/>
        <w:numPr>
          <w:ilvl w:val="0"/>
          <w:numId w:val="2"/>
        </w:numPr>
        <w:spacing w:after="60" w:line="300" w:lineRule="auto"/>
      </w:pPr>
      <w:r>
        <w:t>可扩展：新增平台只需加 Adapter，主流程不改。</w:t>
      </w:r>
    </w:p>
    <w:p w14:paraId="5E22D25C">
      <w:pPr>
        <w:pStyle w:val="18"/>
        <w:numPr>
          <w:ilvl w:val="0"/>
          <w:numId w:val="2"/>
        </w:numPr>
        <w:spacing w:after="60" w:line="300" w:lineRule="auto"/>
      </w:pPr>
      <w:r>
        <w:t>合规：遵守各平台 ToS/robots/速率；媒体处理遵守 §2 红线。</w:t>
      </w:r>
    </w:p>
    <w:p w14:paraId="5C22CAB8">
      <w:pPr>
        <w:pStyle w:val="18"/>
        <w:numPr>
          <w:ilvl w:val="0"/>
          <w:numId w:val="2"/>
        </w:numPr>
        <w:spacing w:after="60" w:line="300" w:lineRule="auto"/>
      </w:pPr>
      <w:r>
        <w:t>可配置：目标地区/语言、采集频率、关键词、权重走配置，不写死。</w:t>
      </w:r>
    </w:p>
    <w:p w14:paraId="0745E9F1">
      <w:pPr>
        <w:pStyle w:val="18"/>
        <w:numPr>
          <w:ilvl w:val="0"/>
          <w:numId w:val="2"/>
        </w:numPr>
        <w:spacing w:after="60" w:line="300" w:lineRule="auto"/>
      </w:pPr>
      <w:r>
        <w:t>性能：前端代码分割 + 懒加载；后端采集异步 + 并发控制。</w:t>
      </w:r>
    </w:p>
    <w:p w14:paraId="6F25DC92">
      <w:pPr>
        <w:pStyle w:val="18"/>
        <w:numPr>
          <w:ilvl w:val="0"/>
          <w:numId w:val="2"/>
        </w:numPr>
        <w:spacing w:after="60" w:line="300" w:lineRule="auto"/>
      </w:pPr>
      <w:r>
        <w:t>可用性：响应式适配，支持移动端查看；明暗主题。</w:t>
      </w:r>
    </w:p>
    <w:p w14:paraId="0F858D96">
      <w:pPr>
        <w:pStyle w:val="2"/>
      </w:pPr>
      <w:bookmarkStart w:id="24" w:name="_Toc3094"/>
      <w:r>
        <w:t>9. 部署与运维（✅ 前端已上线）</w:t>
      </w:r>
      <w:bookmarkEnd w:id="24"/>
    </w:p>
    <w:p w14:paraId="039C6AB5">
      <w:pPr>
        <w:pStyle w:val="18"/>
        <w:numPr>
          <w:ilvl w:val="0"/>
          <w:numId w:val="2"/>
        </w:numPr>
        <w:spacing w:after="60" w:line="300" w:lineRule="auto"/>
      </w:pPr>
      <w:r>
        <w:t>前端：纯静态站，npm run build 产出 dist/。</w:t>
      </w:r>
    </w:p>
    <w:p w14:paraId="482A58CE">
      <w:pPr>
        <w:pStyle w:val="18"/>
        <w:numPr>
          <w:ilvl w:val="0"/>
          <w:numId w:val="2"/>
        </w:numPr>
        <w:spacing w:after="60" w:line="300" w:lineRule="auto"/>
      </w:pPr>
      <w:r>
        <w:t>托管：GitHub 仓库 wudiming-cmd/hot-topic-monitor → Vercel 自动部署（vercel.json 已配置构建命令与 SPA 重写）；每次 git push 自动重新发布。</w:t>
      </w:r>
    </w:p>
    <w:p w14:paraId="2C2C8DF7">
      <w:pPr>
        <w:pStyle w:val="18"/>
        <w:numPr>
          <w:ilvl w:val="0"/>
          <w:numId w:val="2"/>
        </w:numPr>
        <w:spacing w:after="60" w:line="300" w:lineRule="auto"/>
      </w:pPr>
      <w:r>
        <w:t>配置：netlify.toml / vercel.json 已就位；真实后端就绪后在托管平台设置 VITE_API_BASE_URL 环境变量即可切换。</w:t>
      </w:r>
    </w:p>
    <w:p w14:paraId="594822A1">
      <w:pPr>
        <w:pStyle w:val="18"/>
        <w:numPr>
          <w:ilvl w:val="0"/>
          <w:numId w:val="2"/>
        </w:numPr>
        <w:spacing w:after="60" w:line="300" w:lineRule="auto"/>
      </w:pPr>
      <w:r>
        <w:t>访问控制：如需公开访问，关闭 Vercel 的 Deployment Protection。</w:t>
      </w:r>
    </w:p>
    <w:p w14:paraId="3C4032E2">
      <w:pPr>
        <w:pStyle w:val="18"/>
        <w:numPr>
          <w:ilvl w:val="0"/>
          <w:numId w:val="2"/>
        </w:numPr>
        <w:spacing w:after="60" w:line="300" w:lineRule="auto"/>
      </w:pPr>
      <w:r>
        <w:t>后端（待建）：建议独立服务（Python/Node），提供 §5 接口；媒体走对象存储；数据库 PostgreSQL（MVP 可 SQLite）。</w:t>
      </w:r>
    </w:p>
    <w:p w14:paraId="21BFC754">
      <w:pPr>
        <w:pStyle w:val="2"/>
      </w:pPr>
      <w:bookmarkStart w:id="25" w:name="_Toc23416"/>
      <w:r>
        <w:t>10. 里程碑</w:t>
      </w:r>
      <w:bookmarkEnd w:id="25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6126"/>
        <w:gridCol w:w="1300"/>
      </w:tblGrid>
      <w:tr w14:paraId="13958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E97C">
            <w:r>
              <w:rPr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6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8F43">
            <w:r>
              <w:rPr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E3A19">
            <w:r>
              <w:rPr>
                <w:b/>
                <w:bCs/>
                <w:sz w:val="20"/>
                <w:szCs w:val="20"/>
              </w:rPr>
              <w:t>状态</w:t>
            </w:r>
          </w:p>
        </w:tc>
      </w:tr>
      <w:tr w14:paraId="20487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DA30">
            <w:r>
              <w:rPr>
                <w:sz w:val="20"/>
                <w:szCs w:val="20"/>
              </w:rPr>
              <w:t>P0 前端</w:t>
            </w:r>
          </w:p>
        </w:tc>
        <w:tc>
          <w:tcPr>
            <w:tcW w:w="6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E7590">
            <w:r>
              <w:rPr>
                <w:sz w:val="20"/>
                <w:szCs w:val="20"/>
              </w:rPr>
              <w:t>看板 UI + 服务层 + mock + 打分/去重/排序/导出 + 三大视图 + 体验功能 + 部署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C2275">
            <w:r>
              <w:rPr>
                <w:sz w:val="20"/>
                <w:szCs w:val="20"/>
              </w:rPr>
              <w:t>✅ 已完成</w:t>
            </w:r>
          </w:p>
        </w:tc>
      </w:tr>
      <w:tr w14:paraId="7FED7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55F2">
            <w:r>
              <w:rPr>
                <w:sz w:val="20"/>
                <w:szCs w:val="20"/>
              </w:rPr>
              <w:t>P1 后端 MVP</w:t>
            </w:r>
          </w:p>
        </w:tc>
        <w:tc>
          <w:tcPr>
            <w:tcW w:w="6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150D6">
            <w:r>
              <w:rPr>
                <w:sz w:val="20"/>
                <w:szCs w:val="20"/>
              </w:rPr>
              <w:t>A 档源 Adapter（先接免 key 的 Hacker News）+ 归一化 + 入库 + /trends /monthly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485C">
            <w:r>
              <w:rPr>
                <w:sz w:val="20"/>
                <w:szCs w:val="20"/>
              </w:rPr>
              <w:t>⬜</w:t>
            </w:r>
          </w:p>
        </w:tc>
      </w:tr>
      <w:tr w14:paraId="6B098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9DA6">
            <w:r>
              <w:rPr>
                <w:sz w:val="20"/>
                <w:szCs w:val="20"/>
              </w:rPr>
              <w:t>P2 调度与追踪</w:t>
            </w:r>
          </w:p>
        </w:tc>
        <w:tc>
          <w:tcPr>
            <w:tcW w:w="6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1684">
            <w:r>
              <w:rPr>
                <w:sz w:val="20"/>
                <w:szCs w:val="20"/>
              </w:rPr>
              <w:t>定时调度 + 历史快照 + velocity/status + 趋势曲线 + 梗图源 + /ads（Meta）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1050">
            <w:r>
              <w:rPr>
                <w:sz w:val="20"/>
                <w:szCs w:val="20"/>
              </w:rPr>
              <w:t>⬜</w:t>
            </w:r>
          </w:p>
        </w:tc>
      </w:tr>
      <w:tr w14:paraId="1AB38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4C954">
            <w:r>
              <w:rPr>
                <w:sz w:val="20"/>
                <w:szCs w:val="20"/>
              </w:rPr>
              <w:t>P3 情报与扩展</w:t>
            </w:r>
          </w:p>
        </w:tc>
        <w:tc>
          <w:tcPr>
            <w:tcW w:w="6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1D3F7">
            <w:r>
              <w:rPr>
                <w:sz w:val="20"/>
                <w:szCs w:val="20"/>
              </w:rPr>
              <w:t>B/C 档（X 控量/Pinterest/TikTok）+ 日期区间 + 以图搜图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EE95">
            <w:r>
              <w:rPr>
                <w:sz w:val="20"/>
                <w:szCs w:val="20"/>
              </w:rPr>
              <w:t>⬜</w:t>
            </w:r>
          </w:p>
        </w:tc>
      </w:tr>
    </w:tbl>
    <w:p w14:paraId="0E4B15AA">
      <w:pPr>
        <w:pStyle w:val="2"/>
      </w:pPr>
      <w:bookmarkStart w:id="26" w:name="_Toc11249"/>
      <w:r>
        <w:t>11. 交付物</w:t>
      </w:r>
      <w:bookmarkEnd w:id="26"/>
    </w:p>
    <w:p w14:paraId="2F4B5343">
      <w:pPr>
        <w:pStyle w:val="18"/>
        <w:numPr>
          <w:ilvl w:val="0"/>
          <w:numId w:val="1"/>
        </w:numPr>
        <w:spacing w:after="60" w:line="300" w:lineRule="auto"/>
      </w:pPr>
      <w:r>
        <w:t>前端源码 + README（安装、配置、运行、部署）。— ✅</w:t>
      </w:r>
    </w:p>
    <w:p w14:paraId="260246B6">
      <w:pPr>
        <w:pStyle w:val="18"/>
        <w:numPr>
          <w:ilvl w:val="0"/>
          <w:numId w:val="1"/>
        </w:numPr>
        <w:spacing w:after="60" w:line="300" w:lineRule="auto"/>
      </w:pPr>
      <w:r>
        <w:t>后端服务实现 /trends、/monthly、/ads（契约见 §5）。</w:t>
      </w:r>
    </w:p>
    <w:p w14:paraId="0749B89E">
      <w:pPr>
        <w:pStyle w:val="18"/>
        <w:numPr>
          <w:ilvl w:val="0"/>
          <w:numId w:val="1"/>
        </w:numPr>
        <w:spacing w:after="60" w:line="300" w:lineRule="auto"/>
      </w:pPr>
      <w:r>
        <w:t>数据库 schema / 迁移脚本（热点条目、历史快照、来源映射）。</w:t>
      </w:r>
    </w:p>
    <w:p w14:paraId="402F82F9">
      <w:pPr>
        <w:pStyle w:val="18"/>
        <w:numPr>
          <w:ilvl w:val="0"/>
          <w:numId w:val="1"/>
        </w:numPr>
        <w:spacing w:after="60" w:line="300" w:lineRule="auto"/>
      </w:pPr>
      <w:r>
        <w:t>各 API 申请与配置文档（怎么拿 key、放哪）。</w:t>
      </w:r>
    </w:p>
    <w:p w14:paraId="69EE918A">
      <w:pPr>
        <w:pStyle w:val="18"/>
        <w:numPr>
          <w:ilvl w:val="0"/>
          <w:numId w:val="1"/>
        </w:numPr>
        <w:spacing w:after="60" w:line="300" w:lineRule="auto"/>
      </w:pPr>
      <w:r>
        <w:t>各源 Adapter 的字段映射实现（§6 表格）。</w:t>
      </w:r>
    </w:p>
    <w:p w14:paraId="510A7B66">
      <w:pPr>
        <w:pStyle w:val="2"/>
      </w:pPr>
      <w:bookmarkStart w:id="27" w:name="_Toc28378"/>
      <w:r>
        <w:t>12. 验收标准</w:t>
      </w:r>
      <w:bookmarkEnd w:id="27"/>
    </w:p>
    <w:p w14:paraId="2B30E40C">
      <w:pPr>
        <w:pStyle w:val="18"/>
        <w:numPr>
          <w:ilvl w:val="0"/>
          <w:numId w:val="2"/>
        </w:numPr>
        <w:spacing w:after="60" w:line="300" w:lineRule="auto"/>
      </w:pPr>
      <w:r>
        <w:t>能稳定定时采集 A 档全部源，单源故障不影响整体。</w:t>
      </w:r>
    </w:p>
    <w:p w14:paraId="4F0998B0">
      <w:pPr>
        <w:pStyle w:val="18"/>
        <w:numPr>
          <w:ilvl w:val="0"/>
          <w:numId w:val="2"/>
        </w:numPr>
        <w:spacing w:after="60" w:line="300" w:lineRule="auto"/>
      </w:pPr>
      <w:r>
        <w:t>总榜按 composite_score 正确排序，同一话题/梗跨平台已去重合并并可视化。</w:t>
      </w:r>
    </w:p>
    <w:p w14:paraId="2A3550C9">
      <w:pPr>
        <w:pStyle w:val="18"/>
        <w:numPr>
          <w:ilvl w:val="0"/>
          <w:numId w:val="2"/>
        </w:numPr>
        <w:spacing w:after="60" w:line="300" w:lineRule="auto"/>
      </w:pPr>
      <w:r>
        <w:t>能区分 新冒出/持续/上升/回落 四种状态。</w:t>
      </w:r>
    </w:p>
    <w:p w14:paraId="3EF23CE4">
      <w:pPr>
        <w:pStyle w:val="18"/>
        <w:numPr>
          <w:ilvl w:val="0"/>
          <w:numId w:val="2"/>
        </w:numPr>
        <w:spacing w:after="60" w:line="300" w:lineRule="auto"/>
      </w:pPr>
      <w:r>
        <w:t>梗图模块返回当下 trending 的梗（经官方 API），仅用合规预览。</w:t>
      </w:r>
    </w:p>
    <w:p w14:paraId="7C0C94FC">
      <w:pPr>
        <w:pStyle w:val="18"/>
        <w:numPr>
          <w:ilvl w:val="0"/>
          <w:numId w:val="2"/>
        </w:numPr>
        <w:spacing w:after="60" w:line="300" w:lineRule="auto"/>
      </w:pPr>
      <w:r>
        <w:t>广告情报页能按关键词/品类/地区返回在投广告。</w:t>
      </w:r>
    </w:p>
    <w:p w14:paraId="76E7F5C8">
      <w:pPr>
        <w:pStyle w:val="18"/>
        <w:numPr>
          <w:ilvl w:val="0"/>
          <w:numId w:val="2"/>
        </w:numPr>
        <w:spacing w:after="60" w:line="300" w:lineRule="auto"/>
      </w:pPr>
      <w:r>
        <w:t>所有数据源遵守速率限制与使用条款；媒体处理符合 §2。</w:t>
      </w:r>
    </w:p>
    <w:p w14:paraId="539FB44B">
      <w:pPr>
        <w:pStyle w:val="18"/>
        <w:numPr>
          <w:ilvl w:val="0"/>
          <w:numId w:val="2"/>
        </w:numPr>
        <w:spacing w:after="60" w:line="300" w:lineRule="auto"/>
      </w:pPr>
      <w:r>
        <w:t>前端配置 VITE_API_BASE_URL 后，看板直接展示真实数据，无需改前端代码。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411CE"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页 / 共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NUMPAGES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71BBE"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>多平台热点监测平台 · 需求文档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57C2EF"/>
    <w:multiLevelType w:val="singleLevel"/>
    <w:tmpl w:val="F857C2EF"/>
    <w:lvl w:ilvl="0" w:tentative="0">
      <w:start w:val="1"/>
      <w:numFmt w:val="bullet"/>
      <w:lvlText w:val="•"/>
      <w:lvlJc w:val="left"/>
      <w:pPr>
        <w:ind w:left="480" w:hanging="280"/>
      </w:pPr>
    </w:lvl>
  </w:abstractNum>
  <w:abstractNum w:abstractNumId="1">
    <w:nsid w:val="0AE0044D"/>
    <w:multiLevelType w:val="singleLevel"/>
    <w:tmpl w:val="0AE0044D"/>
    <w:lvl w:ilvl="0" w:tentative="0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54C6D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微软雅黑" w:hAnsi="微软雅黑" w:eastAsia="微软雅黑" w:cs="微软雅黑"/>
      <w:b/>
      <w:bCs/>
      <w:color w:val="1F3D5C"/>
      <w:sz w:val="30"/>
      <w:szCs w:val="30"/>
    </w:rPr>
  </w:style>
  <w:style w:type="paragraph" w:styleId="3">
    <w:name w:val="heading 2"/>
    <w:next w:val="1"/>
    <w:qFormat/>
    <w:uiPriority w:val="0"/>
    <w:pPr>
      <w:spacing w:before="220" w:after="120"/>
      <w:outlineLvl w:val="1"/>
    </w:pPr>
    <w:rPr>
      <w:rFonts w:ascii="微软雅黑" w:hAnsi="微软雅黑" w:eastAsia="微软雅黑" w:cs="微软雅黑"/>
      <w:b/>
      <w:bCs/>
      <w:color w:val="2E5C8A"/>
      <w:sz w:val="24"/>
      <w:szCs w:val="24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0</TotalTime>
  <ScaleCrop>false</ScaleCrop>
  <LinksUpToDate>false</LinksUpToDate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2026-06-03T05:52:00Z</dcterms:created>
  <dc:creator>Un-named</dc:creator>
  <cp:lastModifiedBy>中国人。</cp:lastModifiedBy>
  <dcterms:modified xsi:type="dcterms:W3CDTF">2026-06-03T05:52:17Z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96023670AF0A4284A8771D4C68F30FF2_12</vt:lpwstr>
  </property>
</Properties>
</file>