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26A36">
      <w:pPr>
        <w:spacing w:line="360" w:lineRule="auto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零售业CRM系统</w:t>
      </w:r>
      <w:r>
        <w:rPr>
          <w:rFonts w:hint="eastAsia"/>
          <w:sz w:val="24"/>
          <w:szCs w:val="24"/>
          <w:lang w:val="en-US" w:eastAsia="zh-CN"/>
        </w:rPr>
        <w:t>初步</w:t>
      </w:r>
      <w:r>
        <w:rPr>
          <w:rFonts w:hint="eastAsia"/>
          <w:sz w:val="24"/>
          <w:szCs w:val="24"/>
        </w:rPr>
        <w:t>设计与实现报告</w:t>
      </w:r>
      <w:r>
        <w:rPr>
          <w:rFonts w:hint="eastAsia"/>
          <w:sz w:val="24"/>
          <w:szCs w:val="24"/>
          <w:lang w:val="en-US" w:eastAsia="zh-CN"/>
        </w:rPr>
        <w:t>——以名创优品为例</w:t>
      </w:r>
    </w:p>
    <w:p w14:paraId="3A2DB74A">
      <w:pPr>
        <w:spacing w:line="360" w:lineRule="auto"/>
        <w:rPr>
          <w:rFonts w:hint="eastAsia"/>
          <w:sz w:val="24"/>
          <w:szCs w:val="24"/>
        </w:rPr>
      </w:pPr>
    </w:p>
    <w:p w14:paraId="627494D9"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摘要</w:t>
      </w:r>
      <w:r>
        <w:rPr>
          <w:rFonts w:hint="eastAsia"/>
          <w:sz w:val="24"/>
          <w:szCs w:val="24"/>
          <w:lang w:eastAsia="zh-CN"/>
        </w:rPr>
        <w:t>：</w:t>
      </w:r>
    </w:p>
    <w:p w14:paraId="38D17BB3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零售业竞争日趋激烈、消费需求愈发个性化的背景下，客户已成为零售企业的核心资源。名创优品作为国内快时尚休闲百货零售代表品牌，面临客户零散、消费频次高、客户信息分散、营销精准度不足等零售业共性痛点。本报告以名创优品为案例，结合零售业客户关系管理核心需求，依托CRM系统设计理念，规划适配零售业态的简易CRM系统功能与实现方案，为课程作业的CRM系统开发提供落地思路，同时解决零售企业客户管理、营销转化、员工协作、数据决策等核心问题。</w:t>
      </w:r>
    </w:p>
    <w:p w14:paraId="5DEC684F">
      <w:pPr>
        <w:spacing w:line="360" w:lineRule="auto"/>
        <w:rPr>
          <w:rFonts w:hint="eastAsia"/>
          <w:sz w:val="24"/>
          <w:szCs w:val="24"/>
        </w:rPr>
      </w:pPr>
    </w:p>
    <w:p w14:paraId="7CEE923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一、名创优品企业介绍</w:t>
      </w:r>
    </w:p>
    <w:p w14:paraId="71D74AA5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 企业基本概况</w:t>
      </w:r>
    </w:p>
    <w:p w14:paraId="68EC7FEC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创优品是全球领先的快时尚休闲百货零售品牌，以“优质、创意、低价”为核心定位，主营生活百货、创意家居、美妆护肤、文具玩具等海量SKU商品，主打10-50元高性价比大众消费品。品牌采用线下实体门店+线上小程序商城双渠道运营模式，线下门店覆盖全国各级城市，核心客群为18-35岁学生、年轻白领等高频消费群体，具备客户基数大、消费频次高、决策链路短的零售典型特征。</w:t>
      </w:r>
    </w:p>
    <w:p w14:paraId="73E3D3D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名创优品运营与客户管理痛点</w:t>
      </w:r>
    </w:p>
    <w:p w14:paraId="513CA9C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合零售行业特点与名创优品实际运营场景，其客户管理工作存在诸多突出问题。线下门店与线上小程序的客户数据相互独立，无法实现客户基本信息、消费记录、偏好等数据的统一整合，导致客户信息碎片化。会员管理模式较为粗放，会员等级与积分权益体系简单，缺少完整的客户画像，难以开展精准营销与沉睡客户唤醒工作。客户资源管理存在漏洞，门店员工离职易带走熟客资源，客户跟进记录无法有效留存，新员工难以快速衔接客户服务。营销活动多以通用折扣为主，未结合客户消费习惯实现差异化推送，营销成本高且转化效果不佳。同时企业缺少客户消费、商品销量、员工业绩等数据的可视化分析，经营决策多依赖经验，缺乏数据支撑。</w:t>
      </w:r>
      <w:bookmarkStart w:id="0" w:name="_GoBack"/>
      <w:bookmarkEnd w:id="0"/>
    </w:p>
    <w:p w14:paraId="379F5BB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二、零售业CRM系统核心需求分析</w:t>
      </w:r>
    </w:p>
    <w:p w14:paraId="4D13988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结合零售行业客户管理特性与名创优品的业务场景，零售业CRM系统需要围绕客户管理全流程，满足基础客户管理、会员运营、营销转化、服务跟进、数据决策、员工协作六大核心需求。</w:t>
      </w:r>
    </w:p>
    <w:p w14:paraId="787493D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系统需要建立统一的客户档案，整合客户全维度信息，设置线索管理与客户公海池功能，避免客户资源流失，同时支持客户分层以实现精细化运营。在会员管理方面，需搭建完整的会员体系，基于客户数据生成客户画像，实现沉睡会员的自动预警与唤醒。营销层面要依托客户数据实现精准推送，整合全渠道营销方式并统计活动效果。销售与服务环节需完整记录交易数据，做好销售转化分析与商品数据统计，同时完成客户回访、投诉处理等服务工作。数据决策上要通过可视化图表展示经营数据，支持数据导出用于经营分析。员工管理则需要设置待办提醒，通过业绩统计与排行激励员工提升工作效率。</w:t>
      </w:r>
    </w:p>
    <w:p w14:paraId="723553B5">
      <w:pPr>
        <w:spacing w:line="360" w:lineRule="auto"/>
        <w:rPr>
          <w:rFonts w:hint="eastAsia"/>
          <w:sz w:val="24"/>
          <w:szCs w:val="24"/>
        </w:rPr>
      </w:pPr>
    </w:p>
    <w:p w14:paraId="535C329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三、CRM系统设计与实现</w:t>
      </w:r>
    </w:p>
    <w:p w14:paraId="2F93BC2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系统整体技术架构</w:t>
      </w:r>
    </w:p>
    <w:p w14:paraId="55FC453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采用前后端分离的轻量级架构，具体如下：</w:t>
      </w:r>
    </w:p>
    <w:p w14:paraId="6559522C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前端：Vue2++Element-UI，实现响应式页面，适配电脑端操作。</w:t>
      </w:r>
    </w:p>
    <w:p w14:paraId="1AA185B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后端：SpringBoot</w:t>
      </w:r>
      <w:r>
        <w:rPr>
          <w:rFonts w:hint="eastAsia"/>
          <w:sz w:val="24"/>
          <w:szCs w:val="24"/>
          <w:lang w:val="en-US" w:eastAsia="zh-CN"/>
        </w:rPr>
        <w:t xml:space="preserve"> 2.7</w:t>
      </w:r>
      <w:r>
        <w:rPr>
          <w:rFonts w:hint="eastAsia"/>
          <w:sz w:val="24"/>
          <w:szCs w:val="24"/>
        </w:rPr>
        <w:t>框架，搭建服务器，处理业务逻辑。</w:t>
      </w:r>
    </w:p>
    <w:p w14:paraId="7B604DB3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数据库：MySQL，存储客户、会员、订单、员工数据，Navicat实现</w:t>
      </w:r>
      <w:r>
        <w:rPr>
          <w:rFonts w:hint="eastAsia"/>
          <w:sz w:val="24"/>
          <w:szCs w:val="24"/>
          <w:lang w:val="en-US" w:eastAsia="zh-CN"/>
        </w:rPr>
        <w:t>数据库</w:t>
      </w:r>
      <w:r>
        <w:rPr>
          <w:rFonts w:hint="eastAsia"/>
          <w:sz w:val="24"/>
          <w:szCs w:val="24"/>
        </w:rPr>
        <w:t>可视化管理。</w:t>
      </w:r>
    </w:p>
    <w:p w14:paraId="6B4EF46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数据可视化：百度Echarts组件，生成商业智能分析图表。</w:t>
      </w:r>
    </w:p>
    <w:p w14:paraId="18E01D5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 核心功能模块实现</w:t>
      </w:r>
    </w:p>
    <w:p w14:paraId="43293D8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3.2.1 客户管理模块</w:t>
      </w:r>
    </w:p>
    <w:p w14:paraId="466B099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功能：①</w:t>
      </w:r>
      <w:r>
        <w:rPr>
          <w:rFonts w:hint="eastAsia"/>
          <w:sz w:val="24"/>
          <w:szCs w:val="24"/>
        </w:rPr>
        <w:t>客户档案：录入/导入客户基本信息，自动同步线上线下消费记录，形成完整客户档案。</w:t>
      </w:r>
    </w:p>
    <w:p w14:paraId="3FAD3D83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</w:rPr>
        <w:t>线索与公海池：门店导购登记潜在客户线索，未跟进线索自动进入公海池，员工可主动领取，离职客户自动回流。</w:t>
      </w:r>
    </w:p>
    <w:p w14:paraId="2733DA9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eastAsia"/>
          <w:sz w:val="24"/>
          <w:szCs w:val="24"/>
        </w:rPr>
        <w:t>客户分类：按消费频次、金额自动分层，标注高价值客户、沉睡客户。</w:t>
      </w:r>
    </w:p>
    <w:p w14:paraId="4CEE1A1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实现：</w:t>
      </w:r>
      <w:r>
        <w:rPr>
          <w:rFonts w:hint="eastAsia"/>
          <w:sz w:val="24"/>
          <w:szCs w:val="24"/>
        </w:rPr>
        <w:t>前端通过Element-UI表单、表格完成客户信息录入与展示；后端通过 SpringBoot编写基础CRUD接口，处理客户数据的新增、查询、修改、分配逻辑；MySQL数据库建立客户信息表、客户公海表，永久存储客户数据，实现客户资源统一管理。</w:t>
      </w:r>
    </w:p>
    <w:p w14:paraId="620A631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3.2.2 会员管理模块</w:t>
      </w:r>
    </w:p>
    <w:p w14:paraId="0715942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功能：①</w:t>
      </w:r>
      <w:r>
        <w:rPr>
          <w:rFonts w:hint="eastAsia"/>
          <w:sz w:val="24"/>
          <w:szCs w:val="24"/>
        </w:rPr>
        <w:t>会员基础功能：支持会员注册、等级升级（普通/银卡/金卡）、积分累计与兑换。</w:t>
      </w:r>
    </w:p>
    <w:p w14:paraId="66C3F4BB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</w:rPr>
        <w:t>客户画像：自动整合客户消费偏好、到店门店、购买品类，生成简易画像标签。</w:t>
      </w:r>
    </w:p>
    <w:p w14:paraId="12E8D10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实现：</w:t>
      </w:r>
      <w:r>
        <w:rPr>
          <w:rFonts w:hint="eastAsia"/>
          <w:sz w:val="24"/>
          <w:szCs w:val="24"/>
        </w:rPr>
        <w:t>MySQL数据库创建会员信息表、积分记录表，存储会员等级、积分、消费偏好数据；后端通过SpringBoot编写会员数据统计、等级判定接口；前端通过标签组件展示客户画像</w:t>
      </w:r>
      <w:r>
        <w:rPr>
          <w:rFonts w:hint="eastAsia"/>
          <w:sz w:val="24"/>
          <w:szCs w:val="24"/>
          <w:lang w:eastAsia="zh-CN"/>
        </w:rPr>
        <w:t>。</w:t>
      </w:r>
    </w:p>
    <w:p w14:paraId="2908365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3.2.3 营销管理模块</w:t>
      </w:r>
    </w:p>
    <w:p w14:paraId="33EA5F0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功能：①</w:t>
      </w:r>
      <w:r>
        <w:rPr>
          <w:rFonts w:hint="eastAsia"/>
          <w:sz w:val="24"/>
          <w:szCs w:val="24"/>
        </w:rPr>
        <w:t>精准推送：基于客户画像，向不同客群推送差异化活动。</w:t>
      </w:r>
    </w:p>
    <w:p w14:paraId="3EEBF18D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</w:rPr>
        <w:t>活动管理：创建门店促销、线上满减活动，自动发放优惠券，统计核销率。</w:t>
      </w:r>
    </w:p>
    <w:p w14:paraId="75ACFB0C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实现：</w:t>
      </w:r>
      <w:r>
        <w:rPr>
          <w:rFonts w:hint="eastAsia"/>
          <w:sz w:val="24"/>
          <w:szCs w:val="24"/>
        </w:rPr>
        <w:t>MySQL数据库建立营销活动表、优惠券记录表；后端通过SpringBoot实现活动创建、优惠券发放、数据统计接口；前端通过弹窗、列表组件展示营销活动，对接客户数据完成精准推送。</w:t>
      </w:r>
    </w:p>
    <w:p w14:paraId="4808D363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3.2.4 销售与服务管理模块</w:t>
      </w:r>
    </w:p>
    <w:p w14:paraId="2A8DB23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功能：①</w:t>
      </w:r>
      <w:r>
        <w:rPr>
          <w:rFonts w:hint="eastAsia"/>
          <w:sz w:val="24"/>
          <w:szCs w:val="24"/>
        </w:rPr>
        <w:t>销售管理：记录客户订单、消费金额，关联商品信息，生成销售漏斗数据。</w:t>
      </w:r>
    </w:p>
    <w:p w14:paraId="6520154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</w:rPr>
        <w:t>服务回访：制定回访计划，导购完成回访后录入记录，客户投诉一键登记并跟进处理。</w:t>
      </w:r>
    </w:p>
    <w:p w14:paraId="68D6A675"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实现：</w:t>
      </w:r>
      <w:r>
        <w:rPr>
          <w:rFonts w:hint="eastAsia"/>
          <w:sz w:val="24"/>
          <w:szCs w:val="24"/>
        </w:rPr>
        <w:t>MySQL数据库创建订单表、服务回访表；后端通过SpringBoot处理交易数据存储、回访任务创建逻辑；前端通过表格展示销售数据，通过表单完成回访、投诉信息录入。</w:t>
      </w:r>
    </w:p>
    <w:p w14:paraId="25C6DF1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3.2.5 商业智能分析模块</w:t>
      </w:r>
    </w:p>
    <w:p w14:paraId="09980A8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功能：</w:t>
      </w:r>
      <w:r>
        <w:rPr>
          <w:rFonts w:hint="eastAsia"/>
          <w:sz w:val="24"/>
          <w:szCs w:val="24"/>
        </w:rPr>
        <w:t>数据可视化：通</w:t>
      </w:r>
      <w:r>
        <w:rPr>
          <w:rFonts w:hint="eastAsia"/>
          <w:sz w:val="24"/>
          <w:szCs w:val="24"/>
          <w:lang w:val="en-US" w:eastAsia="zh-CN"/>
        </w:rPr>
        <w:t>过</w:t>
      </w:r>
      <w:r>
        <w:rPr>
          <w:rFonts w:hint="eastAsia"/>
          <w:sz w:val="24"/>
          <w:szCs w:val="24"/>
        </w:rPr>
        <w:t>Echarts展示员工业绩排行、商品销量统计、客户增长趋势、业绩目标完成度。</w:t>
      </w:r>
    </w:p>
    <w:p w14:paraId="16EB3A6A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实现：</w:t>
      </w:r>
      <w:r>
        <w:rPr>
          <w:rFonts w:hint="eastAsia"/>
          <w:sz w:val="24"/>
          <w:szCs w:val="24"/>
        </w:rPr>
        <w:t>后端通过SpringBoot编写数据统计接口，从MySQL数据库中聚合计算业绩、销量、客户增长等数据；前端通过Echarts组件将数据渲染为柱状图、折线图、饼图，实现可视化展示</w:t>
      </w:r>
      <w:r>
        <w:rPr>
          <w:rFonts w:hint="eastAsia"/>
          <w:sz w:val="24"/>
          <w:szCs w:val="24"/>
          <w:lang w:eastAsia="zh-CN"/>
        </w:rPr>
        <w:t>。</w:t>
      </w:r>
    </w:p>
    <w:p w14:paraId="7BFD323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3.2.6 员工管理模块</w:t>
      </w:r>
    </w:p>
    <w:p w14:paraId="68034025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功能：①</w:t>
      </w:r>
      <w:r>
        <w:rPr>
          <w:rFonts w:hint="eastAsia"/>
          <w:sz w:val="24"/>
          <w:szCs w:val="24"/>
        </w:rPr>
        <w:t>待办提醒：系统每日推送需跟进客户、需回访任务、活动执行提醒。</w:t>
      </w:r>
    </w:p>
    <w:p w14:paraId="00BBB407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</w:rPr>
        <w:t>业绩管理：统计员工销售额、回款金额、新客开发数量，生成业绩排行榜，展示目标完成率。</w:t>
      </w:r>
    </w:p>
    <w:p w14:paraId="4681F33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实现：</w:t>
      </w:r>
      <w:r>
        <w:rPr>
          <w:rFonts w:hint="eastAsia"/>
          <w:sz w:val="24"/>
          <w:szCs w:val="24"/>
        </w:rPr>
        <w:t>MySQL数据库创建员工信息表、待办任务表、业绩统计表；后端通过SpringBoot实现待办任务生成、业绩数据计算接口；前端通过列表展示待办事项，通过排行榜组件、饼图展示员工业绩完成情况。</w:t>
      </w:r>
    </w:p>
    <w:p w14:paraId="7D23EC63">
      <w:pPr>
        <w:spacing w:line="360" w:lineRule="auto"/>
        <w:rPr>
          <w:rFonts w:hint="eastAsia"/>
          <w:sz w:val="24"/>
          <w:szCs w:val="24"/>
        </w:rPr>
      </w:pPr>
    </w:p>
    <w:p w14:paraId="51F1024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四、总结与展望</w:t>
      </w:r>
    </w:p>
    <w:p w14:paraId="6A7AE46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本报告以名创优品为案例，结合零售业特性与CRM系统核心理论，</w:t>
      </w:r>
      <w:r>
        <w:rPr>
          <w:rFonts w:hint="eastAsia"/>
          <w:sz w:val="24"/>
          <w:szCs w:val="24"/>
          <w:lang w:val="en-US" w:eastAsia="zh-CN"/>
        </w:rPr>
        <w:t>分析</w:t>
      </w:r>
      <w:r>
        <w:rPr>
          <w:rFonts w:hint="eastAsia"/>
          <w:sz w:val="24"/>
          <w:szCs w:val="24"/>
        </w:rPr>
        <w:t>设计了适配零售业态的简易CRM系统，覆盖客户管理、会员运营、营销、服务、数据、员工六大核心模块。</w:t>
      </w:r>
    </w:p>
    <w:p w14:paraId="1CDE5D6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简易系统聚焦零售业核心痛点，未来可进一步优化：一是适配移动端，实现导购手机端便捷操作；二是对接线上商城、收银系统，实现数据全自动同步；三是深化客户画像，实现更精细化的智能营销，全面适配零售企业数字化转型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50567"/>
    <w:rsid w:val="16D94A42"/>
    <w:rsid w:val="24422860"/>
    <w:rsid w:val="63727776"/>
    <w:rsid w:val="6DBC3F71"/>
    <w:rsid w:val="76B1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2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line="360" w:lineRule="auto"/>
      <w:ind w:firstLine="200" w:firstLineChars="200"/>
      <w:outlineLvl w:val="1"/>
    </w:pPr>
    <w:rPr>
      <w:rFonts w:ascii="Arial" w:hAnsi="Arial" w:eastAsia="宋体"/>
      <w:b/>
      <w:bCs/>
      <w:sz w:val="24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宋体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2026-01-02T07:56:00Z</dcterms:created>
  <dc:creator>厉不厉害你机革</dc:creator>
  <cp:lastModifiedBy>刘灿荣</cp:lastModifiedBy>
  <dcterms:modified xsi:type="dcterms:W3CDTF">2026-04-12T16:03:30Z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D37B1A4417564E3DA0F6D3486422F426_12</vt:lpwstr>
  </property>
  <property fmtid="{D5CDD505-2E9C-101B-9397-08002B2CF9AE}" pid="4" name="KSOTemplateDocerSaveRecord">
    <vt:lpwstr>eyJoZGlkIjoiZGU3NjBjMmU3NTViMjZkOGY5ZjdlNTJmZTg0ZTQ0MDQiLCJ1c2VySWQiOiIxNjM1NDM1MDE3In0=</vt:lpwstr>
  </property>
</Properties>
</file>