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DAA" w:rsidRDefault="00775DAA" w:rsidP="00775DAA">
      <w:pPr>
        <w:jc w:val="left"/>
        <w:rPr>
          <w:rFonts w:ascii="宋体" w:hAnsi="宋体"/>
          <w:sz w:val="10"/>
          <w:szCs w:val="10"/>
        </w:rPr>
      </w:pPr>
      <w:r>
        <w:rPr>
          <w:noProof/>
        </w:rPr>
        <mc:AlternateContent>
          <mc:Choice Requires="wpg">
            <w:drawing>
              <wp:anchor distT="0" distB="0" distL="114300" distR="114300" simplePos="0" relativeHeight="251660288" behindDoc="0" locked="0" layoutInCell="1" allowOverlap="1">
                <wp:simplePos x="0" y="0"/>
                <wp:positionH relativeFrom="column">
                  <wp:posOffset>-601980</wp:posOffset>
                </wp:positionH>
                <wp:positionV relativeFrom="paragraph">
                  <wp:posOffset>-891540</wp:posOffset>
                </wp:positionV>
                <wp:extent cx="0" cy="10698480"/>
                <wp:effectExtent l="24765" t="13335" r="22860" b="13335"/>
                <wp:wrapNone/>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698480"/>
                          <a:chOff x="359" y="-100"/>
                          <a:chExt cx="0" cy="16848"/>
                        </a:xfrm>
                      </wpg:grpSpPr>
                      <wps:wsp>
                        <wps:cNvPr id="10" name="Line 9"/>
                        <wps:cNvCnPr>
                          <a:cxnSpLocks noChangeShapeType="1"/>
                        </wps:cNvCnPr>
                        <wps:spPr bwMode="auto">
                          <a:xfrm>
                            <a:off x="359" y="11756"/>
                            <a:ext cx="0" cy="7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359" y="-100"/>
                            <a:ext cx="0" cy="1684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359" y="3488"/>
                            <a:ext cx="0" cy="7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AFBE6D" id="组合 9" o:spid="_x0000_s1026" style="position:absolute;left:0;text-align:left;margin-left:-47.4pt;margin-top:-70.2pt;width:0;height:842.4pt;z-index:251660288" coordorigin="359,-100" coordsize="0,16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">
                <v:line id="Line 9" o:spid="_x0000_s1027" style="position:absolute;visibility:visible;mso-wrap-style:square" from="359,11756" to="359,12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" strokeweight="3pt"/>
                <v:line id="Line 10" o:spid="_x0000_s1028" style="position:absolute;visibility:visible;mso-wrap-style:square" from="359,-100" to="359,16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line id="Line 11" o:spid="_x0000_s1029" style="position:absolute;visibility:visible;mso-wrap-style:square" from="359,3488" to="359,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" strokeweight="3pt"/>
              </v:group>
            </w:pict>
          </mc:Fallback>
        </mc:AlternateContent>
      </w:r>
      <w:r>
        <w:rPr>
          <w:noProof/>
        </w:rPr>
        <w:drawing>
          <wp:anchor distT="0" distB="0" distL="114300" distR="114300" simplePos="0" relativeHeight="251659264" behindDoc="0" locked="0" layoutInCell="1" allowOverlap="1">
            <wp:simplePos x="0" y="0"/>
            <wp:positionH relativeFrom="column">
              <wp:posOffset>1685925</wp:posOffset>
            </wp:positionH>
            <wp:positionV relativeFrom="paragraph">
              <wp:posOffset>0</wp:posOffset>
            </wp:positionV>
            <wp:extent cx="1895475" cy="333375"/>
            <wp:effectExtent l="0" t="0" r="9525" b="9525"/>
            <wp:wrapSquare wrapText="left"/>
            <wp:docPr id="8" name="图片 8"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aozhunz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sz w:val="10"/>
          <w:szCs w:val="10"/>
        </w:rPr>
        <w:br w:type="textWrapping" w:clear="all"/>
      </w:r>
    </w:p>
    <w:p w:rsidR="00775DAA" w:rsidRDefault="00775DAA" w:rsidP="00775DAA">
      <w:pPr>
        <w:jc w:val="center"/>
        <w:rPr>
          <w:rFonts w:ascii="宋体" w:hAnsi="宋体"/>
          <w:sz w:val="10"/>
          <w:szCs w:val="10"/>
        </w:rPr>
      </w:pPr>
    </w:p>
    <w:p w:rsidR="00775DAA" w:rsidRDefault="00775DAA" w:rsidP="00775DAA">
      <w:pPr>
        <w:jc w:val="center"/>
        <w:rPr>
          <w:rFonts w:ascii="宋体" w:hAnsi="宋体"/>
          <w:sz w:val="10"/>
          <w:szCs w:val="10"/>
        </w:rPr>
      </w:pPr>
    </w:p>
    <w:p w:rsidR="00775DAA" w:rsidRDefault="00775DAA" w:rsidP="00775DAA">
      <w:pPr>
        <w:jc w:val="center"/>
        <w:rPr>
          <w:rFonts w:ascii="宋体" w:hAnsi="宋体"/>
          <w:sz w:val="10"/>
          <w:szCs w:val="10"/>
        </w:rPr>
      </w:pPr>
    </w:p>
    <w:p w:rsidR="00775DAA" w:rsidRDefault="00775DAA" w:rsidP="00775DAA">
      <w:pPr>
        <w:jc w:val="center"/>
        <w:rPr>
          <w:rFonts w:ascii="华文行楷" w:eastAsia="华文行楷" w:hAnsi="宋体"/>
          <w:b/>
          <w:sz w:val="84"/>
          <w:szCs w:val="84"/>
        </w:rPr>
      </w:pPr>
      <w:r>
        <w:rPr>
          <w:rFonts w:ascii="华文行楷" w:eastAsia="华文行楷" w:hAnsi="宋体" w:hint="eastAsia"/>
          <w:b/>
          <w:sz w:val="84"/>
          <w:szCs w:val="84"/>
        </w:rPr>
        <w:t xml:space="preserve">学 生 实 </w:t>
      </w:r>
      <w:proofErr w:type="gramStart"/>
      <w:r>
        <w:rPr>
          <w:rFonts w:ascii="华文行楷" w:eastAsia="华文行楷" w:hAnsi="宋体" w:hint="eastAsia"/>
          <w:b/>
          <w:sz w:val="84"/>
          <w:szCs w:val="84"/>
        </w:rPr>
        <w:t>践</w:t>
      </w:r>
      <w:proofErr w:type="gramEnd"/>
      <w:r>
        <w:rPr>
          <w:rFonts w:ascii="华文行楷" w:eastAsia="华文行楷" w:hAnsi="宋体" w:hint="eastAsia"/>
          <w:b/>
          <w:sz w:val="84"/>
          <w:szCs w:val="84"/>
        </w:rPr>
        <w:t xml:space="preserve"> 报 告</w:t>
      </w:r>
    </w:p>
    <w:p w:rsidR="00775DAA" w:rsidRDefault="00775DAA" w:rsidP="00775DAA">
      <w:pPr>
        <w:jc w:val="center"/>
        <w:rPr>
          <w:rFonts w:ascii="华文行楷" w:eastAsia="华文行楷" w:hAnsi="宋体"/>
          <w:b/>
          <w:sz w:val="32"/>
          <w:szCs w:val="32"/>
        </w:rPr>
      </w:pPr>
      <w:r>
        <w:rPr>
          <w:rFonts w:ascii="华文行楷" w:eastAsia="华文行楷" w:hAnsi="宋体" w:hint="eastAsia"/>
          <w:b/>
          <w:sz w:val="32"/>
          <w:szCs w:val="32"/>
        </w:rPr>
        <w:t>（文科类）</w:t>
      </w:r>
    </w:p>
    <w:p w:rsidR="00775DAA" w:rsidRDefault="00775DAA" w:rsidP="00775DAA">
      <w:pPr>
        <w:jc w:val="center"/>
        <w:rPr>
          <w:rFonts w:ascii="黑体" w:eastAsia="黑体"/>
          <w:sz w:val="10"/>
          <w:szCs w:val="10"/>
        </w:rPr>
      </w:pPr>
      <w:r>
        <w:rPr>
          <w:rFonts w:ascii="黑体" w:eastAsia="黑体"/>
          <w:noProof/>
          <w:sz w:val="36"/>
        </w:rPr>
        <w:drawing>
          <wp:inline distT="0" distB="0" distL="0" distR="0">
            <wp:extent cx="903605" cy="903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3605" cy="903605"/>
                    </a:xfrm>
                    <a:prstGeom prst="rect">
                      <a:avLst/>
                    </a:prstGeom>
                    <a:noFill/>
                    <a:ln>
                      <a:noFill/>
                    </a:ln>
                  </pic:spPr>
                </pic:pic>
              </a:graphicData>
            </a:graphic>
          </wp:inline>
        </w:drawing>
      </w:r>
    </w:p>
    <w:p w:rsidR="00775DAA" w:rsidRDefault="00775DAA" w:rsidP="00775DAA">
      <w:pPr>
        <w:jc w:val="center"/>
        <w:rPr>
          <w:rFonts w:ascii="黑体" w:eastAsia="黑体"/>
          <w:szCs w:val="21"/>
        </w:rPr>
      </w:pPr>
      <w:r>
        <w:rPr>
          <w:rFonts w:ascii="黑体" w:eastAsia="黑体" w:hint="eastAsia"/>
          <w:szCs w:val="21"/>
        </w:rPr>
        <w:br/>
      </w:r>
    </w:p>
    <w:p w:rsidR="00775DAA" w:rsidRDefault="00775DAA" w:rsidP="00775DAA">
      <w:pPr>
        <w:jc w:val="center"/>
        <w:rPr>
          <w:rFonts w:ascii="黑体" w:eastAsia="黑体"/>
          <w:szCs w:val="21"/>
        </w:rPr>
      </w:pPr>
    </w:p>
    <w:p w:rsidR="00775DAA" w:rsidRDefault="00775DAA" w:rsidP="00775DAA">
      <w:pPr>
        <w:jc w:val="center"/>
        <w:rPr>
          <w:rFonts w:ascii="黑体" w:eastAsia="黑体"/>
          <w:szCs w:val="21"/>
        </w:rPr>
      </w:pPr>
    </w:p>
    <w:p w:rsidR="00775DAA" w:rsidRDefault="00775DAA" w:rsidP="00775DAA">
      <w:pPr>
        <w:jc w:val="center"/>
        <w:rPr>
          <w:rFonts w:ascii="黑体" w:eastAsia="黑体"/>
          <w:szCs w:val="21"/>
        </w:rPr>
      </w:pPr>
    </w:p>
    <w:p w:rsidR="00775DAA" w:rsidRDefault="00775DAA" w:rsidP="00775DAA">
      <w:pPr>
        <w:jc w:val="center"/>
        <w:rPr>
          <w:rFonts w:ascii="黑体" w:eastAsia="黑体"/>
          <w:szCs w:val="21"/>
        </w:rPr>
      </w:pPr>
    </w:p>
    <w:p w:rsidR="00775DAA" w:rsidRDefault="00775DAA" w:rsidP="00775DAA">
      <w:pPr>
        <w:rPr>
          <w:rFonts w:ascii="黑体" w:eastAsia="黑体" w:hAnsi="宋体"/>
          <w:sz w:val="30"/>
          <w:szCs w:val="30"/>
          <w:u w:val="single"/>
        </w:rPr>
      </w:pPr>
      <w:r>
        <w:rPr>
          <w:rFonts w:ascii="黑体" w:eastAsia="黑体" w:hAnsi="宋体" w:hint="eastAsia"/>
          <w:sz w:val="30"/>
          <w:szCs w:val="30"/>
        </w:rPr>
        <w:t>课程名称：</w:t>
      </w:r>
      <w:r>
        <w:rPr>
          <w:rFonts w:ascii="黑体" w:eastAsia="黑体" w:hAnsi="宋体" w:hint="eastAsia"/>
          <w:sz w:val="30"/>
          <w:szCs w:val="30"/>
          <w:u w:val="single"/>
        </w:rPr>
        <w:t xml:space="preserve"> 广告理论与策划  </w:t>
      </w:r>
      <w:r>
        <w:rPr>
          <w:rFonts w:ascii="黑体" w:eastAsia="黑体" w:hAnsi="宋体" w:hint="eastAsia"/>
          <w:sz w:val="30"/>
          <w:szCs w:val="30"/>
        </w:rPr>
        <w:t>专业班级：</w:t>
      </w:r>
      <w:r>
        <w:rPr>
          <w:rFonts w:ascii="黑体" w:eastAsia="黑体" w:hAnsi="宋体" w:hint="eastAsia"/>
          <w:sz w:val="30"/>
          <w:szCs w:val="30"/>
          <w:u w:val="single"/>
        </w:rPr>
        <w:t xml:space="preserve"> </w:t>
      </w:r>
      <w:r>
        <w:rPr>
          <w:rFonts w:ascii="黑体" w:eastAsia="黑体" w:hAnsi="宋体"/>
          <w:sz w:val="30"/>
          <w:szCs w:val="30"/>
          <w:u w:val="single"/>
        </w:rPr>
        <w:t>15</w:t>
      </w:r>
      <w:r>
        <w:rPr>
          <w:rFonts w:ascii="黑体" w:eastAsia="黑体" w:hAnsi="宋体" w:hint="eastAsia"/>
          <w:sz w:val="30"/>
          <w:szCs w:val="30"/>
          <w:u w:val="single"/>
        </w:rPr>
        <w:t>软件工程(</w:t>
      </w:r>
      <w:r>
        <w:rPr>
          <w:rFonts w:ascii="黑体" w:eastAsia="黑体" w:hAnsi="宋体"/>
          <w:sz w:val="30"/>
          <w:szCs w:val="30"/>
          <w:u w:val="single"/>
        </w:rPr>
        <w:t>2</w:t>
      </w:r>
      <w:r>
        <w:rPr>
          <w:rFonts w:ascii="黑体" w:eastAsia="黑体" w:hAnsi="宋体" w:hint="eastAsia"/>
          <w:sz w:val="30"/>
          <w:szCs w:val="30"/>
          <w:u w:val="single"/>
        </w:rPr>
        <w:t xml:space="preserve">)班                </w:t>
      </w:r>
    </w:p>
    <w:p w:rsidR="00775DAA" w:rsidRDefault="00775DAA" w:rsidP="00775DAA">
      <w:pPr>
        <w:rPr>
          <w:rFonts w:ascii="黑体" w:eastAsia="黑体" w:hAnsi="宋体"/>
          <w:sz w:val="30"/>
          <w:szCs w:val="30"/>
          <w:u w:val="single"/>
        </w:rPr>
      </w:pPr>
    </w:p>
    <w:p w:rsidR="00775DAA" w:rsidRDefault="00775DAA" w:rsidP="00775DAA">
      <w:pPr>
        <w:rPr>
          <w:rFonts w:ascii="黑体" w:eastAsia="黑体" w:hAnsi="宋体"/>
          <w:sz w:val="30"/>
          <w:szCs w:val="30"/>
          <w:u w:val="single"/>
        </w:rPr>
      </w:pPr>
      <w:r>
        <w:rPr>
          <w:rFonts w:ascii="黑体" w:eastAsia="黑体" w:hAnsi="宋体" w:hint="eastAsia"/>
          <w:sz w:val="30"/>
          <w:szCs w:val="30"/>
        </w:rPr>
        <w:t>学生学号：</w:t>
      </w:r>
      <w:r>
        <w:rPr>
          <w:rFonts w:ascii="黑体" w:eastAsia="黑体" w:hAnsi="宋体" w:hint="eastAsia"/>
          <w:sz w:val="30"/>
          <w:szCs w:val="30"/>
          <w:u w:val="single"/>
        </w:rPr>
        <w:t xml:space="preserve"> </w:t>
      </w:r>
      <w:r>
        <w:rPr>
          <w:rFonts w:ascii="黑体" w:eastAsia="黑体" w:hAnsi="宋体"/>
          <w:sz w:val="30"/>
          <w:szCs w:val="30"/>
          <w:u w:val="single"/>
        </w:rPr>
        <w:t xml:space="preserve">  1512001066</w:t>
      </w:r>
      <w:r>
        <w:rPr>
          <w:rFonts w:ascii="黑体" w:eastAsia="黑体" w:hAnsi="宋体" w:hint="eastAsia"/>
          <w:sz w:val="30"/>
          <w:szCs w:val="30"/>
          <w:u w:val="single"/>
        </w:rPr>
        <w:t xml:space="preserve">   </w:t>
      </w:r>
      <w:r>
        <w:rPr>
          <w:rFonts w:ascii="黑体" w:eastAsia="黑体" w:hAnsi="宋体"/>
          <w:sz w:val="30"/>
          <w:szCs w:val="30"/>
          <w:u w:val="single"/>
        </w:rPr>
        <w:t xml:space="preserve"> </w:t>
      </w:r>
      <w:r>
        <w:rPr>
          <w:rFonts w:ascii="黑体" w:eastAsia="黑体" w:hAnsi="宋体" w:hint="eastAsia"/>
          <w:sz w:val="30"/>
          <w:szCs w:val="30"/>
        </w:rPr>
        <w:t>学生姓名：</w:t>
      </w:r>
      <w:r>
        <w:rPr>
          <w:rFonts w:ascii="黑体" w:eastAsia="黑体" w:hAnsi="宋体" w:hint="eastAsia"/>
          <w:sz w:val="30"/>
          <w:szCs w:val="30"/>
          <w:u w:val="single"/>
        </w:rPr>
        <w:t xml:space="preserve">   </w:t>
      </w:r>
      <w:r>
        <w:rPr>
          <w:rFonts w:ascii="黑体" w:eastAsia="黑体" w:hAnsi="宋体"/>
          <w:sz w:val="30"/>
          <w:szCs w:val="30"/>
          <w:u w:val="single"/>
        </w:rPr>
        <w:t xml:space="preserve"> </w:t>
      </w:r>
      <w:proofErr w:type="gramStart"/>
      <w:r>
        <w:rPr>
          <w:rFonts w:ascii="黑体" w:eastAsia="黑体" w:hAnsi="宋体" w:hint="eastAsia"/>
          <w:sz w:val="30"/>
          <w:szCs w:val="30"/>
          <w:u w:val="single"/>
        </w:rPr>
        <w:t>吴跟强</w:t>
      </w:r>
      <w:proofErr w:type="gramEnd"/>
      <w:r>
        <w:rPr>
          <w:rFonts w:ascii="黑体" w:eastAsia="黑体" w:hAnsi="宋体" w:hint="eastAsia"/>
          <w:sz w:val="30"/>
          <w:szCs w:val="30"/>
          <w:u w:val="single"/>
        </w:rPr>
        <w:t xml:space="preserve">                                                   </w:t>
      </w:r>
    </w:p>
    <w:p w:rsidR="00775DAA" w:rsidRDefault="00775DAA" w:rsidP="00775DAA">
      <w:pPr>
        <w:rPr>
          <w:rFonts w:ascii="黑体" w:eastAsia="黑体" w:hAnsi="宋体"/>
          <w:sz w:val="30"/>
          <w:szCs w:val="30"/>
          <w:u w:val="single"/>
        </w:rPr>
      </w:pPr>
    </w:p>
    <w:p w:rsidR="00775DAA" w:rsidRDefault="00775DAA" w:rsidP="00775DAA">
      <w:pPr>
        <w:rPr>
          <w:rFonts w:ascii="黑体" w:eastAsia="黑体" w:hAnsi="宋体"/>
          <w:sz w:val="30"/>
          <w:szCs w:val="30"/>
          <w:u w:val="single"/>
        </w:rPr>
      </w:pPr>
      <w:r>
        <w:rPr>
          <w:rFonts w:ascii="黑体" w:eastAsia="黑体" w:hAnsi="宋体" w:hint="eastAsia"/>
          <w:sz w:val="30"/>
          <w:szCs w:val="30"/>
        </w:rPr>
        <w:t>所属院部：</w:t>
      </w:r>
      <w:r>
        <w:rPr>
          <w:rFonts w:ascii="黑体" w:eastAsia="黑体" w:hAnsi="宋体" w:hint="eastAsia"/>
          <w:sz w:val="30"/>
          <w:szCs w:val="30"/>
          <w:u w:val="single"/>
        </w:rPr>
        <w:t xml:space="preserve"> </w:t>
      </w:r>
      <w:r w:rsidR="000A484D">
        <w:rPr>
          <w:rFonts w:ascii="黑体" w:eastAsia="黑体" w:hAnsi="宋体"/>
          <w:sz w:val="30"/>
          <w:szCs w:val="30"/>
          <w:u w:val="single"/>
        </w:rPr>
        <w:t xml:space="preserve">   </w:t>
      </w:r>
      <w:r>
        <w:rPr>
          <w:rFonts w:ascii="黑体" w:eastAsia="黑体" w:hAnsi="宋体" w:hint="eastAsia"/>
          <w:sz w:val="30"/>
          <w:szCs w:val="30"/>
          <w:u w:val="single"/>
        </w:rPr>
        <w:t>全校公选</w:t>
      </w:r>
      <w:r w:rsidR="000A484D">
        <w:rPr>
          <w:rFonts w:ascii="黑体" w:eastAsia="黑体" w:hAnsi="宋体" w:hint="eastAsia"/>
          <w:sz w:val="30"/>
          <w:szCs w:val="30"/>
          <w:u w:val="single"/>
        </w:rPr>
        <w:t xml:space="preserve"> </w:t>
      </w:r>
      <w:r>
        <w:rPr>
          <w:rFonts w:ascii="黑体" w:eastAsia="黑体" w:hAnsi="宋体" w:hint="eastAsia"/>
          <w:sz w:val="30"/>
          <w:szCs w:val="30"/>
          <w:u w:val="single"/>
        </w:rPr>
        <w:t xml:space="preserve">    </w:t>
      </w:r>
      <w:r>
        <w:rPr>
          <w:rFonts w:ascii="黑体" w:eastAsia="黑体" w:hAnsi="宋体" w:hint="eastAsia"/>
          <w:sz w:val="30"/>
          <w:szCs w:val="30"/>
        </w:rPr>
        <w:t>指导教师：</w:t>
      </w:r>
      <w:r>
        <w:rPr>
          <w:rFonts w:ascii="黑体" w:eastAsia="黑体" w:hAnsi="宋体" w:hint="eastAsia"/>
          <w:sz w:val="30"/>
          <w:szCs w:val="30"/>
          <w:u w:val="single"/>
        </w:rPr>
        <w:t xml:space="preserve">   </w:t>
      </w:r>
      <w:r>
        <w:rPr>
          <w:rFonts w:ascii="黑体" w:eastAsia="黑体" w:hAnsi="宋体"/>
          <w:sz w:val="30"/>
          <w:szCs w:val="30"/>
          <w:u w:val="single"/>
        </w:rPr>
        <w:t xml:space="preserve"> </w:t>
      </w:r>
      <w:r>
        <w:rPr>
          <w:rFonts w:ascii="黑体" w:eastAsia="黑体" w:hAnsi="宋体" w:hint="eastAsia"/>
          <w:sz w:val="30"/>
          <w:szCs w:val="30"/>
          <w:u w:val="single"/>
        </w:rPr>
        <w:t xml:space="preserve">陈在余        </w:t>
      </w:r>
    </w:p>
    <w:p w:rsidR="00775DAA" w:rsidRDefault="00775DAA" w:rsidP="00775DAA">
      <w:pPr>
        <w:jc w:val="center"/>
        <w:rPr>
          <w:rFonts w:ascii="黑体" w:eastAsia="黑体" w:hAnsi="宋体"/>
          <w:sz w:val="28"/>
          <w:szCs w:val="28"/>
        </w:rPr>
      </w:pPr>
    </w:p>
    <w:p w:rsidR="00775DAA" w:rsidRDefault="00775DAA" w:rsidP="00775DAA">
      <w:pPr>
        <w:jc w:val="center"/>
        <w:rPr>
          <w:rFonts w:ascii="黑体" w:eastAsia="黑体" w:hAnsi="宋体"/>
          <w:sz w:val="28"/>
          <w:szCs w:val="28"/>
        </w:rPr>
      </w:pPr>
    </w:p>
    <w:p w:rsidR="00775DAA" w:rsidRDefault="00775DAA" w:rsidP="00775DAA">
      <w:pPr>
        <w:rPr>
          <w:rFonts w:ascii="黑体" w:eastAsia="黑体" w:hAnsi="宋体"/>
          <w:sz w:val="28"/>
          <w:szCs w:val="28"/>
        </w:rPr>
      </w:pPr>
    </w:p>
    <w:p w:rsidR="00775DAA" w:rsidRPr="00775DAA" w:rsidRDefault="00775DAA" w:rsidP="00775DAA">
      <w:pPr>
        <w:ind w:firstLineChars="541" w:firstLine="1521"/>
        <w:rPr>
          <w:rFonts w:ascii="黑体" w:eastAsia="黑体" w:hAnsi="宋体"/>
          <w:b/>
          <w:sz w:val="10"/>
          <w:szCs w:val="10"/>
        </w:rPr>
      </w:pPr>
      <w:r w:rsidRPr="00775DAA">
        <w:rPr>
          <w:rFonts w:ascii="黑体" w:eastAsia="黑体" w:hAnsi="宋体" w:hint="eastAsia"/>
          <w:b/>
          <w:sz w:val="28"/>
          <w:szCs w:val="28"/>
        </w:rPr>
        <w:t>20</w:t>
      </w:r>
      <w:r w:rsidRPr="00775DAA">
        <w:rPr>
          <w:rFonts w:ascii="黑体" w:eastAsia="黑体" w:hAnsi="宋体"/>
          <w:b/>
          <w:sz w:val="28"/>
          <w:szCs w:val="28"/>
        </w:rPr>
        <w:t>16</w:t>
      </w:r>
      <w:r w:rsidRPr="00775DAA">
        <w:rPr>
          <w:rFonts w:ascii="黑体" w:eastAsia="黑体" w:hAnsi="宋体" w:hint="eastAsia"/>
          <w:b/>
          <w:sz w:val="28"/>
          <w:szCs w:val="28"/>
        </w:rPr>
        <w:t>——20</w:t>
      </w:r>
      <w:r w:rsidRPr="00775DAA">
        <w:rPr>
          <w:rFonts w:ascii="黑体" w:eastAsia="黑体" w:hAnsi="宋体"/>
          <w:b/>
          <w:sz w:val="28"/>
          <w:szCs w:val="28"/>
        </w:rPr>
        <w:t>17</w:t>
      </w:r>
      <w:r w:rsidRPr="00775DAA">
        <w:rPr>
          <w:rFonts w:ascii="黑体" w:eastAsia="黑体" w:hAnsi="宋体" w:hint="eastAsia"/>
          <w:b/>
          <w:sz w:val="28"/>
          <w:szCs w:val="28"/>
        </w:rPr>
        <w:t>学年          第二学期</w:t>
      </w:r>
    </w:p>
    <w:p w:rsidR="00775DAA" w:rsidRDefault="00775DAA" w:rsidP="00775DAA">
      <w:pPr>
        <w:jc w:val="center"/>
        <w:rPr>
          <w:rFonts w:ascii="黑体" w:eastAsia="黑体" w:hAnsi="宋体"/>
          <w:sz w:val="10"/>
          <w:szCs w:val="10"/>
        </w:rPr>
      </w:pPr>
    </w:p>
    <w:p w:rsidR="00775DAA" w:rsidRDefault="00775DAA" w:rsidP="00D54084">
      <w:pPr>
        <w:jc w:val="center"/>
        <w:rPr>
          <w:rFonts w:ascii="黑体" w:eastAsia="黑体" w:hAnsi="宋体"/>
          <w:sz w:val="28"/>
          <w:szCs w:val="28"/>
        </w:rPr>
      </w:pPr>
      <w:r>
        <w:rPr>
          <w:rFonts w:ascii="黑体" w:eastAsia="黑体" w:hAnsi="宋体" w:hint="eastAsia"/>
          <w:sz w:val="28"/>
          <w:szCs w:val="28"/>
        </w:rPr>
        <w:t xml:space="preserve"> 金陵科技学院教务处制</w:t>
      </w:r>
    </w:p>
    <w:p w:rsidR="00775DAA" w:rsidRDefault="00775DAA" w:rsidP="00775DAA">
      <w:pPr>
        <w:spacing w:line="360" w:lineRule="auto"/>
        <w:rPr>
          <w:rFonts w:ascii="黑体" w:eastAsia="黑体"/>
          <w:sz w:val="28"/>
          <w:szCs w:val="28"/>
          <w:u w:val="single"/>
        </w:rPr>
      </w:pPr>
      <w:r>
        <w:rPr>
          <w:rFonts w:ascii="黑体" w:eastAsia="黑体" w:hint="eastAsia"/>
          <w:sz w:val="28"/>
          <w:szCs w:val="28"/>
        </w:rPr>
        <w:lastRenderedPageBreak/>
        <w:t>实践项目名称：</w:t>
      </w:r>
      <w:r>
        <w:rPr>
          <w:rFonts w:ascii="黑体" w:eastAsia="黑体" w:hint="eastAsia"/>
          <w:sz w:val="28"/>
          <w:szCs w:val="28"/>
          <w:u w:val="single"/>
        </w:rPr>
        <w:t xml:space="preserve"> </w:t>
      </w:r>
      <w:r w:rsidR="00BA06BB">
        <w:rPr>
          <w:rFonts w:ascii="黑体" w:eastAsia="黑体" w:hint="eastAsia"/>
          <w:sz w:val="28"/>
          <w:szCs w:val="28"/>
          <w:u w:val="single"/>
        </w:rPr>
        <w:t>广告策划书的编制</w:t>
      </w:r>
      <w:r>
        <w:rPr>
          <w:rFonts w:ascii="黑体" w:eastAsia="黑体" w:hint="eastAsia"/>
          <w:sz w:val="28"/>
          <w:szCs w:val="28"/>
          <w:u w:val="single"/>
        </w:rPr>
        <w:t xml:space="preserve">   </w:t>
      </w:r>
    </w:p>
    <w:p w:rsidR="00775DAA" w:rsidRDefault="00775DAA" w:rsidP="00775DAA">
      <w:pPr>
        <w:spacing w:line="360" w:lineRule="auto"/>
        <w:rPr>
          <w:rFonts w:ascii="黑体" w:eastAsia="黑体"/>
          <w:sz w:val="28"/>
          <w:szCs w:val="28"/>
          <w:u w:val="single"/>
        </w:rPr>
      </w:pPr>
      <w:r>
        <w:rPr>
          <w:rFonts w:ascii="黑体" w:eastAsia="黑体" w:hint="eastAsia"/>
          <w:sz w:val="28"/>
          <w:szCs w:val="28"/>
        </w:rPr>
        <w:t>实践学时</w:t>
      </w:r>
      <w:r w:rsidRPr="003A37D3">
        <w:rPr>
          <w:rFonts w:ascii="黑体" w:eastAsia="黑体" w:hint="eastAsia"/>
          <w:sz w:val="28"/>
          <w:szCs w:val="28"/>
        </w:rPr>
        <w:t>：</w:t>
      </w:r>
      <w:r>
        <w:rPr>
          <w:rFonts w:ascii="黑体" w:eastAsia="黑体" w:hint="eastAsia"/>
          <w:sz w:val="28"/>
          <w:szCs w:val="28"/>
          <w:u w:val="single"/>
        </w:rPr>
        <w:t xml:space="preserve">    6  </w:t>
      </w:r>
      <w:r w:rsidR="00BA06BB">
        <w:rPr>
          <w:rFonts w:ascii="黑体" w:eastAsia="黑体"/>
          <w:sz w:val="28"/>
          <w:szCs w:val="28"/>
          <w:u w:val="single"/>
        </w:rPr>
        <w:t xml:space="preserve">             </w:t>
      </w:r>
      <w:r>
        <w:rPr>
          <w:rFonts w:ascii="黑体" w:eastAsia="黑体" w:hint="eastAsia"/>
          <w:sz w:val="28"/>
          <w:szCs w:val="28"/>
          <w:u w:val="single"/>
        </w:rPr>
        <w:t xml:space="preserve">    </w:t>
      </w:r>
    </w:p>
    <w:p w:rsidR="00775DAA" w:rsidRDefault="00775DAA" w:rsidP="00775DAA">
      <w:pPr>
        <w:spacing w:line="360" w:lineRule="auto"/>
        <w:rPr>
          <w:rFonts w:ascii="黑体" w:eastAsia="黑体"/>
          <w:sz w:val="28"/>
          <w:szCs w:val="28"/>
          <w:u w:val="single"/>
        </w:rPr>
      </w:pPr>
      <w:r>
        <w:rPr>
          <w:rFonts w:ascii="黑体" w:eastAsia="黑体" w:hint="eastAsia"/>
          <w:sz w:val="28"/>
          <w:szCs w:val="28"/>
        </w:rPr>
        <w:t>实践</w:t>
      </w:r>
      <w:r w:rsidRPr="00A23489">
        <w:rPr>
          <w:rFonts w:ascii="黑体" w:eastAsia="黑体" w:hint="eastAsia"/>
          <w:sz w:val="28"/>
          <w:szCs w:val="28"/>
        </w:rPr>
        <w:t>地点</w:t>
      </w:r>
      <w:r w:rsidRPr="003A37D3">
        <w:rPr>
          <w:rFonts w:ascii="黑体" w:eastAsia="黑体" w:hint="eastAsia"/>
          <w:sz w:val="28"/>
          <w:szCs w:val="28"/>
        </w:rPr>
        <w:t>：</w:t>
      </w:r>
      <w:r>
        <w:rPr>
          <w:rFonts w:ascii="黑体" w:eastAsia="黑体" w:hint="eastAsia"/>
          <w:sz w:val="28"/>
          <w:szCs w:val="28"/>
          <w:u w:val="single"/>
        </w:rPr>
        <w:t xml:space="preserve">  校   内  </w:t>
      </w:r>
      <w:r w:rsidR="00BA06BB">
        <w:rPr>
          <w:rFonts w:ascii="黑体" w:eastAsia="黑体"/>
          <w:sz w:val="28"/>
          <w:szCs w:val="28"/>
          <w:u w:val="single"/>
        </w:rPr>
        <w:t xml:space="preserve">         </w:t>
      </w:r>
      <w:r>
        <w:rPr>
          <w:rFonts w:ascii="黑体" w:eastAsia="黑体" w:hint="eastAsia"/>
          <w:sz w:val="28"/>
          <w:szCs w:val="28"/>
          <w:u w:val="single"/>
        </w:rPr>
        <w:t xml:space="preserve">    </w:t>
      </w:r>
    </w:p>
    <w:p w:rsidR="00775DAA" w:rsidRDefault="00775DAA" w:rsidP="00775DAA">
      <w:pPr>
        <w:spacing w:line="360" w:lineRule="auto"/>
        <w:rPr>
          <w:rFonts w:ascii="黑体" w:eastAsia="黑体"/>
          <w:sz w:val="28"/>
          <w:szCs w:val="28"/>
          <w:u w:val="single"/>
        </w:rPr>
      </w:pPr>
      <w:r>
        <w:rPr>
          <w:rFonts w:ascii="黑体" w:eastAsia="黑体" w:hint="eastAsia"/>
          <w:sz w:val="28"/>
          <w:szCs w:val="28"/>
        </w:rPr>
        <w:t>实践</w:t>
      </w:r>
      <w:r w:rsidRPr="003A37D3">
        <w:rPr>
          <w:rFonts w:ascii="黑体" w:eastAsia="黑体" w:hint="eastAsia"/>
          <w:sz w:val="28"/>
          <w:szCs w:val="28"/>
        </w:rPr>
        <w:t>成绩：</w:t>
      </w:r>
      <w:r>
        <w:rPr>
          <w:rFonts w:ascii="黑体" w:eastAsia="黑体" w:hint="eastAsia"/>
          <w:sz w:val="28"/>
          <w:szCs w:val="28"/>
          <w:u w:val="single"/>
        </w:rPr>
        <w:t xml:space="preserve">        </w:t>
      </w:r>
      <w:r w:rsidR="00BA06BB">
        <w:rPr>
          <w:rFonts w:ascii="黑体" w:eastAsia="黑体"/>
          <w:sz w:val="28"/>
          <w:szCs w:val="28"/>
          <w:u w:val="single"/>
        </w:rPr>
        <w:t xml:space="preserve">  </w:t>
      </w:r>
      <w:r>
        <w:rPr>
          <w:rFonts w:ascii="黑体" w:eastAsia="黑体" w:hint="eastAsia"/>
          <w:sz w:val="28"/>
          <w:szCs w:val="28"/>
          <w:u w:val="single"/>
        </w:rPr>
        <w:t xml:space="preserve">              </w:t>
      </w:r>
    </w:p>
    <w:p w:rsidR="00775DAA" w:rsidRDefault="00775DAA" w:rsidP="00775DAA">
      <w:pPr>
        <w:spacing w:line="360" w:lineRule="auto"/>
        <w:rPr>
          <w:rFonts w:ascii="黑体" w:eastAsia="黑体"/>
          <w:sz w:val="28"/>
          <w:szCs w:val="28"/>
          <w:u w:val="single"/>
        </w:rPr>
      </w:pPr>
      <w:r w:rsidRPr="00F70572">
        <w:rPr>
          <w:rFonts w:ascii="黑体" w:eastAsia="黑体" w:hint="eastAsia"/>
          <w:sz w:val="28"/>
          <w:szCs w:val="28"/>
        </w:rPr>
        <w:t>批改时间：</w:t>
      </w:r>
      <w:r>
        <w:rPr>
          <w:rFonts w:ascii="黑体" w:eastAsia="黑体" w:hint="eastAsia"/>
          <w:sz w:val="28"/>
          <w:szCs w:val="28"/>
          <w:u w:val="single"/>
        </w:rPr>
        <w:t xml:space="preserve">       </w:t>
      </w:r>
      <w:r w:rsidR="00BA06BB">
        <w:rPr>
          <w:rFonts w:ascii="黑体" w:eastAsia="黑体"/>
          <w:sz w:val="28"/>
          <w:szCs w:val="28"/>
          <w:u w:val="single"/>
        </w:rPr>
        <w:t xml:space="preserve">  </w:t>
      </w:r>
      <w:r>
        <w:rPr>
          <w:rFonts w:ascii="黑体" w:eastAsia="黑体" w:hint="eastAsia"/>
          <w:sz w:val="28"/>
          <w:szCs w:val="28"/>
          <w:u w:val="single"/>
        </w:rPr>
        <w:t xml:space="preserve">               </w:t>
      </w:r>
    </w:p>
    <w:p w:rsidR="00775DAA" w:rsidRDefault="00775DAA" w:rsidP="00775DAA">
      <w:pPr>
        <w:spacing w:line="160" w:lineRule="atLeast"/>
        <w:rPr>
          <w:rFonts w:ascii="黑体" w:eastAsia="黑体"/>
          <w:sz w:val="28"/>
          <w:szCs w:val="28"/>
          <w:u w:val="single"/>
        </w:rPr>
      </w:pPr>
      <w:r>
        <w:rPr>
          <w:rFonts w:ascii="黑体" w:eastAsia="黑体" w:hint="eastAsia"/>
          <w:sz w:val="28"/>
          <w:szCs w:val="28"/>
        </w:rPr>
        <w:t>指导教师评阅：</w:t>
      </w:r>
      <w:r w:rsidRPr="00FB7EF5">
        <w:rPr>
          <w:rFonts w:ascii="黑体" w:eastAsia="黑体" w:hint="eastAsia"/>
          <w:sz w:val="28"/>
          <w:szCs w:val="28"/>
          <w:u w:val="single"/>
        </w:rPr>
        <w:t xml:space="preserve"> </w:t>
      </w:r>
      <w:r>
        <w:rPr>
          <w:rFonts w:ascii="黑体" w:eastAsia="黑体" w:hint="eastAsia"/>
          <w:sz w:val="28"/>
          <w:szCs w:val="28"/>
          <w:u w:val="single"/>
        </w:rPr>
        <w:t xml:space="preserve"> </w:t>
      </w:r>
      <w:r w:rsidRPr="00FB7EF5">
        <w:rPr>
          <w:rFonts w:ascii="黑体" w:eastAsia="黑体" w:hint="eastAsia"/>
          <w:sz w:val="28"/>
          <w:szCs w:val="28"/>
          <w:u w:val="single"/>
        </w:rPr>
        <w:t xml:space="preserve">                 </w:t>
      </w:r>
      <w:r>
        <w:rPr>
          <w:rFonts w:ascii="黑体" w:eastAsia="黑体" w:hint="eastAsia"/>
          <w:sz w:val="28"/>
          <w:szCs w:val="28"/>
          <w:u w:val="single"/>
        </w:rPr>
        <w:t xml:space="preserve">                           </w:t>
      </w:r>
    </w:p>
    <w:p w:rsidR="00775DAA" w:rsidRDefault="00775DAA" w:rsidP="00775DAA">
      <w:pPr>
        <w:spacing w:line="160" w:lineRule="atLeast"/>
        <w:rPr>
          <w:rFonts w:ascii="黑体" w:eastAsia="黑体"/>
          <w:sz w:val="28"/>
          <w:szCs w:val="28"/>
          <w:u w:val="single"/>
        </w:rPr>
      </w:pPr>
      <w:r>
        <w:rPr>
          <w:rFonts w:ascii="黑体" w:eastAsia="黑体" w:hint="eastAsia"/>
          <w:sz w:val="28"/>
          <w:szCs w:val="28"/>
          <w:u w:val="single"/>
        </w:rPr>
        <w:t xml:space="preserve">                                                            </w:t>
      </w:r>
    </w:p>
    <w:p w:rsidR="00775DAA" w:rsidRDefault="00775DAA" w:rsidP="00775DAA">
      <w:pPr>
        <w:spacing w:line="160" w:lineRule="atLeast"/>
        <w:rPr>
          <w:rFonts w:ascii="黑体" w:eastAsia="黑体"/>
          <w:sz w:val="28"/>
          <w:szCs w:val="28"/>
        </w:rPr>
      </w:pPr>
      <w:r>
        <w:rPr>
          <w:rFonts w:ascii="黑体" w:eastAsia="黑体" w:hint="eastAsia"/>
          <w:sz w:val="28"/>
          <w:szCs w:val="28"/>
          <w:u w:val="single"/>
        </w:rPr>
        <w:t xml:space="preserve">                                                               </w:t>
      </w:r>
      <w:r w:rsidRPr="00FB7EF5">
        <w:rPr>
          <w:rFonts w:ascii="黑体" w:eastAsia="黑体" w:hint="eastAsia"/>
          <w:sz w:val="28"/>
          <w:szCs w:val="28"/>
          <w:u w:val="single"/>
        </w:rPr>
        <w:t xml:space="preserve"> </w:t>
      </w:r>
      <w:r>
        <w:rPr>
          <w:rFonts w:ascii="黑体" w:eastAsia="黑体" w:hint="eastAsia"/>
          <w:sz w:val="28"/>
          <w:szCs w:val="28"/>
        </w:rPr>
        <w:t xml:space="preserve">                 </w:t>
      </w:r>
    </w:p>
    <w:p w:rsidR="00775DAA" w:rsidRPr="006D2F5F" w:rsidRDefault="00775DAA" w:rsidP="00775DAA">
      <w:pPr>
        <w:spacing w:line="360" w:lineRule="auto"/>
        <w:rPr>
          <w:rFonts w:ascii="黑体" w:eastAsia="黑体"/>
          <w:sz w:val="28"/>
          <w:szCs w:val="28"/>
        </w:rPr>
      </w:pPr>
      <w:r>
        <w:rPr>
          <w:rFonts w:ascii="黑体" w:eastAsia="黑体" w:hint="eastAsia"/>
          <w:sz w:val="28"/>
          <w:szCs w:val="28"/>
        </w:rPr>
        <w:t>一、实践</w:t>
      </w:r>
      <w:r w:rsidRPr="006E5850">
        <w:rPr>
          <w:rFonts w:ascii="黑体" w:eastAsia="黑体" w:hint="eastAsia"/>
          <w:sz w:val="28"/>
          <w:szCs w:val="28"/>
        </w:rPr>
        <w:t>目的和要求</w:t>
      </w:r>
    </w:p>
    <w:p w:rsidR="00775DAA" w:rsidRDefault="00775DAA" w:rsidP="00775DAA">
      <w:pPr>
        <w:pStyle w:val="a7"/>
        <w:spacing w:line="360" w:lineRule="auto"/>
        <w:ind w:firstLineChars="200" w:firstLine="480"/>
      </w:pPr>
      <w:r w:rsidRPr="00E71730">
        <w:rPr>
          <w:rFonts w:hint="eastAsia"/>
        </w:rPr>
        <w:t>通过本次实操，使学生比较系统地练习《广告策划书》的编写，达到理论教学和实务的统一。</w:t>
      </w:r>
    </w:p>
    <w:p w:rsidR="00BA06BB" w:rsidRDefault="00BA06BB" w:rsidP="00775DAA">
      <w:pPr>
        <w:pStyle w:val="a7"/>
        <w:spacing w:line="360" w:lineRule="auto"/>
        <w:ind w:firstLineChars="200" w:firstLine="560"/>
        <w:rPr>
          <w:rFonts w:ascii="黑体" w:eastAsia="黑体"/>
          <w:sz w:val="28"/>
          <w:szCs w:val="28"/>
        </w:rPr>
      </w:pPr>
    </w:p>
    <w:p w:rsidR="00775DAA" w:rsidRDefault="00775DAA" w:rsidP="00775DAA">
      <w:pPr>
        <w:spacing w:line="360" w:lineRule="auto"/>
        <w:rPr>
          <w:rFonts w:ascii="黑体" w:eastAsia="黑体"/>
          <w:sz w:val="28"/>
          <w:szCs w:val="28"/>
          <w:u w:val="single"/>
        </w:rPr>
      </w:pPr>
      <w:r w:rsidRPr="002E4B6D">
        <w:rPr>
          <w:rFonts w:ascii="黑体" w:eastAsia="黑体" w:hint="eastAsia"/>
          <w:sz w:val="28"/>
          <w:szCs w:val="28"/>
        </w:rPr>
        <w:t>二、</w:t>
      </w:r>
      <w:r>
        <w:rPr>
          <w:rFonts w:ascii="黑体" w:eastAsia="黑体" w:hint="eastAsia"/>
          <w:sz w:val="28"/>
          <w:szCs w:val="28"/>
        </w:rPr>
        <w:t>实践环境与条件</w:t>
      </w:r>
    </w:p>
    <w:p w:rsidR="00775DAA" w:rsidRDefault="00775DAA" w:rsidP="00775DAA">
      <w:pPr>
        <w:spacing w:line="360" w:lineRule="auto"/>
        <w:rPr>
          <w:rFonts w:ascii="黑体" w:eastAsia="黑体"/>
          <w:sz w:val="28"/>
          <w:szCs w:val="28"/>
        </w:rPr>
      </w:pPr>
      <w:r w:rsidRPr="00D2490E">
        <w:rPr>
          <w:rFonts w:ascii="黑体" w:eastAsia="黑体" w:hint="eastAsia"/>
          <w:sz w:val="28"/>
          <w:szCs w:val="28"/>
        </w:rPr>
        <w:t>无</w:t>
      </w:r>
    </w:p>
    <w:p w:rsidR="00BA06BB" w:rsidRPr="00D2490E" w:rsidRDefault="00BA06BB" w:rsidP="00775DAA">
      <w:pPr>
        <w:spacing w:line="360" w:lineRule="auto"/>
        <w:rPr>
          <w:rFonts w:ascii="黑体" w:eastAsia="黑体"/>
          <w:sz w:val="28"/>
          <w:szCs w:val="28"/>
        </w:rPr>
      </w:pPr>
    </w:p>
    <w:p w:rsidR="00775DAA" w:rsidRPr="000A3A3E" w:rsidRDefault="00775DAA" w:rsidP="00775DAA">
      <w:pPr>
        <w:spacing w:line="360" w:lineRule="auto"/>
        <w:rPr>
          <w:rFonts w:ascii="黑体" w:eastAsia="黑体"/>
          <w:sz w:val="28"/>
          <w:szCs w:val="28"/>
        </w:rPr>
      </w:pPr>
      <w:r w:rsidRPr="000A3A3E">
        <w:rPr>
          <w:rFonts w:ascii="黑体" w:eastAsia="黑体" w:hint="eastAsia"/>
          <w:sz w:val="28"/>
          <w:szCs w:val="28"/>
        </w:rPr>
        <w:t>三、</w:t>
      </w:r>
      <w:r>
        <w:rPr>
          <w:rFonts w:ascii="黑体" w:eastAsia="黑体" w:hint="eastAsia"/>
          <w:sz w:val="28"/>
          <w:szCs w:val="28"/>
        </w:rPr>
        <w:t>实践内容</w:t>
      </w: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408"/>
        <w:gridCol w:w="638"/>
        <w:gridCol w:w="720"/>
        <w:gridCol w:w="1918"/>
        <w:gridCol w:w="2340"/>
        <w:gridCol w:w="816"/>
      </w:tblGrid>
      <w:tr w:rsidR="00775DAA" w:rsidTr="00F047EE">
        <w:trPr>
          <w:cantSplit/>
          <w:trHeight w:val="435"/>
          <w:jc w:val="center"/>
        </w:trPr>
        <w:tc>
          <w:tcPr>
            <w:tcW w:w="540" w:type="dxa"/>
            <w:vAlign w:val="center"/>
          </w:tcPr>
          <w:p w:rsidR="00775DAA" w:rsidRPr="00053201" w:rsidRDefault="00775DAA" w:rsidP="00F047EE">
            <w:pPr>
              <w:jc w:val="center"/>
              <w:rPr>
                <w:rFonts w:ascii="黑体" w:eastAsia="黑体" w:hAnsi="宋体"/>
                <w:bCs/>
              </w:rPr>
            </w:pPr>
            <w:r w:rsidRPr="00053201">
              <w:rPr>
                <w:rFonts w:ascii="黑体" w:eastAsia="黑体" w:hAnsi="宋体" w:hint="eastAsia"/>
                <w:bCs/>
              </w:rPr>
              <w:t>序</w:t>
            </w:r>
          </w:p>
          <w:p w:rsidR="00775DAA" w:rsidRPr="00053201" w:rsidRDefault="00775DAA" w:rsidP="00F047EE">
            <w:pPr>
              <w:jc w:val="center"/>
              <w:rPr>
                <w:rFonts w:ascii="黑体" w:eastAsia="黑体" w:hAnsi="宋体"/>
                <w:bCs/>
              </w:rPr>
            </w:pPr>
            <w:r w:rsidRPr="00053201">
              <w:rPr>
                <w:rFonts w:ascii="黑体" w:eastAsia="黑体" w:hAnsi="宋体" w:hint="eastAsia"/>
                <w:bCs/>
              </w:rPr>
              <w:t>号</w:t>
            </w:r>
          </w:p>
        </w:tc>
        <w:tc>
          <w:tcPr>
            <w:tcW w:w="1408" w:type="dxa"/>
            <w:vAlign w:val="center"/>
          </w:tcPr>
          <w:p w:rsidR="00775DAA" w:rsidRPr="00053201" w:rsidRDefault="00775DAA" w:rsidP="00F047EE">
            <w:pPr>
              <w:jc w:val="center"/>
              <w:rPr>
                <w:rFonts w:ascii="黑体" w:eastAsia="黑体" w:hAnsi="宋体"/>
                <w:bCs/>
              </w:rPr>
            </w:pPr>
            <w:r w:rsidRPr="00053201">
              <w:rPr>
                <w:rFonts w:ascii="黑体" w:eastAsia="黑体" w:hAnsi="宋体" w:hint="eastAsia"/>
                <w:bCs/>
              </w:rPr>
              <w:t>项目名称</w:t>
            </w:r>
          </w:p>
        </w:tc>
        <w:tc>
          <w:tcPr>
            <w:tcW w:w="638" w:type="dxa"/>
            <w:vAlign w:val="center"/>
          </w:tcPr>
          <w:p w:rsidR="00775DAA" w:rsidRPr="00053201" w:rsidRDefault="00775DAA" w:rsidP="00F047EE">
            <w:pPr>
              <w:jc w:val="center"/>
              <w:rPr>
                <w:rFonts w:ascii="黑体" w:eastAsia="黑体" w:hAnsi="宋体"/>
                <w:bCs/>
              </w:rPr>
            </w:pPr>
            <w:r w:rsidRPr="00053201">
              <w:rPr>
                <w:rFonts w:ascii="黑体" w:eastAsia="黑体" w:hAnsi="宋体" w:hint="eastAsia"/>
                <w:bCs/>
              </w:rPr>
              <w:t>实</w:t>
            </w:r>
            <w:proofErr w:type="gramStart"/>
            <w:r w:rsidRPr="00053201">
              <w:rPr>
                <w:rFonts w:ascii="黑体" w:eastAsia="黑体" w:hAnsi="宋体" w:hint="eastAsia"/>
                <w:bCs/>
              </w:rPr>
              <w:t>训类型</w:t>
            </w:r>
            <w:proofErr w:type="gramEnd"/>
          </w:p>
        </w:tc>
        <w:tc>
          <w:tcPr>
            <w:tcW w:w="720" w:type="dxa"/>
            <w:vAlign w:val="center"/>
          </w:tcPr>
          <w:p w:rsidR="00775DAA" w:rsidRPr="00053201" w:rsidRDefault="00775DAA" w:rsidP="00F047EE">
            <w:pPr>
              <w:jc w:val="center"/>
              <w:rPr>
                <w:rFonts w:ascii="宋体" w:hAnsi="宋体"/>
                <w:bCs/>
                <w:szCs w:val="21"/>
              </w:rPr>
            </w:pPr>
            <w:r w:rsidRPr="00053201">
              <w:rPr>
                <w:rFonts w:ascii="宋体" w:hAnsi="宋体" w:hint="eastAsia"/>
                <w:bCs/>
                <w:szCs w:val="21"/>
              </w:rPr>
              <w:t>实验要求</w:t>
            </w:r>
          </w:p>
        </w:tc>
        <w:tc>
          <w:tcPr>
            <w:tcW w:w="1918" w:type="dxa"/>
            <w:vAlign w:val="center"/>
          </w:tcPr>
          <w:p w:rsidR="00775DAA" w:rsidRPr="00053201" w:rsidRDefault="00775DAA" w:rsidP="00F047EE">
            <w:pPr>
              <w:jc w:val="center"/>
              <w:rPr>
                <w:rFonts w:ascii="黑体" w:eastAsia="黑体" w:hAnsi="宋体"/>
                <w:bCs/>
              </w:rPr>
            </w:pPr>
            <w:r w:rsidRPr="00053201">
              <w:rPr>
                <w:rFonts w:ascii="黑体" w:eastAsia="黑体" w:hAnsi="宋体" w:hint="eastAsia"/>
                <w:bCs/>
              </w:rPr>
              <w:t>主要内容</w:t>
            </w:r>
          </w:p>
        </w:tc>
        <w:tc>
          <w:tcPr>
            <w:tcW w:w="2340" w:type="dxa"/>
            <w:vAlign w:val="center"/>
          </w:tcPr>
          <w:p w:rsidR="00775DAA" w:rsidRPr="00053201" w:rsidRDefault="00775DAA" w:rsidP="00F047EE">
            <w:pPr>
              <w:jc w:val="center"/>
              <w:rPr>
                <w:rFonts w:ascii="黑体" w:eastAsia="黑体" w:hAnsi="宋体"/>
                <w:bCs/>
              </w:rPr>
            </w:pPr>
            <w:r w:rsidRPr="00053201">
              <w:rPr>
                <w:rFonts w:ascii="黑体" w:eastAsia="黑体" w:hAnsi="宋体" w:hint="eastAsia"/>
                <w:bCs/>
              </w:rPr>
              <w:t>应达到的能力标准</w:t>
            </w:r>
          </w:p>
        </w:tc>
        <w:tc>
          <w:tcPr>
            <w:tcW w:w="816" w:type="dxa"/>
          </w:tcPr>
          <w:p w:rsidR="00775DAA" w:rsidRPr="00053201" w:rsidRDefault="00775DAA" w:rsidP="00F047EE">
            <w:pPr>
              <w:jc w:val="center"/>
              <w:rPr>
                <w:rFonts w:ascii="黑体" w:eastAsia="黑体" w:hAnsi="宋体"/>
                <w:bCs/>
              </w:rPr>
            </w:pPr>
            <w:r w:rsidRPr="00053201">
              <w:rPr>
                <w:rFonts w:ascii="黑体" w:eastAsia="黑体" w:hAnsi="宋体" w:hint="eastAsia"/>
                <w:bCs/>
              </w:rPr>
              <w:t>学时</w:t>
            </w:r>
          </w:p>
          <w:p w:rsidR="00775DAA" w:rsidRPr="00053201" w:rsidRDefault="00775DAA" w:rsidP="00F047EE">
            <w:pPr>
              <w:jc w:val="center"/>
              <w:rPr>
                <w:rFonts w:ascii="黑体" w:eastAsia="黑体" w:hAnsi="宋体"/>
                <w:bCs/>
              </w:rPr>
            </w:pPr>
            <w:r w:rsidRPr="00053201">
              <w:rPr>
                <w:rFonts w:ascii="黑体" w:eastAsia="黑体" w:hAnsi="宋体" w:hint="eastAsia"/>
                <w:bCs/>
              </w:rPr>
              <w:t>分配</w:t>
            </w:r>
          </w:p>
        </w:tc>
      </w:tr>
      <w:tr w:rsidR="00775DAA" w:rsidTr="00F047EE">
        <w:trPr>
          <w:cantSplit/>
          <w:trHeight w:val="450"/>
          <w:jc w:val="center"/>
        </w:trPr>
        <w:tc>
          <w:tcPr>
            <w:tcW w:w="540" w:type="dxa"/>
            <w:vAlign w:val="center"/>
          </w:tcPr>
          <w:p w:rsidR="00775DAA" w:rsidRDefault="00775DAA" w:rsidP="00F047EE">
            <w:pPr>
              <w:jc w:val="center"/>
              <w:rPr>
                <w:szCs w:val="21"/>
              </w:rPr>
            </w:pPr>
            <w:r>
              <w:rPr>
                <w:rFonts w:hint="eastAsia"/>
                <w:szCs w:val="21"/>
              </w:rPr>
              <w:t>1</w:t>
            </w:r>
          </w:p>
        </w:tc>
        <w:tc>
          <w:tcPr>
            <w:tcW w:w="1408" w:type="dxa"/>
            <w:vAlign w:val="center"/>
          </w:tcPr>
          <w:p w:rsidR="00775DAA" w:rsidRDefault="00775DAA" w:rsidP="00F047EE">
            <w:pPr>
              <w:jc w:val="center"/>
              <w:rPr>
                <w:rFonts w:ascii="宋体" w:hAnsi="宋体"/>
                <w:b/>
                <w:bCs/>
                <w:sz w:val="24"/>
              </w:rPr>
            </w:pPr>
            <w:r>
              <w:rPr>
                <w:rFonts w:ascii="Arial" w:hAnsi="Arial" w:hint="eastAsia"/>
                <w:szCs w:val="21"/>
              </w:rPr>
              <w:t>广告策划书的编写</w:t>
            </w:r>
          </w:p>
        </w:tc>
        <w:tc>
          <w:tcPr>
            <w:tcW w:w="638" w:type="dxa"/>
            <w:vAlign w:val="center"/>
          </w:tcPr>
          <w:p w:rsidR="00775DAA" w:rsidRDefault="00775DAA" w:rsidP="00F047EE">
            <w:pPr>
              <w:jc w:val="center"/>
              <w:rPr>
                <w:rFonts w:ascii="宋体" w:hAnsi="宋体"/>
              </w:rPr>
            </w:pPr>
            <w:r>
              <w:rPr>
                <w:rFonts w:ascii="宋体" w:hAnsi="宋体" w:hint="eastAsia"/>
              </w:rPr>
              <w:t>综合</w:t>
            </w:r>
          </w:p>
        </w:tc>
        <w:tc>
          <w:tcPr>
            <w:tcW w:w="720" w:type="dxa"/>
            <w:vAlign w:val="center"/>
          </w:tcPr>
          <w:p w:rsidR="00775DAA" w:rsidRPr="0015699B" w:rsidRDefault="00775DAA" w:rsidP="00F047EE">
            <w:pPr>
              <w:jc w:val="center"/>
              <w:rPr>
                <w:rFonts w:ascii="宋体" w:hAnsi="宋体"/>
                <w:szCs w:val="21"/>
              </w:rPr>
            </w:pPr>
            <w:r>
              <w:rPr>
                <w:rFonts w:ascii="宋体" w:hAnsi="宋体" w:hint="eastAsia"/>
                <w:szCs w:val="21"/>
              </w:rPr>
              <w:t>必做</w:t>
            </w:r>
          </w:p>
        </w:tc>
        <w:tc>
          <w:tcPr>
            <w:tcW w:w="1918" w:type="dxa"/>
            <w:vAlign w:val="center"/>
          </w:tcPr>
          <w:p w:rsidR="00775DAA" w:rsidRDefault="00775DAA" w:rsidP="00F047EE">
            <w:pPr>
              <w:jc w:val="center"/>
              <w:rPr>
                <w:rFonts w:ascii="宋体" w:hAnsi="宋体"/>
                <w:b/>
                <w:bCs/>
                <w:sz w:val="24"/>
              </w:rPr>
            </w:pPr>
            <w:r>
              <w:rPr>
                <w:rFonts w:ascii="宋体" w:hAnsi="宋体" w:hint="eastAsia"/>
              </w:rPr>
              <w:t>根据产品特点进行广告</w:t>
            </w:r>
            <w:r>
              <w:rPr>
                <w:rFonts w:ascii="Arial" w:hAnsi="Arial" w:hint="eastAsia"/>
                <w:szCs w:val="21"/>
              </w:rPr>
              <w:t>策划书</w:t>
            </w:r>
            <w:r>
              <w:rPr>
                <w:rFonts w:ascii="宋体" w:hAnsi="宋体" w:hint="eastAsia"/>
              </w:rPr>
              <w:t>编制</w:t>
            </w:r>
          </w:p>
        </w:tc>
        <w:tc>
          <w:tcPr>
            <w:tcW w:w="2340" w:type="dxa"/>
            <w:vAlign w:val="center"/>
          </w:tcPr>
          <w:p w:rsidR="00775DAA" w:rsidRDefault="00775DAA" w:rsidP="00F047EE">
            <w:pPr>
              <w:jc w:val="center"/>
              <w:rPr>
                <w:rFonts w:ascii="宋体" w:hAnsi="宋体"/>
              </w:rPr>
            </w:pPr>
            <w:r>
              <w:rPr>
                <w:rFonts w:ascii="宋体" w:hAnsi="宋体" w:hint="eastAsia"/>
              </w:rPr>
              <w:t>具备</w:t>
            </w:r>
            <w:r>
              <w:rPr>
                <w:rFonts w:ascii="Arial" w:hAnsi="Arial" w:hint="eastAsia"/>
                <w:szCs w:val="21"/>
              </w:rPr>
              <w:t>广告策划书</w:t>
            </w:r>
            <w:r>
              <w:rPr>
                <w:rFonts w:ascii="宋体" w:hAnsi="宋体" w:hint="eastAsia"/>
              </w:rPr>
              <w:t>的初步编制能力，掌握广告策划书的撰写技巧。</w:t>
            </w:r>
          </w:p>
        </w:tc>
        <w:tc>
          <w:tcPr>
            <w:tcW w:w="816" w:type="dxa"/>
            <w:vAlign w:val="center"/>
          </w:tcPr>
          <w:p w:rsidR="00775DAA" w:rsidRDefault="00775DAA" w:rsidP="00F047EE">
            <w:pPr>
              <w:jc w:val="center"/>
              <w:rPr>
                <w:szCs w:val="21"/>
              </w:rPr>
            </w:pPr>
            <w:r>
              <w:rPr>
                <w:rFonts w:hint="eastAsia"/>
                <w:szCs w:val="21"/>
              </w:rPr>
              <w:t>6</w:t>
            </w:r>
          </w:p>
        </w:tc>
      </w:tr>
    </w:tbl>
    <w:p w:rsidR="00775DAA" w:rsidRPr="000A3A3E" w:rsidRDefault="00775DAA" w:rsidP="00775DAA">
      <w:pPr>
        <w:spacing w:line="360" w:lineRule="auto"/>
        <w:rPr>
          <w:rFonts w:ascii="黑体" w:eastAsia="黑体"/>
          <w:sz w:val="28"/>
          <w:szCs w:val="28"/>
        </w:rPr>
      </w:pPr>
    </w:p>
    <w:p w:rsidR="00775DAA" w:rsidRPr="006660BC" w:rsidRDefault="00775DAA" w:rsidP="00775DAA">
      <w:pPr>
        <w:spacing w:line="360" w:lineRule="auto"/>
        <w:rPr>
          <w:rFonts w:ascii="黑体" w:eastAsia="黑体"/>
          <w:sz w:val="28"/>
          <w:szCs w:val="28"/>
        </w:rPr>
      </w:pPr>
      <w:r>
        <w:rPr>
          <w:rFonts w:ascii="黑体" w:eastAsia="黑体" w:hint="eastAsia"/>
          <w:sz w:val="28"/>
          <w:szCs w:val="28"/>
        </w:rPr>
        <w:t>四、实践报告（</w:t>
      </w:r>
      <w:r w:rsidRPr="00986C2E">
        <w:rPr>
          <w:rFonts w:ascii="黑体" w:eastAsia="黑体" w:hint="eastAsia"/>
          <w:color w:val="000000"/>
          <w:sz w:val="28"/>
          <w:szCs w:val="28"/>
        </w:rPr>
        <w:t>附件</w:t>
      </w:r>
      <w:r>
        <w:rPr>
          <w:rFonts w:ascii="黑体" w:eastAsia="黑体" w:hint="eastAsia"/>
          <w:sz w:val="28"/>
          <w:szCs w:val="28"/>
        </w:rPr>
        <w:t>）</w:t>
      </w:r>
    </w:p>
    <w:p w:rsidR="00775DAA" w:rsidRDefault="00775DAA" w:rsidP="00775DAA">
      <w:pPr>
        <w:jc w:val="center"/>
        <w:rPr>
          <w:sz w:val="36"/>
          <w:szCs w:val="36"/>
        </w:rPr>
      </w:pPr>
    </w:p>
    <w:p w:rsidR="00D929E1" w:rsidRDefault="00D929E1">
      <w:pPr>
        <w:rPr>
          <w:rFonts w:ascii="宋体" w:eastAsia="宋体" w:hAnsi="宋体"/>
          <w:sz w:val="28"/>
          <w:szCs w:val="28"/>
        </w:rPr>
      </w:pPr>
    </w:p>
    <w:p w:rsidR="00D54084" w:rsidRDefault="00D54084" w:rsidP="00DF0C73">
      <w:pPr>
        <w:jc w:val="center"/>
        <w:rPr>
          <w:rFonts w:ascii="宋体" w:eastAsia="宋体" w:hAnsi="宋体"/>
          <w:sz w:val="72"/>
          <w:szCs w:val="72"/>
        </w:rPr>
      </w:pPr>
    </w:p>
    <w:p w:rsidR="009C3329" w:rsidRDefault="00DF0C73" w:rsidP="00DF0C73">
      <w:pPr>
        <w:jc w:val="center"/>
        <w:rPr>
          <w:rFonts w:ascii="宋体" w:eastAsia="宋体" w:hAnsi="宋体"/>
          <w:sz w:val="72"/>
          <w:szCs w:val="72"/>
        </w:rPr>
      </w:pPr>
      <w:proofErr w:type="gramStart"/>
      <w:r>
        <w:rPr>
          <w:rFonts w:ascii="宋体" w:eastAsia="宋体" w:hAnsi="宋体" w:hint="eastAsia"/>
          <w:sz w:val="72"/>
          <w:szCs w:val="72"/>
        </w:rPr>
        <w:t>怡</w:t>
      </w:r>
      <w:proofErr w:type="gramEnd"/>
      <w:r>
        <w:rPr>
          <w:rFonts w:ascii="宋体" w:eastAsia="宋体" w:hAnsi="宋体" w:hint="eastAsia"/>
          <w:sz w:val="72"/>
          <w:szCs w:val="72"/>
        </w:rPr>
        <w:t>宝 广告策划书</w:t>
      </w:r>
    </w:p>
    <w:p w:rsidR="008623F5" w:rsidRDefault="008623F5" w:rsidP="00DF0C73">
      <w:pPr>
        <w:jc w:val="center"/>
        <w:rPr>
          <w:rFonts w:ascii="宋体" w:eastAsia="宋体" w:hAnsi="宋体"/>
          <w:sz w:val="72"/>
          <w:szCs w:val="72"/>
        </w:rPr>
      </w:pPr>
    </w:p>
    <w:p w:rsidR="00D54084" w:rsidRPr="009C3329" w:rsidRDefault="00D54084" w:rsidP="00DF0C73">
      <w:pPr>
        <w:jc w:val="center"/>
        <w:rPr>
          <w:rFonts w:ascii="宋体" w:eastAsia="宋体" w:hAnsi="宋体"/>
          <w:sz w:val="72"/>
          <w:szCs w:val="72"/>
        </w:rPr>
      </w:pPr>
    </w:p>
    <w:p w:rsidR="009C3329" w:rsidRDefault="009C3329">
      <w:pPr>
        <w:rPr>
          <w:rFonts w:ascii="宋体" w:eastAsia="宋体" w:hAnsi="宋体"/>
          <w:sz w:val="28"/>
          <w:szCs w:val="28"/>
        </w:rPr>
      </w:pPr>
      <w:r>
        <w:rPr>
          <w:rFonts w:ascii="宋体" w:eastAsia="宋体" w:hAnsi="宋体"/>
          <w:sz w:val="28"/>
          <w:szCs w:val="28"/>
        </w:rPr>
        <w:t xml:space="preserve">       </w:t>
      </w:r>
      <w:r>
        <w:rPr>
          <w:noProof/>
        </w:rPr>
        <w:drawing>
          <wp:inline distT="0" distB="0" distL="0" distR="0">
            <wp:extent cx="4284980" cy="2668905"/>
            <wp:effectExtent l="0" t="0" r="1270" b="0"/>
            <wp:docPr id="13" name="图片 13" descr="https://timgsa.baidu.com/timg?image&amp;quality=80&amp;size=b9999_10000&amp;sec=1495541460035&amp;di=a0397a8dd04d9df6a9bc7c777709de1a&amp;imgtype=jpg&amp;src=http%3A%2F%2Fimg1.imgtn.bdimg.com%2Fit%2Fu%3D535674391%2C1135646751%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imgsa.baidu.com/timg?image&amp;quality=80&amp;size=b9999_10000&amp;sec=1495541460035&amp;di=a0397a8dd04d9df6a9bc7c777709de1a&amp;imgtype=jpg&amp;src=http%3A%2F%2Fimg1.imgtn.bdimg.com%2Fit%2Fu%3D535674391%2C1135646751%26fm%3D214%26gp%3D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4980" cy="2668905"/>
                    </a:xfrm>
                    <a:prstGeom prst="rect">
                      <a:avLst/>
                    </a:prstGeom>
                    <a:noFill/>
                    <a:ln>
                      <a:noFill/>
                    </a:ln>
                  </pic:spPr>
                </pic:pic>
              </a:graphicData>
            </a:graphic>
          </wp:inline>
        </w:drawing>
      </w:r>
      <w:r>
        <w:rPr>
          <w:rFonts w:ascii="宋体" w:eastAsia="宋体" w:hAnsi="宋体"/>
          <w:sz w:val="28"/>
          <w:szCs w:val="28"/>
        </w:rPr>
        <w:t xml:space="preserve">  </w:t>
      </w:r>
    </w:p>
    <w:p w:rsidR="00DF0C73" w:rsidRDefault="00DF0C73">
      <w:pPr>
        <w:rPr>
          <w:rFonts w:ascii="宋体" w:eastAsia="宋体" w:hAnsi="宋体"/>
          <w:sz w:val="28"/>
          <w:szCs w:val="28"/>
        </w:rPr>
      </w:pPr>
    </w:p>
    <w:p w:rsidR="00DF0C73" w:rsidRDefault="00DF0C73" w:rsidP="00D54084">
      <w:pPr>
        <w:rPr>
          <w:rFonts w:ascii="宋体" w:eastAsia="宋体" w:hAnsi="宋体"/>
          <w:szCs w:val="21"/>
        </w:rPr>
      </w:pPr>
    </w:p>
    <w:p w:rsidR="002E059C" w:rsidRDefault="002E059C">
      <w:pPr>
        <w:rPr>
          <w:rFonts w:ascii="宋体" w:eastAsia="宋体" w:hAnsi="宋体"/>
          <w:szCs w:val="21"/>
        </w:rPr>
      </w:pPr>
    </w:p>
    <w:p w:rsidR="002E059C" w:rsidRDefault="002E059C">
      <w:pPr>
        <w:rPr>
          <w:rFonts w:ascii="宋体" w:eastAsia="宋体" w:hAnsi="宋体"/>
          <w:szCs w:val="21"/>
        </w:rPr>
      </w:pPr>
    </w:p>
    <w:p w:rsidR="002E059C" w:rsidRDefault="002E059C">
      <w:pPr>
        <w:rPr>
          <w:rFonts w:ascii="宋体" w:eastAsia="宋体" w:hAnsi="宋体"/>
          <w:szCs w:val="21"/>
        </w:rPr>
      </w:pPr>
    </w:p>
    <w:p w:rsidR="002E059C" w:rsidRDefault="002E059C">
      <w:pPr>
        <w:rPr>
          <w:rFonts w:ascii="宋体" w:eastAsia="宋体" w:hAnsi="宋体"/>
          <w:szCs w:val="21"/>
        </w:rPr>
      </w:pPr>
    </w:p>
    <w:p w:rsidR="002E059C" w:rsidRDefault="002E059C">
      <w:pPr>
        <w:rPr>
          <w:rFonts w:ascii="宋体" w:eastAsia="宋体" w:hAnsi="宋体"/>
          <w:szCs w:val="21"/>
        </w:rPr>
      </w:pPr>
    </w:p>
    <w:p w:rsidR="002E059C" w:rsidRDefault="002E059C">
      <w:pPr>
        <w:rPr>
          <w:rFonts w:ascii="宋体" w:eastAsia="宋体" w:hAnsi="宋体"/>
          <w:szCs w:val="21"/>
        </w:rPr>
      </w:pPr>
    </w:p>
    <w:p w:rsidR="002E059C" w:rsidRDefault="002E059C">
      <w:pPr>
        <w:rPr>
          <w:rFonts w:ascii="宋体" w:eastAsia="宋体" w:hAnsi="宋体"/>
          <w:szCs w:val="21"/>
        </w:rPr>
      </w:pPr>
    </w:p>
    <w:p w:rsidR="002E059C" w:rsidRDefault="002E059C">
      <w:pPr>
        <w:rPr>
          <w:rFonts w:ascii="宋体" w:eastAsia="宋体" w:hAnsi="宋体"/>
          <w:szCs w:val="21"/>
        </w:rPr>
      </w:pPr>
    </w:p>
    <w:p w:rsidR="002E059C" w:rsidRDefault="002E059C">
      <w:pPr>
        <w:rPr>
          <w:rFonts w:ascii="宋体" w:eastAsia="宋体" w:hAnsi="宋体"/>
          <w:szCs w:val="21"/>
        </w:rPr>
      </w:pPr>
    </w:p>
    <w:p w:rsidR="002E059C" w:rsidRDefault="002E059C">
      <w:pPr>
        <w:rPr>
          <w:rFonts w:ascii="宋体" w:eastAsia="宋体" w:hAnsi="宋体"/>
          <w:szCs w:val="21"/>
        </w:rPr>
      </w:pPr>
    </w:p>
    <w:p w:rsidR="002E059C" w:rsidRDefault="002E059C">
      <w:pPr>
        <w:rPr>
          <w:rFonts w:ascii="宋体" w:eastAsia="宋体" w:hAnsi="宋体"/>
          <w:szCs w:val="21"/>
        </w:rPr>
      </w:pPr>
    </w:p>
    <w:p w:rsidR="002E059C" w:rsidRDefault="002E059C">
      <w:pPr>
        <w:rPr>
          <w:rFonts w:ascii="宋体" w:eastAsia="宋体" w:hAnsi="宋体"/>
          <w:szCs w:val="21"/>
        </w:rPr>
      </w:pPr>
    </w:p>
    <w:p w:rsidR="002E059C" w:rsidRDefault="002E059C">
      <w:pPr>
        <w:rPr>
          <w:rFonts w:ascii="宋体" w:eastAsia="宋体" w:hAnsi="宋体"/>
          <w:szCs w:val="21"/>
        </w:rPr>
      </w:pPr>
    </w:p>
    <w:sdt>
      <w:sdtPr>
        <w:rPr>
          <w:rFonts w:asciiTheme="minorHAnsi" w:eastAsiaTheme="minorEastAsia" w:hAnsiTheme="minorHAnsi" w:cstheme="minorBidi"/>
          <w:color w:val="auto"/>
          <w:kern w:val="2"/>
          <w:sz w:val="21"/>
          <w:szCs w:val="22"/>
          <w:lang w:val="zh-CN"/>
        </w:rPr>
        <w:id w:val="-553859000"/>
        <w:docPartObj>
          <w:docPartGallery w:val="Table of Contents"/>
          <w:docPartUnique/>
        </w:docPartObj>
      </w:sdtPr>
      <w:sdtEndPr>
        <w:rPr>
          <w:b/>
          <w:bCs/>
        </w:rPr>
      </w:sdtEndPr>
      <w:sdtContent>
        <w:p w:rsidR="008623F5" w:rsidRDefault="008623F5" w:rsidP="008623F5">
          <w:pPr>
            <w:pStyle w:val="TOC"/>
            <w:jc w:val="center"/>
          </w:pPr>
          <w:r>
            <w:rPr>
              <w:lang w:val="zh-CN"/>
            </w:rPr>
            <w:t>目录</w:t>
          </w:r>
        </w:p>
        <w:p w:rsidR="00C506A0" w:rsidRDefault="008623F5">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83330680" w:history="1">
            <w:r w:rsidR="00C506A0" w:rsidRPr="000F2D89">
              <w:rPr>
                <w:rStyle w:val="a9"/>
                <w:rFonts w:ascii="宋体" w:eastAsia="宋体" w:hAnsi="宋体"/>
                <w:noProof/>
              </w:rPr>
              <w:t>一、前言</w:t>
            </w:r>
            <w:r w:rsidR="00C506A0">
              <w:rPr>
                <w:noProof/>
                <w:webHidden/>
              </w:rPr>
              <w:tab/>
            </w:r>
            <w:r w:rsidR="00C506A0">
              <w:rPr>
                <w:noProof/>
                <w:webHidden/>
              </w:rPr>
              <w:fldChar w:fldCharType="begin"/>
            </w:r>
            <w:r w:rsidR="00C506A0">
              <w:rPr>
                <w:noProof/>
                <w:webHidden/>
              </w:rPr>
              <w:instrText xml:space="preserve"> PAGEREF _Toc483330680 \h </w:instrText>
            </w:r>
            <w:r w:rsidR="00C506A0">
              <w:rPr>
                <w:noProof/>
                <w:webHidden/>
              </w:rPr>
            </w:r>
            <w:r w:rsidR="00C506A0">
              <w:rPr>
                <w:noProof/>
                <w:webHidden/>
              </w:rPr>
              <w:fldChar w:fldCharType="separate"/>
            </w:r>
            <w:r w:rsidR="00C506A0">
              <w:rPr>
                <w:noProof/>
                <w:webHidden/>
              </w:rPr>
              <w:t>5</w:t>
            </w:r>
            <w:r w:rsidR="00C506A0">
              <w:rPr>
                <w:noProof/>
                <w:webHidden/>
              </w:rPr>
              <w:fldChar w:fldCharType="end"/>
            </w:r>
          </w:hyperlink>
        </w:p>
        <w:p w:rsidR="00C506A0" w:rsidRDefault="00C506A0">
          <w:pPr>
            <w:pStyle w:val="11"/>
            <w:tabs>
              <w:tab w:val="right" w:leader="dot" w:pos="8296"/>
            </w:tabs>
            <w:rPr>
              <w:rFonts w:cstheme="minorBidi"/>
              <w:noProof/>
              <w:kern w:val="2"/>
              <w:sz w:val="21"/>
            </w:rPr>
          </w:pPr>
          <w:hyperlink w:anchor="_Toc483330681" w:history="1">
            <w:r w:rsidRPr="000F2D89">
              <w:rPr>
                <w:rStyle w:val="a9"/>
                <w:rFonts w:ascii="宋体" w:eastAsia="宋体" w:hAnsi="宋体"/>
                <w:noProof/>
              </w:rPr>
              <w:t>二、市场分析</w:t>
            </w:r>
            <w:r>
              <w:rPr>
                <w:noProof/>
                <w:webHidden/>
              </w:rPr>
              <w:tab/>
            </w:r>
            <w:r>
              <w:rPr>
                <w:noProof/>
                <w:webHidden/>
              </w:rPr>
              <w:fldChar w:fldCharType="begin"/>
            </w:r>
            <w:r>
              <w:rPr>
                <w:noProof/>
                <w:webHidden/>
              </w:rPr>
              <w:instrText xml:space="preserve"> PAGEREF _Toc483330681 \h </w:instrText>
            </w:r>
            <w:r>
              <w:rPr>
                <w:noProof/>
                <w:webHidden/>
              </w:rPr>
            </w:r>
            <w:r>
              <w:rPr>
                <w:noProof/>
                <w:webHidden/>
              </w:rPr>
              <w:fldChar w:fldCharType="separate"/>
            </w:r>
            <w:r>
              <w:rPr>
                <w:noProof/>
                <w:webHidden/>
              </w:rPr>
              <w:t>5</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682" w:history="1">
            <w:r w:rsidRPr="000F2D89">
              <w:rPr>
                <w:rStyle w:val="a9"/>
                <w:rFonts w:ascii="宋体" w:eastAsia="宋体" w:hAnsi="宋体"/>
                <w:noProof/>
              </w:rPr>
              <w:t>（一）背景资料</w:t>
            </w:r>
            <w:r>
              <w:rPr>
                <w:noProof/>
                <w:webHidden/>
              </w:rPr>
              <w:tab/>
            </w:r>
            <w:r>
              <w:rPr>
                <w:noProof/>
                <w:webHidden/>
              </w:rPr>
              <w:fldChar w:fldCharType="begin"/>
            </w:r>
            <w:r>
              <w:rPr>
                <w:noProof/>
                <w:webHidden/>
              </w:rPr>
              <w:instrText xml:space="preserve"> PAGEREF _Toc483330682 \h </w:instrText>
            </w:r>
            <w:r>
              <w:rPr>
                <w:noProof/>
                <w:webHidden/>
              </w:rPr>
            </w:r>
            <w:r>
              <w:rPr>
                <w:noProof/>
                <w:webHidden/>
              </w:rPr>
              <w:fldChar w:fldCharType="separate"/>
            </w:r>
            <w:r>
              <w:rPr>
                <w:noProof/>
                <w:webHidden/>
              </w:rPr>
              <w:t>5</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683" w:history="1">
            <w:r w:rsidRPr="000F2D89">
              <w:rPr>
                <w:rStyle w:val="a9"/>
                <w:rFonts w:ascii="宋体" w:eastAsia="宋体" w:hAnsi="宋体"/>
                <w:noProof/>
              </w:rPr>
              <w:t>（二）市场发展趋势分析</w:t>
            </w:r>
            <w:r>
              <w:rPr>
                <w:noProof/>
                <w:webHidden/>
              </w:rPr>
              <w:tab/>
            </w:r>
            <w:r>
              <w:rPr>
                <w:noProof/>
                <w:webHidden/>
              </w:rPr>
              <w:fldChar w:fldCharType="begin"/>
            </w:r>
            <w:r>
              <w:rPr>
                <w:noProof/>
                <w:webHidden/>
              </w:rPr>
              <w:instrText xml:space="preserve"> PAGEREF _Toc483330683 \h </w:instrText>
            </w:r>
            <w:r>
              <w:rPr>
                <w:noProof/>
                <w:webHidden/>
              </w:rPr>
            </w:r>
            <w:r>
              <w:rPr>
                <w:noProof/>
                <w:webHidden/>
              </w:rPr>
              <w:fldChar w:fldCharType="separate"/>
            </w:r>
            <w:r>
              <w:rPr>
                <w:noProof/>
                <w:webHidden/>
              </w:rPr>
              <w:t>5</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684" w:history="1">
            <w:r w:rsidRPr="000F2D89">
              <w:rPr>
                <w:rStyle w:val="a9"/>
                <w:rFonts w:ascii="宋体" w:eastAsia="宋体" w:hAnsi="宋体"/>
                <w:noProof/>
              </w:rPr>
              <w:t>（三）消费者分析</w:t>
            </w:r>
            <w:r>
              <w:rPr>
                <w:noProof/>
                <w:webHidden/>
              </w:rPr>
              <w:tab/>
            </w:r>
            <w:r>
              <w:rPr>
                <w:noProof/>
                <w:webHidden/>
              </w:rPr>
              <w:fldChar w:fldCharType="begin"/>
            </w:r>
            <w:r>
              <w:rPr>
                <w:noProof/>
                <w:webHidden/>
              </w:rPr>
              <w:instrText xml:space="preserve"> PAGEREF _Toc483330684 \h </w:instrText>
            </w:r>
            <w:r>
              <w:rPr>
                <w:noProof/>
                <w:webHidden/>
              </w:rPr>
            </w:r>
            <w:r>
              <w:rPr>
                <w:noProof/>
                <w:webHidden/>
              </w:rPr>
              <w:fldChar w:fldCharType="separate"/>
            </w:r>
            <w:r>
              <w:rPr>
                <w:noProof/>
                <w:webHidden/>
              </w:rPr>
              <w:t>7</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685" w:history="1">
            <w:r w:rsidRPr="000F2D89">
              <w:rPr>
                <w:rStyle w:val="a9"/>
                <w:rFonts w:ascii="宋体" w:eastAsia="宋体" w:hAnsi="宋体"/>
                <w:noProof/>
              </w:rPr>
              <w:t>（四）未来产品发展趋势</w:t>
            </w:r>
            <w:r>
              <w:rPr>
                <w:noProof/>
                <w:webHidden/>
              </w:rPr>
              <w:tab/>
            </w:r>
            <w:r>
              <w:rPr>
                <w:noProof/>
                <w:webHidden/>
              </w:rPr>
              <w:fldChar w:fldCharType="begin"/>
            </w:r>
            <w:r>
              <w:rPr>
                <w:noProof/>
                <w:webHidden/>
              </w:rPr>
              <w:instrText xml:space="preserve"> PAGEREF _Toc483330685 \h </w:instrText>
            </w:r>
            <w:r>
              <w:rPr>
                <w:noProof/>
                <w:webHidden/>
              </w:rPr>
            </w:r>
            <w:r>
              <w:rPr>
                <w:noProof/>
                <w:webHidden/>
              </w:rPr>
              <w:fldChar w:fldCharType="separate"/>
            </w:r>
            <w:r>
              <w:rPr>
                <w:noProof/>
                <w:webHidden/>
              </w:rPr>
              <w:t>7</w:t>
            </w:r>
            <w:r>
              <w:rPr>
                <w:noProof/>
                <w:webHidden/>
              </w:rPr>
              <w:fldChar w:fldCharType="end"/>
            </w:r>
          </w:hyperlink>
        </w:p>
        <w:p w:rsidR="00C506A0" w:rsidRDefault="00C506A0">
          <w:pPr>
            <w:pStyle w:val="11"/>
            <w:tabs>
              <w:tab w:val="right" w:leader="dot" w:pos="8296"/>
            </w:tabs>
            <w:rPr>
              <w:rFonts w:cstheme="minorBidi"/>
              <w:noProof/>
              <w:kern w:val="2"/>
              <w:sz w:val="21"/>
            </w:rPr>
          </w:pPr>
          <w:hyperlink w:anchor="_Toc483330686" w:history="1">
            <w:r w:rsidRPr="000F2D89">
              <w:rPr>
                <w:rStyle w:val="a9"/>
                <w:rFonts w:ascii="宋体" w:eastAsia="宋体" w:hAnsi="宋体"/>
                <w:noProof/>
              </w:rPr>
              <w:t>三、产品分析</w:t>
            </w:r>
            <w:r>
              <w:rPr>
                <w:noProof/>
                <w:webHidden/>
              </w:rPr>
              <w:tab/>
            </w:r>
            <w:r>
              <w:rPr>
                <w:noProof/>
                <w:webHidden/>
              </w:rPr>
              <w:fldChar w:fldCharType="begin"/>
            </w:r>
            <w:r>
              <w:rPr>
                <w:noProof/>
                <w:webHidden/>
              </w:rPr>
              <w:instrText xml:space="preserve"> PAGEREF _Toc483330686 \h </w:instrText>
            </w:r>
            <w:r>
              <w:rPr>
                <w:noProof/>
                <w:webHidden/>
              </w:rPr>
            </w:r>
            <w:r>
              <w:rPr>
                <w:noProof/>
                <w:webHidden/>
              </w:rPr>
              <w:fldChar w:fldCharType="separate"/>
            </w:r>
            <w:r>
              <w:rPr>
                <w:noProof/>
                <w:webHidden/>
              </w:rPr>
              <w:t>8</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687" w:history="1">
            <w:r w:rsidRPr="000F2D89">
              <w:rPr>
                <w:rStyle w:val="a9"/>
                <w:rFonts w:ascii="宋体" w:eastAsia="宋体" w:hAnsi="宋体"/>
                <w:noProof/>
              </w:rPr>
              <w:t>（一）产品风格及特色</w:t>
            </w:r>
            <w:r>
              <w:rPr>
                <w:noProof/>
                <w:webHidden/>
              </w:rPr>
              <w:tab/>
            </w:r>
            <w:r>
              <w:rPr>
                <w:noProof/>
                <w:webHidden/>
              </w:rPr>
              <w:fldChar w:fldCharType="begin"/>
            </w:r>
            <w:r>
              <w:rPr>
                <w:noProof/>
                <w:webHidden/>
              </w:rPr>
              <w:instrText xml:space="preserve"> PAGEREF _Toc483330687 \h </w:instrText>
            </w:r>
            <w:r>
              <w:rPr>
                <w:noProof/>
                <w:webHidden/>
              </w:rPr>
            </w:r>
            <w:r>
              <w:rPr>
                <w:noProof/>
                <w:webHidden/>
              </w:rPr>
              <w:fldChar w:fldCharType="separate"/>
            </w:r>
            <w:r>
              <w:rPr>
                <w:noProof/>
                <w:webHidden/>
              </w:rPr>
              <w:t>8</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688" w:history="1">
            <w:r w:rsidRPr="000F2D89">
              <w:rPr>
                <w:rStyle w:val="a9"/>
                <w:rFonts w:ascii="宋体" w:eastAsia="宋体" w:hAnsi="宋体"/>
                <w:noProof/>
              </w:rPr>
              <w:t>（二）优势分析</w:t>
            </w:r>
            <w:r>
              <w:rPr>
                <w:noProof/>
                <w:webHidden/>
              </w:rPr>
              <w:tab/>
            </w:r>
            <w:r>
              <w:rPr>
                <w:noProof/>
                <w:webHidden/>
              </w:rPr>
              <w:fldChar w:fldCharType="begin"/>
            </w:r>
            <w:r>
              <w:rPr>
                <w:noProof/>
                <w:webHidden/>
              </w:rPr>
              <w:instrText xml:space="preserve"> PAGEREF _Toc483330688 \h </w:instrText>
            </w:r>
            <w:r>
              <w:rPr>
                <w:noProof/>
                <w:webHidden/>
              </w:rPr>
            </w:r>
            <w:r>
              <w:rPr>
                <w:noProof/>
                <w:webHidden/>
              </w:rPr>
              <w:fldChar w:fldCharType="separate"/>
            </w:r>
            <w:r>
              <w:rPr>
                <w:noProof/>
                <w:webHidden/>
              </w:rPr>
              <w:t>8</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689" w:history="1">
            <w:r w:rsidRPr="000F2D89">
              <w:rPr>
                <w:rStyle w:val="a9"/>
                <w:rFonts w:ascii="宋体" w:eastAsia="宋体" w:hAnsi="宋体"/>
                <w:noProof/>
              </w:rPr>
              <w:t>（三）劣势分析</w:t>
            </w:r>
            <w:r>
              <w:rPr>
                <w:noProof/>
                <w:webHidden/>
              </w:rPr>
              <w:tab/>
            </w:r>
            <w:r>
              <w:rPr>
                <w:noProof/>
                <w:webHidden/>
              </w:rPr>
              <w:fldChar w:fldCharType="begin"/>
            </w:r>
            <w:r>
              <w:rPr>
                <w:noProof/>
                <w:webHidden/>
              </w:rPr>
              <w:instrText xml:space="preserve"> PAGEREF _Toc483330689 \h </w:instrText>
            </w:r>
            <w:r>
              <w:rPr>
                <w:noProof/>
                <w:webHidden/>
              </w:rPr>
            </w:r>
            <w:r>
              <w:rPr>
                <w:noProof/>
                <w:webHidden/>
              </w:rPr>
              <w:fldChar w:fldCharType="separate"/>
            </w:r>
            <w:r>
              <w:rPr>
                <w:noProof/>
                <w:webHidden/>
              </w:rPr>
              <w:t>9</w:t>
            </w:r>
            <w:r>
              <w:rPr>
                <w:noProof/>
                <w:webHidden/>
              </w:rPr>
              <w:fldChar w:fldCharType="end"/>
            </w:r>
          </w:hyperlink>
        </w:p>
        <w:p w:rsidR="00C506A0" w:rsidRDefault="00C506A0">
          <w:pPr>
            <w:pStyle w:val="11"/>
            <w:tabs>
              <w:tab w:val="right" w:leader="dot" w:pos="8296"/>
            </w:tabs>
            <w:rPr>
              <w:rFonts w:cstheme="minorBidi"/>
              <w:noProof/>
              <w:kern w:val="2"/>
              <w:sz w:val="21"/>
            </w:rPr>
          </w:pPr>
          <w:hyperlink w:anchor="_Toc483330690" w:history="1">
            <w:r w:rsidRPr="000F2D89">
              <w:rPr>
                <w:rStyle w:val="a9"/>
                <w:rFonts w:ascii="宋体" w:eastAsia="宋体" w:hAnsi="宋体"/>
                <w:noProof/>
              </w:rPr>
              <w:t>四、销售分析</w:t>
            </w:r>
            <w:r>
              <w:rPr>
                <w:noProof/>
                <w:webHidden/>
              </w:rPr>
              <w:tab/>
            </w:r>
            <w:r>
              <w:rPr>
                <w:noProof/>
                <w:webHidden/>
              </w:rPr>
              <w:fldChar w:fldCharType="begin"/>
            </w:r>
            <w:r>
              <w:rPr>
                <w:noProof/>
                <w:webHidden/>
              </w:rPr>
              <w:instrText xml:space="preserve"> PAGEREF _Toc483330690 \h </w:instrText>
            </w:r>
            <w:r>
              <w:rPr>
                <w:noProof/>
                <w:webHidden/>
              </w:rPr>
            </w:r>
            <w:r>
              <w:rPr>
                <w:noProof/>
                <w:webHidden/>
              </w:rPr>
              <w:fldChar w:fldCharType="separate"/>
            </w:r>
            <w:r>
              <w:rPr>
                <w:noProof/>
                <w:webHidden/>
              </w:rPr>
              <w:t>9</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691" w:history="1">
            <w:r w:rsidRPr="000F2D89">
              <w:rPr>
                <w:rStyle w:val="a9"/>
                <w:rFonts w:ascii="宋体" w:eastAsia="宋体" w:hAnsi="宋体"/>
                <w:noProof/>
              </w:rPr>
              <w:t>（一）地域分析</w:t>
            </w:r>
            <w:r>
              <w:rPr>
                <w:noProof/>
                <w:webHidden/>
              </w:rPr>
              <w:tab/>
            </w:r>
            <w:r>
              <w:rPr>
                <w:noProof/>
                <w:webHidden/>
              </w:rPr>
              <w:fldChar w:fldCharType="begin"/>
            </w:r>
            <w:r>
              <w:rPr>
                <w:noProof/>
                <w:webHidden/>
              </w:rPr>
              <w:instrText xml:space="preserve"> PAGEREF _Toc483330691 \h </w:instrText>
            </w:r>
            <w:r>
              <w:rPr>
                <w:noProof/>
                <w:webHidden/>
              </w:rPr>
            </w:r>
            <w:r>
              <w:rPr>
                <w:noProof/>
                <w:webHidden/>
              </w:rPr>
              <w:fldChar w:fldCharType="separate"/>
            </w:r>
            <w:r>
              <w:rPr>
                <w:noProof/>
                <w:webHidden/>
              </w:rPr>
              <w:t>9</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692" w:history="1">
            <w:r w:rsidRPr="000F2D89">
              <w:rPr>
                <w:rStyle w:val="a9"/>
                <w:rFonts w:ascii="宋体" w:eastAsia="宋体" w:hAnsi="宋体"/>
                <w:noProof/>
              </w:rPr>
              <w:t>（二）竞争对手的销售状况</w:t>
            </w:r>
            <w:r>
              <w:rPr>
                <w:noProof/>
                <w:webHidden/>
              </w:rPr>
              <w:tab/>
            </w:r>
            <w:r>
              <w:rPr>
                <w:noProof/>
                <w:webHidden/>
              </w:rPr>
              <w:fldChar w:fldCharType="begin"/>
            </w:r>
            <w:r>
              <w:rPr>
                <w:noProof/>
                <w:webHidden/>
              </w:rPr>
              <w:instrText xml:space="preserve"> PAGEREF _Toc483330692 \h </w:instrText>
            </w:r>
            <w:r>
              <w:rPr>
                <w:noProof/>
                <w:webHidden/>
              </w:rPr>
            </w:r>
            <w:r>
              <w:rPr>
                <w:noProof/>
                <w:webHidden/>
              </w:rPr>
              <w:fldChar w:fldCharType="separate"/>
            </w:r>
            <w:r>
              <w:rPr>
                <w:noProof/>
                <w:webHidden/>
              </w:rPr>
              <w:t>9</w:t>
            </w:r>
            <w:r>
              <w:rPr>
                <w:noProof/>
                <w:webHidden/>
              </w:rPr>
              <w:fldChar w:fldCharType="end"/>
            </w:r>
          </w:hyperlink>
        </w:p>
        <w:p w:rsidR="00C506A0" w:rsidRDefault="00C506A0">
          <w:pPr>
            <w:pStyle w:val="11"/>
            <w:tabs>
              <w:tab w:val="right" w:leader="dot" w:pos="8296"/>
            </w:tabs>
            <w:rPr>
              <w:rFonts w:cstheme="minorBidi"/>
              <w:noProof/>
              <w:kern w:val="2"/>
              <w:sz w:val="21"/>
            </w:rPr>
          </w:pPr>
          <w:hyperlink w:anchor="_Toc483330693" w:history="1">
            <w:r w:rsidRPr="000F2D89">
              <w:rPr>
                <w:rStyle w:val="a9"/>
                <w:rFonts w:ascii="宋体" w:eastAsia="宋体" w:hAnsi="宋体"/>
                <w:noProof/>
              </w:rPr>
              <w:t>五、主要品牌定位策略分析</w:t>
            </w:r>
            <w:r>
              <w:rPr>
                <w:noProof/>
                <w:webHidden/>
              </w:rPr>
              <w:tab/>
            </w:r>
            <w:r>
              <w:rPr>
                <w:noProof/>
                <w:webHidden/>
              </w:rPr>
              <w:fldChar w:fldCharType="begin"/>
            </w:r>
            <w:r>
              <w:rPr>
                <w:noProof/>
                <w:webHidden/>
              </w:rPr>
              <w:instrText xml:space="preserve"> PAGEREF _Toc483330693 \h </w:instrText>
            </w:r>
            <w:r>
              <w:rPr>
                <w:noProof/>
                <w:webHidden/>
              </w:rPr>
            </w:r>
            <w:r>
              <w:rPr>
                <w:noProof/>
                <w:webHidden/>
              </w:rPr>
              <w:fldChar w:fldCharType="separate"/>
            </w:r>
            <w:r>
              <w:rPr>
                <w:noProof/>
                <w:webHidden/>
              </w:rPr>
              <w:t>10</w:t>
            </w:r>
            <w:r>
              <w:rPr>
                <w:noProof/>
                <w:webHidden/>
              </w:rPr>
              <w:fldChar w:fldCharType="end"/>
            </w:r>
          </w:hyperlink>
        </w:p>
        <w:p w:rsidR="00C506A0" w:rsidRDefault="00C506A0">
          <w:pPr>
            <w:pStyle w:val="11"/>
            <w:tabs>
              <w:tab w:val="right" w:leader="dot" w:pos="8296"/>
            </w:tabs>
            <w:rPr>
              <w:rFonts w:cstheme="minorBidi"/>
              <w:noProof/>
              <w:kern w:val="2"/>
              <w:sz w:val="21"/>
            </w:rPr>
          </w:pPr>
          <w:hyperlink w:anchor="_Toc483330694" w:history="1">
            <w:r w:rsidRPr="000F2D89">
              <w:rPr>
                <w:rStyle w:val="a9"/>
                <w:rFonts w:ascii="宋体" w:eastAsia="宋体" w:hAnsi="宋体"/>
                <w:noProof/>
              </w:rPr>
              <w:t>六、企业营销策略</w:t>
            </w:r>
            <w:r>
              <w:rPr>
                <w:noProof/>
                <w:webHidden/>
              </w:rPr>
              <w:tab/>
            </w:r>
            <w:r>
              <w:rPr>
                <w:noProof/>
                <w:webHidden/>
              </w:rPr>
              <w:fldChar w:fldCharType="begin"/>
            </w:r>
            <w:r>
              <w:rPr>
                <w:noProof/>
                <w:webHidden/>
              </w:rPr>
              <w:instrText xml:space="preserve"> PAGEREF _Toc483330694 \h </w:instrText>
            </w:r>
            <w:r>
              <w:rPr>
                <w:noProof/>
                <w:webHidden/>
              </w:rPr>
            </w:r>
            <w:r>
              <w:rPr>
                <w:noProof/>
                <w:webHidden/>
              </w:rPr>
              <w:fldChar w:fldCharType="separate"/>
            </w:r>
            <w:r>
              <w:rPr>
                <w:noProof/>
                <w:webHidden/>
              </w:rPr>
              <w:t>10</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695" w:history="1">
            <w:r w:rsidRPr="000F2D89">
              <w:rPr>
                <w:rStyle w:val="a9"/>
                <w:rFonts w:ascii="宋体" w:eastAsia="宋体" w:hAnsi="宋体"/>
                <w:noProof/>
              </w:rPr>
              <w:t>（一）经营目标</w:t>
            </w:r>
            <w:r>
              <w:rPr>
                <w:noProof/>
                <w:webHidden/>
              </w:rPr>
              <w:tab/>
            </w:r>
            <w:r>
              <w:rPr>
                <w:noProof/>
                <w:webHidden/>
              </w:rPr>
              <w:fldChar w:fldCharType="begin"/>
            </w:r>
            <w:r>
              <w:rPr>
                <w:noProof/>
                <w:webHidden/>
              </w:rPr>
              <w:instrText xml:space="preserve"> PAGEREF _Toc483330695 \h </w:instrText>
            </w:r>
            <w:r>
              <w:rPr>
                <w:noProof/>
                <w:webHidden/>
              </w:rPr>
            </w:r>
            <w:r>
              <w:rPr>
                <w:noProof/>
                <w:webHidden/>
              </w:rPr>
              <w:fldChar w:fldCharType="separate"/>
            </w:r>
            <w:r>
              <w:rPr>
                <w:noProof/>
                <w:webHidden/>
              </w:rPr>
              <w:t>10</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696" w:history="1">
            <w:r w:rsidRPr="000F2D89">
              <w:rPr>
                <w:rStyle w:val="a9"/>
                <w:rFonts w:ascii="宋体" w:eastAsia="宋体" w:hAnsi="宋体"/>
                <w:noProof/>
              </w:rPr>
              <w:t>（二）市场战略</w:t>
            </w:r>
            <w:r>
              <w:rPr>
                <w:noProof/>
                <w:webHidden/>
              </w:rPr>
              <w:tab/>
            </w:r>
            <w:r>
              <w:rPr>
                <w:noProof/>
                <w:webHidden/>
              </w:rPr>
              <w:fldChar w:fldCharType="begin"/>
            </w:r>
            <w:r>
              <w:rPr>
                <w:noProof/>
                <w:webHidden/>
              </w:rPr>
              <w:instrText xml:space="preserve"> PAGEREF _Toc483330696 \h </w:instrText>
            </w:r>
            <w:r>
              <w:rPr>
                <w:noProof/>
                <w:webHidden/>
              </w:rPr>
            </w:r>
            <w:r>
              <w:rPr>
                <w:noProof/>
                <w:webHidden/>
              </w:rPr>
              <w:fldChar w:fldCharType="separate"/>
            </w:r>
            <w:r>
              <w:rPr>
                <w:noProof/>
                <w:webHidden/>
              </w:rPr>
              <w:t>11</w:t>
            </w:r>
            <w:r>
              <w:rPr>
                <w:noProof/>
                <w:webHidden/>
              </w:rPr>
              <w:fldChar w:fldCharType="end"/>
            </w:r>
          </w:hyperlink>
        </w:p>
        <w:p w:rsidR="00C506A0" w:rsidRDefault="00C506A0">
          <w:pPr>
            <w:pStyle w:val="11"/>
            <w:tabs>
              <w:tab w:val="right" w:leader="dot" w:pos="8296"/>
            </w:tabs>
            <w:rPr>
              <w:rFonts w:cstheme="minorBidi"/>
              <w:noProof/>
              <w:kern w:val="2"/>
              <w:sz w:val="21"/>
            </w:rPr>
          </w:pPr>
          <w:hyperlink w:anchor="_Toc483330697" w:history="1">
            <w:r w:rsidRPr="000F2D89">
              <w:rPr>
                <w:rStyle w:val="a9"/>
                <w:rFonts w:ascii="宋体" w:eastAsia="宋体" w:hAnsi="宋体"/>
                <w:noProof/>
              </w:rPr>
              <w:t>七、阻碍分析</w:t>
            </w:r>
            <w:r>
              <w:rPr>
                <w:noProof/>
                <w:webHidden/>
              </w:rPr>
              <w:tab/>
            </w:r>
            <w:r>
              <w:rPr>
                <w:noProof/>
                <w:webHidden/>
              </w:rPr>
              <w:fldChar w:fldCharType="begin"/>
            </w:r>
            <w:r>
              <w:rPr>
                <w:noProof/>
                <w:webHidden/>
              </w:rPr>
              <w:instrText xml:space="preserve"> PAGEREF _Toc483330697 \h </w:instrText>
            </w:r>
            <w:r>
              <w:rPr>
                <w:noProof/>
                <w:webHidden/>
              </w:rPr>
            </w:r>
            <w:r>
              <w:rPr>
                <w:noProof/>
                <w:webHidden/>
              </w:rPr>
              <w:fldChar w:fldCharType="separate"/>
            </w:r>
            <w:r>
              <w:rPr>
                <w:noProof/>
                <w:webHidden/>
              </w:rPr>
              <w:t>11</w:t>
            </w:r>
            <w:r>
              <w:rPr>
                <w:noProof/>
                <w:webHidden/>
              </w:rPr>
              <w:fldChar w:fldCharType="end"/>
            </w:r>
          </w:hyperlink>
        </w:p>
        <w:p w:rsidR="00C506A0" w:rsidRDefault="00C506A0">
          <w:pPr>
            <w:pStyle w:val="11"/>
            <w:tabs>
              <w:tab w:val="right" w:leader="dot" w:pos="8296"/>
            </w:tabs>
            <w:rPr>
              <w:rFonts w:cstheme="minorBidi"/>
              <w:noProof/>
              <w:kern w:val="2"/>
              <w:sz w:val="21"/>
            </w:rPr>
          </w:pPr>
          <w:hyperlink w:anchor="_Toc483330698" w:history="1">
            <w:r w:rsidRPr="000F2D89">
              <w:rPr>
                <w:rStyle w:val="a9"/>
                <w:rFonts w:ascii="宋体" w:eastAsia="宋体" w:hAnsi="宋体"/>
                <w:noProof/>
              </w:rPr>
              <w:t>八、公关战略</w:t>
            </w:r>
            <w:r>
              <w:rPr>
                <w:noProof/>
                <w:webHidden/>
              </w:rPr>
              <w:tab/>
            </w:r>
            <w:r>
              <w:rPr>
                <w:noProof/>
                <w:webHidden/>
              </w:rPr>
              <w:fldChar w:fldCharType="begin"/>
            </w:r>
            <w:r>
              <w:rPr>
                <w:noProof/>
                <w:webHidden/>
              </w:rPr>
              <w:instrText xml:space="preserve"> PAGEREF _Toc483330698 \h </w:instrText>
            </w:r>
            <w:r>
              <w:rPr>
                <w:noProof/>
                <w:webHidden/>
              </w:rPr>
            </w:r>
            <w:r>
              <w:rPr>
                <w:noProof/>
                <w:webHidden/>
              </w:rPr>
              <w:fldChar w:fldCharType="separate"/>
            </w:r>
            <w:r>
              <w:rPr>
                <w:noProof/>
                <w:webHidden/>
              </w:rPr>
              <w:t>12</w:t>
            </w:r>
            <w:r>
              <w:rPr>
                <w:noProof/>
                <w:webHidden/>
              </w:rPr>
              <w:fldChar w:fldCharType="end"/>
            </w:r>
          </w:hyperlink>
        </w:p>
        <w:p w:rsidR="00C506A0" w:rsidRDefault="00C506A0">
          <w:pPr>
            <w:pStyle w:val="11"/>
            <w:tabs>
              <w:tab w:val="right" w:leader="dot" w:pos="8296"/>
            </w:tabs>
            <w:rPr>
              <w:rFonts w:cstheme="minorBidi"/>
              <w:noProof/>
              <w:kern w:val="2"/>
              <w:sz w:val="21"/>
            </w:rPr>
          </w:pPr>
          <w:hyperlink w:anchor="_Toc483330699" w:history="1">
            <w:r w:rsidRPr="000F2D89">
              <w:rPr>
                <w:rStyle w:val="a9"/>
                <w:rFonts w:ascii="宋体" w:eastAsia="宋体" w:hAnsi="宋体"/>
                <w:noProof/>
              </w:rPr>
              <w:t>九、广告战略</w:t>
            </w:r>
            <w:r>
              <w:rPr>
                <w:noProof/>
                <w:webHidden/>
              </w:rPr>
              <w:tab/>
            </w:r>
            <w:r>
              <w:rPr>
                <w:noProof/>
                <w:webHidden/>
              </w:rPr>
              <w:fldChar w:fldCharType="begin"/>
            </w:r>
            <w:r>
              <w:rPr>
                <w:noProof/>
                <w:webHidden/>
              </w:rPr>
              <w:instrText xml:space="preserve"> PAGEREF _Toc483330699 \h </w:instrText>
            </w:r>
            <w:r>
              <w:rPr>
                <w:noProof/>
                <w:webHidden/>
              </w:rPr>
            </w:r>
            <w:r>
              <w:rPr>
                <w:noProof/>
                <w:webHidden/>
              </w:rPr>
              <w:fldChar w:fldCharType="separate"/>
            </w:r>
            <w:r>
              <w:rPr>
                <w:noProof/>
                <w:webHidden/>
              </w:rPr>
              <w:t>12</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700" w:history="1">
            <w:r w:rsidRPr="000F2D89">
              <w:rPr>
                <w:rStyle w:val="a9"/>
                <w:rFonts w:ascii="宋体" w:eastAsia="宋体" w:hAnsi="宋体"/>
                <w:noProof/>
              </w:rPr>
              <w:t>（一）竞争对手广告分析</w:t>
            </w:r>
            <w:r>
              <w:rPr>
                <w:noProof/>
                <w:webHidden/>
              </w:rPr>
              <w:tab/>
            </w:r>
            <w:r>
              <w:rPr>
                <w:noProof/>
                <w:webHidden/>
              </w:rPr>
              <w:fldChar w:fldCharType="begin"/>
            </w:r>
            <w:r>
              <w:rPr>
                <w:noProof/>
                <w:webHidden/>
              </w:rPr>
              <w:instrText xml:space="preserve"> PAGEREF _Toc483330700 \h </w:instrText>
            </w:r>
            <w:r>
              <w:rPr>
                <w:noProof/>
                <w:webHidden/>
              </w:rPr>
            </w:r>
            <w:r>
              <w:rPr>
                <w:noProof/>
                <w:webHidden/>
              </w:rPr>
              <w:fldChar w:fldCharType="separate"/>
            </w:r>
            <w:r>
              <w:rPr>
                <w:noProof/>
                <w:webHidden/>
              </w:rPr>
              <w:t>12</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701" w:history="1">
            <w:r w:rsidRPr="000F2D89">
              <w:rPr>
                <w:rStyle w:val="a9"/>
                <w:rFonts w:ascii="宋体" w:eastAsia="宋体" w:hAnsi="宋体"/>
                <w:noProof/>
              </w:rPr>
              <w:t>（二）广告目标</w:t>
            </w:r>
            <w:r>
              <w:rPr>
                <w:noProof/>
                <w:webHidden/>
              </w:rPr>
              <w:tab/>
            </w:r>
            <w:r>
              <w:rPr>
                <w:noProof/>
                <w:webHidden/>
              </w:rPr>
              <w:fldChar w:fldCharType="begin"/>
            </w:r>
            <w:r>
              <w:rPr>
                <w:noProof/>
                <w:webHidden/>
              </w:rPr>
              <w:instrText xml:space="preserve"> PAGEREF _Toc483330701 \h </w:instrText>
            </w:r>
            <w:r>
              <w:rPr>
                <w:noProof/>
                <w:webHidden/>
              </w:rPr>
            </w:r>
            <w:r>
              <w:rPr>
                <w:noProof/>
                <w:webHidden/>
              </w:rPr>
              <w:fldChar w:fldCharType="separate"/>
            </w:r>
            <w:r>
              <w:rPr>
                <w:noProof/>
                <w:webHidden/>
              </w:rPr>
              <w:t>12</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702" w:history="1">
            <w:r w:rsidRPr="000F2D89">
              <w:rPr>
                <w:rStyle w:val="a9"/>
                <w:rFonts w:ascii="宋体" w:eastAsia="宋体" w:hAnsi="宋体"/>
                <w:noProof/>
              </w:rPr>
              <w:t>（三）广告对象</w:t>
            </w:r>
            <w:r>
              <w:rPr>
                <w:noProof/>
                <w:webHidden/>
              </w:rPr>
              <w:tab/>
            </w:r>
            <w:r>
              <w:rPr>
                <w:noProof/>
                <w:webHidden/>
              </w:rPr>
              <w:fldChar w:fldCharType="begin"/>
            </w:r>
            <w:r>
              <w:rPr>
                <w:noProof/>
                <w:webHidden/>
              </w:rPr>
              <w:instrText xml:space="preserve"> PAGEREF _Toc483330702 \h </w:instrText>
            </w:r>
            <w:r>
              <w:rPr>
                <w:noProof/>
                <w:webHidden/>
              </w:rPr>
            </w:r>
            <w:r>
              <w:rPr>
                <w:noProof/>
                <w:webHidden/>
              </w:rPr>
              <w:fldChar w:fldCharType="separate"/>
            </w:r>
            <w:r>
              <w:rPr>
                <w:noProof/>
                <w:webHidden/>
              </w:rPr>
              <w:t>12</w:t>
            </w:r>
            <w:r>
              <w:rPr>
                <w:noProof/>
                <w:webHidden/>
              </w:rPr>
              <w:fldChar w:fldCharType="end"/>
            </w:r>
          </w:hyperlink>
        </w:p>
        <w:p w:rsidR="00C506A0" w:rsidRDefault="00C506A0">
          <w:pPr>
            <w:pStyle w:val="11"/>
            <w:tabs>
              <w:tab w:val="right" w:leader="dot" w:pos="8296"/>
            </w:tabs>
            <w:rPr>
              <w:rFonts w:cstheme="minorBidi"/>
              <w:noProof/>
              <w:kern w:val="2"/>
              <w:sz w:val="21"/>
            </w:rPr>
          </w:pPr>
          <w:hyperlink w:anchor="_Toc483330703" w:history="1">
            <w:r w:rsidRPr="000F2D89">
              <w:rPr>
                <w:rStyle w:val="a9"/>
                <w:rFonts w:ascii="宋体" w:eastAsia="宋体" w:hAnsi="宋体"/>
                <w:noProof/>
              </w:rPr>
              <w:t>十、媒介战略</w:t>
            </w:r>
            <w:r>
              <w:rPr>
                <w:noProof/>
                <w:webHidden/>
              </w:rPr>
              <w:tab/>
            </w:r>
            <w:r>
              <w:rPr>
                <w:noProof/>
                <w:webHidden/>
              </w:rPr>
              <w:fldChar w:fldCharType="begin"/>
            </w:r>
            <w:r>
              <w:rPr>
                <w:noProof/>
                <w:webHidden/>
              </w:rPr>
              <w:instrText xml:space="preserve"> PAGEREF _Toc483330703 \h </w:instrText>
            </w:r>
            <w:r>
              <w:rPr>
                <w:noProof/>
                <w:webHidden/>
              </w:rPr>
            </w:r>
            <w:r>
              <w:rPr>
                <w:noProof/>
                <w:webHidden/>
              </w:rPr>
              <w:fldChar w:fldCharType="separate"/>
            </w:r>
            <w:r>
              <w:rPr>
                <w:noProof/>
                <w:webHidden/>
              </w:rPr>
              <w:t>13</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704" w:history="1">
            <w:r w:rsidRPr="000F2D89">
              <w:rPr>
                <w:rStyle w:val="a9"/>
                <w:rFonts w:ascii="宋体" w:eastAsia="宋体" w:hAnsi="宋体"/>
                <w:noProof/>
              </w:rPr>
              <w:t>（一）媒介的选择</w:t>
            </w:r>
            <w:r>
              <w:rPr>
                <w:noProof/>
                <w:webHidden/>
              </w:rPr>
              <w:tab/>
            </w:r>
            <w:r>
              <w:rPr>
                <w:noProof/>
                <w:webHidden/>
              </w:rPr>
              <w:fldChar w:fldCharType="begin"/>
            </w:r>
            <w:r>
              <w:rPr>
                <w:noProof/>
                <w:webHidden/>
              </w:rPr>
              <w:instrText xml:space="preserve"> PAGEREF _Toc483330704 \h </w:instrText>
            </w:r>
            <w:r>
              <w:rPr>
                <w:noProof/>
                <w:webHidden/>
              </w:rPr>
            </w:r>
            <w:r>
              <w:rPr>
                <w:noProof/>
                <w:webHidden/>
              </w:rPr>
              <w:fldChar w:fldCharType="separate"/>
            </w:r>
            <w:r>
              <w:rPr>
                <w:noProof/>
                <w:webHidden/>
              </w:rPr>
              <w:t>13</w:t>
            </w:r>
            <w:r>
              <w:rPr>
                <w:noProof/>
                <w:webHidden/>
              </w:rPr>
              <w:fldChar w:fldCharType="end"/>
            </w:r>
          </w:hyperlink>
        </w:p>
        <w:p w:rsidR="00C506A0" w:rsidRDefault="00C506A0">
          <w:pPr>
            <w:pStyle w:val="21"/>
            <w:tabs>
              <w:tab w:val="right" w:leader="dot" w:pos="8296"/>
            </w:tabs>
            <w:rPr>
              <w:rFonts w:cstheme="minorBidi"/>
              <w:noProof/>
              <w:kern w:val="2"/>
              <w:sz w:val="21"/>
            </w:rPr>
          </w:pPr>
          <w:hyperlink w:anchor="_Toc483330705" w:history="1">
            <w:r w:rsidRPr="000F2D89">
              <w:rPr>
                <w:rStyle w:val="a9"/>
                <w:rFonts w:ascii="宋体" w:eastAsia="宋体" w:hAnsi="宋体"/>
                <w:noProof/>
              </w:rPr>
              <w:t>（二）媒介使用的地区及频率</w:t>
            </w:r>
            <w:r>
              <w:rPr>
                <w:noProof/>
                <w:webHidden/>
              </w:rPr>
              <w:tab/>
            </w:r>
            <w:r>
              <w:rPr>
                <w:noProof/>
                <w:webHidden/>
              </w:rPr>
              <w:fldChar w:fldCharType="begin"/>
            </w:r>
            <w:r>
              <w:rPr>
                <w:noProof/>
                <w:webHidden/>
              </w:rPr>
              <w:instrText xml:space="preserve"> PAGEREF _Toc483330705 \h </w:instrText>
            </w:r>
            <w:r>
              <w:rPr>
                <w:noProof/>
                <w:webHidden/>
              </w:rPr>
            </w:r>
            <w:r>
              <w:rPr>
                <w:noProof/>
                <w:webHidden/>
              </w:rPr>
              <w:fldChar w:fldCharType="separate"/>
            </w:r>
            <w:r>
              <w:rPr>
                <w:noProof/>
                <w:webHidden/>
              </w:rPr>
              <w:t>13</w:t>
            </w:r>
            <w:r>
              <w:rPr>
                <w:noProof/>
                <w:webHidden/>
              </w:rPr>
              <w:fldChar w:fldCharType="end"/>
            </w:r>
          </w:hyperlink>
        </w:p>
        <w:p w:rsidR="00C506A0" w:rsidRDefault="00C506A0">
          <w:pPr>
            <w:pStyle w:val="11"/>
            <w:tabs>
              <w:tab w:val="right" w:leader="dot" w:pos="8296"/>
            </w:tabs>
            <w:rPr>
              <w:rFonts w:cstheme="minorBidi"/>
              <w:noProof/>
              <w:kern w:val="2"/>
              <w:sz w:val="21"/>
            </w:rPr>
          </w:pPr>
          <w:hyperlink w:anchor="_Toc483330706" w:history="1">
            <w:r w:rsidRPr="000F2D89">
              <w:rPr>
                <w:rStyle w:val="a9"/>
                <w:rFonts w:ascii="宋体" w:eastAsia="宋体" w:hAnsi="宋体"/>
                <w:noProof/>
              </w:rPr>
              <w:t>十一、广告预算及分配</w:t>
            </w:r>
            <w:r>
              <w:rPr>
                <w:noProof/>
                <w:webHidden/>
              </w:rPr>
              <w:tab/>
            </w:r>
            <w:r>
              <w:rPr>
                <w:noProof/>
                <w:webHidden/>
              </w:rPr>
              <w:fldChar w:fldCharType="begin"/>
            </w:r>
            <w:r>
              <w:rPr>
                <w:noProof/>
                <w:webHidden/>
              </w:rPr>
              <w:instrText xml:space="preserve"> PAGEREF _Toc483330706 \h </w:instrText>
            </w:r>
            <w:r>
              <w:rPr>
                <w:noProof/>
                <w:webHidden/>
              </w:rPr>
            </w:r>
            <w:r>
              <w:rPr>
                <w:noProof/>
                <w:webHidden/>
              </w:rPr>
              <w:fldChar w:fldCharType="separate"/>
            </w:r>
            <w:r>
              <w:rPr>
                <w:noProof/>
                <w:webHidden/>
              </w:rPr>
              <w:t>14</w:t>
            </w:r>
            <w:r>
              <w:rPr>
                <w:noProof/>
                <w:webHidden/>
              </w:rPr>
              <w:fldChar w:fldCharType="end"/>
            </w:r>
          </w:hyperlink>
        </w:p>
        <w:p w:rsidR="00C506A0" w:rsidRDefault="00C506A0">
          <w:pPr>
            <w:pStyle w:val="11"/>
            <w:tabs>
              <w:tab w:val="right" w:leader="dot" w:pos="8296"/>
            </w:tabs>
            <w:rPr>
              <w:rFonts w:cstheme="minorBidi"/>
              <w:noProof/>
              <w:kern w:val="2"/>
              <w:sz w:val="21"/>
            </w:rPr>
          </w:pPr>
          <w:hyperlink w:anchor="_Toc483330707" w:history="1">
            <w:r w:rsidRPr="000F2D89">
              <w:rPr>
                <w:rStyle w:val="a9"/>
                <w:rFonts w:ascii="宋体" w:eastAsia="宋体" w:hAnsi="宋体"/>
                <w:noProof/>
              </w:rPr>
              <w:t>十二、广告统一设计</w:t>
            </w:r>
            <w:r>
              <w:rPr>
                <w:noProof/>
                <w:webHidden/>
              </w:rPr>
              <w:tab/>
            </w:r>
            <w:r>
              <w:rPr>
                <w:noProof/>
                <w:webHidden/>
              </w:rPr>
              <w:fldChar w:fldCharType="begin"/>
            </w:r>
            <w:r>
              <w:rPr>
                <w:noProof/>
                <w:webHidden/>
              </w:rPr>
              <w:instrText xml:space="preserve"> PAGEREF _Toc483330707 \h </w:instrText>
            </w:r>
            <w:r>
              <w:rPr>
                <w:noProof/>
                <w:webHidden/>
              </w:rPr>
            </w:r>
            <w:r>
              <w:rPr>
                <w:noProof/>
                <w:webHidden/>
              </w:rPr>
              <w:fldChar w:fldCharType="separate"/>
            </w:r>
            <w:r>
              <w:rPr>
                <w:noProof/>
                <w:webHidden/>
              </w:rPr>
              <w:t>14</w:t>
            </w:r>
            <w:r>
              <w:rPr>
                <w:noProof/>
                <w:webHidden/>
              </w:rPr>
              <w:fldChar w:fldCharType="end"/>
            </w:r>
          </w:hyperlink>
        </w:p>
        <w:p w:rsidR="00C506A0" w:rsidRDefault="00C506A0">
          <w:pPr>
            <w:pStyle w:val="11"/>
            <w:tabs>
              <w:tab w:val="right" w:leader="dot" w:pos="8296"/>
            </w:tabs>
            <w:rPr>
              <w:rFonts w:cstheme="minorBidi"/>
              <w:noProof/>
              <w:kern w:val="2"/>
              <w:sz w:val="21"/>
            </w:rPr>
          </w:pPr>
          <w:hyperlink w:anchor="_Toc483330708" w:history="1">
            <w:r w:rsidRPr="000F2D89">
              <w:rPr>
                <w:rStyle w:val="a9"/>
                <w:rFonts w:ascii="宋体" w:eastAsia="宋体" w:hAnsi="宋体"/>
                <w:noProof/>
              </w:rPr>
              <w:t>十三、广告效果预测</w:t>
            </w:r>
            <w:r>
              <w:rPr>
                <w:noProof/>
                <w:webHidden/>
              </w:rPr>
              <w:tab/>
            </w:r>
            <w:r>
              <w:rPr>
                <w:noProof/>
                <w:webHidden/>
              </w:rPr>
              <w:fldChar w:fldCharType="begin"/>
            </w:r>
            <w:r>
              <w:rPr>
                <w:noProof/>
                <w:webHidden/>
              </w:rPr>
              <w:instrText xml:space="preserve"> PAGEREF _Toc483330708 \h </w:instrText>
            </w:r>
            <w:r>
              <w:rPr>
                <w:noProof/>
                <w:webHidden/>
              </w:rPr>
            </w:r>
            <w:r>
              <w:rPr>
                <w:noProof/>
                <w:webHidden/>
              </w:rPr>
              <w:fldChar w:fldCharType="separate"/>
            </w:r>
            <w:r>
              <w:rPr>
                <w:noProof/>
                <w:webHidden/>
              </w:rPr>
              <w:t>15</w:t>
            </w:r>
            <w:r>
              <w:rPr>
                <w:noProof/>
                <w:webHidden/>
              </w:rPr>
              <w:fldChar w:fldCharType="end"/>
            </w:r>
          </w:hyperlink>
        </w:p>
        <w:p w:rsidR="00577D5F" w:rsidRPr="00FF76B7" w:rsidRDefault="008623F5" w:rsidP="00FF76B7">
          <w:pPr>
            <w:rPr>
              <w:rFonts w:hint="eastAsia"/>
              <w:b/>
              <w:bCs/>
              <w:lang w:val="zh-CN"/>
            </w:rPr>
          </w:pPr>
          <w:r>
            <w:rPr>
              <w:b/>
              <w:bCs/>
              <w:lang w:val="zh-CN"/>
            </w:rPr>
            <w:fldChar w:fldCharType="end"/>
          </w:r>
        </w:p>
      </w:sdtContent>
    </w:sdt>
    <w:p w:rsidR="00577D5F" w:rsidRPr="00577D5F" w:rsidRDefault="00577D5F" w:rsidP="00577D5F">
      <w:pPr>
        <w:pStyle w:val="1"/>
        <w:rPr>
          <w:rFonts w:ascii="宋体" w:eastAsia="宋体" w:hAnsi="宋体"/>
          <w:kern w:val="0"/>
          <w:sz w:val="32"/>
          <w:szCs w:val="32"/>
        </w:rPr>
      </w:pPr>
      <w:bookmarkStart w:id="0" w:name="_Toc483330680"/>
      <w:r w:rsidRPr="00577D5F">
        <w:rPr>
          <w:rFonts w:ascii="宋体" w:eastAsia="宋体" w:hAnsi="宋体" w:hint="eastAsia"/>
          <w:kern w:val="0"/>
          <w:sz w:val="32"/>
          <w:szCs w:val="32"/>
        </w:rPr>
        <w:lastRenderedPageBreak/>
        <w:t>一、前言</w:t>
      </w:r>
      <w:bookmarkEnd w:id="0"/>
    </w:p>
    <w:p w:rsidR="00577D5F" w:rsidRDefault="00235FE7" w:rsidP="00FF76B7">
      <w:pPr>
        <w:ind w:firstLineChars="200" w:firstLine="560"/>
        <w:rPr>
          <w:rFonts w:ascii="宋体" w:eastAsia="宋体" w:hAnsi="宋体" w:hint="eastAsia"/>
          <w:kern w:val="0"/>
          <w:sz w:val="28"/>
          <w:szCs w:val="28"/>
        </w:rPr>
      </w:pPr>
      <w:r w:rsidRPr="00235FE7">
        <w:rPr>
          <w:rFonts w:ascii="宋体" w:eastAsia="宋体" w:hAnsi="宋体" w:hint="eastAsia"/>
          <w:kern w:val="0"/>
          <w:sz w:val="28"/>
          <w:szCs w:val="28"/>
        </w:rPr>
        <w:t>水的质量决定生活的质量</w:t>
      </w:r>
      <w:r w:rsidR="00060B09">
        <w:rPr>
          <w:rFonts w:ascii="宋体" w:eastAsia="宋体" w:hAnsi="宋体" w:hint="eastAsia"/>
          <w:kern w:val="0"/>
          <w:sz w:val="28"/>
          <w:szCs w:val="28"/>
        </w:rPr>
        <w:t>。</w:t>
      </w:r>
      <w:r w:rsidRPr="00235FE7">
        <w:rPr>
          <w:rFonts w:ascii="宋体" w:eastAsia="宋体" w:hAnsi="宋体" w:hint="eastAsia"/>
          <w:kern w:val="0"/>
          <w:sz w:val="28"/>
          <w:szCs w:val="28"/>
        </w:rPr>
        <w:t>这次广告策划的主体华润怡</w:t>
      </w:r>
      <w:proofErr w:type="gramStart"/>
      <w:r w:rsidRPr="00235FE7">
        <w:rPr>
          <w:rFonts w:ascii="宋体" w:eastAsia="宋体" w:hAnsi="宋体" w:hint="eastAsia"/>
          <w:kern w:val="0"/>
          <w:sz w:val="28"/>
          <w:szCs w:val="28"/>
        </w:rPr>
        <w:t>宝就是</w:t>
      </w:r>
      <w:proofErr w:type="gramEnd"/>
      <w:r w:rsidRPr="00235FE7">
        <w:rPr>
          <w:rFonts w:ascii="宋体" w:eastAsia="宋体" w:hAnsi="宋体" w:hint="eastAsia"/>
          <w:kern w:val="0"/>
          <w:sz w:val="28"/>
          <w:szCs w:val="28"/>
        </w:rPr>
        <w:t>中国高品质水的代表。多年来华润</w:t>
      </w:r>
      <w:proofErr w:type="gramStart"/>
      <w:r w:rsidRPr="00235FE7">
        <w:rPr>
          <w:rFonts w:ascii="宋体" w:eastAsia="宋体" w:hAnsi="宋体" w:hint="eastAsia"/>
          <w:kern w:val="0"/>
          <w:sz w:val="28"/>
          <w:szCs w:val="28"/>
        </w:rPr>
        <w:t>怡</w:t>
      </w:r>
      <w:proofErr w:type="gramEnd"/>
      <w:r w:rsidRPr="00235FE7">
        <w:rPr>
          <w:rFonts w:ascii="宋体" w:eastAsia="宋体" w:hAnsi="宋体" w:hint="eastAsia"/>
          <w:kern w:val="0"/>
          <w:sz w:val="28"/>
          <w:szCs w:val="28"/>
        </w:rPr>
        <w:t>宝一直把消费者的健康放在第一位，务求提高水的质量令全中国都能喝上干净健康的纯净水。这样华润怡</w:t>
      </w:r>
      <w:proofErr w:type="gramStart"/>
      <w:r w:rsidRPr="00235FE7">
        <w:rPr>
          <w:rFonts w:ascii="宋体" w:eastAsia="宋体" w:hAnsi="宋体" w:hint="eastAsia"/>
          <w:kern w:val="0"/>
          <w:sz w:val="28"/>
          <w:szCs w:val="28"/>
        </w:rPr>
        <w:t>宝始终</w:t>
      </w:r>
      <w:proofErr w:type="gramEnd"/>
      <w:r w:rsidRPr="00235FE7">
        <w:rPr>
          <w:rFonts w:ascii="宋体" w:eastAsia="宋体" w:hAnsi="宋体" w:hint="eastAsia"/>
          <w:kern w:val="0"/>
          <w:sz w:val="28"/>
          <w:szCs w:val="28"/>
        </w:rPr>
        <w:t>以优于“国标”的生产标准为消费者提供健康满意的优质产品，并通过良好的服务，赢得消费者的认同。通过这</w:t>
      </w:r>
      <w:proofErr w:type="gramStart"/>
      <w:r w:rsidRPr="00235FE7">
        <w:rPr>
          <w:rFonts w:ascii="宋体" w:eastAsia="宋体" w:hAnsi="宋体" w:hint="eastAsia"/>
          <w:kern w:val="0"/>
          <w:sz w:val="28"/>
          <w:szCs w:val="28"/>
        </w:rPr>
        <w:t>次微电影</w:t>
      </w:r>
      <w:proofErr w:type="gramEnd"/>
      <w:r w:rsidRPr="00235FE7">
        <w:rPr>
          <w:rFonts w:ascii="宋体" w:eastAsia="宋体" w:hAnsi="宋体" w:hint="eastAsia"/>
          <w:kern w:val="0"/>
          <w:sz w:val="28"/>
          <w:szCs w:val="28"/>
        </w:rPr>
        <w:t>广告策划，传达给</w:t>
      </w:r>
      <w:proofErr w:type="gramStart"/>
      <w:r w:rsidRPr="00235FE7">
        <w:rPr>
          <w:rFonts w:ascii="宋体" w:eastAsia="宋体" w:hAnsi="宋体" w:hint="eastAsia"/>
          <w:kern w:val="0"/>
          <w:sz w:val="28"/>
          <w:szCs w:val="28"/>
        </w:rPr>
        <w:t>怡</w:t>
      </w:r>
      <w:proofErr w:type="gramEnd"/>
      <w:r w:rsidRPr="00235FE7">
        <w:rPr>
          <w:rFonts w:ascii="宋体" w:eastAsia="宋体" w:hAnsi="宋体" w:hint="eastAsia"/>
          <w:kern w:val="0"/>
          <w:sz w:val="28"/>
          <w:szCs w:val="28"/>
        </w:rPr>
        <w:t>宝受众温情，并挖掘潜在客户群体。</w:t>
      </w:r>
    </w:p>
    <w:p w:rsidR="00577D5F" w:rsidRDefault="00577D5F" w:rsidP="00D54084">
      <w:pPr>
        <w:pStyle w:val="1"/>
        <w:rPr>
          <w:rFonts w:ascii="宋体" w:eastAsia="宋体" w:hAnsi="宋体"/>
          <w:kern w:val="0"/>
          <w:sz w:val="28"/>
          <w:szCs w:val="28"/>
        </w:rPr>
      </w:pPr>
      <w:bookmarkStart w:id="1" w:name="_Toc483330681"/>
      <w:r>
        <w:rPr>
          <w:rFonts w:ascii="宋体" w:eastAsia="宋体" w:hAnsi="宋体" w:hint="eastAsia"/>
          <w:kern w:val="0"/>
          <w:sz w:val="28"/>
          <w:szCs w:val="28"/>
        </w:rPr>
        <w:t>二、市场分析</w:t>
      </w:r>
      <w:bookmarkEnd w:id="1"/>
    </w:p>
    <w:p w:rsidR="00577D5F" w:rsidRDefault="00577D5F" w:rsidP="00D54084">
      <w:pPr>
        <w:pStyle w:val="2"/>
        <w:rPr>
          <w:rFonts w:ascii="宋体" w:eastAsia="宋体" w:hAnsi="宋体"/>
          <w:kern w:val="0"/>
          <w:sz w:val="28"/>
          <w:szCs w:val="28"/>
        </w:rPr>
      </w:pPr>
      <w:bookmarkStart w:id="2" w:name="_Toc483330682"/>
      <w:r>
        <w:rPr>
          <w:rFonts w:ascii="宋体" w:eastAsia="宋体" w:hAnsi="宋体" w:hint="eastAsia"/>
          <w:kern w:val="0"/>
          <w:sz w:val="28"/>
          <w:szCs w:val="28"/>
        </w:rPr>
        <w:t>（一）背景资料</w:t>
      </w:r>
      <w:bookmarkEnd w:id="2"/>
    </w:p>
    <w:p w:rsidR="008623F5" w:rsidRDefault="008623F5" w:rsidP="00577D5F">
      <w:pPr>
        <w:ind w:firstLineChars="200" w:firstLine="560"/>
        <w:rPr>
          <w:rFonts w:ascii="宋体" w:eastAsia="宋体" w:hAnsi="宋体"/>
          <w:kern w:val="0"/>
          <w:sz w:val="28"/>
          <w:szCs w:val="28"/>
        </w:rPr>
      </w:pPr>
      <w:r w:rsidRPr="00235FE7">
        <w:rPr>
          <w:rFonts w:ascii="宋体" w:eastAsia="宋体" w:hAnsi="宋体"/>
          <w:kern w:val="0"/>
          <w:sz w:val="28"/>
          <w:szCs w:val="28"/>
        </w:rPr>
        <w:t>华润怡宝，</w:t>
      </w:r>
      <w:hyperlink r:id="rId11" w:tgtFrame="_blank" w:history="1">
        <w:r w:rsidRPr="00235FE7">
          <w:rPr>
            <w:rFonts w:ascii="宋体" w:eastAsia="宋体" w:hAnsi="宋体"/>
            <w:kern w:val="0"/>
            <w:sz w:val="28"/>
            <w:szCs w:val="28"/>
          </w:rPr>
          <w:t>中国</w:t>
        </w:r>
      </w:hyperlink>
      <w:r w:rsidRPr="00235FE7">
        <w:rPr>
          <w:rFonts w:ascii="宋体" w:eastAsia="宋体" w:hAnsi="宋体"/>
          <w:kern w:val="0"/>
          <w:sz w:val="28"/>
          <w:szCs w:val="28"/>
        </w:rPr>
        <w:t>饮用水市场的领先品牌，在华南地区市场占有率连续多年稳居首位，2007年销量达到108万吨。1989年，华润怡宝在国内率先推出</w:t>
      </w:r>
      <w:hyperlink r:id="rId12" w:tgtFrame="_blank" w:history="1">
        <w:r w:rsidRPr="00235FE7">
          <w:rPr>
            <w:rFonts w:ascii="宋体" w:eastAsia="宋体" w:hAnsi="宋体"/>
            <w:kern w:val="0"/>
            <w:sz w:val="28"/>
            <w:szCs w:val="28"/>
          </w:rPr>
          <w:t>纯净水</w:t>
        </w:r>
      </w:hyperlink>
      <w:r w:rsidRPr="00235FE7">
        <w:rPr>
          <w:rFonts w:ascii="宋体" w:eastAsia="宋体" w:hAnsi="宋体"/>
          <w:kern w:val="0"/>
          <w:sz w:val="28"/>
          <w:szCs w:val="28"/>
        </w:rPr>
        <w:t>，是国内最早专业化生产</w:t>
      </w:r>
      <w:proofErr w:type="gramStart"/>
      <w:r w:rsidRPr="00235FE7">
        <w:rPr>
          <w:rFonts w:ascii="宋体" w:eastAsia="宋体" w:hAnsi="宋体"/>
          <w:kern w:val="0"/>
          <w:sz w:val="28"/>
          <w:szCs w:val="28"/>
        </w:rPr>
        <w:t>包装水</w:t>
      </w:r>
      <w:proofErr w:type="gramEnd"/>
      <w:r w:rsidRPr="00235FE7">
        <w:rPr>
          <w:rFonts w:ascii="宋体" w:eastAsia="宋体" w:hAnsi="宋体"/>
          <w:kern w:val="0"/>
          <w:sz w:val="28"/>
          <w:szCs w:val="28"/>
        </w:rPr>
        <w:t>的企业之一。华润怡宝也是国家质监和卫生</w:t>
      </w:r>
      <w:hyperlink r:id="rId13" w:tgtFrame="_blank" w:history="1">
        <w:r w:rsidRPr="00235FE7">
          <w:rPr>
            <w:rFonts w:ascii="宋体" w:eastAsia="宋体" w:hAnsi="宋体"/>
            <w:kern w:val="0"/>
            <w:sz w:val="28"/>
            <w:szCs w:val="28"/>
          </w:rPr>
          <w:t>饮用纯净水</w:t>
        </w:r>
      </w:hyperlink>
      <w:r w:rsidRPr="00235FE7">
        <w:rPr>
          <w:rFonts w:ascii="宋体" w:eastAsia="宋体" w:hAnsi="宋体"/>
          <w:kern w:val="0"/>
          <w:sz w:val="28"/>
          <w:szCs w:val="28"/>
        </w:rPr>
        <w:t>国家标准的主要发起和起草单位之一。华润怡</w:t>
      </w:r>
      <w:proofErr w:type="gramStart"/>
      <w:r w:rsidRPr="00235FE7">
        <w:rPr>
          <w:rFonts w:ascii="宋体" w:eastAsia="宋体" w:hAnsi="宋体"/>
          <w:kern w:val="0"/>
          <w:sz w:val="28"/>
          <w:szCs w:val="28"/>
        </w:rPr>
        <w:t>宝始终</w:t>
      </w:r>
      <w:proofErr w:type="gramEnd"/>
      <w:r w:rsidRPr="00235FE7">
        <w:rPr>
          <w:rFonts w:ascii="宋体" w:eastAsia="宋体" w:hAnsi="宋体"/>
          <w:kern w:val="0"/>
          <w:sz w:val="28"/>
          <w:szCs w:val="28"/>
        </w:rPr>
        <w:t>以优于“国标”的生产标准为消费者提供健康满意的优质产品，并通过良好的服务，赢得消费者的认同。华润怡宝多年来得到了各级政府部门的肯定与嘉奖，获得中国名牌产品、中国最具竞争力品牌等荣誉。</w:t>
      </w:r>
    </w:p>
    <w:p w:rsidR="00D55E93" w:rsidRDefault="00D55E93" w:rsidP="00D54084">
      <w:pPr>
        <w:pStyle w:val="2"/>
        <w:rPr>
          <w:rFonts w:ascii="宋体" w:eastAsia="宋体" w:hAnsi="宋体"/>
          <w:kern w:val="0"/>
          <w:sz w:val="28"/>
          <w:szCs w:val="28"/>
        </w:rPr>
      </w:pPr>
      <w:bookmarkStart w:id="3" w:name="_Toc483330683"/>
      <w:r>
        <w:rPr>
          <w:rFonts w:ascii="宋体" w:eastAsia="宋体" w:hAnsi="宋体" w:hint="eastAsia"/>
          <w:kern w:val="0"/>
          <w:sz w:val="28"/>
          <w:szCs w:val="28"/>
        </w:rPr>
        <w:t>（二）市场发展趋势分析</w:t>
      </w:r>
      <w:bookmarkEnd w:id="3"/>
    </w:p>
    <w:p w:rsidR="00D55E93" w:rsidRPr="00D55E93" w:rsidRDefault="00FF76B7" w:rsidP="00FF76B7">
      <w:pPr>
        <w:ind w:firstLineChars="100" w:firstLine="280"/>
        <w:rPr>
          <w:rFonts w:ascii="宋体" w:eastAsia="宋体" w:hAnsi="宋体"/>
          <w:kern w:val="0"/>
          <w:sz w:val="28"/>
          <w:szCs w:val="28"/>
        </w:rPr>
      </w:pPr>
      <w:r w:rsidRPr="00D55E93">
        <w:rPr>
          <w:rFonts w:ascii="宋体" w:eastAsia="宋体" w:hAnsi="宋体" w:hint="eastAsia"/>
          <w:kern w:val="0"/>
          <w:sz w:val="28"/>
          <w:szCs w:val="28"/>
        </w:rPr>
        <w:t xml:space="preserve"> </w:t>
      </w:r>
      <w:r w:rsidR="00D55E93" w:rsidRPr="00D55E93">
        <w:rPr>
          <w:rFonts w:ascii="宋体" w:eastAsia="宋体" w:hAnsi="宋体" w:hint="eastAsia"/>
          <w:kern w:val="0"/>
          <w:sz w:val="28"/>
          <w:szCs w:val="28"/>
        </w:rPr>
        <w:t>“怡宝”营销策略“上善若水，水利万物而不争”。水是孕育生命</w:t>
      </w:r>
      <w:r w:rsidR="00D55E93" w:rsidRPr="00D55E93">
        <w:rPr>
          <w:rFonts w:ascii="宋体" w:eastAsia="宋体" w:hAnsi="宋体" w:hint="eastAsia"/>
          <w:kern w:val="0"/>
          <w:sz w:val="28"/>
          <w:szCs w:val="28"/>
        </w:rPr>
        <w:lastRenderedPageBreak/>
        <w:t>的摇篮，水是滋润万物的乳汁。</w:t>
      </w:r>
    </w:p>
    <w:p w:rsidR="00D55E93" w:rsidRPr="00D55E93" w:rsidRDefault="00D55E93" w:rsidP="00FF76B7">
      <w:pPr>
        <w:ind w:firstLineChars="200" w:firstLine="560"/>
        <w:rPr>
          <w:rFonts w:ascii="宋体" w:eastAsia="宋体" w:hAnsi="宋体"/>
          <w:kern w:val="0"/>
          <w:sz w:val="28"/>
          <w:szCs w:val="28"/>
        </w:rPr>
      </w:pPr>
      <w:proofErr w:type="gramStart"/>
      <w:r w:rsidRPr="00D55E93">
        <w:rPr>
          <w:rFonts w:ascii="宋体" w:eastAsia="宋体" w:hAnsi="宋体" w:hint="eastAsia"/>
          <w:kern w:val="0"/>
          <w:sz w:val="28"/>
          <w:szCs w:val="28"/>
        </w:rPr>
        <w:t>怡</w:t>
      </w:r>
      <w:proofErr w:type="gramEnd"/>
      <w:r w:rsidRPr="00D55E93">
        <w:rPr>
          <w:rFonts w:ascii="宋体" w:eastAsia="宋体" w:hAnsi="宋体" w:hint="eastAsia"/>
          <w:kern w:val="0"/>
          <w:sz w:val="28"/>
          <w:szCs w:val="28"/>
        </w:rPr>
        <w:t>宝引用纯净水营销策略。在广东，</w:t>
      </w:r>
      <w:proofErr w:type="gramStart"/>
      <w:r w:rsidRPr="00D55E93">
        <w:rPr>
          <w:rFonts w:ascii="宋体" w:eastAsia="宋体" w:hAnsi="宋体" w:hint="eastAsia"/>
          <w:kern w:val="0"/>
          <w:sz w:val="28"/>
          <w:szCs w:val="28"/>
        </w:rPr>
        <w:t>怡</w:t>
      </w:r>
      <w:proofErr w:type="gramEnd"/>
      <w:r w:rsidRPr="00D55E93">
        <w:rPr>
          <w:rFonts w:ascii="宋体" w:eastAsia="宋体" w:hAnsi="宋体" w:hint="eastAsia"/>
          <w:kern w:val="0"/>
          <w:sz w:val="28"/>
          <w:szCs w:val="28"/>
        </w:rPr>
        <w:t>宝纯净水供不应求，成为广东省饮用水第一品牌。在北京，</w:t>
      </w:r>
      <w:proofErr w:type="gramStart"/>
      <w:r w:rsidRPr="00D55E93">
        <w:rPr>
          <w:rFonts w:ascii="宋体" w:eastAsia="宋体" w:hAnsi="宋体" w:hint="eastAsia"/>
          <w:kern w:val="0"/>
          <w:sz w:val="28"/>
          <w:szCs w:val="28"/>
        </w:rPr>
        <w:t>怡</w:t>
      </w:r>
      <w:proofErr w:type="gramEnd"/>
      <w:r w:rsidRPr="00D55E93">
        <w:rPr>
          <w:rFonts w:ascii="宋体" w:eastAsia="宋体" w:hAnsi="宋体" w:hint="eastAsia"/>
          <w:kern w:val="0"/>
          <w:sz w:val="28"/>
          <w:szCs w:val="28"/>
        </w:rPr>
        <w:t>宝纯净水跻身水市五强。</w:t>
      </w:r>
      <w:proofErr w:type="gramStart"/>
      <w:r w:rsidRPr="00D55E93">
        <w:rPr>
          <w:rFonts w:ascii="宋体" w:eastAsia="宋体" w:hAnsi="宋体" w:hint="eastAsia"/>
          <w:kern w:val="0"/>
          <w:sz w:val="28"/>
          <w:szCs w:val="28"/>
        </w:rPr>
        <w:t>怡</w:t>
      </w:r>
      <w:proofErr w:type="gramEnd"/>
      <w:r w:rsidRPr="00D55E93">
        <w:rPr>
          <w:rFonts w:ascii="宋体" w:eastAsia="宋体" w:hAnsi="宋体" w:hint="eastAsia"/>
          <w:kern w:val="0"/>
          <w:sz w:val="28"/>
          <w:szCs w:val="28"/>
        </w:rPr>
        <w:t>宝是中国第一个包装饮用水品牌，中国包装饮用纯净水国家标准的发起和制定单位之一。这是华润集团属下香港上市公司华润创业有限公司旗下的华润怡宝食品饮料（深圳）有限公司列入华润（集团）有限公司一级利润中心序列。华润怡</w:t>
      </w:r>
      <w:proofErr w:type="gramStart"/>
      <w:r w:rsidRPr="00D55E93">
        <w:rPr>
          <w:rFonts w:ascii="宋体" w:eastAsia="宋体" w:hAnsi="宋体" w:hint="eastAsia"/>
          <w:kern w:val="0"/>
          <w:sz w:val="28"/>
          <w:szCs w:val="28"/>
        </w:rPr>
        <w:t>宝始终</w:t>
      </w:r>
      <w:proofErr w:type="gramEnd"/>
      <w:r w:rsidRPr="00D55E93">
        <w:rPr>
          <w:rFonts w:ascii="宋体" w:eastAsia="宋体" w:hAnsi="宋体" w:hint="eastAsia"/>
          <w:kern w:val="0"/>
          <w:sz w:val="28"/>
          <w:szCs w:val="28"/>
        </w:rPr>
        <w:t>以优于“国标”的生产标准为消费者提供健康满意的优质产品，并通过良好的服务，赢得消费者的认同。华润怡宝多年来得到了各级政府部门的肯定与嘉奖，获得中国名牌产品、中国最具竞争力品牌等荣誉。</w:t>
      </w:r>
    </w:p>
    <w:p w:rsidR="00D55E93" w:rsidRPr="00D55E93" w:rsidRDefault="00D55E93" w:rsidP="00D55E93">
      <w:pPr>
        <w:rPr>
          <w:rFonts w:ascii="宋体" w:eastAsia="宋体" w:hAnsi="宋体"/>
          <w:kern w:val="0"/>
          <w:sz w:val="28"/>
          <w:szCs w:val="28"/>
        </w:rPr>
      </w:pPr>
      <w:r w:rsidRPr="00D55E93">
        <w:rPr>
          <w:rFonts w:ascii="宋体" w:eastAsia="宋体" w:hAnsi="宋体" w:hint="eastAsia"/>
          <w:kern w:val="0"/>
          <w:sz w:val="28"/>
          <w:szCs w:val="28"/>
        </w:rPr>
        <w:t>（</w:t>
      </w:r>
      <w:r w:rsidRPr="00D55E93">
        <w:rPr>
          <w:rFonts w:ascii="宋体" w:eastAsia="宋体" w:hAnsi="宋体"/>
          <w:kern w:val="0"/>
          <w:sz w:val="28"/>
          <w:szCs w:val="28"/>
        </w:rPr>
        <w:t xml:space="preserve">1）饮料市场竞争激烈 </w:t>
      </w:r>
    </w:p>
    <w:p w:rsidR="00D55E93" w:rsidRPr="00D55E93" w:rsidRDefault="00D55E93" w:rsidP="00D55E93">
      <w:pPr>
        <w:rPr>
          <w:rFonts w:ascii="宋体" w:eastAsia="宋体" w:hAnsi="宋体"/>
          <w:kern w:val="0"/>
          <w:sz w:val="28"/>
          <w:szCs w:val="28"/>
        </w:rPr>
      </w:pPr>
      <w:r w:rsidRPr="00D55E93">
        <w:rPr>
          <w:rFonts w:ascii="宋体" w:eastAsia="宋体" w:hAnsi="宋体"/>
          <w:kern w:val="0"/>
          <w:sz w:val="28"/>
          <w:szCs w:val="28"/>
        </w:rPr>
        <w:t xml:space="preserve"> </w:t>
      </w:r>
      <w:r w:rsidR="00FF76B7">
        <w:rPr>
          <w:rFonts w:ascii="宋体" w:eastAsia="宋体" w:hAnsi="宋体"/>
          <w:kern w:val="0"/>
          <w:sz w:val="28"/>
          <w:szCs w:val="28"/>
        </w:rPr>
        <w:t xml:space="preserve">   </w:t>
      </w:r>
      <w:r w:rsidRPr="00D55E93">
        <w:rPr>
          <w:rFonts w:ascii="宋体" w:eastAsia="宋体" w:hAnsi="宋体"/>
          <w:kern w:val="0"/>
          <w:sz w:val="28"/>
          <w:szCs w:val="28"/>
        </w:rPr>
        <w:t>饮料市场品种和品牌众多，四场推广投入大，利润薄。新品种、新品牌果汁、功能饮料不断涌现，饮料市场不断被切碎细分，</w:t>
      </w:r>
      <w:proofErr w:type="gramStart"/>
      <w:r w:rsidRPr="00D55E93">
        <w:rPr>
          <w:rFonts w:ascii="宋体" w:eastAsia="宋体" w:hAnsi="宋体"/>
          <w:kern w:val="0"/>
          <w:sz w:val="28"/>
          <w:szCs w:val="28"/>
        </w:rPr>
        <w:t>瓜分着</w:t>
      </w:r>
      <w:proofErr w:type="gramEnd"/>
      <w:r w:rsidRPr="00D55E93">
        <w:rPr>
          <w:rFonts w:ascii="宋体" w:eastAsia="宋体" w:hAnsi="宋体"/>
          <w:kern w:val="0"/>
          <w:sz w:val="28"/>
          <w:szCs w:val="28"/>
        </w:rPr>
        <w:t>消费者的钱袋，</w:t>
      </w:r>
      <w:proofErr w:type="gramStart"/>
      <w:r w:rsidRPr="00D55E93">
        <w:rPr>
          <w:rFonts w:ascii="宋体" w:eastAsia="宋体" w:hAnsi="宋体"/>
          <w:kern w:val="0"/>
          <w:sz w:val="28"/>
          <w:szCs w:val="28"/>
        </w:rPr>
        <w:t>挤占着</w:t>
      </w:r>
      <w:proofErr w:type="gramEnd"/>
      <w:r w:rsidRPr="00D55E93">
        <w:rPr>
          <w:rFonts w:ascii="宋体" w:eastAsia="宋体" w:hAnsi="宋体"/>
          <w:kern w:val="0"/>
          <w:sz w:val="28"/>
          <w:szCs w:val="28"/>
        </w:rPr>
        <w:t>饮料水的市场。</w:t>
      </w:r>
    </w:p>
    <w:p w:rsidR="00D55E93" w:rsidRPr="00D55E93" w:rsidRDefault="00D55E93" w:rsidP="00D55E93">
      <w:pPr>
        <w:rPr>
          <w:rFonts w:ascii="宋体" w:eastAsia="宋体" w:hAnsi="宋体"/>
          <w:kern w:val="0"/>
          <w:sz w:val="28"/>
          <w:szCs w:val="28"/>
        </w:rPr>
      </w:pPr>
      <w:r w:rsidRPr="00D55E93">
        <w:rPr>
          <w:rFonts w:ascii="宋体" w:eastAsia="宋体" w:hAnsi="宋体" w:hint="eastAsia"/>
          <w:kern w:val="0"/>
          <w:sz w:val="28"/>
          <w:szCs w:val="28"/>
        </w:rPr>
        <w:t>（</w:t>
      </w:r>
      <w:r w:rsidRPr="00D55E93">
        <w:rPr>
          <w:rFonts w:ascii="宋体" w:eastAsia="宋体" w:hAnsi="宋体"/>
          <w:kern w:val="0"/>
          <w:sz w:val="28"/>
          <w:szCs w:val="28"/>
        </w:rPr>
        <w:t xml:space="preserve">2）品牌繁多  </w:t>
      </w:r>
    </w:p>
    <w:p w:rsidR="00D55E93" w:rsidRPr="00D55E93" w:rsidRDefault="00D55E93" w:rsidP="00FF76B7">
      <w:pPr>
        <w:ind w:firstLineChars="200" w:firstLine="560"/>
        <w:rPr>
          <w:rFonts w:ascii="宋体" w:eastAsia="宋体" w:hAnsi="宋体"/>
          <w:kern w:val="0"/>
          <w:sz w:val="28"/>
          <w:szCs w:val="28"/>
        </w:rPr>
      </w:pPr>
      <w:r w:rsidRPr="00D55E93">
        <w:rPr>
          <w:rFonts w:ascii="宋体" w:eastAsia="宋体" w:hAnsi="宋体" w:hint="eastAsia"/>
          <w:kern w:val="0"/>
          <w:sz w:val="28"/>
          <w:szCs w:val="28"/>
        </w:rPr>
        <w:t>饮料水分为纯净水（包括太空水、蒸馏水）和矿泉水两大类。全国有纯净水生产企业</w:t>
      </w:r>
      <w:r w:rsidRPr="00D55E93">
        <w:rPr>
          <w:rFonts w:ascii="宋体" w:eastAsia="宋体" w:hAnsi="宋体"/>
          <w:kern w:val="0"/>
          <w:sz w:val="28"/>
          <w:szCs w:val="28"/>
        </w:rPr>
        <w:t>1000多家，矿泉水生产1000多家。</w:t>
      </w:r>
    </w:p>
    <w:p w:rsidR="00D55E93" w:rsidRPr="00D55E93" w:rsidRDefault="00D55E93" w:rsidP="00D55E93">
      <w:pPr>
        <w:rPr>
          <w:rFonts w:ascii="宋体" w:eastAsia="宋体" w:hAnsi="宋体"/>
          <w:kern w:val="0"/>
          <w:sz w:val="28"/>
          <w:szCs w:val="28"/>
        </w:rPr>
      </w:pPr>
      <w:r w:rsidRPr="00D55E93">
        <w:rPr>
          <w:rFonts w:ascii="宋体" w:eastAsia="宋体" w:hAnsi="宋体" w:hint="eastAsia"/>
          <w:kern w:val="0"/>
          <w:sz w:val="28"/>
          <w:szCs w:val="28"/>
        </w:rPr>
        <w:t>（</w:t>
      </w:r>
      <w:r w:rsidRPr="00D55E93">
        <w:rPr>
          <w:rFonts w:ascii="宋体" w:eastAsia="宋体" w:hAnsi="宋体"/>
          <w:kern w:val="0"/>
          <w:sz w:val="28"/>
          <w:szCs w:val="28"/>
        </w:rPr>
        <w:t>3）纯净</w:t>
      </w:r>
      <w:proofErr w:type="gramStart"/>
      <w:r w:rsidRPr="00D55E93">
        <w:rPr>
          <w:rFonts w:ascii="宋体" w:eastAsia="宋体" w:hAnsi="宋体"/>
          <w:kern w:val="0"/>
          <w:sz w:val="28"/>
          <w:szCs w:val="28"/>
        </w:rPr>
        <w:t>水各方</w:t>
      </w:r>
      <w:proofErr w:type="gramEnd"/>
      <w:r w:rsidRPr="00D55E93">
        <w:rPr>
          <w:rFonts w:ascii="宋体" w:eastAsia="宋体" w:hAnsi="宋体"/>
          <w:kern w:val="0"/>
          <w:sz w:val="28"/>
          <w:szCs w:val="28"/>
        </w:rPr>
        <w:t xml:space="preserve">面较之矿泉水占上风  </w:t>
      </w:r>
    </w:p>
    <w:p w:rsidR="00D55E93" w:rsidRPr="00D55E93" w:rsidRDefault="00D55E93" w:rsidP="00FF76B7">
      <w:pPr>
        <w:ind w:firstLineChars="200" w:firstLine="560"/>
        <w:rPr>
          <w:rFonts w:ascii="宋体" w:eastAsia="宋体" w:hAnsi="宋体"/>
          <w:kern w:val="0"/>
          <w:sz w:val="28"/>
          <w:szCs w:val="28"/>
        </w:rPr>
      </w:pPr>
      <w:r w:rsidRPr="00D55E93">
        <w:rPr>
          <w:rFonts w:ascii="宋体" w:eastAsia="宋体" w:hAnsi="宋体" w:hint="eastAsia"/>
          <w:kern w:val="0"/>
          <w:sz w:val="28"/>
          <w:szCs w:val="28"/>
        </w:rPr>
        <w:t>从广告宣传、营销水平、品牌号召力到消费者选择偏好，整体上矿泉水不敌纯净水。纯净水利用的客观优势是成本低廉，消费者也更多的选择纯净水。</w:t>
      </w:r>
    </w:p>
    <w:p w:rsidR="00D55E93" w:rsidRPr="00D55E93" w:rsidRDefault="00D55E93" w:rsidP="00D55E93">
      <w:pPr>
        <w:rPr>
          <w:rFonts w:ascii="宋体" w:eastAsia="宋体" w:hAnsi="宋体"/>
          <w:kern w:val="0"/>
          <w:sz w:val="28"/>
          <w:szCs w:val="28"/>
        </w:rPr>
      </w:pPr>
      <w:r w:rsidRPr="00D55E93">
        <w:rPr>
          <w:rFonts w:ascii="宋体" w:eastAsia="宋体" w:hAnsi="宋体" w:hint="eastAsia"/>
          <w:kern w:val="0"/>
          <w:sz w:val="28"/>
          <w:szCs w:val="28"/>
        </w:rPr>
        <w:t>（</w:t>
      </w:r>
      <w:r w:rsidRPr="00D55E93">
        <w:rPr>
          <w:rFonts w:ascii="宋体" w:eastAsia="宋体" w:hAnsi="宋体"/>
          <w:kern w:val="0"/>
          <w:sz w:val="28"/>
          <w:szCs w:val="28"/>
        </w:rPr>
        <w:t>4）“怡宝”饮用纯净</w:t>
      </w:r>
      <w:proofErr w:type="gramStart"/>
      <w:r w:rsidRPr="00D55E93">
        <w:rPr>
          <w:rFonts w:ascii="宋体" w:eastAsia="宋体" w:hAnsi="宋体"/>
          <w:kern w:val="0"/>
          <w:sz w:val="28"/>
          <w:szCs w:val="28"/>
        </w:rPr>
        <w:t>水前景</w:t>
      </w:r>
      <w:proofErr w:type="gramEnd"/>
      <w:r w:rsidRPr="00D55E93">
        <w:rPr>
          <w:rFonts w:ascii="宋体" w:eastAsia="宋体" w:hAnsi="宋体"/>
          <w:kern w:val="0"/>
          <w:sz w:val="28"/>
          <w:szCs w:val="28"/>
        </w:rPr>
        <w:t xml:space="preserve">良好，潜力巨大  </w:t>
      </w:r>
    </w:p>
    <w:p w:rsidR="00D55E93" w:rsidRDefault="00D55E93" w:rsidP="00FF76B7">
      <w:pPr>
        <w:ind w:firstLineChars="200" w:firstLine="560"/>
        <w:rPr>
          <w:rFonts w:ascii="宋体" w:eastAsia="宋体" w:hAnsi="宋体"/>
          <w:kern w:val="0"/>
          <w:sz w:val="28"/>
          <w:szCs w:val="28"/>
        </w:rPr>
      </w:pPr>
      <w:r w:rsidRPr="00D55E93">
        <w:rPr>
          <w:rFonts w:ascii="宋体" w:eastAsia="宋体" w:hAnsi="宋体" w:hint="eastAsia"/>
          <w:kern w:val="0"/>
          <w:sz w:val="28"/>
          <w:szCs w:val="28"/>
        </w:rPr>
        <w:lastRenderedPageBreak/>
        <w:t>在发达国家，饮用纯净水是讲健康、有品味的标志。世界知名水饮料品牌都是纯净水，纯净水在世界上已有近百年的悠久历史。我国消费者对纯净水的认识有极高的认真，饮水已不仅仅是解渴，同时还追求对身体有益。</w:t>
      </w:r>
    </w:p>
    <w:p w:rsidR="00D55E93" w:rsidRDefault="00D55E93" w:rsidP="00D54084">
      <w:pPr>
        <w:pStyle w:val="2"/>
        <w:rPr>
          <w:rFonts w:ascii="宋体" w:eastAsia="宋体" w:hAnsi="宋体"/>
          <w:kern w:val="0"/>
          <w:sz w:val="28"/>
          <w:szCs w:val="28"/>
        </w:rPr>
      </w:pPr>
      <w:bookmarkStart w:id="4" w:name="_Toc483330684"/>
      <w:r>
        <w:rPr>
          <w:rFonts w:ascii="宋体" w:eastAsia="宋体" w:hAnsi="宋体" w:hint="eastAsia"/>
          <w:kern w:val="0"/>
          <w:sz w:val="28"/>
          <w:szCs w:val="28"/>
        </w:rPr>
        <w:t>（三）消费者分析</w:t>
      </w:r>
      <w:bookmarkEnd w:id="4"/>
    </w:p>
    <w:p w:rsidR="00D55E93" w:rsidRDefault="00D55E93" w:rsidP="00FF76B7">
      <w:pPr>
        <w:spacing w:line="500" w:lineRule="exact"/>
        <w:ind w:firstLineChars="200" w:firstLine="560"/>
        <w:rPr>
          <w:rFonts w:ascii="宋体" w:eastAsia="宋体" w:hAnsi="宋体" w:hint="eastAsia"/>
          <w:sz w:val="28"/>
          <w:szCs w:val="28"/>
        </w:rPr>
      </w:pPr>
      <w:r w:rsidRPr="00235FE7">
        <w:rPr>
          <w:rFonts w:ascii="宋体" w:eastAsia="宋体" w:hAnsi="宋体" w:hint="eastAsia"/>
          <w:sz w:val="28"/>
          <w:szCs w:val="28"/>
        </w:rPr>
        <w:t>消费者已形成购买饮用水的习惯，经常购买者占48.89%，偶尔购买者占48.15%，只有2.965的人从来不购买。年龄结构明显偏轻。消费行为特征：重品牌，重口感，我们可以打造自己的高端品牌。</w:t>
      </w:r>
    </w:p>
    <w:p w:rsidR="00D55E93" w:rsidRPr="00D55E93" w:rsidRDefault="00D55E93" w:rsidP="00D54084">
      <w:pPr>
        <w:pStyle w:val="2"/>
        <w:rPr>
          <w:rFonts w:ascii="宋体" w:eastAsia="宋体" w:hAnsi="宋体"/>
          <w:sz w:val="28"/>
          <w:szCs w:val="28"/>
        </w:rPr>
      </w:pPr>
      <w:bookmarkStart w:id="5" w:name="_Toc483330685"/>
      <w:r>
        <w:rPr>
          <w:rFonts w:ascii="宋体" w:eastAsia="宋体" w:hAnsi="宋体" w:hint="eastAsia"/>
          <w:kern w:val="0"/>
          <w:sz w:val="28"/>
          <w:szCs w:val="28"/>
        </w:rPr>
        <w:t>（四）未来产品发展趋势</w:t>
      </w:r>
      <w:bookmarkEnd w:id="5"/>
    </w:p>
    <w:p w:rsidR="00494F12" w:rsidRPr="00235FE7" w:rsidRDefault="00494F12" w:rsidP="00FF76B7">
      <w:pPr>
        <w:ind w:firstLineChars="200" w:firstLine="560"/>
        <w:rPr>
          <w:rFonts w:ascii="宋体" w:eastAsia="宋体" w:hAnsi="宋体"/>
          <w:kern w:val="0"/>
          <w:sz w:val="28"/>
          <w:szCs w:val="28"/>
        </w:rPr>
      </w:pPr>
      <w:r w:rsidRPr="00235FE7">
        <w:rPr>
          <w:rFonts w:ascii="宋体" w:eastAsia="宋体" w:hAnsi="宋体"/>
          <w:kern w:val="0"/>
          <w:sz w:val="28"/>
          <w:szCs w:val="28"/>
        </w:rPr>
        <w:t>华润怡宝，继2009年“</w:t>
      </w:r>
      <w:proofErr w:type="gramStart"/>
      <w:r w:rsidRPr="00235FE7">
        <w:rPr>
          <w:rFonts w:ascii="宋体" w:eastAsia="宋体" w:hAnsi="宋体"/>
          <w:kern w:val="0"/>
          <w:sz w:val="28"/>
          <w:szCs w:val="28"/>
        </w:rPr>
        <w:t>怡</w:t>
      </w:r>
      <w:proofErr w:type="gramEnd"/>
      <w:r w:rsidRPr="00235FE7">
        <w:rPr>
          <w:rFonts w:ascii="宋体" w:eastAsia="宋体" w:hAnsi="宋体"/>
          <w:kern w:val="0"/>
          <w:sz w:val="28"/>
          <w:szCs w:val="28"/>
        </w:rPr>
        <w:t>宝VBA广东省大学生三人篮球赛”后，华润怡宝</w:t>
      </w:r>
      <w:r w:rsidRPr="00235FE7">
        <w:rPr>
          <w:rFonts w:ascii="宋体" w:eastAsia="宋体" w:hAnsi="宋体" w:hint="eastAsia"/>
          <w:kern w:val="0"/>
          <w:sz w:val="28"/>
          <w:szCs w:val="28"/>
        </w:rPr>
        <w:t>又</w:t>
      </w:r>
      <w:r w:rsidRPr="00235FE7">
        <w:rPr>
          <w:rFonts w:ascii="宋体" w:eastAsia="宋体" w:hAnsi="宋体"/>
          <w:kern w:val="0"/>
          <w:sz w:val="28"/>
          <w:szCs w:val="28"/>
        </w:rPr>
        <w:t>携手中国乒乓球队在深圳举行了盛大的战略合作签约酒会，</w:t>
      </w:r>
      <w:proofErr w:type="gramStart"/>
      <w:r w:rsidRPr="00235FE7">
        <w:rPr>
          <w:rFonts w:ascii="宋体" w:eastAsia="宋体" w:hAnsi="宋体"/>
          <w:kern w:val="0"/>
          <w:sz w:val="28"/>
          <w:szCs w:val="28"/>
        </w:rPr>
        <w:t>怡</w:t>
      </w:r>
      <w:proofErr w:type="gramEnd"/>
      <w:r w:rsidRPr="00235FE7">
        <w:rPr>
          <w:rFonts w:ascii="宋体" w:eastAsia="宋体" w:hAnsi="宋体"/>
          <w:kern w:val="0"/>
          <w:sz w:val="28"/>
          <w:szCs w:val="28"/>
        </w:rPr>
        <w:t>宝同时也获得了“中国国家乒乓球队唯一指定饮料”称号。</w:t>
      </w:r>
      <w:r w:rsidRPr="00235FE7">
        <w:rPr>
          <w:rFonts w:ascii="宋体" w:eastAsia="宋体" w:hAnsi="宋体" w:hint="eastAsia"/>
          <w:kern w:val="0"/>
          <w:sz w:val="28"/>
          <w:szCs w:val="28"/>
        </w:rPr>
        <w:t>这次的签约是</w:t>
      </w:r>
      <w:r w:rsidRPr="00235FE7">
        <w:rPr>
          <w:rFonts w:ascii="宋体" w:eastAsia="宋体" w:hAnsi="宋体"/>
          <w:kern w:val="0"/>
          <w:sz w:val="28"/>
          <w:szCs w:val="28"/>
        </w:rPr>
        <w:t>华润怡宝对多年来体育营销策略的深化，将助其在竞争白热化的饮用水市场处于更稳固的地位。</w:t>
      </w:r>
    </w:p>
    <w:p w:rsidR="00494F12" w:rsidRPr="00235FE7" w:rsidRDefault="00494F12" w:rsidP="00FF76B7">
      <w:pPr>
        <w:ind w:firstLineChars="200" w:firstLine="560"/>
        <w:rPr>
          <w:rFonts w:ascii="宋体" w:eastAsia="宋体" w:hAnsi="宋体"/>
          <w:kern w:val="0"/>
          <w:sz w:val="28"/>
          <w:szCs w:val="28"/>
        </w:rPr>
      </w:pPr>
      <w:r w:rsidRPr="00235FE7">
        <w:rPr>
          <w:rFonts w:ascii="宋体" w:eastAsia="宋体" w:hAnsi="宋体"/>
          <w:kern w:val="0"/>
          <w:sz w:val="28"/>
          <w:szCs w:val="28"/>
        </w:rPr>
        <w:t>据了解，华润怡宝主营的“</w:t>
      </w:r>
      <w:hyperlink r:id="rId14" w:tgtFrame="_blank" w:history="1">
        <w:proofErr w:type="gramStart"/>
        <w:r w:rsidRPr="00235FE7">
          <w:rPr>
            <w:rFonts w:ascii="宋体" w:eastAsia="宋体" w:hAnsi="宋体"/>
            <w:kern w:val="0"/>
            <w:sz w:val="28"/>
            <w:szCs w:val="28"/>
          </w:rPr>
          <w:t>怡</w:t>
        </w:r>
        <w:proofErr w:type="gramEnd"/>
        <w:r w:rsidRPr="00235FE7">
          <w:rPr>
            <w:rFonts w:ascii="宋体" w:eastAsia="宋体" w:hAnsi="宋体"/>
            <w:kern w:val="0"/>
            <w:sz w:val="28"/>
            <w:szCs w:val="28"/>
          </w:rPr>
          <w:t>宝</w:t>
        </w:r>
      </w:hyperlink>
      <w:r w:rsidRPr="00235FE7">
        <w:rPr>
          <w:rFonts w:ascii="宋体" w:eastAsia="宋体" w:hAnsi="宋体"/>
          <w:kern w:val="0"/>
          <w:sz w:val="28"/>
          <w:szCs w:val="28"/>
        </w:rPr>
        <w:t>”品牌系列</w:t>
      </w:r>
      <w:proofErr w:type="gramStart"/>
      <w:r w:rsidRPr="00235FE7">
        <w:rPr>
          <w:rFonts w:ascii="宋体" w:eastAsia="宋体" w:hAnsi="宋体"/>
          <w:kern w:val="0"/>
          <w:sz w:val="28"/>
          <w:szCs w:val="28"/>
        </w:rPr>
        <w:t>包装水</w:t>
      </w:r>
      <w:proofErr w:type="gramEnd"/>
      <w:r w:rsidRPr="00235FE7">
        <w:rPr>
          <w:rFonts w:ascii="宋体" w:eastAsia="宋体" w:hAnsi="宋体"/>
          <w:kern w:val="0"/>
          <w:sz w:val="28"/>
          <w:szCs w:val="28"/>
        </w:rPr>
        <w:t>是中国饮用水市场的领先品牌，年销量超过160万吨。</w:t>
      </w:r>
    </w:p>
    <w:p w:rsidR="00D55E93" w:rsidRPr="00494F12" w:rsidRDefault="00494F12" w:rsidP="00FF76B7">
      <w:pPr>
        <w:ind w:firstLineChars="200" w:firstLine="560"/>
        <w:rPr>
          <w:rFonts w:ascii="宋体" w:eastAsia="宋体" w:hAnsi="宋体" w:hint="eastAsia"/>
          <w:kern w:val="0"/>
          <w:sz w:val="28"/>
          <w:szCs w:val="28"/>
        </w:rPr>
      </w:pPr>
      <w:r w:rsidRPr="00235FE7">
        <w:rPr>
          <w:rFonts w:ascii="宋体" w:eastAsia="宋体" w:hAnsi="宋体"/>
          <w:kern w:val="0"/>
          <w:sz w:val="28"/>
          <w:szCs w:val="28"/>
        </w:rPr>
        <w:t>华润怡宝一直将体育营销作为一种长期而连贯的战略，其对体育事业的持续投入和关注在饮用水行业并不多见。迄今为止，华润怡宝在体育公关营销方面投入近亿元。</w:t>
      </w:r>
      <w:r w:rsidRPr="00235FE7">
        <w:rPr>
          <w:rFonts w:ascii="宋体" w:eastAsia="宋体" w:hAnsi="宋体" w:hint="eastAsia"/>
          <w:kern w:val="0"/>
          <w:sz w:val="28"/>
          <w:szCs w:val="28"/>
        </w:rPr>
        <w:t>而</w:t>
      </w:r>
      <w:r w:rsidRPr="00235FE7">
        <w:rPr>
          <w:rFonts w:ascii="宋体" w:eastAsia="宋体" w:hAnsi="宋体"/>
          <w:kern w:val="0"/>
          <w:sz w:val="28"/>
          <w:szCs w:val="28"/>
        </w:rPr>
        <w:t>华润怡宝</w:t>
      </w:r>
      <w:r w:rsidRPr="00235FE7">
        <w:rPr>
          <w:rFonts w:ascii="宋体" w:eastAsia="宋体" w:hAnsi="宋体" w:hint="eastAsia"/>
          <w:kern w:val="0"/>
          <w:sz w:val="28"/>
          <w:szCs w:val="28"/>
        </w:rPr>
        <w:t>又一直将</w:t>
      </w:r>
      <w:r w:rsidRPr="00235FE7">
        <w:rPr>
          <w:rFonts w:ascii="宋体" w:eastAsia="宋体" w:hAnsi="宋体"/>
          <w:kern w:val="0"/>
          <w:sz w:val="28"/>
          <w:szCs w:val="28"/>
        </w:rPr>
        <w:t>“信任”为核心价值，“疯狂足球”“CBA篮球”“</w:t>
      </w:r>
      <w:proofErr w:type="gramStart"/>
      <w:r w:rsidRPr="00235FE7">
        <w:rPr>
          <w:rFonts w:ascii="宋体" w:eastAsia="宋体" w:hAnsi="宋体"/>
          <w:kern w:val="0"/>
          <w:sz w:val="28"/>
          <w:szCs w:val="28"/>
        </w:rPr>
        <w:t>怡</w:t>
      </w:r>
      <w:proofErr w:type="gramEnd"/>
      <w:r w:rsidRPr="00235FE7">
        <w:rPr>
          <w:rFonts w:ascii="宋体" w:eastAsia="宋体" w:hAnsi="宋体"/>
          <w:kern w:val="0"/>
          <w:sz w:val="28"/>
          <w:szCs w:val="28"/>
        </w:rPr>
        <w:t>宝 零帕VBA广东省大学生三人篮球赛”等活动都是</w:t>
      </w:r>
      <w:proofErr w:type="gramStart"/>
      <w:r w:rsidRPr="00235FE7">
        <w:rPr>
          <w:rFonts w:ascii="宋体" w:eastAsia="宋体" w:hAnsi="宋体"/>
          <w:kern w:val="0"/>
          <w:sz w:val="28"/>
          <w:szCs w:val="28"/>
        </w:rPr>
        <w:t>怡</w:t>
      </w:r>
      <w:proofErr w:type="gramEnd"/>
      <w:r w:rsidRPr="00235FE7">
        <w:rPr>
          <w:rFonts w:ascii="宋体" w:eastAsia="宋体" w:hAnsi="宋体"/>
          <w:kern w:val="0"/>
          <w:sz w:val="28"/>
          <w:szCs w:val="28"/>
        </w:rPr>
        <w:t>宝将体育与公益事业有效整合</w:t>
      </w:r>
      <w:r w:rsidRPr="00235FE7">
        <w:rPr>
          <w:rFonts w:ascii="宋体" w:eastAsia="宋体" w:hAnsi="宋体" w:hint="eastAsia"/>
          <w:kern w:val="0"/>
          <w:sz w:val="28"/>
          <w:szCs w:val="28"/>
        </w:rPr>
        <w:t>来提高</w:t>
      </w:r>
      <w:proofErr w:type="gramStart"/>
      <w:r w:rsidRPr="00235FE7">
        <w:rPr>
          <w:rFonts w:ascii="宋体" w:eastAsia="宋体" w:hAnsi="宋体" w:hint="eastAsia"/>
          <w:kern w:val="0"/>
          <w:sz w:val="28"/>
          <w:szCs w:val="28"/>
        </w:rPr>
        <w:t>一</w:t>
      </w:r>
      <w:proofErr w:type="gramEnd"/>
      <w:r w:rsidRPr="00235FE7">
        <w:rPr>
          <w:rFonts w:ascii="宋体" w:eastAsia="宋体" w:hAnsi="宋体" w:hint="eastAsia"/>
          <w:kern w:val="0"/>
          <w:sz w:val="28"/>
          <w:szCs w:val="28"/>
        </w:rPr>
        <w:lastRenderedPageBreak/>
        <w:t>步怡宝的知名度</w:t>
      </w:r>
      <w:r w:rsidRPr="00235FE7">
        <w:rPr>
          <w:rFonts w:ascii="宋体" w:eastAsia="宋体" w:hAnsi="宋体"/>
          <w:kern w:val="0"/>
          <w:sz w:val="28"/>
          <w:szCs w:val="28"/>
        </w:rPr>
        <w:t>。</w:t>
      </w:r>
    </w:p>
    <w:p w:rsidR="00494F12" w:rsidRDefault="00494F12" w:rsidP="00D54084">
      <w:pPr>
        <w:pStyle w:val="1"/>
        <w:rPr>
          <w:rFonts w:ascii="宋体" w:eastAsia="宋体" w:hAnsi="宋体"/>
          <w:kern w:val="0"/>
          <w:sz w:val="28"/>
          <w:szCs w:val="28"/>
        </w:rPr>
      </w:pPr>
      <w:bookmarkStart w:id="6" w:name="_Toc483330686"/>
      <w:r>
        <w:rPr>
          <w:rFonts w:ascii="宋体" w:eastAsia="宋体" w:hAnsi="宋体" w:hint="eastAsia"/>
          <w:kern w:val="0"/>
          <w:sz w:val="28"/>
          <w:szCs w:val="28"/>
        </w:rPr>
        <w:t>三、产品分析</w:t>
      </w:r>
      <w:bookmarkEnd w:id="6"/>
    </w:p>
    <w:p w:rsidR="00494F12" w:rsidRDefault="00494F12" w:rsidP="00D54084">
      <w:pPr>
        <w:pStyle w:val="2"/>
        <w:rPr>
          <w:rFonts w:ascii="宋体" w:eastAsia="宋体" w:hAnsi="宋体"/>
          <w:kern w:val="0"/>
          <w:sz w:val="28"/>
          <w:szCs w:val="28"/>
        </w:rPr>
      </w:pPr>
      <w:bookmarkStart w:id="7" w:name="_Toc483330687"/>
      <w:r>
        <w:rPr>
          <w:rFonts w:ascii="宋体" w:eastAsia="宋体" w:hAnsi="宋体" w:hint="eastAsia"/>
          <w:kern w:val="0"/>
          <w:sz w:val="28"/>
          <w:szCs w:val="28"/>
        </w:rPr>
        <w:t>（一）产品风格及特色</w:t>
      </w:r>
      <w:bookmarkEnd w:id="7"/>
    </w:p>
    <w:p w:rsidR="00494F12" w:rsidRPr="00235FE7" w:rsidRDefault="00494F12" w:rsidP="00FF76B7">
      <w:pPr>
        <w:ind w:firstLineChars="200" w:firstLine="560"/>
        <w:rPr>
          <w:rFonts w:ascii="宋体" w:eastAsia="宋体" w:hAnsi="宋体"/>
          <w:kern w:val="0"/>
          <w:sz w:val="28"/>
          <w:szCs w:val="28"/>
        </w:rPr>
      </w:pPr>
      <w:proofErr w:type="gramStart"/>
      <w:r w:rsidRPr="00235FE7">
        <w:rPr>
          <w:rFonts w:ascii="宋体" w:eastAsia="宋体" w:hAnsi="宋体" w:hint="eastAsia"/>
          <w:kern w:val="0"/>
          <w:sz w:val="28"/>
          <w:szCs w:val="28"/>
        </w:rPr>
        <w:t>怡</w:t>
      </w:r>
      <w:proofErr w:type="gramEnd"/>
      <w:r w:rsidRPr="00235FE7">
        <w:rPr>
          <w:rFonts w:ascii="宋体" w:eastAsia="宋体" w:hAnsi="宋体" w:hint="eastAsia"/>
          <w:kern w:val="0"/>
          <w:sz w:val="28"/>
          <w:szCs w:val="28"/>
        </w:rPr>
        <w:t>宝十余年来，</w:t>
      </w:r>
      <w:proofErr w:type="gramStart"/>
      <w:r w:rsidRPr="00235FE7">
        <w:rPr>
          <w:rFonts w:ascii="宋体" w:eastAsia="宋体" w:hAnsi="宋体" w:hint="eastAsia"/>
          <w:kern w:val="0"/>
          <w:sz w:val="28"/>
          <w:szCs w:val="28"/>
        </w:rPr>
        <w:t>一</w:t>
      </w:r>
      <w:proofErr w:type="gramEnd"/>
      <w:r w:rsidRPr="00235FE7">
        <w:rPr>
          <w:rFonts w:ascii="宋体" w:eastAsia="宋体" w:hAnsi="宋体" w:hint="eastAsia"/>
          <w:kern w:val="0"/>
          <w:sz w:val="28"/>
          <w:szCs w:val="28"/>
        </w:rPr>
        <w:t>直视质量为企业及品牌发展的生命，坚持只有质量的稳定并持续提高才能保证公司的持续发展。公司全面执行ISO9000；2001及HACCCP质量管理和控制体系，使</w:t>
      </w:r>
      <w:proofErr w:type="gramStart"/>
      <w:r w:rsidRPr="00235FE7">
        <w:rPr>
          <w:rFonts w:ascii="宋体" w:eastAsia="宋体" w:hAnsi="宋体" w:hint="eastAsia"/>
          <w:kern w:val="0"/>
          <w:sz w:val="28"/>
          <w:szCs w:val="28"/>
        </w:rPr>
        <w:t>怡</w:t>
      </w:r>
      <w:proofErr w:type="gramEnd"/>
      <w:r w:rsidRPr="00235FE7">
        <w:rPr>
          <w:rFonts w:ascii="宋体" w:eastAsia="宋体" w:hAnsi="宋体" w:hint="eastAsia"/>
          <w:kern w:val="0"/>
          <w:sz w:val="28"/>
          <w:szCs w:val="28"/>
        </w:rPr>
        <w:t>宝产品质量始终</w:t>
      </w:r>
      <w:proofErr w:type="gramStart"/>
      <w:r w:rsidRPr="00235FE7">
        <w:rPr>
          <w:rFonts w:ascii="宋体" w:eastAsia="宋体" w:hAnsi="宋体" w:hint="eastAsia"/>
          <w:kern w:val="0"/>
          <w:sz w:val="28"/>
          <w:szCs w:val="28"/>
        </w:rPr>
        <w:t>保持保持</w:t>
      </w:r>
      <w:proofErr w:type="gramEnd"/>
      <w:r w:rsidRPr="00235FE7">
        <w:rPr>
          <w:rFonts w:ascii="宋体" w:eastAsia="宋体" w:hAnsi="宋体" w:hint="eastAsia"/>
          <w:kern w:val="0"/>
          <w:sz w:val="28"/>
          <w:szCs w:val="28"/>
        </w:rPr>
        <w:t>在国内同行业前列。</w:t>
      </w:r>
    </w:p>
    <w:p w:rsidR="00494F12" w:rsidRDefault="00494F12" w:rsidP="00FF76B7">
      <w:pPr>
        <w:ind w:firstLineChars="200" w:firstLine="560"/>
        <w:rPr>
          <w:rFonts w:ascii="宋体" w:eastAsia="宋体" w:hAnsi="宋体" w:hint="eastAsia"/>
          <w:kern w:val="0"/>
          <w:sz w:val="28"/>
          <w:szCs w:val="28"/>
        </w:rPr>
      </w:pPr>
      <w:proofErr w:type="gramStart"/>
      <w:r w:rsidRPr="00235FE7">
        <w:rPr>
          <w:rFonts w:ascii="宋体" w:eastAsia="宋体" w:hAnsi="宋体" w:hint="eastAsia"/>
          <w:kern w:val="0"/>
          <w:sz w:val="28"/>
          <w:szCs w:val="28"/>
        </w:rPr>
        <w:t>怡</w:t>
      </w:r>
      <w:proofErr w:type="gramEnd"/>
      <w:r w:rsidRPr="00235FE7">
        <w:rPr>
          <w:rFonts w:ascii="宋体" w:eastAsia="宋体" w:hAnsi="宋体" w:hint="eastAsia"/>
          <w:kern w:val="0"/>
          <w:sz w:val="28"/>
          <w:szCs w:val="28"/>
        </w:rPr>
        <w:t>宝的理念是</w:t>
      </w:r>
      <w:proofErr w:type="gramStart"/>
      <w:r w:rsidRPr="00235FE7">
        <w:rPr>
          <w:rFonts w:ascii="宋体" w:eastAsia="宋体" w:hAnsi="宋体" w:hint="eastAsia"/>
          <w:kern w:val="0"/>
          <w:sz w:val="28"/>
          <w:szCs w:val="28"/>
        </w:rPr>
        <w:t>怡宝结合</w:t>
      </w:r>
      <w:proofErr w:type="gramEnd"/>
      <w:r w:rsidRPr="00235FE7">
        <w:rPr>
          <w:rFonts w:ascii="宋体" w:eastAsia="宋体" w:hAnsi="宋体" w:hint="eastAsia"/>
          <w:kern w:val="0"/>
          <w:sz w:val="28"/>
          <w:szCs w:val="28"/>
        </w:rPr>
        <w:t>自身和行业的特点，制定了“小市场，大占有”的发展战略，</w:t>
      </w:r>
      <w:proofErr w:type="gramStart"/>
      <w:r w:rsidRPr="00235FE7">
        <w:rPr>
          <w:rFonts w:ascii="宋体" w:eastAsia="宋体" w:hAnsi="宋体" w:hint="eastAsia"/>
          <w:kern w:val="0"/>
          <w:sz w:val="28"/>
          <w:szCs w:val="28"/>
        </w:rPr>
        <w:t>怡</w:t>
      </w:r>
      <w:proofErr w:type="gramEnd"/>
      <w:r w:rsidRPr="00235FE7">
        <w:rPr>
          <w:rFonts w:ascii="宋体" w:eastAsia="宋体" w:hAnsi="宋体" w:hint="eastAsia"/>
          <w:kern w:val="0"/>
          <w:sz w:val="28"/>
          <w:szCs w:val="28"/>
        </w:rPr>
        <w:t>宝认为只有在区域市场真正做到领先的和垄断，才能逐步追求市场区域的扩大。 </w:t>
      </w:r>
      <w:proofErr w:type="gramStart"/>
      <w:r w:rsidRPr="00235FE7">
        <w:rPr>
          <w:rFonts w:ascii="宋体" w:eastAsia="宋体" w:hAnsi="宋体" w:hint="eastAsia"/>
          <w:kern w:val="0"/>
          <w:sz w:val="28"/>
          <w:szCs w:val="28"/>
        </w:rPr>
        <w:t>怡</w:t>
      </w:r>
      <w:proofErr w:type="gramEnd"/>
      <w:r w:rsidRPr="00235FE7">
        <w:rPr>
          <w:rFonts w:ascii="宋体" w:eastAsia="宋体" w:hAnsi="宋体" w:hint="eastAsia"/>
          <w:kern w:val="0"/>
          <w:sz w:val="28"/>
          <w:szCs w:val="28"/>
        </w:rPr>
        <w:t>宝企业文化崇尚创新、作风务实、恪守诚信、追求完美。</w:t>
      </w:r>
    </w:p>
    <w:p w:rsidR="00494F12" w:rsidRDefault="00494F12" w:rsidP="00D54084">
      <w:pPr>
        <w:pStyle w:val="2"/>
        <w:rPr>
          <w:rFonts w:ascii="宋体" w:eastAsia="宋体" w:hAnsi="宋体"/>
          <w:kern w:val="0"/>
          <w:sz w:val="28"/>
          <w:szCs w:val="28"/>
        </w:rPr>
      </w:pPr>
      <w:bookmarkStart w:id="8" w:name="_Toc483330688"/>
      <w:r>
        <w:rPr>
          <w:rFonts w:ascii="宋体" w:eastAsia="宋体" w:hAnsi="宋体" w:hint="eastAsia"/>
          <w:kern w:val="0"/>
          <w:sz w:val="28"/>
          <w:szCs w:val="28"/>
        </w:rPr>
        <w:t>（二）优势分析</w:t>
      </w:r>
      <w:bookmarkEnd w:id="8"/>
    </w:p>
    <w:p w:rsidR="00494F12" w:rsidRPr="00235FE7" w:rsidRDefault="00494F12" w:rsidP="00494F12">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（1）</w:t>
      </w:r>
      <w:proofErr w:type="gramStart"/>
      <w:r w:rsidRPr="00235FE7">
        <w:rPr>
          <w:rFonts w:ascii="宋体" w:eastAsia="宋体" w:hAnsi="宋体" w:hint="eastAsia"/>
          <w:sz w:val="28"/>
          <w:szCs w:val="28"/>
        </w:rPr>
        <w:t>怡宝始终</w:t>
      </w:r>
      <w:proofErr w:type="gramEnd"/>
      <w:r w:rsidRPr="00235FE7">
        <w:rPr>
          <w:rFonts w:ascii="宋体" w:eastAsia="宋体" w:hAnsi="宋体" w:hint="eastAsia"/>
          <w:sz w:val="28"/>
          <w:szCs w:val="28"/>
        </w:rPr>
        <w:t>以优于“国际”的生产标准为消费者提供健康满意的优质产品，并通过良好的服务，赢得消费者的认同。</w:t>
      </w:r>
    </w:p>
    <w:p w:rsidR="00494F12" w:rsidRPr="00235FE7" w:rsidRDefault="00494F12" w:rsidP="00494F12">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（2）</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宝多年来得到了各级政府部门的肯定与嘉奖，获得中国名牌产品、中国最具有竞争力品牌荣誉。</w:t>
      </w:r>
    </w:p>
    <w:p w:rsidR="00494F12" w:rsidRPr="00FF76B7" w:rsidRDefault="00494F12" w:rsidP="00FF76B7">
      <w:pPr>
        <w:spacing w:line="500" w:lineRule="exact"/>
        <w:ind w:firstLineChars="200" w:firstLine="560"/>
        <w:rPr>
          <w:rFonts w:ascii="宋体" w:eastAsia="宋体" w:hAnsi="宋体" w:hint="eastAsia"/>
          <w:sz w:val="28"/>
          <w:szCs w:val="28"/>
        </w:rPr>
      </w:pPr>
      <w:r w:rsidRPr="00235FE7">
        <w:rPr>
          <w:rFonts w:ascii="宋体" w:eastAsia="宋体" w:hAnsi="宋体" w:hint="eastAsia"/>
          <w:sz w:val="28"/>
          <w:szCs w:val="28"/>
        </w:rPr>
        <w:t>（3）目前全国纯净水仍占饮料市场近40%份额，碳酸饮料、茶、功能饮料无论买的多好，都做不过水。而目前中国水市场每年增长速度超过15%，</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宝则以每年30%的速度增长。</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宝占据广东饮料市场20%以上的份额，无论在瓶装水还是桶装水都是第一位。</w:t>
      </w:r>
    </w:p>
    <w:p w:rsidR="00494F12" w:rsidRDefault="00494F12" w:rsidP="00D54084">
      <w:pPr>
        <w:pStyle w:val="2"/>
        <w:rPr>
          <w:rFonts w:ascii="宋体" w:eastAsia="宋体" w:hAnsi="宋体"/>
          <w:kern w:val="0"/>
          <w:sz w:val="28"/>
          <w:szCs w:val="28"/>
        </w:rPr>
      </w:pPr>
      <w:bookmarkStart w:id="9" w:name="_Toc483330689"/>
      <w:r>
        <w:rPr>
          <w:rFonts w:ascii="宋体" w:eastAsia="宋体" w:hAnsi="宋体" w:hint="eastAsia"/>
          <w:kern w:val="0"/>
          <w:sz w:val="28"/>
          <w:szCs w:val="28"/>
        </w:rPr>
        <w:lastRenderedPageBreak/>
        <w:t>（三）劣势分析</w:t>
      </w:r>
      <w:bookmarkEnd w:id="9"/>
    </w:p>
    <w:p w:rsidR="00494F12" w:rsidRPr="00235FE7" w:rsidRDefault="00494F12" w:rsidP="00494F12">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（1）送水效率和服务水平低，顾客多有不满，损坏“怡宝”的声誉。</w:t>
      </w:r>
    </w:p>
    <w:p w:rsidR="00494F12" w:rsidRPr="00235FE7" w:rsidRDefault="00494F12" w:rsidP="00494F12">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（2）“怡宝”特点区别于其他纯净水、矿泉水，但较少认知。</w:t>
      </w:r>
    </w:p>
    <w:p w:rsidR="00494F12" w:rsidRPr="00FF76B7" w:rsidRDefault="00494F12" w:rsidP="00FF76B7">
      <w:pPr>
        <w:spacing w:line="500" w:lineRule="exact"/>
        <w:ind w:firstLineChars="200" w:firstLine="560"/>
        <w:rPr>
          <w:rFonts w:ascii="宋体" w:eastAsia="宋体" w:hAnsi="宋体" w:hint="eastAsia"/>
          <w:sz w:val="28"/>
          <w:szCs w:val="28"/>
        </w:rPr>
      </w:pPr>
      <w:r w:rsidRPr="00235FE7">
        <w:rPr>
          <w:rFonts w:ascii="宋体" w:eastAsia="宋体" w:hAnsi="宋体" w:hint="eastAsia"/>
          <w:sz w:val="28"/>
          <w:szCs w:val="28"/>
        </w:rPr>
        <w:t>（3）售价较高，在消费者不知道是好水的情况下，价格缺乏竞争力。</w:t>
      </w:r>
    </w:p>
    <w:p w:rsidR="00494F12" w:rsidRDefault="00494F12" w:rsidP="00D54084">
      <w:pPr>
        <w:pStyle w:val="1"/>
        <w:rPr>
          <w:rFonts w:ascii="宋体" w:eastAsia="宋体" w:hAnsi="宋体"/>
          <w:kern w:val="0"/>
          <w:sz w:val="28"/>
          <w:szCs w:val="28"/>
        </w:rPr>
      </w:pPr>
      <w:bookmarkStart w:id="10" w:name="_Toc483330690"/>
      <w:r>
        <w:rPr>
          <w:rFonts w:ascii="宋体" w:eastAsia="宋体" w:hAnsi="宋体" w:hint="eastAsia"/>
          <w:kern w:val="0"/>
          <w:sz w:val="28"/>
          <w:szCs w:val="28"/>
        </w:rPr>
        <w:t>四、销售分析</w:t>
      </w:r>
      <w:bookmarkEnd w:id="10"/>
    </w:p>
    <w:p w:rsidR="00612197" w:rsidRDefault="00612197" w:rsidP="00D54084">
      <w:pPr>
        <w:pStyle w:val="2"/>
        <w:rPr>
          <w:rFonts w:ascii="宋体" w:eastAsia="宋体" w:hAnsi="宋体"/>
          <w:kern w:val="0"/>
          <w:sz w:val="28"/>
          <w:szCs w:val="28"/>
        </w:rPr>
      </w:pPr>
      <w:bookmarkStart w:id="11" w:name="_Toc483330691"/>
      <w:r>
        <w:rPr>
          <w:rFonts w:ascii="宋体" w:eastAsia="宋体" w:hAnsi="宋体" w:hint="eastAsia"/>
          <w:kern w:val="0"/>
          <w:sz w:val="28"/>
          <w:szCs w:val="28"/>
        </w:rPr>
        <w:t>（一）地域分析</w:t>
      </w:r>
      <w:bookmarkEnd w:id="11"/>
    </w:p>
    <w:p w:rsidR="00612197" w:rsidRPr="00FF76B7" w:rsidRDefault="00612197" w:rsidP="00FF76B7">
      <w:pPr>
        <w:spacing w:line="500" w:lineRule="exact"/>
        <w:ind w:firstLineChars="200" w:firstLine="560"/>
        <w:rPr>
          <w:rFonts w:ascii="宋体" w:eastAsia="宋体" w:hAnsi="宋体" w:hint="eastAsia"/>
          <w:sz w:val="28"/>
          <w:szCs w:val="28"/>
        </w:rPr>
      </w:pPr>
      <w:r w:rsidRPr="00235FE7">
        <w:rPr>
          <w:rFonts w:ascii="宋体" w:eastAsia="宋体" w:hAnsi="宋体" w:hint="eastAsia"/>
          <w:sz w:val="28"/>
          <w:szCs w:val="28"/>
        </w:rPr>
        <w:t>在北京，</w:t>
      </w:r>
      <w:proofErr w:type="gramStart"/>
      <w:r w:rsidRPr="00235FE7">
        <w:rPr>
          <w:rFonts w:ascii="宋体" w:eastAsia="宋体" w:hAnsi="宋体" w:hint="eastAsia"/>
          <w:sz w:val="28"/>
          <w:szCs w:val="28"/>
        </w:rPr>
        <w:t>怡宝属于</w:t>
      </w:r>
      <w:proofErr w:type="gramEnd"/>
      <w:r w:rsidRPr="00235FE7">
        <w:rPr>
          <w:rFonts w:ascii="宋体" w:eastAsia="宋体" w:hAnsi="宋体" w:hint="eastAsia"/>
          <w:sz w:val="28"/>
          <w:szCs w:val="28"/>
        </w:rPr>
        <w:t>一个新品牌，没有较高的知名度和美誉度，</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宝饮用水原市场占有率不超过1.70%。消费者对</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宝饮用水“不了解”者占87.41%，“了解”者占12.60%；品牌知名度为16.20%。“怡宝”有特点，但表现不突出。“怡宝”</w:t>
      </w:r>
      <w:proofErr w:type="gramStart"/>
      <w:r w:rsidRPr="00235FE7">
        <w:rPr>
          <w:rFonts w:ascii="宋体" w:eastAsia="宋体" w:hAnsi="宋体" w:hint="eastAsia"/>
          <w:sz w:val="28"/>
          <w:szCs w:val="28"/>
        </w:rPr>
        <w:t>富晒特点</w:t>
      </w:r>
      <w:proofErr w:type="gramEnd"/>
      <w:r w:rsidRPr="00235FE7">
        <w:rPr>
          <w:rFonts w:ascii="宋体" w:eastAsia="宋体" w:hAnsi="宋体" w:hint="eastAsia"/>
          <w:sz w:val="28"/>
          <w:szCs w:val="28"/>
        </w:rPr>
        <w:t>区别于其他纯净水、矿泉水，但较少人知。售价高，在消费者不知是好水的情况下，价格缺乏竞争力。铺货工作很不好，购买不方便。包装设计极差，瓶</w:t>
      </w:r>
      <w:proofErr w:type="gramStart"/>
      <w:r w:rsidRPr="00235FE7">
        <w:rPr>
          <w:rFonts w:ascii="宋体" w:eastAsia="宋体" w:hAnsi="宋体" w:hint="eastAsia"/>
          <w:sz w:val="28"/>
          <w:szCs w:val="28"/>
        </w:rPr>
        <w:t>贴显得</w:t>
      </w:r>
      <w:proofErr w:type="gramEnd"/>
      <w:r w:rsidRPr="00235FE7">
        <w:rPr>
          <w:rFonts w:ascii="宋体" w:eastAsia="宋体" w:hAnsi="宋体" w:hint="eastAsia"/>
          <w:sz w:val="28"/>
          <w:szCs w:val="28"/>
        </w:rPr>
        <w:t>陈旧，无档次，无品味，有品牌生存基础。</w:t>
      </w:r>
    </w:p>
    <w:p w:rsidR="00612197" w:rsidRDefault="00612197" w:rsidP="00D54084">
      <w:pPr>
        <w:pStyle w:val="2"/>
        <w:rPr>
          <w:rFonts w:ascii="宋体" w:eastAsia="宋体" w:hAnsi="宋体"/>
          <w:kern w:val="0"/>
          <w:sz w:val="28"/>
          <w:szCs w:val="28"/>
        </w:rPr>
      </w:pPr>
      <w:bookmarkStart w:id="12" w:name="_Toc483330692"/>
      <w:r>
        <w:rPr>
          <w:rFonts w:ascii="宋体" w:eastAsia="宋体" w:hAnsi="宋体" w:hint="eastAsia"/>
          <w:kern w:val="0"/>
          <w:sz w:val="28"/>
          <w:szCs w:val="28"/>
        </w:rPr>
        <w:t>（二）竞争对手的销售状况</w:t>
      </w:r>
      <w:bookmarkEnd w:id="12"/>
    </w:p>
    <w:p w:rsidR="00612197" w:rsidRPr="00235FE7" w:rsidRDefault="00612197" w:rsidP="00612197">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第一集团军：乐百氏、娃哈哈、康师傅，他们都是领先品牌；</w:t>
      </w:r>
    </w:p>
    <w:p w:rsidR="00612197" w:rsidRPr="00235FE7" w:rsidRDefault="00612197" w:rsidP="00612197">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第二集团军：农夫山泉、</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宝、小黑子、获特满，他们都是强势品牌；其他40余种是杂牌军，是弱势品牌。</w:t>
      </w:r>
    </w:p>
    <w:p w:rsidR="00612197" w:rsidRPr="00FF76B7" w:rsidRDefault="00612197" w:rsidP="00FF76B7">
      <w:pPr>
        <w:spacing w:line="500" w:lineRule="exact"/>
        <w:ind w:firstLineChars="200" w:firstLine="560"/>
        <w:rPr>
          <w:rFonts w:ascii="宋体" w:eastAsia="宋体" w:hAnsi="宋体" w:hint="eastAsia"/>
          <w:sz w:val="28"/>
          <w:szCs w:val="28"/>
        </w:rPr>
      </w:pPr>
      <w:r w:rsidRPr="00235FE7">
        <w:rPr>
          <w:rFonts w:ascii="宋体" w:eastAsia="宋体" w:hAnsi="宋体" w:hint="eastAsia"/>
          <w:sz w:val="28"/>
          <w:szCs w:val="28"/>
        </w:rPr>
        <w:t>第一名康师傅30.64%，</w:t>
      </w:r>
      <w:bookmarkStart w:id="13" w:name="OLE_LINK4"/>
      <w:r w:rsidRPr="00235FE7">
        <w:rPr>
          <w:rFonts w:ascii="宋体" w:eastAsia="宋体" w:hAnsi="宋体" w:hint="eastAsia"/>
          <w:sz w:val="28"/>
          <w:szCs w:val="28"/>
        </w:rPr>
        <w:t>乐百氏</w:t>
      </w:r>
      <w:bookmarkEnd w:id="13"/>
      <w:r w:rsidRPr="00235FE7">
        <w:rPr>
          <w:rFonts w:ascii="宋体" w:eastAsia="宋体" w:hAnsi="宋体" w:hint="eastAsia"/>
          <w:sz w:val="28"/>
          <w:szCs w:val="28"/>
        </w:rPr>
        <w:t>28.56%，第三名娃哈哈15.74%。特点：品牌知名度高，企业实力强大，广告投入大，其中乐</w:t>
      </w:r>
      <w:proofErr w:type="gramStart"/>
      <w:r w:rsidRPr="00235FE7">
        <w:rPr>
          <w:rFonts w:ascii="宋体" w:eastAsia="宋体" w:hAnsi="宋体" w:hint="eastAsia"/>
          <w:sz w:val="28"/>
          <w:szCs w:val="28"/>
        </w:rPr>
        <w:t>百氏既生产</w:t>
      </w:r>
      <w:proofErr w:type="gramEnd"/>
      <w:r w:rsidRPr="00235FE7">
        <w:rPr>
          <w:rFonts w:ascii="宋体" w:eastAsia="宋体" w:hAnsi="宋体" w:hint="eastAsia"/>
          <w:sz w:val="28"/>
          <w:szCs w:val="28"/>
        </w:rPr>
        <w:t>纯净水又生产矿泉水，既靠纯净水低成本赚钱，又靠矿泉水树企业形象。乐百氏、娃哈哈相继在湖北抢滩登陆建分厂，实施本土化战略，</w:t>
      </w:r>
      <w:r w:rsidRPr="00235FE7">
        <w:rPr>
          <w:rFonts w:ascii="宋体" w:eastAsia="宋体" w:hAnsi="宋体" w:hint="eastAsia"/>
          <w:sz w:val="28"/>
          <w:szCs w:val="28"/>
        </w:rPr>
        <w:lastRenderedPageBreak/>
        <w:t>降低成本，强化竞争力。</w:t>
      </w:r>
    </w:p>
    <w:p w:rsidR="00612197" w:rsidRDefault="001812F8" w:rsidP="00D54084">
      <w:pPr>
        <w:pStyle w:val="1"/>
        <w:rPr>
          <w:rFonts w:ascii="宋体" w:eastAsia="宋体" w:hAnsi="宋体"/>
          <w:kern w:val="0"/>
          <w:sz w:val="28"/>
          <w:szCs w:val="28"/>
        </w:rPr>
      </w:pPr>
      <w:bookmarkStart w:id="14" w:name="_Toc483330693"/>
      <w:r>
        <w:rPr>
          <w:rFonts w:ascii="宋体" w:eastAsia="宋体" w:hAnsi="宋体" w:hint="eastAsia"/>
          <w:kern w:val="0"/>
          <w:sz w:val="28"/>
          <w:szCs w:val="28"/>
        </w:rPr>
        <w:t>五、主要品牌定位策略分析</w:t>
      </w:r>
      <w:bookmarkEnd w:id="14"/>
    </w:p>
    <w:p w:rsidR="001812F8" w:rsidRPr="00235FE7" w:rsidRDefault="001812F8" w:rsidP="001812F8">
      <w:pPr>
        <w:spacing w:line="500" w:lineRule="exact"/>
        <w:ind w:firstLineChars="200" w:firstLine="560"/>
        <w:rPr>
          <w:rFonts w:ascii="宋体" w:eastAsia="宋体" w:hAnsi="宋体"/>
          <w:sz w:val="28"/>
          <w:szCs w:val="28"/>
        </w:rPr>
      </w:pP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宝不仅仅是纯净水更是饮料，分享。自由，你我的</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宝。但是“你我的</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宝”并不能有效的区分</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宝纯净水与其他纯净水的区别，也不能告诉消费者</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宝与其他饮料的区别。品牌定位的缺失，导致</w:t>
      </w:r>
      <w:proofErr w:type="gramStart"/>
      <w:r w:rsidRPr="00235FE7">
        <w:rPr>
          <w:rFonts w:ascii="宋体" w:eastAsia="宋体" w:hAnsi="宋体" w:hint="eastAsia"/>
          <w:sz w:val="28"/>
          <w:szCs w:val="28"/>
        </w:rPr>
        <w:t>怡宝全国</w:t>
      </w:r>
      <w:proofErr w:type="gramEnd"/>
      <w:r w:rsidRPr="00235FE7">
        <w:rPr>
          <w:rFonts w:ascii="宋体" w:eastAsia="宋体" w:hAnsi="宋体" w:hint="eastAsia"/>
          <w:sz w:val="28"/>
          <w:szCs w:val="28"/>
        </w:rPr>
        <w:t>市场战略的艰难。</w:t>
      </w:r>
    </w:p>
    <w:p w:rsidR="001812F8" w:rsidRPr="00235FE7" w:rsidRDefault="001812F8" w:rsidP="001812F8">
      <w:pPr>
        <w:spacing w:line="500" w:lineRule="exact"/>
        <w:ind w:firstLineChars="200" w:firstLine="560"/>
        <w:rPr>
          <w:rFonts w:ascii="宋体" w:eastAsia="宋体" w:hAnsi="宋体"/>
          <w:sz w:val="28"/>
          <w:szCs w:val="28"/>
        </w:rPr>
      </w:pP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水富含稀缺资源硒，它是我国硒含量达标的饮用水。这是产品定位的重要依据，是实现价值垄断、竞争制胜的立足点。怎样找到产品特性与消费者需求的吻合点呢？硒有很多功效，抗癌、改善心脑血管疾病、保护视力等，只有保护眼睛、提升视力最符合水的身份和最适应水的消费心理，消费者能够相信并且愿意接受，进行科学探讨发现客观有效可行。华润怡</w:t>
      </w:r>
      <w:proofErr w:type="gramStart"/>
      <w:r w:rsidRPr="00235FE7">
        <w:rPr>
          <w:rFonts w:ascii="宋体" w:eastAsia="宋体" w:hAnsi="宋体" w:hint="eastAsia"/>
          <w:sz w:val="28"/>
          <w:szCs w:val="28"/>
        </w:rPr>
        <w:t>宝可以</w:t>
      </w:r>
      <w:proofErr w:type="gramEnd"/>
      <w:r w:rsidRPr="00235FE7">
        <w:rPr>
          <w:rFonts w:ascii="宋体" w:eastAsia="宋体" w:hAnsi="宋体" w:hint="eastAsia"/>
          <w:sz w:val="28"/>
          <w:szCs w:val="28"/>
        </w:rPr>
        <w:t>从这一方面形成定位，“让你眼前一亮”，“ 珍硒眼前人”等等，我认为都是可行的。</w:t>
      </w:r>
    </w:p>
    <w:p w:rsidR="001812F8" w:rsidRPr="00235FE7" w:rsidRDefault="001812F8" w:rsidP="001812F8">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树立品牌，做地方老大；强化品牌，做中国矿泉水名牌；延伸品牌，做世界以硒为核心的绿色健康产业龙头。</w:t>
      </w:r>
    </w:p>
    <w:p w:rsidR="001812F8" w:rsidRDefault="001812F8" w:rsidP="001812F8">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把互动营销，体育营销和公益营销结合起来，做到功而有利，赞而有助。</w:t>
      </w:r>
    </w:p>
    <w:p w:rsidR="001812F8" w:rsidRDefault="001812F8" w:rsidP="00D54084">
      <w:pPr>
        <w:pStyle w:val="1"/>
        <w:rPr>
          <w:rFonts w:ascii="宋体" w:eastAsia="宋体" w:hAnsi="宋体"/>
          <w:sz w:val="28"/>
          <w:szCs w:val="28"/>
        </w:rPr>
      </w:pPr>
      <w:bookmarkStart w:id="15" w:name="_Toc483330694"/>
      <w:r>
        <w:rPr>
          <w:rFonts w:ascii="宋体" w:eastAsia="宋体" w:hAnsi="宋体" w:hint="eastAsia"/>
          <w:sz w:val="28"/>
          <w:szCs w:val="28"/>
        </w:rPr>
        <w:t>六、企业营销策略</w:t>
      </w:r>
      <w:bookmarkEnd w:id="15"/>
    </w:p>
    <w:p w:rsidR="001812F8" w:rsidRDefault="001812F8" w:rsidP="00D54084">
      <w:pPr>
        <w:pStyle w:val="2"/>
        <w:rPr>
          <w:rFonts w:ascii="宋体" w:eastAsia="宋体" w:hAnsi="宋体"/>
          <w:sz w:val="28"/>
          <w:szCs w:val="28"/>
        </w:rPr>
      </w:pPr>
      <w:bookmarkStart w:id="16" w:name="_Toc483330695"/>
      <w:r>
        <w:rPr>
          <w:rFonts w:ascii="宋体" w:eastAsia="宋体" w:hAnsi="宋体" w:hint="eastAsia"/>
          <w:sz w:val="28"/>
          <w:szCs w:val="28"/>
        </w:rPr>
        <w:t>（一）经营目标</w:t>
      </w:r>
      <w:bookmarkEnd w:id="16"/>
    </w:p>
    <w:p w:rsidR="001812F8" w:rsidRPr="00235FE7" w:rsidRDefault="001812F8" w:rsidP="001812F8">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目标市场战略：实行差异化市场营销</w:t>
      </w:r>
    </w:p>
    <w:p w:rsidR="001812F8" w:rsidRPr="00235FE7" w:rsidRDefault="001812F8" w:rsidP="001812F8">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1、通过建立长期战略规划，把体育营销作为营销品牌建设的有机部分，真正利用体育这个活动拉近消费者的距离。</w:t>
      </w:r>
    </w:p>
    <w:p w:rsidR="001812F8" w:rsidRPr="00235FE7" w:rsidRDefault="001812F8" w:rsidP="001812F8">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2、“商场马拉松”用了十几年的时间，稳稳的站立于纯净水市场。</w:t>
      </w:r>
    </w:p>
    <w:p w:rsidR="001812F8" w:rsidRPr="00235FE7" w:rsidRDefault="001812F8" w:rsidP="00FF76B7">
      <w:pPr>
        <w:spacing w:line="500" w:lineRule="exact"/>
        <w:ind w:firstLineChars="200" w:firstLine="560"/>
        <w:rPr>
          <w:rFonts w:ascii="宋体" w:eastAsia="宋体" w:hAnsi="宋体" w:hint="eastAsia"/>
          <w:sz w:val="28"/>
          <w:szCs w:val="28"/>
        </w:rPr>
      </w:pPr>
      <w:r w:rsidRPr="00235FE7">
        <w:rPr>
          <w:rFonts w:ascii="宋体" w:eastAsia="宋体" w:hAnsi="宋体" w:hint="eastAsia"/>
          <w:sz w:val="28"/>
          <w:szCs w:val="28"/>
        </w:rPr>
        <w:lastRenderedPageBreak/>
        <w:t>3、区域最大化的发展策略。</w:t>
      </w:r>
    </w:p>
    <w:p w:rsidR="001812F8" w:rsidRDefault="001812F8" w:rsidP="00D54084">
      <w:pPr>
        <w:pStyle w:val="2"/>
        <w:rPr>
          <w:rFonts w:ascii="宋体" w:eastAsia="宋体" w:hAnsi="宋体"/>
          <w:sz w:val="28"/>
          <w:szCs w:val="28"/>
        </w:rPr>
      </w:pPr>
      <w:bookmarkStart w:id="17" w:name="_Toc483330696"/>
      <w:r>
        <w:rPr>
          <w:rFonts w:ascii="宋体" w:eastAsia="宋体" w:hAnsi="宋体" w:hint="eastAsia"/>
          <w:sz w:val="28"/>
          <w:szCs w:val="28"/>
        </w:rPr>
        <w:t>（二）市场战略</w:t>
      </w:r>
      <w:bookmarkEnd w:id="17"/>
    </w:p>
    <w:p w:rsidR="001812F8" w:rsidRPr="00235FE7" w:rsidRDefault="001812F8" w:rsidP="001812F8">
      <w:pPr>
        <w:spacing w:line="500" w:lineRule="exact"/>
        <w:ind w:firstLineChars="200" w:firstLine="560"/>
        <w:rPr>
          <w:rFonts w:ascii="宋体" w:eastAsia="宋体" w:hAnsi="宋体"/>
          <w:sz w:val="28"/>
          <w:szCs w:val="28"/>
        </w:rPr>
      </w:pP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宝是华润怡宝食品饮料有限公司旗下的一个以“怡宝”为商标的</w:t>
      </w:r>
      <w:proofErr w:type="gramStart"/>
      <w:r w:rsidRPr="00235FE7">
        <w:rPr>
          <w:rFonts w:ascii="宋体" w:eastAsia="宋体" w:hAnsi="宋体" w:hint="eastAsia"/>
          <w:sz w:val="28"/>
          <w:szCs w:val="28"/>
        </w:rPr>
        <w:t>包装水</w:t>
      </w:r>
      <w:proofErr w:type="gramEnd"/>
      <w:r w:rsidRPr="00235FE7">
        <w:rPr>
          <w:rFonts w:ascii="宋体" w:eastAsia="宋体" w:hAnsi="宋体" w:hint="eastAsia"/>
          <w:sz w:val="28"/>
          <w:szCs w:val="28"/>
        </w:rPr>
        <w:t>品牌。</w:t>
      </w:r>
    </w:p>
    <w:p w:rsidR="001812F8" w:rsidRPr="00235FE7" w:rsidRDefault="001812F8" w:rsidP="001812F8">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当今市场上矿泉水的竞争非常激烈。</w:t>
      </w:r>
      <w:proofErr w:type="gramStart"/>
      <w:r w:rsidRPr="00235FE7">
        <w:rPr>
          <w:rFonts w:ascii="宋体" w:eastAsia="宋体" w:hAnsi="宋体" w:hint="eastAsia"/>
          <w:sz w:val="28"/>
          <w:szCs w:val="28"/>
        </w:rPr>
        <w:t>怡宝作为</w:t>
      </w:r>
      <w:proofErr w:type="gramEnd"/>
      <w:r w:rsidRPr="00235FE7">
        <w:rPr>
          <w:rFonts w:ascii="宋体" w:eastAsia="宋体" w:hAnsi="宋体" w:hint="eastAsia"/>
          <w:sz w:val="28"/>
          <w:szCs w:val="28"/>
        </w:rPr>
        <w:t>中国饮用水市场的领先品牌，它的产品定位在于华润怡</w:t>
      </w:r>
      <w:proofErr w:type="gramStart"/>
      <w:r w:rsidRPr="00235FE7">
        <w:rPr>
          <w:rFonts w:ascii="宋体" w:eastAsia="宋体" w:hAnsi="宋体" w:hint="eastAsia"/>
          <w:sz w:val="28"/>
          <w:szCs w:val="28"/>
        </w:rPr>
        <w:t>宝始终</w:t>
      </w:r>
      <w:proofErr w:type="gramEnd"/>
      <w:r w:rsidRPr="00235FE7">
        <w:rPr>
          <w:rFonts w:ascii="宋体" w:eastAsia="宋体" w:hAnsi="宋体" w:hint="eastAsia"/>
          <w:sz w:val="28"/>
          <w:szCs w:val="28"/>
        </w:rPr>
        <w:t>以优于“国标”的生产标准为消费者提供健康满意的优质产品，并通过良好的服务，赢得消费者的认同。华润怡宝多年来得到了各级政府部门的肯定与嘉奖，获得中国名牌产品、中国最具竞争力品牌等荣誉。2008年，华润怡宝水业务的管理纳入华润集团6S管理体系，华润怡宝食品饮料（深圳）有限公司列入华润（集团）有限公司一级利润中心序列。</w:t>
      </w:r>
    </w:p>
    <w:p w:rsidR="001812F8" w:rsidRPr="00FF76B7" w:rsidRDefault="001812F8" w:rsidP="00FF76B7">
      <w:pPr>
        <w:spacing w:line="500" w:lineRule="exact"/>
        <w:ind w:firstLineChars="200" w:firstLine="560"/>
        <w:rPr>
          <w:rFonts w:ascii="宋体" w:eastAsia="宋体" w:hAnsi="宋体" w:hint="eastAsia"/>
          <w:b/>
          <w:sz w:val="28"/>
          <w:szCs w:val="28"/>
        </w:rPr>
      </w:pP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宝试图使得饮用</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宝矿泉水能够成为人们生活习惯之一，它的纯净水产品大小规格分别包括350ml、555ml、1.55L、11.34L、18.9L。</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宝通过“你我的</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宝”为广告口号，就体现了</w:t>
      </w:r>
      <w:bookmarkStart w:id="18" w:name="OLE_LINK2"/>
      <w:r w:rsidRPr="00235FE7">
        <w:rPr>
          <w:rFonts w:ascii="宋体" w:eastAsia="宋体" w:hAnsi="宋体" w:hint="eastAsia"/>
          <w:sz w:val="28"/>
          <w:szCs w:val="28"/>
        </w:rPr>
        <w:t>产品定位是社会各个阶层的人</w:t>
      </w:r>
      <w:bookmarkEnd w:id="18"/>
      <w:r w:rsidRPr="00235FE7">
        <w:rPr>
          <w:rFonts w:ascii="宋体" w:eastAsia="宋体" w:hAnsi="宋体" w:hint="eastAsia"/>
          <w:sz w:val="28"/>
          <w:szCs w:val="28"/>
        </w:rPr>
        <w:t>。因为水是人们的日常生活的必需品，每个人每天都是必须喝水。因此要</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宝抓住这个点，在广告中通过感性诉求为切入点，就是在生活中当人们有需要关怀的时候，能得到彼此的理解，感染消费者，从而引导消费者达到消费的目的。</w:t>
      </w:r>
    </w:p>
    <w:p w:rsidR="001812F8" w:rsidRDefault="001812F8" w:rsidP="00D54084">
      <w:pPr>
        <w:pStyle w:val="1"/>
        <w:rPr>
          <w:rFonts w:ascii="宋体" w:eastAsia="宋体" w:hAnsi="宋体"/>
          <w:sz w:val="28"/>
          <w:szCs w:val="28"/>
        </w:rPr>
      </w:pPr>
      <w:bookmarkStart w:id="19" w:name="_Toc483330697"/>
      <w:r>
        <w:rPr>
          <w:rFonts w:ascii="宋体" w:eastAsia="宋体" w:hAnsi="宋体" w:hint="eastAsia"/>
          <w:sz w:val="28"/>
          <w:szCs w:val="28"/>
        </w:rPr>
        <w:t>七、阻碍分析</w:t>
      </w:r>
      <w:bookmarkEnd w:id="19"/>
    </w:p>
    <w:p w:rsidR="00CD4FDC" w:rsidRPr="00235FE7" w:rsidRDefault="00CD4FDC" w:rsidP="00CD4FDC">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（1）饮料市场竞争激烈，饮料市场品种众多，市场推广投入大，利润薄。新品种、新品牌果汁、功能饮料不断涌现，饮料市场不断被切碎细分，</w:t>
      </w:r>
      <w:proofErr w:type="gramStart"/>
      <w:r w:rsidRPr="00235FE7">
        <w:rPr>
          <w:rFonts w:ascii="宋体" w:eastAsia="宋体" w:hAnsi="宋体" w:hint="eastAsia"/>
          <w:sz w:val="28"/>
          <w:szCs w:val="28"/>
        </w:rPr>
        <w:t>瓜分着</w:t>
      </w:r>
      <w:proofErr w:type="gramEnd"/>
      <w:r w:rsidRPr="00235FE7">
        <w:rPr>
          <w:rFonts w:ascii="宋体" w:eastAsia="宋体" w:hAnsi="宋体" w:hint="eastAsia"/>
          <w:sz w:val="28"/>
          <w:szCs w:val="28"/>
        </w:rPr>
        <w:t>消费者的钱袋，</w:t>
      </w:r>
      <w:proofErr w:type="gramStart"/>
      <w:r w:rsidRPr="00235FE7">
        <w:rPr>
          <w:rFonts w:ascii="宋体" w:eastAsia="宋体" w:hAnsi="宋体" w:hint="eastAsia"/>
          <w:sz w:val="28"/>
          <w:szCs w:val="28"/>
        </w:rPr>
        <w:t>挤占着</w:t>
      </w:r>
      <w:proofErr w:type="gramEnd"/>
      <w:r w:rsidRPr="00235FE7">
        <w:rPr>
          <w:rFonts w:ascii="宋体" w:eastAsia="宋体" w:hAnsi="宋体" w:hint="eastAsia"/>
          <w:sz w:val="28"/>
          <w:szCs w:val="28"/>
        </w:rPr>
        <w:t>饮料水的市场。</w:t>
      </w:r>
    </w:p>
    <w:p w:rsidR="00CD4FDC" w:rsidRPr="00235FE7" w:rsidRDefault="00CD4FDC" w:rsidP="00CD4FDC">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（2）品牌繁多，饮料水分为纯净水（包括太空水、蒸馏水）和矿泉水两大类。全国有纯净水生产企业100多家，矿泉水生产企业1000</w:t>
      </w:r>
      <w:r w:rsidRPr="00235FE7">
        <w:rPr>
          <w:rFonts w:ascii="宋体" w:eastAsia="宋体" w:hAnsi="宋体" w:hint="eastAsia"/>
          <w:sz w:val="28"/>
          <w:szCs w:val="28"/>
        </w:rPr>
        <w:lastRenderedPageBreak/>
        <w:t>多家。</w:t>
      </w:r>
    </w:p>
    <w:p w:rsidR="00CD4FDC" w:rsidRPr="00235FE7" w:rsidRDefault="00CD4FDC" w:rsidP="00CD4FDC">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（3）很多消费者对纯净水存有很多的误区或不了解，并一味追求矿物质水。</w:t>
      </w:r>
    </w:p>
    <w:p w:rsidR="00CD4FDC" w:rsidRPr="00235FE7" w:rsidRDefault="00CD4FDC" w:rsidP="00CD4FDC">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（4）知名度不高，很多人不了解甚至不知道一包纯净水。</w:t>
      </w:r>
    </w:p>
    <w:p w:rsidR="001812F8" w:rsidRDefault="00CD4FDC" w:rsidP="00FF76B7">
      <w:pPr>
        <w:spacing w:line="500" w:lineRule="exact"/>
        <w:ind w:firstLineChars="200" w:firstLine="560"/>
        <w:rPr>
          <w:rFonts w:ascii="宋体" w:eastAsia="宋体" w:hAnsi="宋体" w:hint="eastAsia"/>
          <w:sz w:val="28"/>
          <w:szCs w:val="28"/>
        </w:rPr>
      </w:pPr>
      <w:r w:rsidRPr="00235FE7">
        <w:rPr>
          <w:rFonts w:ascii="宋体" w:eastAsia="宋体" w:hAnsi="宋体" w:hint="eastAsia"/>
          <w:sz w:val="28"/>
          <w:szCs w:val="28"/>
        </w:rPr>
        <w:t>（5）我们在全国发力方面，我们在华北，北京，包括华东的南京，还有西南地区的我们都在不断的扩展全国市场。全国战略的提速而面临一个当地知名度和美誉度打造的问题。</w:t>
      </w:r>
    </w:p>
    <w:p w:rsidR="00CD4FDC" w:rsidRDefault="00CD4FDC" w:rsidP="00D54084">
      <w:pPr>
        <w:pStyle w:val="1"/>
        <w:rPr>
          <w:rFonts w:ascii="宋体" w:eastAsia="宋体" w:hAnsi="宋体"/>
          <w:sz w:val="28"/>
          <w:szCs w:val="28"/>
        </w:rPr>
      </w:pPr>
      <w:bookmarkStart w:id="20" w:name="_Toc483330698"/>
      <w:r>
        <w:rPr>
          <w:rFonts w:ascii="宋体" w:eastAsia="宋体" w:hAnsi="宋体" w:hint="eastAsia"/>
          <w:sz w:val="28"/>
          <w:szCs w:val="28"/>
        </w:rPr>
        <w:t>八、公关战略</w:t>
      </w:r>
      <w:bookmarkEnd w:id="20"/>
    </w:p>
    <w:p w:rsidR="00EB7CD5" w:rsidRPr="00EB7CD5" w:rsidRDefault="00EB7CD5" w:rsidP="00FF76B7">
      <w:pPr>
        <w:spacing w:line="500" w:lineRule="exact"/>
        <w:ind w:firstLineChars="200" w:firstLine="560"/>
        <w:rPr>
          <w:rFonts w:ascii="宋体" w:eastAsia="宋体" w:hAnsi="宋体" w:hint="eastAsia"/>
          <w:sz w:val="28"/>
          <w:szCs w:val="28"/>
        </w:rPr>
      </w:pPr>
      <w:proofErr w:type="gramStart"/>
      <w:r w:rsidRPr="00235FE7">
        <w:rPr>
          <w:rFonts w:ascii="宋体" w:eastAsia="宋体" w:hAnsi="宋体" w:hint="eastAsia"/>
          <w:sz w:val="28"/>
          <w:szCs w:val="28"/>
        </w:rPr>
        <w:t>怡宝拥有</w:t>
      </w:r>
      <w:proofErr w:type="gramEnd"/>
      <w:r w:rsidRPr="00235FE7">
        <w:rPr>
          <w:rFonts w:ascii="宋体" w:eastAsia="宋体" w:hAnsi="宋体" w:hint="eastAsia"/>
          <w:sz w:val="28"/>
          <w:szCs w:val="28"/>
        </w:rPr>
        <w:t>8条从意大利和美国引进的用水生产线和水处理设备，市场车间采取全封闭市场灌装，其净化标准超过国家标准。</w:t>
      </w:r>
    </w:p>
    <w:p w:rsidR="00CD4FDC" w:rsidRDefault="00CD4FDC" w:rsidP="00D54084">
      <w:pPr>
        <w:pStyle w:val="1"/>
        <w:rPr>
          <w:rFonts w:ascii="宋体" w:eastAsia="宋体" w:hAnsi="宋体"/>
          <w:sz w:val="28"/>
          <w:szCs w:val="28"/>
        </w:rPr>
      </w:pPr>
      <w:bookmarkStart w:id="21" w:name="_Toc483330699"/>
      <w:r>
        <w:rPr>
          <w:rFonts w:ascii="宋体" w:eastAsia="宋体" w:hAnsi="宋体" w:hint="eastAsia"/>
          <w:sz w:val="28"/>
          <w:szCs w:val="28"/>
        </w:rPr>
        <w:t>九、广告战略</w:t>
      </w:r>
      <w:bookmarkEnd w:id="21"/>
    </w:p>
    <w:p w:rsidR="00CD4FDC" w:rsidRDefault="00CD4FDC" w:rsidP="00D54084">
      <w:pPr>
        <w:pStyle w:val="2"/>
        <w:rPr>
          <w:rFonts w:ascii="宋体" w:eastAsia="宋体" w:hAnsi="宋体"/>
          <w:sz w:val="28"/>
          <w:szCs w:val="28"/>
        </w:rPr>
      </w:pPr>
      <w:bookmarkStart w:id="22" w:name="_Toc483330700"/>
      <w:r>
        <w:rPr>
          <w:rFonts w:ascii="宋体" w:eastAsia="宋体" w:hAnsi="宋体" w:hint="eastAsia"/>
          <w:sz w:val="28"/>
          <w:szCs w:val="28"/>
        </w:rPr>
        <w:t>（一）竞争对手广告分析</w:t>
      </w:r>
      <w:bookmarkEnd w:id="22"/>
    </w:p>
    <w:p w:rsidR="00CD4FDC" w:rsidRPr="00CD4FDC" w:rsidRDefault="00311A23" w:rsidP="00D67C6F">
      <w:pPr>
        <w:spacing w:line="500" w:lineRule="exact"/>
        <w:ind w:firstLineChars="200" w:firstLine="560"/>
        <w:rPr>
          <w:rFonts w:ascii="宋体" w:eastAsia="宋体" w:hAnsi="宋体"/>
          <w:sz w:val="28"/>
          <w:szCs w:val="28"/>
        </w:rPr>
      </w:pPr>
      <w:r>
        <w:rPr>
          <w:rFonts w:ascii="宋体" w:eastAsia="宋体" w:hAnsi="宋体" w:hint="eastAsia"/>
          <w:sz w:val="28"/>
          <w:szCs w:val="28"/>
        </w:rPr>
        <w:t>娃哈哈，农夫山泉有点甜等等，都具有浓浓的人文情怀，</w:t>
      </w:r>
      <w:r w:rsidR="00D67C6F">
        <w:rPr>
          <w:rFonts w:ascii="宋体" w:eastAsia="宋体" w:hAnsi="宋体" w:hint="eastAsia"/>
          <w:sz w:val="28"/>
          <w:szCs w:val="28"/>
        </w:rPr>
        <w:t>是</w:t>
      </w:r>
      <w:proofErr w:type="gramStart"/>
      <w:r w:rsidR="00D67C6F">
        <w:rPr>
          <w:rFonts w:ascii="宋体" w:eastAsia="宋体" w:hAnsi="宋体" w:hint="eastAsia"/>
          <w:sz w:val="28"/>
          <w:szCs w:val="28"/>
        </w:rPr>
        <w:t>怡宝需要</w:t>
      </w:r>
      <w:proofErr w:type="gramEnd"/>
      <w:r w:rsidR="00D67C6F">
        <w:rPr>
          <w:rFonts w:ascii="宋体" w:eastAsia="宋体" w:hAnsi="宋体" w:hint="eastAsia"/>
          <w:sz w:val="28"/>
          <w:szCs w:val="28"/>
        </w:rPr>
        <w:t>学习的地方。</w:t>
      </w:r>
    </w:p>
    <w:p w:rsidR="001812F8" w:rsidRDefault="00EB7CD5" w:rsidP="00D54084">
      <w:pPr>
        <w:pStyle w:val="2"/>
        <w:rPr>
          <w:rFonts w:ascii="宋体" w:eastAsia="宋体" w:hAnsi="宋体"/>
          <w:kern w:val="0"/>
          <w:sz w:val="28"/>
          <w:szCs w:val="28"/>
        </w:rPr>
      </w:pPr>
      <w:bookmarkStart w:id="23" w:name="_Toc483330701"/>
      <w:r>
        <w:rPr>
          <w:rFonts w:ascii="宋体" w:eastAsia="宋体" w:hAnsi="宋体" w:hint="eastAsia"/>
          <w:kern w:val="0"/>
          <w:sz w:val="28"/>
          <w:szCs w:val="28"/>
        </w:rPr>
        <w:t>（二）广告目标</w:t>
      </w:r>
      <w:bookmarkEnd w:id="23"/>
    </w:p>
    <w:p w:rsidR="00EB7CD5" w:rsidRDefault="00311A23" w:rsidP="00C10CB2">
      <w:pPr>
        <w:ind w:firstLineChars="200" w:firstLine="560"/>
        <w:rPr>
          <w:rFonts w:ascii="宋体" w:eastAsia="宋体" w:hAnsi="宋体"/>
          <w:sz w:val="28"/>
          <w:szCs w:val="28"/>
        </w:rPr>
      </w:pPr>
      <w:r>
        <w:rPr>
          <w:rFonts w:ascii="宋体" w:eastAsia="宋体" w:hAnsi="宋体" w:hint="eastAsia"/>
          <w:sz w:val="28"/>
          <w:szCs w:val="28"/>
        </w:rPr>
        <w:t>1.</w:t>
      </w:r>
      <w:r w:rsidR="00C10CB2" w:rsidRPr="00235FE7">
        <w:rPr>
          <w:rFonts w:ascii="宋体" w:eastAsia="宋体" w:hAnsi="宋体" w:hint="eastAsia"/>
          <w:sz w:val="28"/>
          <w:szCs w:val="28"/>
        </w:rPr>
        <w:t>为了</w:t>
      </w:r>
      <w:proofErr w:type="gramStart"/>
      <w:r w:rsidR="00C10CB2" w:rsidRPr="00235FE7">
        <w:rPr>
          <w:rFonts w:ascii="宋体" w:eastAsia="宋体" w:hAnsi="宋体" w:hint="eastAsia"/>
          <w:sz w:val="28"/>
          <w:szCs w:val="28"/>
        </w:rPr>
        <w:t>怡宝微电影</w:t>
      </w:r>
      <w:proofErr w:type="gramEnd"/>
      <w:r w:rsidR="00C10CB2" w:rsidRPr="00235FE7">
        <w:rPr>
          <w:rFonts w:ascii="宋体" w:eastAsia="宋体" w:hAnsi="宋体" w:hint="eastAsia"/>
          <w:sz w:val="28"/>
          <w:szCs w:val="28"/>
        </w:rPr>
        <w:t>投入市场能得到大反响</w:t>
      </w:r>
      <w:r w:rsidR="00C10CB2">
        <w:rPr>
          <w:rFonts w:ascii="宋体" w:eastAsia="宋体" w:hAnsi="宋体" w:hint="eastAsia"/>
          <w:sz w:val="28"/>
          <w:szCs w:val="28"/>
        </w:rPr>
        <w:t>，获得巨大效益。</w:t>
      </w:r>
    </w:p>
    <w:p w:rsidR="00311A23" w:rsidRDefault="00311A23" w:rsidP="00C10CB2">
      <w:pPr>
        <w:ind w:firstLineChars="200" w:firstLine="560"/>
        <w:rPr>
          <w:rFonts w:ascii="宋体" w:eastAsia="宋体" w:hAnsi="宋体"/>
          <w:kern w:val="0"/>
          <w:sz w:val="28"/>
          <w:szCs w:val="28"/>
        </w:rPr>
      </w:pPr>
      <w:r>
        <w:rPr>
          <w:rFonts w:ascii="宋体" w:eastAsia="宋体" w:hAnsi="宋体" w:hint="eastAsia"/>
          <w:kern w:val="0"/>
          <w:sz w:val="28"/>
          <w:szCs w:val="28"/>
        </w:rPr>
        <w:t>2.</w:t>
      </w:r>
      <w:r w:rsidRPr="00311A23">
        <w:rPr>
          <w:rFonts w:ascii="宋体" w:eastAsia="宋体" w:hAnsi="宋体" w:hint="eastAsia"/>
          <w:kern w:val="0"/>
          <w:sz w:val="28"/>
          <w:szCs w:val="28"/>
        </w:rPr>
        <w:t>使用较少费用最大限度覆盖招商广告的目标群体，并保持较高的接触频次。</w:t>
      </w:r>
    </w:p>
    <w:p w:rsidR="00EB7CD5" w:rsidRDefault="00EB7CD5" w:rsidP="00D54084">
      <w:pPr>
        <w:pStyle w:val="2"/>
        <w:rPr>
          <w:rFonts w:ascii="宋体" w:eastAsia="宋体" w:hAnsi="宋体"/>
          <w:kern w:val="0"/>
          <w:sz w:val="28"/>
          <w:szCs w:val="28"/>
        </w:rPr>
      </w:pPr>
      <w:bookmarkStart w:id="24" w:name="_Toc483330702"/>
      <w:r>
        <w:rPr>
          <w:rFonts w:ascii="宋体" w:eastAsia="宋体" w:hAnsi="宋体" w:hint="eastAsia"/>
          <w:kern w:val="0"/>
          <w:sz w:val="28"/>
          <w:szCs w:val="28"/>
        </w:rPr>
        <w:t>（三）广告对象</w:t>
      </w:r>
      <w:bookmarkEnd w:id="24"/>
    </w:p>
    <w:p w:rsidR="00EB7CD5" w:rsidRPr="00235FE7" w:rsidRDefault="00EB7CD5" w:rsidP="00EB7CD5">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（1）知识分子，长期电脑操作人员。</w:t>
      </w:r>
    </w:p>
    <w:p w:rsidR="00EB7CD5" w:rsidRPr="00235FE7" w:rsidRDefault="00EB7CD5" w:rsidP="00EB7CD5">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lastRenderedPageBreak/>
        <w:t>（2）中上层家庭的首选家庭桶装饮用水</w:t>
      </w:r>
    </w:p>
    <w:p w:rsidR="00EB7CD5" w:rsidRPr="00235FE7" w:rsidRDefault="00EB7CD5" w:rsidP="00EB7CD5">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（3）青少年群体</w:t>
      </w:r>
    </w:p>
    <w:p w:rsidR="00EB7CD5" w:rsidRPr="00FF76B7" w:rsidRDefault="00EB7CD5" w:rsidP="00FF76B7">
      <w:pPr>
        <w:spacing w:line="500" w:lineRule="exact"/>
        <w:ind w:firstLineChars="200" w:firstLine="560"/>
        <w:rPr>
          <w:rFonts w:ascii="宋体" w:eastAsia="宋体" w:hAnsi="宋体" w:hint="eastAsia"/>
          <w:sz w:val="28"/>
          <w:szCs w:val="28"/>
        </w:rPr>
      </w:pPr>
      <w:r w:rsidRPr="00235FE7">
        <w:rPr>
          <w:rFonts w:ascii="宋体" w:eastAsia="宋体" w:hAnsi="宋体" w:hint="eastAsia"/>
          <w:sz w:val="28"/>
          <w:szCs w:val="28"/>
        </w:rPr>
        <w:t>（4）体育群体</w:t>
      </w:r>
    </w:p>
    <w:p w:rsidR="00EB7CD5" w:rsidRDefault="00EB7CD5" w:rsidP="00D54084">
      <w:pPr>
        <w:pStyle w:val="1"/>
        <w:rPr>
          <w:rFonts w:ascii="宋体" w:eastAsia="宋体" w:hAnsi="宋体"/>
          <w:kern w:val="0"/>
          <w:sz w:val="28"/>
          <w:szCs w:val="28"/>
        </w:rPr>
      </w:pPr>
      <w:bookmarkStart w:id="25" w:name="_Toc483330703"/>
      <w:r>
        <w:rPr>
          <w:rFonts w:ascii="宋体" w:eastAsia="宋体" w:hAnsi="宋体" w:hint="eastAsia"/>
          <w:kern w:val="0"/>
          <w:sz w:val="28"/>
          <w:szCs w:val="28"/>
        </w:rPr>
        <w:t>十、媒介战略</w:t>
      </w:r>
      <w:bookmarkEnd w:id="25"/>
    </w:p>
    <w:p w:rsidR="00EB7CD5" w:rsidRDefault="00EB7CD5" w:rsidP="00D54084">
      <w:pPr>
        <w:pStyle w:val="2"/>
        <w:rPr>
          <w:rFonts w:ascii="宋体" w:eastAsia="宋体" w:hAnsi="宋体"/>
          <w:kern w:val="0"/>
          <w:sz w:val="28"/>
          <w:szCs w:val="28"/>
        </w:rPr>
      </w:pPr>
      <w:bookmarkStart w:id="26" w:name="_Toc483330704"/>
      <w:r>
        <w:rPr>
          <w:rFonts w:ascii="宋体" w:eastAsia="宋体" w:hAnsi="宋体" w:hint="eastAsia"/>
          <w:kern w:val="0"/>
          <w:sz w:val="28"/>
          <w:szCs w:val="28"/>
        </w:rPr>
        <w:t>（一）媒介的选择</w:t>
      </w:r>
      <w:bookmarkEnd w:id="26"/>
    </w:p>
    <w:p w:rsidR="00861125" w:rsidRPr="00235FE7" w:rsidRDefault="00861125" w:rsidP="00861125">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（1）</w:t>
      </w:r>
      <w:r w:rsidRPr="00235FE7">
        <w:rPr>
          <w:rFonts w:ascii="宋体" w:eastAsia="宋体" w:hAnsi="宋体"/>
          <w:sz w:val="28"/>
          <w:szCs w:val="28"/>
        </w:rPr>
        <w:t>新浪</w:t>
      </w:r>
      <w:r w:rsidRPr="00235FE7">
        <w:rPr>
          <w:rFonts w:ascii="宋体" w:eastAsia="宋体" w:hAnsi="宋体" w:hint="eastAsia"/>
          <w:sz w:val="28"/>
          <w:szCs w:val="28"/>
        </w:rPr>
        <w:t>，人人网，腾讯；</w:t>
      </w:r>
      <w:r w:rsidRPr="00235FE7">
        <w:rPr>
          <w:rFonts w:ascii="宋体" w:eastAsia="宋体" w:hAnsi="宋体"/>
          <w:sz w:val="28"/>
          <w:szCs w:val="28"/>
        </w:rPr>
        <w:t>上百家1-10万粉丝、50-70万</w:t>
      </w:r>
      <w:r w:rsidRPr="00235FE7">
        <w:rPr>
          <w:rFonts w:ascii="宋体" w:eastAsia="宋体" w:hAnsi="宋体" w:hint="eastAsia"/>
          <w:sz w:val="28"/>
          <w:szCs w:val="28"/>
        </w:rPr>
        <w:t>粉丝</w:t>
      </w:r>
      <w:r w:rsidRPr="00235FE7">
        <w:rPr>
          <w:rFonts w:ascii="宋体" w:eastAsia="宋体" w:hAnsi="宋体"/>
          <w:sz w:val="28"/>
          <w:szCs w:val="28"/>
        </w:rPr>
        <w:t>、70-100万粉丝</w:t>
      </w:r>
      <w:proofErr w:type="gramStart"/>
      <w:r w:rsidRPr="00235FE7">
        <w:rPr>
          <w:rFonts w:ascii="宋体" w:eastAsia="宋体" w:hAnsi="宋体"/>
          <w:sz w:val="28"/>
          <w:szCs w:val="28"/>
        </w:rPr>
        <w:t>新浪微博</w:t>
      </w:r>
      <w:proofErr w:type="gramEnd"/>
      <w:r w:rsidRPr="00235FE7">
        <w:rPr>
          <w:rFonts w:ascii="宋体" w:eastAsia="宋体" w:hAnsi="宋体"/>
          <w:sz w:val="28"/>
          <w:szCs w:val="28"/>
        </w:rPr>
        <w:t>、</w:t>
      </w:r>
      <w:proofErr w:type="gramStart"/>
      <w:r w:rsidRPr="00235FE7">
        <w:rPr>
          <w:rFonts w:ascii="宋体" w:eastAsia="宋体" w:hAnsi="宋体"/>
          <w:sz w:val="28"/>
          <w:szCs w:val="28"/>
        </w:rPr>
        <w:t>腾讯微博</w:t>
      </w:r>
      <w:proofErr w:type="gramEnd"/>
      <w:r w:rsidRPr="00235FE7">
        <w:rPr>
          <w:rFonts w:ascii="宋体" w:eastAsia="宋体" w:hAnsi="宋体"/>
          <w:sz w:val="28"/>
          <w:szCs w:val="28"/>
        </w:rPr>
        <w:t>名人资源；另有上百家人</w:t>
      </w:r>
      <w:proofErr w:type="gramStart"/>
      <w:r w:rsidRPr="00235FE7">
        <w:rPr>
          <w:rFonts w:ascii="宋体" w:eastAsia="宋体" w:hAnsi="宋体"/>
          <w:sz w:val="28"/>
          <w:szCs w:val="28"/>
        </w:rPr>
        <w:t>人</w:t>
      </w:r>
      <w:proofErr w:type="gramEnd"/>
      <w:r w:rsidRPr="00235FE7">
        <w:rPr>
          <w:rFonts w:ascii="宋体" w:eastAsia="宋体" w:hAnsi="宋体"/>
          <w:sz w:val="28"/>
          <w:szCs w:val="28"/>
        </w:rPr>
        <w:t>网红人资源、开心网红人资源</w:t>
      </w:r>
      <w:r w:rsidRPr="00235FE7">
        <w:rPr>
          <w:rFonts w:ascii="宋体" w:eastAsia="宋体" w:hAnsi="宋体" w:hint="eastAsia"/>
          <w:sz w:val="28"/>
          <w:szCs w:val="28"/>
        </w:rPr>
        <w:t>。</w:t>
      </w:r>
    </w:p>
    <w:p w:rsidR="00EB7CD5" w:rsidRPr="00FF76B7" w:rsidRDefault="00861125" w:rsidP="00FF76B7">
      <w:pPr>
        <w:spacing w:line="500" w:lineRule="exact"/>
        <w:ind w:firstLineChars="200" w:firstLine="560"/>
        <w:rPr>
          <w:rFonts w:ascii="宋体" w:eastAsia="宋体" w:hAnsi="宋体" w:hint="eastAsia"/>
          <w:sz w:val="28"/>
          <w:szCs w:val="28"/>
        </w:rPr>
      </w:pPr>
      <w:r w:rsidRPr="00235FE7">
        <w:rPr>
          <w:rFonts w:ascii="宋体" w:eastAsia="宋体" w:hAnsi="宋体" w:hint="eastAsia"/>
          <w:sz w:val="28"/>
          <w:szCs w:val="28"/>
        </w:rPr>
        <w:t>（2）</w:t>
      </w:r>
      <w:r w:rsidRPr="00235FE7">
        <w:rPr>
          <w:rFonts w:ascii="宋体" w:eastAsia="宋体" w:hAnsi="宋体"/>
          <w:sz w:val="28"/>
          <w:szCs w:val="28"/>
        </w:rPr>
        <w:t>各大门户网站、论坛（如新华网、人民网、搜狐、网易、TOM等网站）</w:t>
      </w:r>
      <w:proofErr w:type="gramStart"/>
      <w:r w:rsidRPr="00235FE7">
        <w:rPr>
          <w:rFonts w:ascii="宋体" w:eastAsia="宋体" w:hAnsi="宋体"/>
          <w:sz w:val="28"/>
          <w:szCs w:val="28"/>
        </w:rPr>
        <w:t>以及博客等</w:t>
      </w:r>
      <w:proofErr w:type="gramEnd"/>
      <w:r w:rsidRPr="00235FE7">
        <w:rPr>
          <w:rFonts w:ascii="宋体" w:eastAsia="宋体" w:hAnsi="宋体"/>
          <w:sz w:val="28"/>
          <w:szCs w:val="28"/>
        </w:rPr>
        <w:t>有优势；</w:t>
      </w:r>
    </w:p>
    <w:p w:rsidR="00EB7CD5" w:rsidRDefault="00EB7CD5" w:rsidP="00D54084">
      <w:pPr>
        <w:pStyle w:val="2"/>
        <w:rPr>
          <w:rFonts w:ascii="宋体" w:eastAsia="宋体" w:hAnsi="宋体"/>
          <w:kern w:val="0"/>
          <w:sz w:val="28"/>
          <w:szCs w:val="28"/>
        </w:rPr>
      </w:pPr>
      <w:bookmarkStart w:id="27" w:name="_Toc483330705"/>
      <w:r>
        <w:rPr>
          <w:rFonts w:ascii="宋体" w:eastAsia="宋体" w:hAnsi="宋体" w:hint="eastAsia"/>
          <w:kern w:val="0"/>
          <w:sz w:val="28"/>
          <w:szCs w:val="28"/>
        </w:rPr>
        <w:t>（二）媒介使用的地区及频率</w:t>
      </w:r>
      <w:bookmarkEnd w:id="27"/>
    </w:p>
    <w:p w:rsidR="00861125" w:rsidRPr="00235FE7" w:rsidRDefault="00861125" w:rsidP="00861125">
      <w:pPr>
        <w:spacing w:line="500" w:lineRule="exact"/>
        <w:ind w:firstLineChars="200" w:firstLine="560"/>
        <w:rPr>
          <w:rFonts w:ascii="宋体" w:eastAsia="宋体" w:hAnsi="宋体"/>
          <w:sz w:val="28"/>
          <w:szCs w:val="28"/>
        </w:rPr>
      </w:pPr>
      <w:r>
        <w:rPr>
          <w:rFonts w:ascii="宋体" w:eastAsia="宋体" w:hAnsi="宋体" w:hint="eastAsia"/>
          <w:sz w:val="28"/>
          <w:szCs w:val="28"/>
        </w:rPr>
        <w:t>媒介使用的地区：</w:t>
      </w:r>
      <w:r w:rsidRPr="00235FE7">
        <w:rPr>
          <w:rFonts w:ascii="宋体" w:eastAsia="宋体" w:hAnsi="宋体" w:hint="eastAsia"/>
          <w:sz w:val="28"/>
          <w:szCs w:val="28"/>
        </w:rPr>
        <w:t>华润怡宝的总公司在广东，在近几年，已迅速打开了广东市场并正在向全国遍布。而且中国人口的日益增加，已经构成越来越多的新进消费者群体。</w:t>
      </w:r>
    </w:p>
    <w:p w:rsidR="00861125" w:rsidRDefault="00861125" w:rsidP="00861125">
      <w:pPr>
        <w:ind w:firstLine="570"/>
        <w:rPr>
          <w:rFonts w:ascii="宋体" w:eastAsia="宋体" w:hAnsi="宋体"/>
          <w:kern w:val="0"/>
          <w:sz w:val="28"/>
          <w:szCs w:val="28"/>
        </w:rPr>
      </w:pPr>
      <w:r>
        <w:rPr>
          <w:rFonts w:ascii="宋体" w:eastAsia="宋体" w:hAnsi="宋体" w:hint="eastAsia"/>
          <w:kern w:val="0"/>
          <w:sz w:val="28"/>
          <w:szCs w:val="28"/>
        </w:rPr>
        <w:t>频率：</w:t>
      </w:r>
    </w:p>
    <w:p w:rsidR="00861125" w:rsidRPr="00861125" w:rsidRDefault="00861125" w:rsidP="00861125">
      <w:pPr>
        <w:ind w:firstLine="570"/>
        <w:rPr>
          <w:rFonts w:ascii="宋体" w:eastAsia="宋体" w:hAnsi="宋体"/>
          <w:kern w:val="0"/>
          <w:sz w:val="28"/>
          <w:szCs w:val="28"/>
        </w:rPr>
      </w:pPr>
      <w:r w:rsidRPr="00235FE7">
        <w:rPr>
          <w:rFonts w:ascii="宋体" w:eastAsia="宋体" w:hAnsi="宋体" w:hint="eastAsia"/>
          <w:sz w:val="28"/>
          <w:szCs w:val="28"/>
        </w:rPr>
        <w:t>（1）根据数据的提醒，夏天的</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宝的销售数据明显高于其他三个季节。所以夏天是</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宝公司广告资金的主要投入的最佳时间。</w:t>
      </w:r>
    </w:p>
    <w:p w:rsidR="00861125" w:rsidRPr="00235FE7" w:rsidRDefault="00861125" w:rsidP="00861125">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（2）根据广告媒体受众的普遍接受能力，媒体的出现时间最好不要过于频繁。</w:t>
      </w:r>
    </w:p>
    <w:p w:rsidR="00EB7CD5" w:rsidRPr="00FF76B7" w:rsidRDefault="00861125" w:rsidP="00FF76B7">
      <w:pPr>
        <w:spacing w:line="500" w:lineRule="exact"/>
        <w:ind w:firstLineChars="200" w:firstLine="560"/>
        <w:rPr>
          <w:rFonts w:ascii="宋体" w:eastAsia="宋体" w:hAnsi="宋体" w:hint="eastAsia"/>
          <w:sz w:val="28"/>
          <w:szCs w:val="28"/>
        </w:rPr>
      </w:pPr>
      <w:r w:rsidRPr="00235FE7">
        <w:rPr>
          <w:rFonts w:ascii="宋体" w:eastAsia="宋体" w:hAnsi="宋体" w:hint="eastAsia"/>
          <w:sz w:val="28"/>
          <w:szCs w:val="28"/>
        </w:rPr>
        <w:t>（3）由于目标受众都具有消费能力，且对水质量有要求和有一定心理素质的消费群体，同时我们这次的宣传手段是微电影。所以投放媒体是网络平台。</w:t>
      </w:r>
    </w:p>
    <w:p w:rsidR="00EB7CD5" w:rsidRDefault="00EB7CD5" w:rsidP="00D54084">
      <w:pPr>
        <w:pStyle w:val="1"/>
        <w:rPr>
          <w:rFonts w:ascii="宋体" w:eastAsia="宋体" w:hAnsi="宋体"/>
          <w:kern w:val="0"/>
          <w:sz w:val="28"/>
          <w:szCs w:val="28"/>
        </w:rPr>
      </w:pPr>
      <w:bookmarkStart w:id="28" w:name="_Toc483330706"/>
      <w:r>
        <w:rPr>
          <w:rFonts w:ascii="宋体" w:eastAsia="宋体" w:hAnsi="宋体" w:hint="eastAsia"/>
          <w:kern w:val="0"/>
          <w:sz w:val="28"/>
          <w:szCs w:val="28"/>
        </w:rPr>
        <w:lastRenderedPageBreak/>
        <w:t>十一、广告预算及分配</w:t>
      </w:r>
      <w:bookmarkStart w:id="29" w:name="_GoBack"/>
      <w:bookmarkEnd w:id="28"/>
      <w:bookmarkEnd w:id="29"/>
    </w:p>
    <w:p w:rsidR="00D67C6F" w:rsidRPr="00D67C6F" w:rsidRDefault="00D67C6F" w:rsidP="00D67C6F">
      <w:pPr>
        <w:overflowPunct w:val="0"/>
        <w:autoSpaceDE w:val="0"/>
        <w:autoSpaceDN w:val="0"/>
        <w:adjustRightInd w:val="0"/>
        <w:spacing w:line="360" w:lineRule="auto"/>
        <w:ind w:firstLineChars="200" w:firstLine="482"/>
        <w:jc w:val="center"/>
        <w:rPr>
          <w:rFonts w:ascii="宋体" w:eastAsia="宋体" w:hAnsi="宋体"/>
          <w:b/>
          <w:color w:val="000000"/>
          <w:sz w:val="24"/>
        </w:rPr>
      </w:pPr>
      <w:r w:rsidRPr="00D67C6F">
        <w:rPr>
          <w:rFonts w:ascii="宋体" w:eastAsia="宋体" w:hAnsi="宋体" w:hint="eastAsia"/>
          <w:b/>
          <w:color w:val="000000"/>
          <w:sz w:val="24"/>
        </w:rPr>
        <w:t>广告预算及分配(粗略估计)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5"/>
        <w:gridCol w:w="1586"/>
        <w:gridCol w:w="2424"/>
        <w:gridCol w:w="2091"/>
      </w:tblGrid>
      <w:tr w:rsidR="00D67C6F" w:rsidRPr="00D24654" w:rsidTr="00F047EE">
        <w:trPr>
          <w:trHeight w:val="599"/>
        </w:trPr>
        <w:tc>
          <w:tcPr>
            <w:tcW w:w="2268"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项目说明</w:t>
            </w:r>
          </w:p>
        </w:tc>
        <w:tc>
          <w:tcPr>
            <w:tcW w:w="1620" w:type="dxa"/>
          </w:tcPr>
          <w:p w:rsidR="00D67C6F" w:rsidRPr="00D24654" w:rsidRDefault="00D67C6F" w:rsidP="00F047EE">
            <w:pPr>
              <w:overflowPunct w:val="0"/>
              <w:adjustRightInd w:val="0"/>
              <w:ind w:firstLineChars="50" w:firstLine="140"/>
              <w:rPr>
                <w:rFonts w:ascii="宋体" w:eastAsia="宋体" w:hAnsi="宋体"/>
                <w:color w:val="000000"/>
                <w:sz w:val="28"/>
                <w:szCs w:val="28"/>
              </w:rPr>
            </w:pPr>
            <w:r w:rsidRPr="00D24654">
              <w:rPr>
                <w:rFonts w:ascii="宋体" w:eastAsia="宋体" w:hAnsi="宋体" w:hint="eastAsia"/>
                <w:color w:val="000000"/>
                <w:sz w:val="28"/>
                <w:szCs w:val="28"/>
              </w:rPr>
              <w:t>开支内容</w:t>
            </w:r>
          </w:p>
        </w:tc>
        <w:tc>
          <w:tcPr>
            <w:tcW w:w="2503"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费用(万)</w:t>
            </w:r>
          </w:p>
        </w:tc>
        <w:tc>
          <w:tcPr>
            <w:tcW w:w="2131"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总计（万）</w:t>
            </w:r>
          </w:p>
        </w:tc>
      </w:tr>
      <w:tr w:rsidR="00D67C6F" w:rsidRPr="00D24654" w:rsidTr="00F047EE">
        <w:trPr>
          <w:trHeight w:val="777"/>
        </w:trPr>
        <w:tc>
          <w:tcPr>
            <w:tcW w:w="2268"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广告设计费</w:t>
            </w:r>
          </w:p>
        </w:tc>
        <w:tc>
          <w:tcPr>
            <w:tcW w:w="1620" w:type="dxa"/>
          </w:tcPr>
          <w:p w:rsidR="00D67C6F" w:rsidRPr="00D24654" w:rsidRDefault="00D67C6F" w:rsidP="00F047EE">
            <w:pPr>
              <w:overflowPunct w:val="0"/>
              <w:adjustRightInd w:val="0"/>
              <w:rPr>
                <w:rFonts w:ascii="宋体" w:eastAsia="宋体" w:hAnsi="宋体"/>
                <w:color w:val="000000"/>
                <w:sz w:val="28"/>
                <w:szCs w:val="28"/>
              </w:rPr>
            </w:pPr>
            <w:r w:rsidRPr="00D24654">
              <w:rPr>
                <w:rFonts w:ascii="宋体" w:eastAsia="宋体" w:hAnsi="宋体" w:hint="eastAsia"/>
                <w:color w:val="000000"/>
                <w:sz w:val="28"/>
                <w:szCs w:val="28"/>
              </w:rPr>
              <w:t>杂志广告及交通、售点广告的设计及全部媒介</w:t>
            </w:r>
          </w:p>
        </w:tc>
        <w:tc>
          <w:tcPr>
            <w:tcW w:w="2503"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p>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7.5</w:t>
            </w:r>
          </w:p>
        </w:tc>
        <w:tc>
          <w:tcPr>
            <w:tcW w:w="2131" w:type="dxa"/>
            <w:vMerge w:val="restart"/>
          </w:tcPr>
          <w:p w:rsidR="00D67C6F" w:rsidRPr="00D24654" w:rsidRDefault="00D67C6F" w:rsidP="00F047EE">
            <w:pPr>
              <w:overflowPunct w:val="0"/>
              <w:adjustRightInd w:val="0"/>
              <w:ind w:firstLineChars="200" w:firstLine="560"/>
              <w:rPr>
                <w:rFonts w:ascii="宋体" w:eastAsia="宋体" w:hAnsi="宋体"/>
                <w:color w:val="000000"/>
                <w:sz w:val="28"/>
                <w:szCs w:val="28"/>
              </w:rPr>
            </w:pPr>
          </w:p>
          <w:p w:rsidR="00D67C6F" w:rsidRPr="00D24654" w:rsidRDefault="00D67C6F" w:rsidP="00F047EE">
            <w:pPr>
              <w:overflowPunct w:val="0"/>
              <w:adjustRightInd w:val="0"/>
              <w:ind w:firstLineChars="200" w:firstLine="560"/>
              <w:rPr>
                <w:rFonts w:ascii="宋体" w:eastAsia="宋体" w:hAnsi="宋体"/>
                <w:color w:val="000000"/>
                <w:sz w:val="28"/>
                <w:szCs w:val="28"/>
              </w:rPr>
            </w:pPr>
          </w:p>
          <w:p w:rsidR="00D67C6F" w:rsidRPr="00D24654" w:rsidRDefault="00D67C6F" w:rsidP="00F047EE">
            <w:pPr>
              <w:overflowPunct w:val="0"/>
              <w:adjustRightInd w:val="0"/>
              <w:ind w:firstLineChars="200" w:firstLine="560"/>
              <w:rPr>
                <w:rFonts w:ascii="宋体" w:eastAsia="宋体" w:hAnsi="宋体"/>
                <w:color w:val="000000"/>
                <w:sz w:val="28"/>
                <w:szCs w:val="28"/>
              </w:rPr>
            </w:pPr>
          </w:p>
          <w:p w:rsidR="00D67C6F" w:rsidRPr="00D24654" w:rsidRDefault="00D67C6F" w:rsidP="00F047EE">
            <w:pPr>
              <w:overflowPunct w:val="0"/>
              <w:adjustRightInd w:val="0"/>
              <w:ind w:firstLineChars="200" w:firstLine="560"/>
              <w:rPr>
                <w:rFonts w:ascii="宋体" w:eastAsia="宋体" w:hAnsi="宋体"/>
                <w:color w:val="000000"/>
                <w:sz w:val="28"/>
                <w:szCs w:val="28"/>
              </w:rPr>
            </w:pPr>
          </w:p>
          <w:p w:rsidR="00D67C6F" w:rsidRPr="00D24654" w:rsidRDefault="00D67C6F" w:rsidP="00F047EE">
            <w:pPr>
              <w:overflowPunct w:val="0"/>
              <w:adjustRightInd w:val="0"/>
              <w:ind w:firstLineChars="200" w:firstLine="560"/>
              <w:rPr>
                <w:rFonts w:ascii="宋体" w:eastAsia="宋体" w:hAnsi="宋体"/>
                <w:color w:val="000000"/>
                <w:sz w:val="28"/>
                <w:szCs w:val="28"/>
              </w:rPr>
            </w:pPr>
          </w:p>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115.5</w:t>
            </w:r>
          </w:p>
        </w:tc>
      </w:tr>
      <w:tr w:rsidR="00D67C6F" w:rsidRPr="00D24654" w:rsidTr="00F047EE">
        <w:trPr>
          <w:trHeight w:val="735"/>
        </w:trPr>
        <w:tc>
          <w:tcPr>
            <w:tcW w:w="2268"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广告制作费</w:t>
            </w:r>
          </w:p>
        </w:tc>
        <w:tc>
          <w:tcPr>
            <w:tcW w:w="1620"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印刷</w:t>
            </w:r>
          </w:p>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摄制</w:t>
            </w:r>
          </w:p>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其他</w:t>
            </w:r>
          </w:p>
        </w:tc>
        <w:tc>
          <w:tcPr>
            <w:tcW w:w="2503"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1.8</w:t>
            </w:r>
          </w:p>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5.8</w:t>
            </w:r>
          </w:p>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3.4</w:t>
            </w:r>
          </w:p>
        </w:tc>
        <w:tc>
          <w:tcPr>
            <w:tcW w:w="2131" w:type="dxa"/>
            <w:vMerge/>
          </w:tcPr>
          <w:p w:rsidR="00D67C6F" w:rsidRPr="00D24654" w:rsidRDefault="00D67C6F" w:rsidP="00F047EE">
            <w:pPr>
              <w:overflowPunct w:val="0"/>
              <w:adjustRightInd w:val="0"/>
              <w:ind w:firstLineChars="200" w:firstLine="560"/>
              <w:rPr>
                <w:rFonts w:ascii="宋体" w:eastAsia="宋体" w:hAnsi="宋体"/>
                <w:color w:val="000000"/>
                <w:sz w:val="28"/>
                <w:szCs w:val="28"/>
              </w:rPr>
            </w:pPr>
          </w:p>
        </w:tc>
      </w:tr>
      <w:tr w:rsidR="00D67C6F" w:rsidRPr="00D24654" w:rsidTr="00F047EE">
        <w:trPr>
          <w:trHeight w:val="1399"/>
        </w:trPr>
        <w:tc>
          <w:tcPr>
            <w:tcW w:w="2268"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媒体租金</w:t>
            </w:r>
          </w:p>
        </w:tc>
        <w:tc>
          <w:tcPr>
            <w:tcW w:w="1620" w:type="dxa"/>
          </w:tcPr>
          <w:p w:rsidR="00D67C6F" w:rsidRPr="00D24654" w:rsidRDefault="00D67C6F" w:rsidP="00F047EE">
            <w:pPr>
              <w:overflowPunct w:val="0"/>
              <w:adjustRightInd w:val="0"/>
              <w:rPr>
                <w:rFonts w:ascii="宋体" w:eastAsia="宋体" w:hAnsi="宋体"/>
                <w:color w:val="000000"/>
                <w:sz w:val="28"/>
                <w:szCs w:val="28"/>
              </w:rPr>
            </w:pPr>
          </w:p>
        </w:tc>
        <w:tc>
          <w:tcPr>
            <w:tcW w:w="2503"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2.1</w:t>
            </w:r>
          </w:p>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2.3</w:t>
            </w:r>
          </w:p>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56</w:t>
            </w:r>
          </w:p>
          <w:p w:rsidR="00D67C6F" w:rsidRPr="00D24654" w:rsidRDefault="00D67C6F" w:rsidP="00F047EE">
            <w:pPr>
              <w:overflowPunct w:val="0"/>
              <w:adjustRightInd w:val="0"/>
              <w:rPr>
                <w:rFonts w:ascii="宋体" w:eastAsia="宋体" w:hAnsi="宋体"/>
                <w:color w:val="000000"/>
                <w:sz w:val="28"/>
                <w:szCs w:val="28"/>
              </w:rPr>
            </w:pPr>
          </w:p>
        </w:tc>
        <w:tc>
          <w:tcPr>
            <w:tcW w:w="2131" w:type="dxa"/>
            <w:vMerge/>
          </w:tcPr>
          <w:p w:rsidR="00D67C6F" w:rsidRPr="00D24654" w:rsidRDefault="00D67C6F" w:rsidP="00F047EE">
            <w:pPr>
              <w:overflowPunct w:val="0"/>
              <w:adjustRightInd w:val="0"/>
              <w:ind w:firstLineChars="200" w:firstLine="560"/>
              <w:rPr>
                <w:rFonts w:ascii="宋体" w:eastAsia="宋体" w:hAnsi="宋体"/>
                <w:color w:val="000000"/>
                <w:sz w:val="28"/>
                <w:szCs w:val="28"/>
              </w:rPr>
            </w:pPr>
          </w:p>
        </w:tc>
      </w:tr>
      <w:tr w:rsidR="00D67C6F" w:rsidRPr="00D24654" w:rsidTr="00F047EE">
        <w:trPr>
          <w:trHeight w:val="771"/>
        </w:trPr>
        <w:tc>
          <w:tcPr>
            <w:tcW w:w="2268"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公关促销费</w:t>
            </w:r>
          </w:p>
        </w:tc>
        <w:tc>
          <w:tcPr>
            <w:tcW w:w="1620"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公关</w:t>
            </w:r>
          </w:p>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促销</w:t>
            </w:r>
          </w:p>
        </w:tc>
        <w:tc>
          <w:tcPr>
            <w:tcW w:w="2503" w:type="dxa"/>
          </w:tcPr>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27</w:t>
            </w:r>
          </w:p>
          <w:p w:rsidR="00D67C6F" w:rsidRPr="00D24654" w:rsidRDefault="00D67C6F" w:rsidP="00F047EE">
            <w:pPr>
              <w:overflowPunct w:val="0"/>
              <w:adjustRightInd w:val="0"/>
              <w:ind w:firstLineChars="200" w:firstLine="560"/>
              <w:rPr>
                <w:rFonts w:ascii="宋体" w:eastAsia="宋体" w:hAnsi="宋体"/>
                <w:color w:val="000000"/>
                <w:sz w:val="28"/>
                <w:szCs w:val="28"/>
              </w:rPr>
            </w:pPr>
            <w:r w:rsidRPr="00D24654">
              <w:rPr>
                <w:rFonts w:ascii="宋体" w:eastAsia="宋体" w:hAnsi="宋体" w:hint="eastAsia"/>
                <w:color w:val="000000"/>
                <w:sz w:val="28"/>
                <w:szCs w:val="28"/>
              </w:rPr>
              <w:t>9.6</w:t>
            </w:r>
          </w:p>
        </w:tc>
        <w:tc>
          <w:tcPr>
            <w:tcW w:w="2131" w:type="dxa"/>
            <w:vMerge/>
          </w:tcPr>
          <w:p w:rsidR="00D67C6F" w:rsidRPr="00D24654" w:rsidRDefault="00D67C6F" w:rsidP="00F047EE">
            <w:pPr>
              <w:overflowPunct w:val="0"/>
              <w:adjustRightInd w:val="0"/>
              <w:ind w:firstLineChars="200" w:firstLine="560"/>
              <w:rPr>
                <w:rFonts w:ascii="宋体" w:eastAsia="宋体" w:hAnsi="宋体"/>
                <w:color w:val="000000"/>
                <w:sz w:val="28"/>
                <w:szCs w:val="28"/>
              </w:rPr>
            </w:pPr>
          </w:p>
        </w:tc>
      </w:tr>
    </w:tbl>
    <w:p w:rsidR="00EB7CD5" w:rsidRDefault="00EB7CD5" w:rsidP="00D54084">
      <w:pPr>
        <w:pStyle w:val="1"/>
        <w:rPr>
          <w:rFonts w:ascii="宋体" w:eastAsia="宋体" w:hAnsi="宋体"/>
          <w:kern w:val="0"/>
          <w:sz w:val="28"/>
          <w:szCs w:val="28"/>
        </w:rPr>
      </w:pPr>
      <w:bookmarkStart w:id="30" w:name="_Toc483330707"/>
      <w:r>
        <w:rPr>
          <w:rFonts w:ascii="宋体" w:eastAsia="宋体" w:hAnsi="宋体" w:hint="eastAsia"/>
          <w:kern w:val="0"/>
          <w:sz w:val="28"/>
          <w:szCs w:val="28"/>
        </w:rPr>
        <w:t>十二、广告统一设计</w:t>
      </w:r>
      <w:bookmarkEnd w:id="30"/>
    </w:p>
    <w:p w:rsidR="00EB7CD5" w:rsidRPr="00235FE7" w:rsidRDefault="00EB7CD5" w:rsidP="00EB7CD5">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延续</w:t>
      </w:r>
      <w:proofErr w:type="gramStart"/>
      <w:r w:rsidRPr="00235FE7">
        <w:rPr>
          <w:rFonts w:ascii="宋体" w:eastAsia="宋体" w:hAnsi="宋体" w:hint="eastAsia"/>
          <w:sz w:val="28"/>
          <w:szCs w:val="28"/>
        </w:rPr>
        <w:t>怡宝广告</w:t>
      </w:r>
      <w:proofErr w:type="gramEnd"/>
      <w:r w:rsidRPr="00235FE7">
        <w:rPr>
          <w:rFonts w:ascii="宋体" w:eastAsia="宋体" w:hAnsi="宋体" w:hint="eastAsia"/>
          <w:sz w:val="28"/>
          <w:szCs w:val="28"/>
        </w:rPr>
        <w:t>的温情路线，我们对于这个广告的策划走感情诉求，以爱情打动消费者。并且强调了</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宝富硒的特点。</w:t>
      </w:r>
    </w:p>
    <w:p w:rsidR="00EB7CD5" w:rsidRPr="00235FE7" w:rsidRDefault="00EB7CD5" w:rsidP="00EB7CD5">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1、地点：学校自习室、学校马路</w:t>
      </w:r>
    </w:p>
    <w:p w:rsidR="00EB7CD5" w:rsidRPr="00235FE7" w:rsidRDefault="00EB7CD5" w:rsidP="00EB7CD5">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lastRenderedPageBreak/>
        <w:t>2、所需道具：：2瓶</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宝纯净水、2个便利贴</w:t>
      </w:r>
    </w:p>
    <w:p w:rsidR="00EB7CD5" w:rsidRPr="00FF76B7" w:rsidRDefault="00EB7CD5" w:rsidP="00FF76B7">
      <w:pPr>
        <w:spacing w:line="500" w:lineRule="exact"/>
        <w:ind w:firstLineChars="200" w:firstLine="560"/>
        <w:rPr>
          <w:rFonts w:ascii="宋体" w:eastAsia="宋体" w:hAnsi="宋体" w:hint="eastAsia"/>
          <w:sz w:val="28"/>
          <w:szCs w:val="28"/>
        </w:rPr>
      </w:pPr>
      <w:r w:rsidRPr="00235FE7">
        <w:rPr>
          <w:rFonts w:ascii="宋体" w:eastAsia="宋体" w:hAnsi="宋体" w:hint="eastAsia"/>
          <w:sz w:val="28"/>
          <w:szCs w:val="28"/>
        </w:rPr>
        <w:t>3、广告故事概况：</w:t>
      </w:r>
      <w:r w:rsidRPr="00235FE7">
        <w:rPr>
          <w:rFonts w:ascii="宋体" w:eastAsia="宋体" w:hAnsi="宋体" w:hint="eastAsia"/>
          <w:sz w:val="28"/>
          <w:szCs w:val="28"/>
        </w:rPr>
        <w:cr/>
        <w:t xml:space="preserve">   男生和女生是同班的同学，互相都有好感。一天，女生去自习室学习，看到男生也在里面，于是女生就这样远远看着男生，过了一会，男生放下书，揉了</w:t>
      </w:r>
      <w:proofErr w:type="gramStart"/>
      <w:r w:rsidRPr="00235FE7">
        <w:rPr>
          <w:rFonts w:ascii="宋体" w:eastAsia="宋体" w:hAnsi="宋体" w:hint="eastAsia"/>
          <w:sz w:val="28"/>
          <w:szCs w:val="28"/>
        </w:rPr>
        <w:t>揉酸</w:t>
      </w:r>
      <w:proofErr w:type="gramEnd"/>
      <w:r w:rsidRPr="00235FE7">
        <w:rPr>
          <w:rFonts w:ascii="宋体" w:eastAsia="宋体" w:hAnsi="宋体" w:hint="eastAsia"/>
          <w:sz w:val="28"/>
          <w:szCs w:val="28"/>
        </w:rPr>
        <w:t>痛的眼睛，拿起旁边的水杯想喝水，但发现没水了，就趴在桌子上闭目养神，女生写了一张便利贴，贴在</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宝水瓶上，拿起给男生，男生喝完水，同样写了一张便利贴，贴在瓶子上还给女生，然后两个人在一起了。</w:t>
      </w:r>
    </w:p>
    <w:p w:rsidR="00EB7CD5" w:rsidRDefault="00EB7CD5" w:rsidP="00D54084">
      <w:pPr>
        <w:pStyle w:val="1"/>
        <w:rPr>
          <w:rFonts w:ascii="宋体" w:eastAsia="宋体" w:hAnsi="宋体"/>
          <w:kern w:val="0"/>
          <w:sz w:val="28"/>
          <w:szCs w:val="28"/>
        </w:rPr>
      </w:pPr>
      <w:bookmarkStart w:id="31" w:name="_Toc483330708"/>
      <w:r>
        <w:rPr>
          <w:rFonts w:ascii="宋体" w:eastAsia="宋体" w:hAnsi="宋体" w:hint="eastAsia"/>
          <w:kern w:val="0"/>
          <w:sz w:val="28"/>
          <w:szCs w:val="28"/>
        </w:rPr>
        <w:t>十三、广告效果预测</w:t>
      </w:r>
      <w:bookmarkEnd w:id="31"/>
    </w:p>
    <w:p w:rsidR="00EB7CD5" w:rsidRPr="00235FE7" w:rsidRDefault="00EB7CD5" w:rsidP="00EB7CD5">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 xml:space="preserve">我们预测在广告投放后所产生的效果如下： </w:t>
      </w:r>
    </w:p>
    <w:p w:rsidR="00EB7CD5" w:rsidRPr="00235FE7" w:rsidRDefault="00EB7CD5" w:rsidP="00EB7CD5">
      <w:pPr>
        <w:spacing w:line="500" w:lineRule="exact"/>
        <w:ind w:firstLineChars="200" w:firstLine="560"/>
        <w:rPr>
          <w:rFonts w:ascii="宋体" w:eastAsia="宋体" w:hAnsi="宋体"/>
          <w:sz w:val="28"/>
          <w:szCs w:val="28"/>
        </w:rPr>
      </w:pPr>
      <w:proofErr w:type="gramStart"/>
      <w:r w:rsidRPr="00235FE7">
        <w:rPr>
          <w:rFonts w:ascii="宋体" w:eastAsia="宋体" w:hAnsi="宋体" w:hint="eastAsia"/>
          <w:sz w:val="28"/>
          <w:szCs w:val="28"/>
        </w:rPr>
        <w:t>我们微电影</w:t>
      </w:r>
      <w:proofErr w:type="gramEnd"/>
      <w:r w:rsidRPr="00235FE7">
        <w:rPr>
          <w:rFonts w:ascii="宋体" w:eastAsia="宋体" w:hAnsi="宋体" w:hint="eastAsia"/>
          <w:sz w:val="28"/>
          <w:szCs w:val="28"/>
        </w:rPr>
        <w:t>是以感性诉求为主，希望能过这一则广告使我们的消费群体增加，不但增加更多以年轻人为主的目标消费者，而且通过</w:t>
      </w:r>
      <w:proofErr w:type="gramStart"/>
      <w:r w:rsidRPr="00235FE7">
        <w:rPr>
          <w:rFonts w:ascii="宋体" w:eastAsia="宋体" w:hAnsi="宋体" w:hint="eastAsia"/>
          <w:sz w:val="28"/>
          <w:szCs w:val="28"/>
        </w:rPr>
        <w:t>微电影</w:t>
      </w:r>
      <w:proofErr w:type="gramEnd"/>
      <w:r w:rsidRPr="00235FE7">
        <w:rPr>
          <w:rFonts w:ascii="宋体" w:eastAsia="宋体" w:hAnsi="宋体" w:hint="eastAsia"/>
          <w:sz w:val="28"/>
          <w:szCs w:val="28"/>
        </w:rPr>
        <w:t>来</w:t>
      </w:r>
      <w:proofErr w:type="gramStart"/>
      <w:r w:rsidRPr="00235FE7">
        <w:rPr>
          <w:rFonts w:ascii="宋体" w:eastAsia="宋体" w:hAnsi="宋体" w:hint="eastAsia"/>
          <w:sz w:val="28"/>
          <w:szCs w:val="28"/>
        </w:rPr>
        <w:t>增加增加</w:t>
      </w:r>
      <w:proofErr w:type="gramEnd"/>
      <w:r w:rsidRPr="00235FE7">
        <w:rPr>
          <w:rFonts w:ascii="宋体" w:eastAsia="宋体" w:hAnsi="宋体" w:hint="eastAsia"/>
          <w:sz w:val="28"/>
          <w:szCs w:val="28"/>
        </w:rPr>
        <w:t>一些潜在的消费群体对</w:t>
      </w:r>
      <w:proofErr w:type="gramStart"/>
      <w:r w:rsidRPr="00235FE7">
        <w:rPr>
          <w:rFonts w:ascii="宋体" w:eastAsia="宋体" w:hAnsi="宋体" w:hint="eastAsia"/>
          <w:sz w:val="28"/>
          <w:szCs w:val="28"/>
        </w:rPr>
        <w:t>怡</w:t>
      </w:r>
      <w:proofErr w:type="gramEnd"/>
      <w:r w:rsidRPr="00235FE7">
        <w:rPr>
          <w:rFonts w:ascii="宋体" w:eastAsia="宋体" w:hAnsi="宋体" w:hint="eastAsia"/>
          <w:sz w:val="28"/>
          <w:szCs w:val="28"/>
        </w:rPr>
        <w:t>宝的好感度。</w:t>
      </w:r>
    </w:p>
    <w:p w:rsidR="008623F5" w:rsidRPr="00EB7CD5" w:rsidRDefault="00EB7CD5" w:rsidP="00C10CB2">
      <w:pPr>
        <w:spacing w:line="500" w:lineRule="exact"/>
        <w:ind w:firstLineChars="200" w:firstLine="560"/>
        <w:rPr>
          <w:rFonts w:ascii="宋体" w:eastAsia="宋体" w:hAnsi="宋体"/>
          <w:sz w:val="28"/>
          <w:szCs w:val="28"/>
        </w:rPr>
      </w:pPr>
      <w:r w:rsidRPr="00235FE7">
        <w:rPr>
          <w:rFonts w:ascii="宋体" w:eastAsia="宋体" w:hAnsi="宋体" w:hint="eastAsia"/>
          <w:sz w:val="28"/>
          <w:szCs w:val="28"/>
        </w:rPr>
        <w:t>通过这微电影，我们不但能够增加10%左右的消费者，而且还能够加强品牌的印象，加强消费者对品牌的好感和信誉度。</w:t>
      </w:r>
      <w:bookmarkStart w:id="32" w:name="OLE_LINK1"/>
      <w:r w:rsidR="008623F5" w:rsidRPr="00235FE7">
        <w:rPr>
          <w:rFonts w:ascii="宋体" w:eastAsia="宋体" w:hAnsi="宋体"/>
          <w:sz w:val="28"/>
          <w:szCs w:val="28"/>
        </w:rPr>
        <w:t xml:space="preserve"> </w:t>
      </w:r>
      <w:bookmarkEnd w:id="32"/>
    </w:p>
    <w:sectPr w:rsidR="008623F5" w:rsidRPr="00EB7CD5">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AE6" w:rsidRDefault="000A5AE6" w:rsidP="00775DAA">
      <w:r>
        <w:separator/>
      </w:r>
    </w:p>
  </w:endnote>
  <w:endnote w:type="continuationSeparator" w:id="0">
    <w:p w:rsidR="000A5AE6" w:rsidRDefault="000A5AE6" w:rsidP="00775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685124"/>
      <w:docPartObj>
        <w:docPartGallery w:val="Page Numbers (Bottom of Page)"/>
        <w:docPartUnique/>
      </w:docPartObj>
    </w:sdtPr>
    <w:sdtEndPr/>
    <w:sdtContent>
      <w:p w:rsidR="00D54084" w:rsidRDefault="00D54084">
        <w:pPr>
          <w:pStyle w:val="a5"/>
          <w:jc w:val="center"/>
        </w:pPr>
        <w:r>
          <w:fldChar w:fldCharType="begin"/>
        </w:r>
        <w:r>
          <w:instrText>PAGE   \* MERGEFORMAT</w:instrText>
        </w:r>
        <w:r>
          <w:fldChar w:fldCharType="separate"/>
        </w:r>
        <w:r w:rsidR="00C506A0" w:rsidRPr="00C506A0">
          <w:rPr>
            <w:noProof/>
            <w:lang w:val="zh-CN"/>
          </w:rPr>
          <w:t>15</w:t>
        </w:r>
        <w:r>
          <w:fldChar w:fldCharType="end"/>
        </w:r>
      </w:p>
    </w:sdtContent>
  </w:sdt>
  <w:p w:rsidR="00D54084" w:rsidRDefault="00D540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AE6" w:rsidRDefault="000A5AE6" w:rsidP="00775DAA">
      <w:r>
        <w:separator/>
      </w:r>
    </w:p>
  </w:footnote>
  <w:footnote w:type="continuationSeparator" w:id="0">
    <w:p w:rsidR="000A5AE6" w:rsidRDefault="000A5AE6" w:rsidP="00775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F5576"/>
    <w:multiLevelType w:val="hybridMultilevel"/>
    <w:tmpl w:val="DCF89010"/>
    <w:lvl w:ilvl="0" w:tplc="458A263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AF"/>
    <w:rsid w:val="00060B09"/>
    <w:rsid w:val="000A484D"/>
    <w:rsid w:val="000A5AE6"/>
    <w:rsid w:val="001812F8"/>
    <w:rsid w:val="001C06A9"/>
    <w:rsid w:val="00235FE7"/>
    <w:rsid w:val="002E059C"/>
    <w:rsid w:val="002F48C5"/>
    <w:rsid w:val="00311A23"/>
    <w:rsid w:val="003D68E7"/>
    <w:rsid w:val="00494F12"/>
    <w:rsid w:val="004D4578"/>
    <w:rsid w:val="00577D5F"/>
    <w:rsid w:val="005C7BD2"/>
    <w:rsid w:val="00612197"/>
    <w:rsid w:val="00712DF8"/>
    <w:rsid w:val="00775DAA"/>
    <w:rsid w:val="00861125"/>
    <w:rsid w:val="008623F5"/>
    <w:rsid w:val="009C10FE"/>
    <w:rsid w:val="009C3329"/>
    <w:rsid w:val="009E07AF"/>
    <w:rsid w:val="00BA06BB"/>
    <w:rsid w:val="00C10CB2"/>
    <w:rsid w:val="00C506A0"/>
    <w:rsid w:val="00CD4FDC"/>
    <w:rsid w:val="00D24654"/>
    <w:rsid w:val="00D54084"/>
    <w:rsid w:val="00D55E93"/>
    <w:rsid w:val="00D67C6F"/>
    <w:rsid w:val="00D929E1"/>
    <w:rsid w:val="00DF0C73"/>
    <w:rsid w:val="00EB7CD5"/>
    <w:rsid w:val="00FD647A"/>
    <w:rsid w:val="00FF7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4F3B6"/>
  <w15:chartTrackingRefBased/>
  <w15:docId w15:val="{0F13B6FC-84F1-4A7D-A80D-11A586BE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D45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7D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5D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5DAA"/>
    <w:rPr>
      <w:sz w:val="18"/>
      <w:szCs w:val="18"/>
    </w:rPr>
  </w:style>
  <w:style w:type="paragraph" w:styleId="a5">
    <w:name w:val="footer"/>
    <w:basedOn w:val="a"/>
    <w:link w:val="a6"/>
    <w:uiPriority w:val="99"/>
    <w:unhideWhenUsed/>
    <w:rsid w:val="00775DAA"/>
    <w:pPr>
      <w:tabs>
        <w:tab w:val="center" w:pos="4153"/>
        <w:tab w:val="right" w:pos="8306"/>
      </w:tabs>
      <w:snapToGrid w:val="0"/>
      <w:jc w:val="left"/>
    </w:pPr>
    <w:rPr>
      <w:sz w:val="18"/>
      <w:szCs w:val="18"/>
    </w:rPr>
  </w:style>
  <w:style w:type="character" w:customStyle="1" w:styleId="a6">
    <w:name w:val="页脚 字符"/>
    <w:basedOn w:val="a0"/>
    <w:link w:val="a5"/>
    <w:uiPriority w:val="99"/>
    <w:rsid w:val="00775DAA"/>
    <w:rPr>
      <w:sz w:val="18"/>
      <w:szCs w:val="18"/>
    </w:rPr>
  </w:style>
  <w:style w:type="paragraph" w:styleId="a7">
    <w:name w:val="Body Text Indent"/>
    <w:basedOn w:val="a"/>
    <w:link w:val="a8"/>
    <w:rsid w:val="00775DAA"/>
    <w:pPr>
      <w:ind w:firstLineChars="100" w:firstLine="240"/>
    </w:pPr>
    <w:rPr>
      <w:rFonts w:ascii="Times New Roman" w:eastAsia="宋体" w:hAnsi="Times New Roman" w:cs="Times New Roman"/>
      <w:sz w:val="24"/>
      <w:szCs w:val="24"/>
    </w:rPr>
  </w:style>
  <w:style w:type="character" w:customStyle="1" w:styleId="a8">
    <w:name w:val="正文文本缩进 字符"/>
    <w:basedOn w:val="a0"/>
    <w:link w:val="a7"/>
    <w:rsid w:val="00775DAA"/>
    <w:rPr>
      <w:rFonts w:ascii="Times New Roman" w:eastAsia="宋体" w:hAnsi="Times New Roman" w:cs="Times New Roman"/>
      <w:sz w:val="24"/>
      <w:szCs w:val="24"/>
    </w:rPr>
  </w:style>
  <w:style w:type="character" w:styleId="a9">
    <w:name w:val="Hyperlink"/>
    <w:basedOn w:val="a0"/>
    <w:uiPriority w:val="99"/>
    <w:unhideWhenUsed/>
    <w:rsid w:val="002E059C"/>
    <w:rPr>
      <w:color w:val="0563C1" w:themeColor="hyperlink"/>
      <w:u w:val="single"/>
    </w:rPr>
  </w:style>
  <w:style w:type="character" w:customStyle="1" w:styleId="10">
    <w:name w:val="标题 1 字符"/>
    <w:basedOn w:val="a0"/>
    <w:link w:val="1"/>
    <w:uiPriority w:val="9"/>
    <w:rsid w:val="004D4578"/>
    <w:rPr>
      <w:b/>
      <w:bCs/>
      <w:kern w:val="44"/>
      <w:sz w:val="44"/>
      <w:szCs w:val="44"/>
    </w:rPr>
  </w:style>
  <w:style w:type="paragraph" w:styleId="TOC">
    <w:name w:val="TOC Heading"/>
    <w:basedOn w:val="1"/>
    <w:next w:val="a"/>
    <w:uiPriority w:val="39"/>
    <w:unhideWhenUsed/>
    <w:qFormat/>
    <w:rsid w:val="004D457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D457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D4578"/>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4D4578"/>
    <w:pPr>
      <w:widowControl/>
      <w:spacing w:after="100" w:line="259" w:lineRule="auto"/>
      <w:ind w:left="440"/>
      <w:jc w:val="left"/>
    </w:pPr>
    <w:rPr>
      <w:rFonts w:cs="Times New Roman"/>
      <w:kern w:val="0"/>
      <w:sz w:val="22"/>
    </w:rPr>
  </w:style>
  <w:style w:type="character" w:customStyle="1" w:styleId="fblue-12">
    <w:name w:val="fblue-12"/>
    <w:rsid w:val="008623F5"/>
    <w:rPr>
      <w:rFonts w:ascii="Times New Roman" w:hint="default"/>
    </w:rPr>
  </w:style>
  <w:style w:type="paragraph" w:styleId="HTML">
    <w:name w:val="HTML Preformatted"/>
    <w:basedOn w:val="a"/>
    <w:link w:val="HTML0"/>
    <w:rsid w:val="00862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rsid w:val="008623F5"/>
    <w:rPr>
      <w:rFonts w:ascii="Arial" w:eastAsia="宋体" w:hAnsi="Arial" w:cs="Arial"/>
      <w:kern w:val="0"/>
      <w:sz w:val="24"/>
      <w:szCs w:val="24"/>
    </w:rPr>
  </w:style>
  <w:style w:type="paragraph" w:styleId="aa">
    <w:name w:val="List Paragraph"/>
    <w:basedOn w:val="a"/>
    <w:uiPriority w:val="34"/>
    <w:qFormat/>
    <w:rsid w:val="00235FE7"/>
    <w:pPr>
      <w:ind w:firstLineChars="200" w:firstLine="420"/>
    </w:pPr>
  </w:style>
  <w:style w:type="character" w:customStyle="1" w:styleId="20">
    <w:name w:val="标题 2 字符"/>
    <w:basedOn w:val="a0"/>
    <w:link w:val="2"/>
    <w:uiPriority w:val="9"/>
    <w:rsid w:val="00577D5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1296098.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26531.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1891.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19299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70E46-9D57-4179-95E2-49BF5DF13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1255</Words>
  <Characters>7158</Characters>
  <Application>Microsoft Office Word</Application>
  <DocSecurity>0</DocSecurity>
  <Lines>59</Lines>
  <Paragraphs>16</Paragraphs>
  <ScaleCrop>false</ScaleCrop>
  <Company>Microsoft</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weigion</dc:creator>
  <cp:keywords/>
  <dc:description/>
  <cp:lastModifiedBy>weigion</cp:lastModifiedBy>
  <cp:revision>22</cp:revision>
  <dcterms:created xsi:type="dcterms:W3CDTF">2017-05-23T09:02:00Z</dcterms:created>
  <dcterms:modified xsi:type="dcterms:W3CDTF">2017-05-23T11:22:00Z</dcterms:modified>
</cp:coreProperties>
</file>