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31" w:rsidRPr="00CA54ED" w:rsidRDefault="00CA54ED">
      <w:pPr>
        <w:rPr>
          <w:sz w:val="24"/>
          <w:szCs w:val="24"/>
        </w:rPr>
      </w:pPr>
      <w:r w:rsidRPr="00CA54ED">
        <w:rPr>
          <w:rFonts w:hint="eastAsia"/>
          <w:sz w:val="24"/>
          <w:szCs w:val="24"/>
        </w:rPr>
        <w:t>辅导资料</w:t>
      </w:r>
    </w:p>
    <w:p w:rsidR="00CA54ED" w:rsidRDefault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试卷分值组成</w:t>
      </w:r>
    </w:p>
    <w:p w:rsidR="007971ED" w:rsidRDefault="007971ED" w:rsidP="00CA54ED">
      <w:pPr>
        <w:rPr>
          <w:sz w:val="24"/>
          <w:szCs w:val="24"/>
        </w:rPr>
      </w:pPr>
    </w:p>
    <w:p w:rsidR="007971ED" w:rsidRDefault="007971ED" w:rsidP="00CA54ED">
      <w:pPr>
        <w:rPr>
          <w:sz w:val="24"/>
          <w:szCs w:val="24"/>
        </w:rPr>
      </w:pPr>
    </w:p>
    <w:p w:rsidR="00CA54ED" w:rsidRDefault="00CA54ED" w:rsidP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  <w:r>
        <w:rPr>
          <w:rFonts w:hint="eastAsia"/>
          <w:sz w:val="24"/>
          <w:szCs w:val="24"/>
        </w:rPr>
        <w:t xml:space="preserve">   20</w:t>
      </w:r>
      <w:r>
        <w:rPr>
          <w:rFonts w:hint="eastAsia"/>
          <w:sz w:val="24"/>
          <w:szCs w:val="24"/>
        </w:rPr>
        <w:t>空每空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分共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</w:p>
    <w:p w:rsidR="00CA54ED" w:rsidRDefault="00CA54ED" w:rsidP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二、单选题</w:t>
      </w:r>
      <w:r>
        <w:rPr>
          <w:rFonts w:hint="eastAsia"/>
          <w:sz w:val="24"/>
          <w:szCs w:val="24"/>
        </w:rPr>
        <w:t xml:space="preserve">   20</w:t>
      </w:r>
      <w:r>
        <w:rPr>
          <w:rFonts w:hint="eastAsia"/>
          <w:sz w:val="24"/>
          <w:szCs w:val="24"/>
        </w:rPr>
        <w:t>题每题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分共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</w:p>
    <w:p w:rsidR="00CA54ED" w:rsidRDefault="00CA54ED" w:rsidP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三、判断题</w:t>
      </w:r>
      <w:r>
        <w:rPr>
          <w:rFonts w:hint="eastAsia"/>
          <w:sz w:val="24"/>
          <w:szCs w:val="24"/>
        </w:rPr>
        <w:t xml:space="preserve">   10</w:t>
      </w:r>
      <w:r>
        <w:rPr>
          <w:rFonts w:hint="eastAsia"/>
          <w:sz w:val="24"/>
          <w:szCs w:val="24"/>
        </w:rPr>
        <w:t>题每题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分共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CA54ED" w:rsidRDefault="00CA54ED" w:rsidP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四、名词解释</w:t>
      </w:r>
      <w:r>
        <w:rPr>
          <w:rFonts w:hint="eastAsia"/>
          <w:sz w:val="24"/>
          <w:szCs w:val="24"/>
        </w:rPr>
        <w:t xml:space="preserve">  5</w:t>
      </w:r>
      <w:r>
        <w:rPr>
          <w:rFonts w:hint="eastAsia"/>
          <w:sz w:val="24"/>
          <w:szCs w:val="24"/>
        </w:rPr>
        <w:t>题每题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分共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</w:p>
    <w:p w:rsidR="00CA54ED" w:rsidRDefault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五、简答题</w:t>
      </w:r>
      <w:r>
        <w:rPr>
          <w:rFonts w:hint="eastAsia"/>
          <w:sz w:val="24"/>
          <w:szCs w:val="24"/>
        </w:rPr>
        <w:t xml:space="preserve">    3</w:t>
      </w:r>
      <w:r>
        <w:rPr>
          <w:rFonts w:hint="eastAsia"/>
          <w:sz w:val="24"/>
          <w:szCs w:val="24"/>
        </w:rPr>
        <w:t>题共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</w:p>
    <w:p w:rsidR="007971ED" w:rsidRDefault="00CA5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六、综合题</w:t>
      </w:r>
      <w:r>
        <w:rPr>
          <w:rFonts w:hint="eastAsia"/>
          <w:sz w:val="24"/>
          <w:szCs w:val="24"/>
        </w:rPr>
        <w:t xml:space="preserve">    1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 xml:space="preserve">   15</w:t>
      </w:r>
      <w:r>
        <w:rPr>
          <w:rFonts w:hint="eastAsia"/>
          <w:sz w:val="24"/>
          <w:szCs w:val="24"/>
        </w:rPr>
        <w:t>分</w:t>
      </w:r>
    </w:p>
    <w:p w:rsidR="007971ED" w:rsidRDefault="007971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54ED" w:rsidRDefault="00797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填空题辅导重点范围</w:t>
      </w:r>
    </w:p>
    <w:p w:rsidR="007971ED" w:rsidRPr="003B4134" w:rsidRDefault="00E20DDA" w:rsidP="003B4134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3B4134">
        <w:rPr>
          <w:rFonts w:ascii="宋体" w:eastAsia="宋体" w:hAnsi="宋体" w:cs="Times New Roman" w:hint="eastAsia"/>
          <w:sz w:val="24"/>
          <w:szCs w:val="24"/>
        </w:rPr>
        <w:t>P4</w:t>
      </w:r>
      <w:r w:rsidR="00E721BE" w:rsidRPr="003B4134">
        <w:rPr>
          <w:rFonts w:ascii="宋体" w:eastAsia="宋体" w:hAnsi="宋体" w:cs="Times New Roman" w:hint="eastAsia"/>
          <w:sz w:val="24"/>
          <w:szCs w:val="24"/>
        </w:rPr>
        <w:t xml:space="preserve">  1-2段   1.2.1 1-2段</w:t>
      </w:r>
    </w:p>
    <w:p w:rsidR="007971ED" w:rsidRPr="003B4134" w:rsidRDefault="00E721BE" w:rsidP="003B4134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3B4134">
        <w:rPr>
          <w:rFonts w:ascii="宋体" w:eastAsia="宋体" w:hAnsi="宋体" w:cs="Times New Roman" w:hint="eastAsia"/>
          <w:sz w:val="24"/>
          <w:szCs w:val="24"/>
        </w:rPr>
        <w:t>P7-8   构件的分类方法</w:t>
      </w:r>
    </w:p>
    <w:p w:rsidR="008327CF" w:rsidRPr="003B4134" w:rsidRDefault="008327CF" w:rsidP="003B4134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3B4134">
        <w:rPr>
          <w:rFonts w:ascii="宋体" w:eastAsia="宋体" w:hAnsi="宋体" w:cs="Times New Roman" w:hint="eastAsia"/>
          <w:sz w:val="24"/>
          <w:szCs w:val="24"/>
        </w:rPr>
        <w:t>P11-13  构件组装技术 米啊面向对象的组装技术</w:t>
      </w:r>
    </w:p>
    <w:p w:rsidR="008327CF" w:rsidRPr="003B4134" w:rsidRDefault="008132A5" w:rsidP="003B4134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3B4134">
        <w:rPr>
          <w:rFonts w:ascii="宋体" w:eastAsia="宋体" w:hAnsi="宋体" w:cs="Times New Roman" w:hint="eastAsia"/>
          <w:sz w:val="24"/>
          <w:szCs w:val="24"/>
        </w:rPr>
        <w:t>P36  2.2 体系结构的核心模型</w:t>
      </w:r>
    </w:p>
    <w:p w:rsidR="008132A5" w:rsidRPr="00E15F4D" w:rsidRDefault="0028427D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 xml:space="preserve">P51  管道过滤器 </w:t>
      </w:r>
    </w:p>
    <w:p w:rsidR="0028427D" w:rsidRPr="00E15F4D" w:rsidRDefault="0028427D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P53  层次系统</w:t>
      </w:r>
    </w:p>
    <w:p w:rsidR="0028427D" w:rsidRPr="00E15F4D" w:rsidRDefault="0028427D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P54  仓库系统及知识库</w:t>
      </w:r>
    </w:p>
    <w:p w:rsidR="0028427D" w:rsidRPr="00E15F4D" w:rsidRDefault="0028427D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P56  C/S体系结构风格 3-4自然段</w:t>
      </w:r>
    </w:p>
    <w:p w:rsidR="0028427D" w:rsidRPr="00E15F4D" w:rsidRDefault="0028427D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P59-61  3.3.1 各层功能到61页第二自然段</w:t>
      </w:r>
    </w:p>
    <w:p w:rsidR="0028427D" w:rsidRPr="00E15F4D" w:rsidRDefault="00010221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P66  B/S体系结构  3.4  第2自然段</w:t>
      </w:r>
    </w:p>
    <w:p w:rsidR="00010221" w:rsidRPr="00E15F4D" w:rsidRDefault="00010221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P68  3.5.1  COBRA技术规范</w:t>
      </w:r>
    </w:p>
    <w:p w:rsidR="00010221" w:rsidRPr="00E15F4D" w:rsidRDefault="00010221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P78-79  3.7.1  HMB风格的构件模型</w:t>
      </w:r>
    </w:p>
    <w:p w:rsidR="00010221" w:rsidRPr="00E15F4D" w:rsidRDefault="00010221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E15F4D">
        <w:rPr>
          <w:rFonts w:ascii="宋体" w:eastAsia="宋体" w:hAnsi="宋体" w:cs="Times New Roman" w:hint="eastAsia"/>
          <w:sz w:val="24"/>
          <w:szCs w:val="24"/>
        </w:rPr>
        <w:t>P80  消息过滤</w:t>
      </w:r>
    </w:p>
    <w:p w:rsidR="00010221" w:rsidRDefault="00850C40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P197-199 SOA概述 第1段  SOA特征  SOA服务的常见的设计原则</w:t>
      </w:r>
    </w:p>
    <w:p w:rsidR="00850C40" w:rsidRDefault="00850C40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P199  8.2面向服务的分析与设计  SOA的抽象级别</w:t>
      </w:r>
    </w:p>
    <w:p w:rsidR="00850C40" w:rsidRDefault="00850C40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P201  SOA的服务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</w:p>
    <w:p w:rsidR="00850C40" w:rsidRDefault="00850C40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P202 SOA的实现方法</w:t>
      </w:r>
    </w:p>
    <w:p w:rsidR="00850C40" w:rsidRDefault="00850C40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P205   SOA最重要的也是最成熟的三个协议</w:t>
      </w:r>
    </w:p>
    <w:p w:rsidR="00850C40" w:rsidRDefault="00850C40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P234 </w:t>
      </w:r>
      <w:r w:rsidR="00291CD4">
        <w:rPr>
          <w:rFonts w:ascii="宋体" w:eastAsia="宋体" w:hAnsi="宋体" w:cs="Times New Roman" w:hint="eastAsia"/>
          <w:sz w:val="24"/>
          <w:szCs w:val="24"/>
        </w:rPr>
        <w:t xml:space="preserve"> 9.1.2 丰富的含义</w:t>
      </w:r>
    </w:p>
    <w:p w:rsidR="00291CD4" w:rsidRDefault="00291CD4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P237  9.3 RIA 客户端开发技术</w:t>
      </w:r>
    </w:p>
    <w:p w:rsidR="00291CD4" w:rsidRDefault="00291CD4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P239  9.4 AJAX开发技术</w:t>
      </w:r>
      <w:r w:rsidR="00810042">
        <w:rPr>
          <w:rFonts w:ascii="宋体" w:eastAsia="宋体" w:hAnsi="宋体" w:cs="Times New Roman" w:hint="eastAsia"/>
          <w:sz w:val="24"/>
          <w:szCs w:val="24"/>
        </w:rPr>
        <w:t xml:space="preserve">  第1段</w:t>
      </w:r>
    </w:p>
    <w:p w:rsidR="00810042" w:rsidRDefault="00810042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P240  9.5  Mashup 技术第2段及Mashup体系结构组成</w:t>
      </w:r>
    </w:p>
    <w:p w:rsidR="000779CF" w:rsidRDefault="000779CF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P284  倒数第4段  MVC中M V C</w:t>
      </w:r>
    </w:p>
    <w:p w:rsidR="00810042" w:rsidRDefault="000779CF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P286  模式的基本成分</w:t>
      </w:r>
    </w:p>
    <w:p w:rsidR="000779CF" w:rsidRDefault="000779CF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P289-291  设计模式的层次   设计模式的分类</w:t>
      </w:r>
    </w:p>
    <w:p w:rsidR="000779CF" w:rsidRDefault="004C4163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P301 中间件的分类</w:t>
      </w:r>
    </w:p>
    <w:p w:rsidR="00E54C1E" w:rsidRDefault="004C4163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P304 </w:t>
      </w:r>
      <w:r w:rsidR="00E54C1E">
        <w:rPr>
          <w:rFonts w:ascii="宋体" w:eastAsia="宋体" w:hAnsi="宋体" w:cs="Times New Roman" w:hint="eastAsia"/>
          <w:sz w:val="24"/>
          <w:szCs w:val="24"/>
        </w:rPr>
        <w:t xml:space="preserve">　远程方法调用（RMI）</w:t>
      </w:r>
    </w:p>
    <w:p w:rsidR="00E54C1E" w:rsidRDefault="00E54C1E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P308  ABSD方法的三个基础</w:t>
      </w:r>
    </w:p>
    <w:p w:rsidR="004C4163" w:rsidRDefault="004C4163" w:rsidP="00E15F4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</w:p>
    <w:p w:rsidR="007971ED" w:rsidRDefault="007971ED">
      <w:pPr>
        <w:rPr>
          <w:sz w:val="24"/>
          <w:szCs w:val="24"/>
        </w:rPr>
      </w:pPr>
    </w:p>
    <w:p w:rsidR="007971ED" w:rsidRDefault="007971ED">
      <w:pPr>
        <w:rPr>
          <w:sz w:val="24"/>
          <w:szCs w:val="24"/>
        </w:rPr>
      </w:pPr>
    </w:p>
    <w:p w:rsidR="007971ED" w:rsidRDefault="00797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名词解释重点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1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软件重用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2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构件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3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消息总线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4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/>
          <w:sz w:val="24"/>
          <w:szCs w:val="24"/>
        </w:rPr>
        <w:t>”</w:t>
      </w:r>
      <w:r w:rsidRPr="007971ED">
        <w:rPr>
          <w:rFonts w:ascii="宋体" w:eastAsia="宋体" w:hAnsi="宋体" w:cs="Times New Roman" w:hint="eastAsia"/>
          <w:sz w:val="24"/>
          <w:szCs w:val="24"/>
        </w:rPr>
        <w:t>内外有别</w:t>
      </w:r>
      <w:proofErr w:type="gramStart"/>
      <w:r w:rsidRPr="007971ED">
        <w:rPr>
          <w:rFonts w:ascii="宋体" w:eastAsia="宋体" w:hAnsi="宋体" w:cs="Times New Roman"/>
          <w:sz w:val="24"/>
          <w:szCs w:val="24"/>
        </w:rPr>
        <w:t>”</w:t>
      </w:r>
      <w:proofErr w:type="gramEnd"/>
      <w:r w:rsidRPr="007971ED">
        <w:rPr>
          <w:rFonts w:ascii="宋体" w:eastAsia="宋体" w:hAnsi="宋体" w:cs="Times New Roman" w:hint="eastAsia"/>
          <w:sz w:val="24"/>
          <w:szCs w:val="24"/>
        </w:rPr>
        <w:t>模型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5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“查改有别”模型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6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SOAP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7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设计模式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8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proofErr w:type="gramStart"/>
      <w:r w:rsidRPr="007971ED">
        <w:rPr>
          <w:rFonts w:ascii="宋体" w:eastAsia="宋体" w:hAnsi="宋体" w:cs="Times New Roman" w:hint="eastAsia"/>
          <w:sz w:val="24"/>
          <w:szCs w:val="24"/>
        </w:rPr>
        <w:t>单例模式</w:t>
      </w:r>
      <w:proofErr w:type="gramEnd"/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9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代理模式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10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proofErr w:type="gramStart"/>
      <w:r w:rsidRPr="007971ED">
        <w:rPr>
          <w:rFonts w:ascii="宋体" w:eastAsia="宋体" w:hAnsi="宋体" w:cs="Times New Roman" w:hint="eastAsia"/>
          <w:sz w:val="24"/>
          <w:szCs w:val="24"/>
        </w:rPr>
        <w:t>享元模式</w:t>
      </w:r>
      <w:proofErr w:type="gramEnd"/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11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观察者模式</w:t>
      </w:r>
    </w:p>
    <w:p w:rsidR="007971ED" w:rsidRPr="007971ED" w:rsidRDefault="007971ED" w:rsidP="007971ED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7971ED">
        <w:rPr>
          <w:rFonts w:ascii="宋体" w:eastAsia="宋体" w:hAnsi="宋体" w:cs="Times New Roman" w:hint="eastAsia"/>
          <w:sz w:val="24"/>
          <w:szCs w:val="24"/>
        </w:rPr>
        <w:t>12</w:t>
      </w:r>
      <w:r w:rsidR="00F74A52">
        <w:rPr>
          <w:rFonts w:ascii="宋体" w:eastAsia="宋体" w:hAnsi="宋体" w:cs="Times New Roman" w:hint="eastAsia"/>
          <w:sz w:val="24"/>
          <w:szCs w:val="24"/>
        </w:rPr>
        <w:t>．</w:t>
      </w:r>
      <w:r w:rsidRPr="007971ED">
        <w:rPr>
          <w:rFonts w:ascii="宋体" w:eastAsia="宋体" w:hAnsi="宋体" w:cs="Times New Roman" w:hint="eastAsia"/>
          <w:sz w:val="24"/>
          <w:szCs w:val="24"/>
        </w:rPr>
        <w:t>中间件</w:t>
      </w: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 xml:space="preserve">简答题重点 </w:t>
      </w: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管道-过滤器体系结构风格</w:t>
      </w: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基于事件的隐式调用系统</w:t>
      </w: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层次系统组织</w:t>
      </w:r>
    </w:p>
    <w:p w:rsidR="00685536" w:rsidRPr="00685536" w:rsidRDefault="00685536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三层C/S体系结构</w:t>
      </w: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MVC设计模式</w:t>
      </w:r>
    </w:p>
    <w:p w:rsidR="007971ED" w:rsidRPr="00685536" w:rsidRDefault="007971ED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Web服务模型</w:t>
      </w:r>
    </w:p>
    <w:p w:rsidR="009B24CF" w:rsidRPr="00685536" w:rsidRDefault="009B24CF" w:rsidP="00685536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685536">
        <w:rPr>
          <w:rFonts w:ascii="宋体" w:eastAsia="宋体" w:hAnsi="宋体" w:cs="Times New Roman" w:hint="eastAsia"/>
          <w:sz w:val="24"/>
          <w:szCs w:val="24"/>
        </w:rPr>
        <w:t>SCA服务构件的特点</w:t>
      </w:r>
    </w:p>
    <w:p w:rsidR="00685536" w:rsidRDefault="00BE45BE" w:rsidP="00BE45BE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 w:rsidRPr="00BE45BE">
        <w:rPr>
          <w:rFonts w:ascii="宋体" w:eastAsia="宋体" w:hAnsi="宋体" w:cs="Times New Roman" w:hint="eastAsia"/>
          <w:sz w:val="24"/>
          <w:szCs w:val="24"/>
        </w:rPr>
        <w:t>Web Service作为SOA的实现技术时，应用系统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BE45BE">
        <w:rPr>
          <w:rFonts w:ascii="宋体" w:eastAsia="宋体" w:hAnsi="宋体" w:cs="Times New Roman" w:hint="eastAsia"/>
          <w:sz w:val="24"/>
          <w:szCs w:val="24"/>
        </w:rPr>
        <w:t>6个层次</w:t>
      </w:r>
    </w:p>
    <w:p w:rsidR="00BE45BE" w:rsidRDefault="00BE45BE" w:rsidP="00BE45BE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</w:p>
    <w:p w:rsidR="00BE45BE" w:rsidRDefault="00BE45BE" w:rsidP="00BE45BE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综合运用题</w:t>
      </w:r>
      <w:r w:rsidR="00852F34">
        <w:rPr>
          <w:rFonts w:ascii="宋体" w:eastAsia="宋体" w:hAnsi="宋体" w:cs="Times New Roman" w:hint="eastAsia"/>
          <w:sz w:val="24"/>
          <w:szCs w:val="24"/>
        </w:rPr>
        <w:t>重点</w:t>
      </w:r>
      <w:bookmarkStart w:id="0" w:name="_GoBack"/>
      <w:bookmarkEnd w:id="0"/>
    </w:p>
    <w:p w:rsidR="00BE45BE" w:rsidRPr="00BE45BE" w:rsidRDefault="00BE45BE" w:rsidP="00BE45BE">
      <w:pPr>
        <w:spacing w:line="360" w:lineRule="auto"/>
        <w:ind w:rightChars="260" w:right="546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工厂方法模式</w:t>
      </w:r>
      <w:r w:rsidR="000B7C4E">
        <w:rPr>
          <w:rFonts w:ascii="宋体" w:eastAsia="宋体" w:hAnsi="宋体" w:cs="Times New Roman" w:hint="eastAsia"/>
          <w:sz w:val="24"/>
          <w:szCs w:val="24"/>
        </w:rPr>
        <w:t>、建造者模式、</w:t>
      </w:r>
      <w:r>
        <w:rPr>
          <w:rFonts w:ascii="宋体" w:eastAsia="宋体" w:hAnsi="宋体" w:cs="Times New Roman" w:hint="eastAsia"/>
          <w:sz w:val="24"/>
          <w:szCs w:val="24"/>
        </w:rPr>
        <w:t>适配器模式</w:t>
      </w:r>
      <w:r w:rsidR="000B7C4E">
        <w:rPr>
          <w:rFonts w:ascii="宋体" w:eastAsia="宋体" w:hAnsi="宋体" w:cs="Times New Roman" w:hint="eastAsia"/>
          <w:sz w:val="24"/>
          <w:szCs w:val="24"/>
        </w:rPr>
        <w:t>、装饰模式</w:t>
      </w:r>
    </w:p>
    <w:sectPr w:rsidR="00BE45BE" w:rsidRPr="00BE45BE" w:rsidSect="007C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ACF" w:rsidRDefault="00085ACF" w:rsidP="00085ACF">
      <w:r>
        <w:separator/>
      </w:r>
    </w:p>
  </w:endnote>
  <w:endnote w:type="continuationSeparator" w:id="1">
    <w:p w:rsidR="00085ACF" w:rsidRDefault="00085ACF" w:rsidP="00085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ACF" w:rsidRDefault="00085ACF" w:rsidP="00085ACF">
      <w:r>
        <w:separator/>
      </w:r>
    </w:p>
  </w:footnote>
  <w:footnote w:type="continuationSeparator" w:id="1">
    <w:p w:rsidR="00085ACF" w:rsidRDefault="00085ACF" w:rsidP="00085A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4ED"/>
    <w:rsid w:val="00010221"/>
    <w:rsid w:val="000779CF"/>
    <w:rsid w:val="00085ACF"/>
    <w:rsid w:val="000B7C4E"/>
    <w:rsid w:val="0028427D"/>
    <w:rsid w:val="00291CD4"/>
    <w:rsid w:val="003B4134"/>
    <w:rsid w:val="003D5C31"/>
    <w:rsid w:val="0049573B"/>
    <w:rsid w:val="004C4163"/>
    <w:rsid w:val="005A6831"/>
    <w:rsid w:val="00685536"/>
    <w:rsid w:val="006D7782"/>
    <w:rsid w:val="007971ED"/>
    <w:rsid w:val="007A1484"/>
    <w:rsid w:val="007C3F6D"/>
    <w:rsid w:val="00810042"/>
    <w:rsid w:val="008132A5"/>
    <w:rsid w:val="008327CF"/>
    <w:rsid w:val="00850C40"/>
    <w:rsid w:val="00852F34"/>
    <w:rsid w:val="009B24CF"/>
    <w:rsid w:val="00BE45BE"/>
    <w:rsid w:val="00CA54ED"/>
    <w:rsid w:val="00D868F9"/>
    <w:rsid w:val="00DC4D2E"/>
    <w:rsid w:val="00E15F4D"/>
    <w:rsid w:val="00E20DDA"/>
    <w:rsid w:val="00E54C1E"/>
    <w:rsid w:val="00E721BE"/>
    <w:rsid w:val="00F74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A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830</Characters>
  <Application>Microsoft Office Word</Application>
  <DocSecurity>0</DocSecurity>
  <Lines>6</Lines>
  <Paragraphs>1</Paragraphs>
  <ScaleCrop>false</ScaleCrop>
  <Company>微软中国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微软用户</cp:lastModifiedBy>
  <cp:revision>2</cp:revision>
  <dcterms:created xsi:type="dcterms:W3CDTF">2017-12-28T08:27:00Z</dcterms:created>
  <dcterms:modified xsi:type="dcterms:W3CDTF">2017-12-28T08:27:00Z</dcterms:modified>
</cp:coreProperties>
</file>