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sz w:val="36"/>
          <w:szCs w:val="36"/>
        </w:rPr>
      </w:pPr>
      <w:r>
        <w:rPr>
          <w:rFonts w:hint="eastAsia"/>
          <w:b/>
          <w:sz w:val="36"/>
          <w:szCs w:val="36"/>
        </w:rPr>
        <w:t>软件体系结构2018年1月期末考试资料</w:t>
      </w:r>
    </w:p>
    <w:p>
      <w:pPr>
        <w:spacing w:line="360" w:lineRule="auto"/>
        <w:rPr>
          <w:bCs/>
          <w:sz w:val="24"/>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3"/>
        <w:gridCol w:w="52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3" w:type="dxa"/>
          </w:tcPr>
          <w:p>
            <w:pPr>
              <w:spacing w:line="360" w:lineRule="auto"/>
              <w:jc w:val="center"/>
              <w:rPr>
                <w:bCs/>
                <w:sz w:val="24"/>
              </w:rPr>
            </w:pPr>
            <w:r>
              <w:drawing>
                <wp:inline distT="0" distB="0" distL="114300" distR="114300">
                  <wp:extent cx="2343785" cy="2326640"/>
                  <wp:effectExtent l="0" t="0" r="18415" b="165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2343785" cy="2326640"/>
                          </a:xfrm>
                          <a:prstGeom prst="rect">
                            <a:avLst/>
                          </a:prstGeom>
                          <a:noFill/>
                          <a:ln w="9525">
                            <a:noFill/>
                          </a:ln>
                        </pic:spPr>
                      </pic:pic>
                    </a:graphicData>
                  </a:graphic>
                </wp:inline>
              </w:drawing>
            </w:r>
          </w:p>
        </w:tc>
        <w:tc>
          <w:tcPr>
            <w:tcW w:w="5269" w:type="dxa"/>
          </w:tcPr>
          <w:p>
            <w:pPr>
              <w:spacing w:line="360" w:lineRule="auto"/>
              <w:rPr>
                <w:bCs/>
                <w:sz w:val="24"/>
              </w:rPr>
            </w:pPr>
            <w:r>
              <w:drawing>
                <wp:inline distT="0" distB="0" distL="114300" distR="114300">
                  <wp:extent cx="3647440" cy="2733040"/>
                  <wp:effectExtent l="0" t="0" r="1016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3647440" cy="2733040"/>
                          </a:xfrm>
                          <a:prstGeom prst="rect">
                            <a:avLst/>
                          </a:prstGeom>
                          <a:noFill/>
                          <a:ln w="9525">
                            <a:noFill/>
                          </a:ln>
                        </pic:spPr>
                      </pic:pic>
                    </a:graphicData>
                  </a:graphic>
                </wp:inline>
              </w:drawing>
            </w:r>
          </w:p>
        </w:tc>
      </w:tr>
    </w:tbl>
    <w:p>
      <w:pPr>
        <w:spacing w:line="360" w:lineRule="auto"/>
        <w:rPr>
          <w:bCs/>
          <w:sz w:val="24"/>
        </w:rPr>
      </w:pPr>
    </w:p>
    <w:p>
      <w:pPr>
        <w:spacing w:line="360" w:lineRule="auto"/>
        <w:rPr>
          <w:b/>
          <w:sz w:val="28"/>
          <w:szCs w:val="18"/>
        </w:rPr>
      </w:pPr>
      <w:r>
        <w:rPr>
          <w:rFonts w:hint="eastAsia"/>
          <w:b/>
          <w:sz w:val="28"/>
          <w:szCs w:val="18"/>
        </w:rPr>
        <w:t>填空题</w:t>
      </w:r>
    </w:p>
    <w:p>
      <w:pPr>
        <w:pStyle w:val="10"/>
        <w:numPr>
          <w:ilvl w:val="0"/>
          <w:numId w:val="1"/>
        </w:numPr>
        <w:spacing w:line="360" w:lineRule="auto"/>
        <w:ind w:firstLineChars="0"/>
        <w:rPr>
          <w:rFonts w:hint="eastAsia" w:ascii="宋体" w:hAnsi="宋体"/>
          <w:sz w:val="24"/>
          <w:szCs w:val="18"/>
        </w:rPr>
      </w:pPr>
      <w:r>
        <w:rPr>
          <w:rFonts w:hint="eastAsia" w:ascii="宋体" w:hAnsi="宋体"/>
          <w:sz w:val="24"/>
          <w:szCs w:val="18"/>
        </w:rPr>
        <w:t>软件重用是指在两次或者多次不同的软件开发过程中重复使用相同或相近软件元素的过程。</w:t>
      </w:r>
      <w:r>
        <w:rPr>
          <w:rFonts w:ascii="宋体" w:hAnsi="宋体"/>
          <w:sz w:val="24"/>
          <w:szCs w:val="18"/>
        </w:rPr>
        <w:t>P4</w:t>
      </w:r>
    </w:p>
    <w:p>
      <w:pPr>
        <w:pStyle w:val="10"/>
        <w:numPr>
          <w:ilvl w:val="0"/>
          <w:numId w:val="1"/>
        </w:numPr>
        <w:spacing w:line="360" w:lineRule="auto"/>
        <w:ind w:firstLineChars="0"/>
        <w:rPr>
          <w:rFonts w:ascii="宋体" w:hAnsi="宋体"/>
          <w:sz w:val="24"/>
          <w:szCs w:val="18"/>
        </w:rPr>
      </w:pPr>
      <w:r>
        <w:rPr>
          <w:rFonts w:hint="eastAsia" w:ascii="宋体" w:hAnsi="宋体"/>
          <w:sz w:val="24"/>
          <w:szCs w:val="18"/>
        </w:rPr>
        <w:t>要提高软件开发效率，提高软件产品质量，必须采用</w:t>
      </w:r>
      <w:r>
        <w:rPr>
          <w:rFonts w:hint="eastAsia" w:ascii="宋体" w:hAnsi="宋体"/>
          <w:sz w:val="24"/>
          <w:szCs w:val="18"/>
          <w:u w:val="single"/>
        </w:rPr>
        <w:t>工程化的开发方法与工业化的生产技术</w:t>
      </w:r>
      <w:r>
        <w:rPr>
          <w:rFonts w:hint="eastAsia" w:ascii="宋体" w:hAnsi="宋体"/>
          <w:sz w:val="24"/>
          <w:szCs w:val="18"/>
        </w:rPr>
        <w:t>。技术上，采用基于重用的软件生产技术，在管理上采用多维的工程管理模式。P4</w:t>
      </w:r>
    </w:p>
    <w:p>
      <w:pPr>
        <w:pStyle w:val="10"/>
        <w:numPr>
          <w:ilvl w:val="0"/>
          <w:numId w:val="1"/>
        </w:numPr>
        <w:spacing w:line="360" w:lineRule="auto"/>
        <w:ind w:firstLineChars="0"/>
        <w:rPr>
          <w:rFonts w:ascii="宋体" w:hAnsi="宋体"/>
          <w:sz w:val="24"/>
          <w:szCs w:val="18"/>
        </w:rPr>
      </w:pPr>
      <w:r>
        <w:rPr>
          <w:rFonts w:hint="eastAsia" w:ascii="宋体" w:hAnsi="宋体"/>
          <w:sz w:val="24"/>
          <w:szCs w:val="18"/>
          <w:u w:val="single"/>
        </w:rPr>
        <w:t>构件</w:t>
      </w:r>
      <w:r>
        <w:rPr>
          <w:rFonts w:hint="eastAsia" w:ascii="宋体" w:hAnsi="宋体"/>
          <w:sz w:val="24"/>
          <w:szCs w:val="18"/>
        </w:rPr>
        <w:t>是核心和基础，</w:t>
      </w:r>
      <w:r>
        <w:rPr>
          <w:rFonts w:hint="eastAsia" w:ascii="宋体" w:hAnsi="宋体"/>
          <w:sz w:val="24"/>
          <w:szCs w:val="18"/>
          <w:u w:val="single"/>
        </w:rPr>
        <w:t>重用</w:t>
      </w:r>
      <w:r>
        <w:rPr>
          <w:rFonts w:hint="eastAsia" w:ascii="宋体" w:hAnsi="宋体"/>
          <w:sz w:val="24"/>
          <w:szCs w:val="18"/>
        </w:rPr>
        <w:t>是必需的手段。</w:t>
      </w:r>
    </w:p>
    <w:p>
      <w:pPr>
        <w:pStyle w:val="10"/>
        <w:numPr>
          <w:ilvl w:val="0"/>
          <w:numId w:val="1"/>
        </w:numPr>
        <w:spacing w:line="360" w:lineRule="auto"/>
        <w:ind w:firstLineChars="0"/>
        <w:rPr>
          <w:rFonts w:ascii="宋体" w:hAnsi="宋体"/>
          <w:sz w:val="24"/>
          <w:szCs w:val="18"/>
        </w:rPr>
      </w:pPr>
      <w:r>
        <w:rPr>
          <w:rFonts w:hint="eastAsia" w:ascii="宋体" w:hAnsi="宋体"/>
          <w:sz w:val="24"/>
          <w:szCs w:val="18"/>
        </w:rPr>
        <w:t>构件是指语义完整、语法正确和有可重用价值的单位软件，是软件重用过程中可以明确辨识的系统；结构上，它是语义描述、通信接口和实现代码的复合体。简单地说，构件是具有一定的功能，能够独立工作或能同其他构件装配起来协调工作的程序体，构件的使用同它的开发、生产无关。P4</w:t>
      </w:r>
    </w:p>
    <w:p>
      <w:pPr>
        <w:pStyle w:val="10"/>
        <w:numPr>
          <w:ilvl w:val="0"/>
          <w:numId w:val="1"/>
        </w:numPr>
        <w:spacing w:line="360" w:lineRule="auto"/>
        <w:ind w:firstLineChars="0"/>
        <w:rPr>
          <w:rFonts w:ascii="宋体" w:hAnsi="宋体"/>
          <w:sz w:val="24"/>
          <w:szCs w:val="18"/>
        </w:rPr>
      </w:pPr>
      <w:r>
        <w:rPr>
          <w:rFonts w:hint="eastAsia" w:ascii="宋体" w:hAnsi="宋体"/>
          <w:color w:val="FF0000"/>
          <w:sz w:val="24"/>
          <w:szCs w:val="18"/>
        </w:rPr>
        <w:t>构件模型</w:t>
      </w:r>
      <w:r>
        <w:rPr>
          <w:rFonts w:hint="eastAsia" w:ascii="宋体" w:hAnsi="宋体"/>
          <w:sz w:val="24"/>
          <w:szCs w:val="18"/>
        </w:rPr>
        <w:t>是对</w:t>
      </w:r>
      <w:r>
        <w:rPr>
          <w:rFonts w:hint="eastAsia" w:ascii="宋体" w:hAnsi="宋体"/>
          <w:color w:val="FF0000"/>
          <w:sz w:val="24"/>
          <w:szCs w:val="18"/>
        </w:rPr>
        <w:t>构件本质特征的抽象描述</w:t>
      </w:r>
      <w:r>
        <w:rPr>
          <w:rFonts w:hint="eastAsia" w:ascii="宋体" w:hAnsi="宋体"/>
          <w:sz w:val="24"/>
          <w:szCs w:val="18"/>
        </w:rPr>
        <w:t>。有</w:t>
      </w:r>
      <w:r>
        <w:rPr>
          <w:rFonts w:hint="eastAsia" w:ascii="宋体" w:hAnsi="宋体"/>
          <w:sz w:val="24"/>
          <w:szCs w:val="18"/>
          <w:u w:val="single"/>
        </w:rPr>
        <w:t>参考模型(3</w:t>
      </w:r>
      <w:r>
        <w:rPr>
          <w:rFonts w:ascii="宋体" w:hAnsi="宋体"/>
          <w:sz w:val="24"/>
          <w:szCs w:val="18"/>
          <w:u w:val="single"/>
        </w:rPr>
        <w:t>C</w:t>
      </w:r>
      <w:r>
        <w:rPr>
          <w:rFonts w:hint="eastAsia" w:ascii="宋体" w:hAnsi="宋体"/>
          <w:sz w:val="24"/>
          <w:szCs w:val="18"/>
          <w:u w:val="single"/>
        </w:rPr>
        <w:t>模型)</w:t>
      </w:r>
      <w:r>
        <w:rPr>
          <w:rFonts w:hint="eastAsia" w:ascii="宋体" w:hAnsi="宋体"/>
          <w:sz w:val="24"/>
          <w:szCs w:val="18"/>
        </w:rPr>
        <w:t>、</w:t>
      </w:r>
      <w:r>
        <w:rPr>
          <w:rFonts w:hint="eastAsia" w:ascii="宋体" w:hAnsi="宋体"/>
          <w:sz w:val="24"/>
          <w:szCs w:val="18"/>
          <w:u w:val="single"/>
        </w:rPr>
        <w:t>描述模型(RESOLVE模型和REBOOT模型)</w:t>
      </w:r>
      <w:r>
        <w:rPr>
          <w:rFonts w:hint="eastAsia" w:ascii="宋体" w:hAnsi="宋体"/>
          <w:sz w:val="24"/>
          <w:szCs w:val="18"/>
        </w:rPr>
        <w:t>、</w:t>
      </w:r>
      <w:r>
        <w:rPr>
          <w:rFonts w:hint="eastAsia" w:ascii="宋体" w:hAnsi="宋体"/>
          <w:sz w:val="24"/>
          <w:szCs w:val="18"/>
          <w:u w:val="single"/>
        </w:rPr>
        <w:t>实现模型</w:t>
      </w:r>
      <w:r>
        <w:rPr>
          <w:rFonts w:hint="eastAsia" w:ascii="宋体" w:hAnsi="宋体"/>
          <w:sz w:val="24"/>
          <w:szCs w:val="18"/>
        </w:rPr>
        <w:t>。P4</w:t>
      </w:r>
    </w:p>
    <w:p>
      <w:pPr>
        <w:pStyle w:val="10"/>
        <w:spacing w:line="360" w:lineRule="auto"/>
        <w:ind w:firstLine="480"/>
        <w:rPr>
          <w:rFonts w:ascii="宋体" w:hAnsi="宋体"/>
          <w:sz w:val="24"/>
          <w:szCs w:val="18"/>
        </w:rPr>
      </w:pPr>
      <w:r>
        <w:rPr>
          <w:rFonts w:hint="eastAsia" w:ascii="宋体" w:hAnsi="宋体"/>
          <w:sz w:val="24"/>
          <w:szCs w:val="18"/>
        </w:rPr>
        <w:t>——流派：OMG(对象管理组织)的</w:t>
      </w:r>
      <w:r>
        <w:rPr>
          <w:rFonts w:hint="eastAsia" w:ascii="宋体" w:hAnsi="宋体"/>
          <w:color w:val="FF0000"/>
          <w:sz w:val="24"/>
          <w:szCs w:val="18"/>
          <w:u w:val="single"/>
        </w:rPr>
        <w:t>CORBA</w:t>
      </w:r>
      <w:r>
        <w:rPr>
          <w:rFonts w:hint="eastAsia" w:ascii="宋体" w:hAnsi="宋体"/>
          <w:sz w:val="24"/>
          <w:szCs w:val="18"/>
          <w:u w:val="single"/>
        </w:rPr>
        <w:t>(通用对象请求代理结构)</w:t>
      </w:r>
      <w:r>
        <w:rPr>
          <w:rFonts w:hint="eastAsia" w:ascii="宋体" w:hAnsi="宋体"/>
          <w:sz w:val="24"/>
          <w:szCs w:val="18"/>
        </w:rPr>
        <w:t>、Sun的</w:t>
      </w:r>
      <w:r>
        <w:rPr>
          <w:rFonts w:hint="eastAsia" w:ascii="宋体" w:hAnsi="宋体"/>
          <w:color w:val="FF0000"/>
          <w:sz w:val="24"/>
          <w:szCs w:val="18"/>
          <w:u w:val="single"/>
        </w:rPr>
        <w:t>EJB</w:t>
      </w:r>
      <w:r>
        <w:rPr>
          <w:rFonts w:ascii="宋体" w:hAnsi="宋体"/>
          <w:sz w:val="24"/>
          <w:szCs w:val="18"/>
        </w:rPr>
        <w:t>、</w:t>
      </w:r>
      <w:r>
        <w:rPr>
          <w:rFonts w:hint="eastAsia" w:ascii="宋体" w:hAnsi="宋体"/>
          <w:sz w:val="24"/>
          <w:szCs w:val="18"/>
        </w:rPr>
        <w:t>Microsoft的</w:t>
      </w:r>
      <w:r>
        <w:rPr>
          <w:rFonts w:hint="eastAsia" w:ascii="宋体" w:hAnsi="宋体"/>
          <w:color w:val="FF0000"/>
          <w:sz w:val="24"/>
          <w:szCs w:val="18"/>
          <w:u w:val="single"/>
        </w:rPr>
        <w:t>DCOM</w:t>
      </w:r>
      <w:r>
        <w:rPr>
          <w:rFonts w:ascii="宋体" w:hAnsi="宋体"/>
          <w:sz w:val="24"/>
          <w:szCs w:val="18"/>
          <w:u w:val="single"/>
        </w:rPr>
        <w:t>(</w:t>
      </w:r>
      <w:r>
        <w:rPr>
          <w:rFonts w:hint="eastAsia" w:ascii="宋体" w:hAnsi="宋体"/>
          <w:sz w:val="24"/>
          <w:szCs w:val="18"/>
          <w:u w:val="single"/>
        </w:rPr>
        <w:t>分布式构件对象模型</w:t>
      </w:r>
      <w:r>
        <w:rPr>
          <w:rFonts w:ascii="宋体" w:hAnsi="宋体"/>
          <w:sz w:val="24"/>
          <w:szCs w:val="18"/>
          <w:u w:val="single"/>
        </w:rPr>
        <w:t>)</w:t>
      </w:r>
      <w:r>
        <w:rPr>
          <w:rFonts w:ascii="宋体" w:hAnsi="宋体"/>
          <w:sz w:val="24"/>
          <w:szCs w:val="18"/>
        </w:rPr>
        <w:t>。P4</w:t>
      </w:r>
    </w:p>
    <w:p>
      <w:pPr>
        <w:pStyle w:val="10"/>
        <w:spacing w:line="360" w:lineRule="auto"/>
        <w:ind w:firstLine="480"/>
        <w:rPr>
          <w:rFonts w:ascii="宋体" w:hAnsi="宋体"/>
          <w:sz w:val="24"/>
          <w:szCs w:val="18"/>
        </w:rPr>
      </w:pPr>
      <w:r>
        <w:rPr>
          <w:rFonts w:hint="eastAsia" w:ascii="宋体" w:hAnsi="宋体"/>
          <w:sz w:val="24"/>
          <w:szCs w:val="18"/>
        </w:rPr>
        <w:t>——构件分类方法：(1)</w:t>
      </w:r>
      <w:r>
        <w:rPr>
          <w:rFonts w:hint="eastAsia" w:ascii="宋体" w:hAnsi="宋体"/>
          <w:sz w:val="24"/>
          <w:szCs w:val="18"/>
          <w:u w:val="single"/>
        </w:rPr>
        <w:t>关键字分类法</w:t>
      </w:r>
      <w:r>
        <w:rPr>
          <w:rFonts w:hint="eastAsia" w:ascii="宋体" w:hAnsi="宋体"/>
          <w:sz w:val="24"/>
          <w:szCs w:val="18"/>
        </w:rPr>
        <w:t>(2)</w:t>
      </w:r>
      <w:r>
        <w:rPr>
          <w:rFonts w:hint="eastAsia" w:ascii="宋体" w:hAnsi="宋体"/>
          <w:sz w:val="24"/>
          <w:szCs w:val="18"/>
          <w:u w:val="single"/>
        </w:rPr>
        <w:t>刻面分类法</w:t>
      </w:r>
      <w:r>
        <w:rPr>
          <w:rFonts w:hint="eastAsia" w:ascii="宋体" w:hAnsi="宋体"/>
          <w:sz w:val="24"/>
          <w:szCs w:val="18"/>
        </w:rPr>
        <w:t>(3)</w:t>
      </w:r>
      <w:r>
        <w:rPr>
          <w:rFonts w:hint="eastAsia" w:ascii="宋体" w:hAnsi="宋体"/>
          <w:sz w:val="24"/>
          <w:szCs w:val="18"/>
          <w:u w:val="single"/>
        </w:rPr>
        <w:t>超文本组织方法</w:t>
      </w:r>
      <w:r>
        <w:rPr>
          <w:rFonts w:hint="eastAsia" w:ascii="宋体" w:hAnsi="宋体"/>
          <w:sz w:val="24"/>
          <w:szCs w:val="18"/>
        </w:rPr>
        <w:t>。</w:t>
      </w:r>
      <w:r>
        <w:rPr>
          <w:rFonts w:ascii="宋体" w:hAnsi="宋体"/>
          <w:sz w:val="24"/>
          <w:szCs w:val="18"/>
        </w:rPr>
        <w:t>P7</w:t>
      </w:r>
    </w:p>
    <w:p>
      <w:pPr>
        <w:pStyle w:val="10"/>
        <w:spacing w:line="360" w:lineRule="auto"/>
        <w:ind w:firstLine="480"/>
        <w:rPr>
          <w:rFonts w:ascii="宋体" w:hAnsi="宋体"/>
          <w:sz w:val="24"/>
          <w:szCs w:val="18"/>
        </w:rPr>
      </w:pPr>
      <w:r>
        <w:rPr>
          <w:rFonts w:hint="eastAsia" w:ascii="宋体" w:hAnsi="宋体"/>
          <w:sz w:val="24"/>
          <w:szCs w:val="18"/>
        </w:rPr>
        <w:t>——构件组装技术：(1)</w:t>
      </w:r>
      <w:r>
        <w:rPr>
          <w:rFonts w:hint="eastAsia" w:ascii="宋体" w:hAnsi="宋体"/>
          <w:sz w:val="24"/>
          <w:szCs w:val="18"/>
          <w:u w:val="single"/>
        </w:rPr>
        <w:t>基于</w:t>
      </w:r>
      <w:r>
        <w:rPr>
          <w:rFonts w:hint="eastAsia" w:ascii="宋体" w:hAnsi="宋体"/>
          <w:color w:val="FF0000"/>
          <w:sz w:val="24"/>
          <w:szCs w:val="18"/>
          <w:u w:val="single"/>
        </w:rPr>
        <w:t>功能的</w:t>
      </w:r>
      <w:r>
        <w:rPr>
          <w:rFonts w:hint="eastAsia" w:ascii="宋体" w:hAnsi="宋体"/>
          <w:sz w:val="24"/>
          <w:szCs w:val="18"/>
          <w:u w:val="single"/>
        </w:rPr>
        <w:t>组装技术</w:t>
      </w:r>
      <w:r>
        <w:rPr>
          <w:rFonts w:hint="eastAsia" w:ascii="宋体" w:hAnsi="宋体"/>
          <w:sz w:val="24"/>
          <w:szCs w:val="18"/>
        </w:rPr>
        <w:t>(2)</w:t>
      </w:r>
      <w:r>
        <w:rPr>
          <w:rFonts w:hint="eastAsia" w:ascii="宋体" w:hAnsi="宋体"/>
          <w:sz w:val="24"/>
          <w:szCs w:val="18"/>
          <w:u w:val="single"/>
        </w:rPr>
        <w:t>基于</w:t>
      </w:r>
      <w:r>
        <w:rPr>
          <w:rFonts w:hint="eastAsia" w:ascii="宋体" w:hAnsi="宋体"/>
          <w:color w:val="FF0000"/>
          <w:sz w:val="24"/>
          <w:szCs w:val="18"/>
          <w:u w:val="single"/>
        </w:rPr>
        <w:t>数据的</w:t>
      </w:r>
      <w:r>
        <w:rPr>
          <w:rFonts w:hint="eastAsia" w:ascii="宋体" w:hAnsi="宋体"/>
          <w:sz w:val="24"/>
          <w:szCs w:val="18"/>
          <w:u w:val="single"/>
        </w:rPr>
        <w:t>组装技术</w:t>
      </w:r>
      <w:r>
        <w:rPr>
          <w:rFonts w:hint="eastAsia" w:ascii="宋体" w:hAnsi="宋体"/>
          <w:sz w:val="24"/>
          <w:szCs w:val="18"/>
        </w:rPr>
        <w:t>(3)</w:t>
      </w:r>
      <w:r>
        <w:rPr>
          <w:rFonts w:hint="eastAsia" w:ascii="宋体" w:hAnsi="宋体"/>
          <w:color w:val="FF0000"/>
          <w:sz w:val="24"/>
          <w:szCs w:val="18"/>
          <w:u w:val="single"/>
        </w:rPr>
        <w:t>面向对象的</w:t>
      </w:r>
      <w:r>
        <w:rPr>
          <w:rFonts w:hint="eastAsia" w:ascii="宋体" w:hAnsi="宋体"/>
          <w:sz w:val="24"/>
          <w:szCs w:val="18"/>
          <w:u w:val="single"/>
        </w:rPr>
        <w:t>组装技术</w:t>
      </w:r>
      <w:r>
        <w:rPr>
          <w:rFonts w:ascii="宋体" w:hAnsi="宋体"/>
          <w:sz w:val="24"/>
          <w:szCs w:val="18"/>
        </w:rPr>
        <w:t>P11</w:t>
      </w:r>
    </w:p>
    <w:p>
      <w:pPr>
        <w:pStyle w:val="10"/>
        <w:spacing w:line="360" w:lineRule="auto"/>
        <w:ind w:firstLine="480"/>
        <w:rPr>
          <w:rFonts w:ascii="宋体" w:hAnsi="宋体"/>
          <w:sz w:val="24"/>
          <w:szCs w:val="18"/>
        </w:rPr>
      </w:pPr>
      <w:r>
        <w:rPr>
          <w:rFonts w:hint="eastAsia" w:ascii="宋体" w:hAnsi="宋体"/>
          <w:sz w:val="24"/>
          <w:szCs w:val="18"/>
        </w:rPr>
        <w:t>——重用：面向对象的组装技术中：面向对象的软件开发方法以类库中的基类为父类采用</w:t>
      </w:r>
      <w:r>
        <w:rPr>
          <w:rFonts w:hint="eastAsia" w:ascii="宋体" w:hAnsi="宋体"/>
          <w:color w:val="FF0000"/>
          <w:sz w:val="24"/>
          <w:szCs w:val="18"/>
          <w:u w:val="single"/>
        </w:rPr>
        <w:t>构造法</w:t>
      </w:r>
      <w:r>
        <w:rPr>
          <w:rFonts w:hint="eastAsia" w:ascii="宋体" w:hAnsi="宋体"/>
          <w:color w:val="FF0000"/>
          <w:sz w:val="24"/>
          <w:szCs w:val="18"/>
        </w:rPr>
        <w:t>、</w:t>
      </w:r>
      <w:r>
        <w:rPr>
          <w:rFonts w:hint="eastAsia" w:ascii="宋体" w:hAnsi="宋体"/>
          <w:color w:val="FF0000"/>
          <w:sz w:val="24"/>
          <w:szCs w:val="18"/>
          <w:u w:val="single"/>
        </w:rPr>
        <w:t>子类法</w:t>
      </w:r>
      <w:r>
        <w:rPr>
          <w:rFonts w:hint="eastAsia" w:ascii="宋体" w:hAnsi="宋体"/>
          <w:sz w:val="24"/>
          <w:szCs w:val="18"/>
        </w:rPr>
        <w:t>生成子类。</w:t>
      </w:r>
    </w:p>
    <w:p>
      <w:pPr>
        <w:pStyle w:val="10"/>
        <w:numPr>
          <w:ilvl w:val="0"/>
          <w:numId w:val="1"/>
        </w:numPr>
        <w:spacing w:line="360" w:lineRule="auto"/>
        <w:ind w:firstLineChars="0"/>
        <w:rPr>
          <w:rFonts w:ascii="宋体" w:hAnsi="宋体"/>
          <w:sz w:val="24"/>
          <w:szCs w:val="18"/>
        </w:rPr>
      </w:pPr>
      <w:r>
        <w:rPr>
          <w:rFonts w:hint="eastAsia" w:ascii="宋体" w:hAnsi="宋体"/>
          <w:sz w:val="24"/>
          <w:szCs w:val="18"/>
        </w:rPr>
        <w:t>体系结构的核心模型由5种组成元素构成：</w:t>
      </w:r>
      <w:r>
        <w:rPr>
          <w:rFonts w:hint="eastAsia" w:ascii="宋体" w:hAnsi="宋体"/>
          <w:color w:val="FF0000"/>
          <w:sz w:val="24"/>
          <w:szCs w:val="18"/>
          <w:u w:val="single"/>
        </w:rPr>
        <w:t>构件</w:t>
      </w:r>
      <w:r>
        <w:rPr>
          <w:rFonts w:hint="eastAsia" w:ascii="宋体" w:hAnsi="宋体"/>
          <w:color w:val="FF0000"/>
          <w:sz w:val="24"/>
          <w:szCs w:val="18"/>
        </w:rPr>
        <w:t>、</w:t>
      </w:r>
      <w:r>
        <w:rPr>
          <w:rFonts w:hint="eastAsia" w:ascii="宋体" w:hAnsi="宋体"/>
          <w:color w:val="FF0000"/>
          <w:sz w:val="24"/>
          <w:szCs w:val="18"/>
          <w:u w:val="single"/>
        </w:rPr>
        <w:t>连接件</w:t>
      </w:r>
      <w:r>
        <w:rPr>
          <w:rFonts w:hint="eastAsia" w:ascii="宋体" w:hAnsi="宋体"/>
          <w:sz w:val="24"/>
          <w:szCs w:val="18"/>
        </w:rPr>
        <w:t>、</w:t>
      </w:r>
      <w:r>
        <w:rPr>
          <w:rFonts w:hint="eastAsia" w:ascii="宋体" w:hAnsi="宋体"/>
          <w:sz w:val="24"/>
          <w:szCs w:val="18"/>
          <w:u w:val="single"/>
        </w:rPr>
        <w:t>配置</w:t>
      </w:r>
      <w:r>
        <w:rPr>
          <w:rFonts w:hint="eastAsia" w:ascii="宋体" w:hAnsi="宋体"/>
          <w:sz w:val="24"/>
          <w:szCs w:val="18"/>
        </w:rPr>
        <w:t>、</w:t>
      </w:r>
      <w:r>
        <w:rPr>
          <w:rFonts w:hint="eastAsia" w:ascii="宋体" w:hAnsi="宋体"/>
          <w:sz w:val="24"/>
          <w:szCs w:val="18"/>
          <w:u w:val="single"/>
        </w:rPr>
        <w:t>端口</w:t>
      </w:r>
      <w:r>
        <w:rPr>
          <w:rFonts w:hint="eastAsia" w:ascii="宋体" w:hAnsi="宋体"/>
          <w:sz w:val="24"/>
          <w:szCs w:val="18"/>
        </w:rPr>
        <w:t>和</w:t>
      </w:r>
      <w:r>
        <w:rPr>
          <w:rFonts w:hint="eastAsia" w:ascii="宋体" w:hAnsi="宋体"/>
          <w:sz w:val="24"/>
          <w:szCs w:val="18"/>
          <w:u w:val="single"/>
        </w:rPr>
        <w:t>角色</w:t>
      </w:r>
      <w:r>
        <w:rPr>
          <w:rFonts w:hint="eastAsia" w:ascii="宋体" w:hAnsi="宋体"/>
          <w:sz w:val="24"/>
          <w:szCs w:val="18"/>
        </w:rPr>
        <w:t>；</w:t>
      </w:r>
      <w:r>
        <w:rPr>
          <w:rFonts w:hint="eastAsia" w:ascii="宋体" w:hAnsi="宋体"/>
          <w:sz w:val="24"/>
          <w:szCs w:val="18"/>
          <w:u w:val="single"/>
        </w:rPr>
        <w:t>构件</w:t>
      </w:r>
      <w:r>
        <w:rPr>
          <w:rFonts w:hint="eastAsia" w:ascii="宋体" w:hAnsi="宋体"/>
          <w:sz w:val="24"/>
          <w:szCs w:val="18"/>
        </w:rPr>
        <w:t>、</w:t>
      </w:r>
      <w:r>
        <w:rPr>
          <w:rFonts w:hint="eastAsia" w:ascii="宋体" w:hAnsi="宋体"/>
          <w:sz w:val="24"/>
          <w:szCs w:val="18"/>
          <w:u w:val="single"/>
        </w:rPr>
        <w:t>连接件</w:t>
      </w:r>
      <w:r>
        <w:rPr>
          <w:rFonts w:hint="eastAsia" w:ascii="宋体" w:hAnsi="宋体"/>
          <w:sz w:val="24"/>
          <w:szCs w:val="18"/>
        </w:rPr>
        <w:t>和</w:t>
      </w:r>
      <w:r>
        <w:rPr>
          <w:rFonts w:hint="eastAsia" w:ascii="宋体" w:hAnsi="宋体"/>
          <w:sz w:val="24"/>
          <w:szCs w:val="18"/>
          <w:u w:val="single"/>
        </w:rPr>
        <w:t>配置</w:t>
      </w:r>
      <w:r>
        <w:rPr>
          <w:rFonts w:hint="eastAsia" w:ascii="宋体" w:hAnsi="宋体"/>
          <w:sz w:val="24"/>
          <w:szCs w:val="18"/>
        </w:rPr>
        <w:t>是最基本的元素。P36</w:t>
      </w:r>
    </w:p>
    <w:p>
      <w:pPr>
        <w:pStyle w:val="10"/>
        <w:numPr>
          <w:ilvl w:val="0"/>
          <w:numId w:val="1"/>
        </w:numPr>
        <w:spacing w:line="360" w:lineRule="auto"/>
        <w:ind w:firstLineChars="0"/>
        <w:rPr>
          <w:rFonts w:ascii="宋体" w:hAnsi="宋体"/>
          <w:sz w:val="24"/>
          <w:szCs w:val="18"/>
        </w:rPr>
      </w:pPr>
      <w:r>
        <w:rPr>
          <w:rFonts w:hint="eastAsia" w:ascii="宋体" w:hAnsi="宋体"/>
          <w:sz w:val="24"/>
          <w:szCs w:val="18"/>
        </w:rPr>
        <w:t>P</w:t>
      </w:r>
      <w:r>
        <w:rPr>
          <w:rFonts w:ascii="宋体" w:hAnsi="宋体"/>
          <w:sz w:val="24"/>
          <w:szCs w:val="18"/>
        </w:rPr>
        <w:t xml:space="preserve">51-P54 </w:t>
      </w:r>
    </w:p>
    <w:p>
      <w:pPr>
        <w:pStyle w:val="10"/>
        <w:spacing w:line="360" w:lineRule="auto"/>
        <w:ind w:left="360" w:firstLine="0" w:firstLineChars="0"/>
        <w:rPr>
          <w:rFonts w:ascii="宋体" w:hAnsi="宋体"/>
          <w:sz w:val="24"/>
          <w:szCs w:val="18"/>
        </w:rPr>
      </w:pPr>
      <w:r>
        <w:rPr>
          <w:rFonts w:ascii="宋体" w:hAnsi="宋体"/>
          <w:sz w:val="24"/>
          <w:szCs w:val="18"/>
        </w:rPr>
        <w:t>3.1.1</w:t>
      </w:r>
      <w:r>
        <w:rPr>
          <w:rFonts w:hint="eastAsia" w:ascii="宋体" w:hAnsi="宋体"/>
          <w:sz w:val="24"/>
          <w:szCs w:val="18"/>
        </w:rPr>
        <w:t>管道过滤器</w:t>
      </w:r>
    </w:p>
    <w:p>
      <w:pPr>
        <w:pStyle w:val="10"/>
        <w:spacing w:line="360" w:lineRule="auto"/>
        <w:ind w:left="360" w:firstLine="0" w:firstLineChars="0"/>
        <w:rPr>
          <w:rFonts w:ascii="宋体" w:hAnsi="宋体"/>
          <w:sz w:val="24"/>
          <w:szCs w:val="18"/>
        </w:rPr>
      </w:pPr>
      <w:r>
        <w:rPr>
          <w:rFonts w:ascii="宋体" w:hAnsi="宋体"/>
          <w:sz w:val="24"/>
          <w:szCs w:val="18"/>
        </w:rPr>
        <w:t>3.1.4</w:t>
      </w:r>
      <w:r>
        <w:rPr>
          <w:rFonts w:hint="eastAsia" w:ascii="宋体" w:hAnsi="宋体"/>
          <w:sz w:val="24"/>
          <w:szCs w:val="18"/>
        </w:rPr>
        <w:t>层次系统</w:t>
      </w:r>
    </w:p>
    <w:p>
      <w:pPr>
        <w:pStyle w:val="10"/>
        <w:spacing w:line="360" w:lineRule="auto"/>
        <w:ind w:left="360" w:firstLine="0" w:firstLineChars="0"/>
        <w:rPr>
          <w:rFonts w:hint="eastAsia" w:ascii="宋体" w:hAnsi="宋体"/>
          <w:sz w:val="24"/>
          <w:szCs w:val="18"/>
        </w:rPr>
      </w:pPr>
      <w:r>
        <w:rPr>
          <w:rFonts w:hint="eastAsia" w:ascii="宋体" w:hAnsi="宋体"/>
          <w:sz w:val="24"/>
          <w:szCs w:val="18"/>
        </w:rPr>
        <w:t>——层次系统最广泛的应用是</w:t>
      </w:r>
      <w:r>
        <w:rPr>
          <w:rFonts w:hint="eastAsia" w:ascii="宋体" w:hAnsi="宋体"/>
          <w:sz w:val="24"/>
          <w:szCs w:val="18"/>
          <w:u w:val="single"/>
        </w:rPr>
        <w:t>分层通信协议</w:t>
      </w:r>
    </w:p>
    <w:p>
      <w:pPr>
        <w:pStyle w:val="10"/>
        <w:spacing w:line="360" w:lineRule="auto"/>
        <w:ind w:left="360" w:firstLine="0" w:firstLineChars="0"/>
        <w:rPr>
          <w:rFonts w:ascii="宋体" w:hAnsi="宋体"/>
          <w:sz w:val="24"/>
          <w:szCs w:val="18"/>
        </w:rPr>
      </w:pPr>
      <w:r>
        <w:rPr>
          <w:rFonts w:ascii="宋体" w:hAnsi="宋体"/>
          <w:sz w:val="24"/>
          <w:szCs w:val="18"/>
        </w:rPr>
        <w:t>3.1.5</w:t>
      </w:r>
      <w:r>
        <w:rPr>
          <w:rFonts w:hint="eastAsia" w:ascii="宋体" w:hAnsi="宋体"/>
          <w:sz w:val="24"/>
          <w:szCs w:val="18"/>
        </w:rPr>
        <w:t>仓库系统及知识库</w:t>
      </w:r>
    </w:p>
    <w:p>
      <w:pPr>
        <w:pStyle w:val="10"/>
        <w:numPr>
          <w:ilvl w:val="0"/>
          <w:numId w:val="1"/>
        </w:numPr>
        <w:spacing w:line="360" w:lineRule="auto"/>
        <w:ind w:firstLineChars="0"/>
        <w:rPr>
          <w:rFonts w:ascii="宋体" w:hAnsi="宋体"/>
          <w:sz w:val="24"/>
          <w:szCs w:val="18"/>
        </w:rPr>
      </w:pPr>
      <w:r>
        <w:rPr>
          <w:rFonts w:hint="eastAsia" w:ascii="宋体" w:hAnsi="宋体"/>
          <w:sz w:val="24"/>
          <w:szCs w:val="18"/>
        </w:rPr>
        <w:t>C/S体系结构风格P56</w:t>
      </w:r>
      <w:r>
        <w:rPr>
          <w:rFonts w:ascii="宋体" w:hAnsi="宋体"/>
          <w:sz w:val="24"/>
          <w:szCs w:val="18"/>
        </w:rPr>
        <w:t xml:space="preserve"> </w:t>
      </w:r>
      <w:r>
        <w:rPr>
          <w:rFonts w:hint="eastAsia" w:ascii="宋体" w:hAnsi="宋体"/>
          <w:sz w:val="24"/>
          <w:szCs w:val="18"/>
        </w:rPr>
        <w:t>3-</w:t>
      </w:r>
      <w:r>
        <w:rPr>
          <w:rFonts w:ascii="宋体" w:hAnsi="宋体"/>
          <w:sz w:val="24"/>
          <w:szCs w:val="18"/>
        </w:rPr>
        <w:t>4</w:t>
      </w:r>
      <w:r>
        <w:rPr>
          <w:rFonts w:hint="eastAsia" w:ascii="宋体" w:hAnsi="宋体"/>
          <w:sz w:val="24"/>
          <w:szCs w:val="18"/>
        </w:rPr>
        <w:t>自然段</w:t>
      </w:r>
    </w:p>
    <w:p>
      <w:pPr>
        <w:pStyle w:val="10"/>
        <w:numPr>
          <w:ilvl w:val="0"/>
          <w:numId w:val="1"/>
        </w:numPr>
        <w:spacing w:line="360" w:lineRule="auto"/>
        <w:ind w:firstLineChars="0"/>
        <w:rPr>
          <w:rFonts w:ascii="宋体" w:hAnsi="宋体"/>
          <w:sz w:val="24"/>
          <w:szCs w:val="18"/>
        </w:rPr>
      </w:pPr>
      <w:r>
        <w:rPr>
          <w:rFonts w:hint="eastAsia" w:ascii="宋体" w:hAnsi="宋体"/>
          <w:sz w:val="24"/>
          <w:szCs w:val="18"/>
        </w:rPr>
        <w:t>软件体系结构的风格：</w:t>
      </w:r>
    </w:p>
    <w:p>
      <w:pPr>
        <w:pStyle w:val="10"/>
        <w:spacing w:line="360" w:lineRule="auto"/>
        <w:ind w:firstLine="240" w:firstLineChars="100"/>
        <w:rPr>
          <w:rFonts w:ascii="宋体" w:hAnsi="宋体"/>
          <w:sz w:val="24"/>
          <w:szCs w:val="18"/>
        </w:rPr>
      </w:pPr>
      <w:r>
        <w:rPr>
          <w:rFonts w:hint="eastAsia" w:ascii="宋体" w:hAnsi="宋体"/>
          <w:sz w:val="24"/>
          <w:szCs w:val="18"/>
        </w:rPr>
        <w:t>三层C/S体系结构将应用功能分成</w:t>
      </w:r>
      <w:r>
        <w:rPr>
          <w:rFonts w:hint="eastAsia" w:ascii="宋体" w:hAnsi="宋体"/>
          <w:color w:val="FF0000"/>
          <w:sz w:val="24"/>
          <w:szCs w:val="18"/>
          <w:u w:val="single"/>
        </w:rPr>
        <w:t>表示层</w:t>
      </w:r>
      <w:r>
        <w:rPr>
          <w:rFonts w:hint="eastAsia" w:ascii="宋体" w:hAnsi="宋体"/>
          <w:color w:val="FF0000"/>
          <w:sz w:val="24"/>
          <w:szCs w:val="18"/>
        </w:rPr>
        <w:t>、</w:t>
      </w:r>
      <w:r>
        <w:rPr>
          <w:rFonts w:hint="eastAsia" w:ascii="宋体" w:hAnsi="宋体"/>
          <w:color w:val="FF0000"/>
          <w:sz w:val="24"/>
          <w:szCs w:val="18"/>
          <w:u w:val="single"/>
        </w:rPr>
        <w:t>功能层</w:t>
      </w:r>
      <w:r>
        <w:rPr>
          <w:rFonts w:hint="eastAsia" w:ascii="宋体" w:hAnsi="宋体"/>
          <w:color w:val="FF0000"/>
          <w:sz w:val="24"/>
          <w:szCs w:val="18"/>
        </w:rPr>
        <w:t>和</w:t>
      </w:r>
      <w:r>
        <w:rPr>
          <w:rFonts w:hint="eastAsia" w:ascii="宋体" w:hAnsi="宋体"/>
          <w:color w:val="FF0000"/>
          <w:sz w:val="24"/>
          <w:szCs w:val="18"/>
          <w:u w:val="single"/>
        </w:rPr>
        <w:t>数据层</w:t>
      </w:r>
      <w:r>
        <w:rPr>
          <w:rFonts w:hint="eastAsia" w:ascii="宋体" w:hAnsi="宋体"/>
          <w:sz w:val="24"/>
          <w:szCs w:val="18"/>
        </w:rPr>
        <w:t>三个部分。P59</w:t>
      </w:r>
    </w:p>
    <w:p>
      <w:pPr>
        <w:pStyle w:val="10"/>
        <w:spacing w:line="360" w:lineRule="auto"/>
        <w:ind w:left="360" w:firstLine="0" w:firstLineChars="0"/>
        <w:rPr>
          <w:rFonts w:ascii="宋体" w:hAnsi="宋体"/>
          <w:sz w:val="24"/>
          <w:szCs w:val="18"/>
        </w:rPr>
      </w:pPr>
      <w:r>
        <w:rPr>
          <w:rFonts w:hint="eastAsia" w:ascii="宋体" w:hAnsi="宋体"/>
          <w:sz w:val="24"/>
          <w:szCs w:val="18"/>
        </w:rPr>
        <w:t>——</w:t>
      </w:r>
      <w:r>
        <w:rPr>
          <w:rFonts w:ascii="宋体" w:hAnsi="宋体"/>
          <w:sz w:val="24"/>
          <w:szCs w:val="18"/>
        </w:rPr>
        <w:t>P59-61 3.3.1</w:t>
      </w:r>
      <w:r>
        <w:rPr>
          <w:rFonts w:hint="eastAsia" w:ascii="宋体" w:hAnsi="宋体"/>
          <w:sz w:val="24"/>
          <w:szCs w:val="18"/>
        </w:rPr>
        <w:t>各层的功能</w:t>
      </w:r>
    </w:p>
    <w:p>
      <w:pPr>
        <w:pStyle w:val="10"/>
        <w:numPr>
          <w:ilvl w:val="0"/>
          <w:numId w:val="1"/>
        </w:numPr>
        <w:spacing w:line="360" w:lineRule="auto"/>
        <w:ind w:firstLineChars="0"/>
        <w:rPr>
          <w:rFonts w:ascii="宋体" w:hAnsi="宋体"/>
          <w:sz w:val="24"/>
          <w:szCs w:val="18"/>
        </w:rPr>
      </w:pPr>
      <w:r>
        <w:rPr>
          <w:rFonts w:hint="eastAsia" w:ascii="宋体" w:hAnsi="宋体"/>
          <w:sz w:val="24"/>
          <w:szCs w:val="18"/>
        </w:rPr>
        <w:t>三层C/S体系结构中，</w:t>
      </w:r>
      <w:r>
        <w:rPr>
          <w:rFonts w:hint="eastAsia" w:ascii="宋体" w:hAnsi="宋体"/>
          <w:color w:val="FF0000"/>
          <w:sz w:val="24"/>
          <w:szCs w:val="18"/>
          <w:u w:val="single"/>
        </w:rPr>
        <w:t>中间件</w:t>
      </w:r>
      <w:r>
        <w:rPr>
          <w:rFonts w:hint="eastAsia" w:ascii="宋体" w:hAnsi="宋体"/>
          <w:sz w:val="24"/>
          <w:szCs w:val="18"/>
        </w:rPr>
        <w:t>是最重要的构件。P61</w:t>
      </w:r>
    </w:p>
    <w:p>
      <w:pPr>
        <w:pStyle w:val="10"/>
        <w:numPr>
          <w:ilvl w:val="0"/>
          <w:numId w:val="1"/>
        </w:numPr>
        <w:spacing w:line="360" w:lineRule="auto"/>
        <w:ind w:firstLineChars="0"/>
        <w:rPr>
          <w:rFonts w:ascii="宋体" w:hAnsi="宋体"/>
          <w:sz w:val="24"/>
          <w:szCs w:val="18"/>
        </w:rPr>
      </w:pPr>
      <w:r>
        <w:rPr>
          <w:rFonts w:hint="eastAsia" w:ascii="宋体" w:hAnsi="宋体"/>
          <w:sz w:val="24"/>
          <w:szCs w:val="18"/>
          <w:u w:val="single"/>
        </w:rPr>
        <w:t>浏览/服务器风格(</w:t>
      </w:r>
      <w:r>
        <w:rPr>
          <w:rFonts w:ascii="宋体" w:hAnsi="宋体"/>
          <w:sz w:val="24"/>
          <w:szCs w:val="18"/>
          <w:u w:val="single"/>
        </w:rPr>
        <w:t>B/S)</w:t>
      </w:r>
      <w:r>
        <w:rPr>
          <w:rFonts w:hint="eastAsia" w:ascii="宋体" w:hAnsi="宋体"/>
          <w:sz w:val="24"/>
          <w:szCs w:val="18"/>
        </w:rPr>
        <w:t>，基本结构为：</w:t>
      </w:r>
      <w:r>
        <w:rPr>
          <w:rFonts w:hint="eastAsia" w:ascii="宋体" w:hAnsi="宋体"/>
          <w:sz w:val="24"/>
          <w:szCs w:val="18"/>
          <w:u w:val="single"/>
        </w:rPr>
        <w:t>浏览器/Web服务器/数据库服务器</w:t>
      </w:r>
      <w:r>
        <w:rPr>
          <w:rFonts w:hint="eastAsia" w:ascii="宋体" w:hAnsi="宋体"/>
          <w:sz w:val="24"/>
          <w:szCs w:val="18"/>
        </w:rPr>
        <w:t xml:space="preserve"> P66</w:t>
      </w:r>
    </w:p>
    <w:p>
      <w:pPr>
        <w:pStyle w:val="10"/>
        <w:numPr>
          <w:ilvl w:val="0"/>
          <w:numId w:val="1"/>
        </w:numPr>
        <w:spacing w:line="360" w:lineRule="auto"/>
        <w:ind w:firstLineChars="0"/>
        <w:rPr>
          <w:rFonts w:ascii="宋体" w:hAnsi="宋体"/>
          <w:sz w:val="24"/>
          <w:szCs w:val="18"/>
        </w:rPr>
      </w:pPr>
      <w:r>
        <w:rPr>
          <w:rFonts w:hint="eastAsia" w:ascii="宋体" w:hAnsi="宋体"/>
          <w:sz w:val="24"/>
          <w:szCs w:val="18"/>
        </w:rPr>
        <w:t>CORBA技术规范主要内容包括</w:t>
      </w:r>
      <w:r>
        <w:rPr>
          <w:rFonts w:hint="eastAsia" w:ascii="宋体" w:hAnsi="宋体"/>
          <w:sz w:val="24"/>
          <w:szCs w:val="18"/>
          <w:u w:val="single"/>
        </w:rPr>
        <w:t>接口定义语言(IDL)</w:t>
      </w:r>
      <w:r>
        <w:rPr>
          <w:rFonts w:hint="eastAsia" w:ascii="宋体" w:hAnsi="宋体"/>
          <w:sz w:val="24"/>
          <w:szCs w:val="18"/>
        </w:rPr>
        <w:t>、</w:t>
      </w:r>
      <w:r>
        <w:rPr>
          <w:rFonts w:hint="eastAsia" w:ascii="宋体" w:hAnsi="宋体"/>
          <w:sz w:val="24"/>
          <w:szCs w:val="18"/>
          <w:u w:val="single"/>
        </w:rPr>
        <w:t>接口池(IR)</w:t>
      </w:r>
      <w:r>
        <w:rPr>
          <w:rFonts w:hint="eastAsia" w:ascii="宋体" w:hAnsi="宋体"/>
          <w:sz w:val="24"/>
          <w:szCs w:val="18"/>
        </w:rPr>
        <w:t>、</w:t>
      </w:r>
      <w:r>
        <w:rPr>
          <w:rFonts w:hint="eastAsia" w:ascii="宋体" w:hAnsi="宋体"/>
          <w:sz w:val="24"/>
          <w:szCs w:val="18"/>
          <w:u w:val="single"/>
        </w:rPr>
        <w:t>动态调用接口(DII)</w:t>
      </w:r>
      <w:r>
        <w:rPr>
          <w:rFonts w:hint="eastAsia" w:ascii="宋体" w:hAnsi="宋体"/>
          <w:sz w:val="24"/>
          <w:szCs w:val="18"/>
        </w:rPr>
        <w:t>、</w:t>
      </w:r>
      <w:r>
        <w:rPr>
          <w:rFonts w:hint="eastAsia" w:ascii="宋体" w:hAnsi="宋体"/>
          <w:sz w:val="24"/>
          <w:szCs w:val="18"/>
          <w:u w:val="single"/>
        </w:rPr>
        <w:t>对象适配器(OA)</w:t>
      </w:r>
      <w:r>
        <w:rPr>
          <w:rFonts w:hint="eastAsia" w:ascii="宋体" w:hAnsi="宋体"/>
          <w:sz w:val="24"/>
          <w:szCs w:val="18"/>
        </w:rPr>
        <w:t>。</w:t>
      </w:r>
      <w:r>
        <w:rPr>
          <w:rFonts w:ascii="宋体" w:hAnsi="宋体"/>
          <w:sz w:val="24"/>
          <w:szCs w:val="18"/>
        </w:rPr>
        <w:t>P68 3.5.1</w:t>
      </w:r>
    </w:p>
    <w:p>
      <w:pPr>
        <w:pStyle w:val="10"/>
        <w:numPr>
          <w:ilvl w:val="0"/>
          <w:numId w:val="1"/>
        </w:numPr>
        <w:spacing w:line="360" w:lineRule="auto"/>
        <w:ind w:firstLineChars="0"/>
        <w:rPr>
          <w:rFonts w:ascii="宋体" w:hAnsi="宋体"/>
          <w:sz w:val="24"/>
          <w:szCs w:val="18"/>
        </w:rPr>
      </w:pPr>
      <w:r>
        <w:rPr>
          <w:rFonts w:hint="eastAsia" w:ascii="宋体" w:hAnsi="宋体"/>
          <w:sz w:val="24"/>
          <w:szCs w:val="18"/>
        </w:rPr>
        <w:t>构建模型：为满足体系结构设计的需要，HMB风格的构建模型包括</w:t>
      </w:r>
      <w:r>
        <w:rPr>
          <w:rFonts w:hint="eastAsia" w:ascii="宋体" w:hAnsi="宋体"/>
          <w:sz w:val="24"/>
          <w:szCs w:val="18"/>
          <w:u w:val="single"/>
        </w:rPr>
        <w:t>接口</w:t>
      </w:r>
      <w:r>
        <w:rPr>
          <w:rFonts w:hint="eastAsia" w:ascii="宋体" w:hAnsi="宋体"/>
          <w:sz w:val="24"/>
          <w:szCs w:val="18"/>
        </w:rPr>
        <w:t>、</w:t>
      </w:r>
      <w:r>
        <w:rPr>
          <w:rFonts w:hint="eastAsia" w:ascii="宋体" w:hAnsi="宋体"/>
          <w:sz w:val="24"/>
          <w:szCs w:val="18"/>
          <w:u w:val="single"/>
        </w:rPr>
        <w:t>静态结构</w:t>
      </w:r>
      <w:r>
        <w:rPr>
          <w:rFonts w:hint="eastAsia" w:ascii="宋体" w:hAnsi="宋体"/>
          <w:sz w:val="24"/>
          <w:szCs w:val="18"/>
        </w:rPr>
        <w:t>和</w:t>
      </w:r>
      <w:r>
        <w:rPr>
          <w:rFonts w:hint="eastAsia" w:ascii="宋体" w:hAnsi="宋体"/>
          <w:sz w:val="24"/>
          <w:szCs w:val="18"/>
          <w:u w:val="single"/>
        </w:rPr>
        <w:t>动态行为</w:t>
      </w:r>
      <w:r>
        <w:rPr>
          <w:rFonts w:hint="eastAsia" w:ascii="宋体" w:hAnsi="宋体"/>
          <w:sz w:val="24"/>
          <w:szCs w:val="18"/>
        </w:rPr>
        <w:t>三部分。P78</w:t>
      </w:r>
    </w:p>
    <w:p>
      <w:pPr>
        <w:pStyle w:val="10"/>
        <w:numPr>
          <w:ilvl w:val="0"/>
          <w:numId w:val="1"/>
        </w:numPr>
        <w:spacing w:line="360" w:lineRule="auto"/>
        <w:ind w:firstLineChars="0"/>
        <w:rPr>
          <w:rFonts w:ascii="宋体" w:hAnsi="宋体"/>
          <w:sz w:val="24"/>
          <w:szCs w:val="18"/>
        </w:rPr>
      </w:pPr>
      <w:r>
        <w:rPr>
          <w:rFonts w:hint="eastAsia" w:ascii="宋体" w:hAnsi="宋体"/>
          <w:sz w:val="24"/>
          <w:szCs w:val="18"/>
        </w:rPr>
        <w:t>P78</w:t>
      </w:r>
      <w:r>
        <w:rPr>
          <w:rFonts w:ascii="宋体" w:hAnsi="宋体"/>
          <w:sz w:val="24"/>
          <w:szCs w:val="18"/>
        </w:rPr>
        <w:t xml:space="preserve"> </w:t>
      </w:r>
      <w:r>
        <w:rPr>
          <w:rFonts w:hint="eastAsia" w:ascii="宋体" w:hAnsi="宋体"/>
          <w:sz w:val="24"/>
          <w:szCs w:val="18"/>
        </w:rPr>
        <w:t>3.7.1层次消息总线（HMB）的构件模型</w:t>
      </w:r>
    </w:p>
    <w:p>
      <w:pPr>
        <w:pStyle w:val="10"/>
        <w:spacing w:line="360" w:lineRule="auto"/>
        <w:ind w:left="360" w:firstLine="0" w:firstLineChars="0"/>
        <w:rPr>
          <w:rFonts w:hint="eastAsia" w:ascii="宋体" w:hAnsi="宋体"/>
          <w:sz w:val="24"/>
          <w:szCs w:val="18"/>
        </w:rPr>
      </w:pPr>
      <w:r>
        <w:rPr>
          <w:rFonts w:ascii="宋体" w:hAnsi="宋体"/>
          <w:sz w:val="24"/>
          <w:szCs w:val="18"/>
        </w:rPr>
        <w:t>P80</w:t>
      </w:r>
      <w:r>
        <w:rPr>
          <w:rFonts w:hint="eastAsia" w:ascii="宋体" w:hAnsi="宋体"/>
          <w:sz w:val="24"/>
          <w:szCs w:val="18"/>
        </w:rPr>
        <w:t>消息过滤</w:t>
      </w:r>
    </w:p>
    <w:p>
      <w:pPr>
        <w:pStyle w:val="10"/>
        <w:numPr>
          <w:ilvl w:val="0"/>
          <w:numId w:val="1"/>
        </w:numPr>
        <w:spacing w:line="360" w:lineRule="auto"/>
        <w:ind w:firstLineChars="0"/>
        <w:rPr>
          <w:rFonts w:ascii="宋体" w:hAnsi="宋体"/>
          <w:sz w:val="24"/>
          <w:szCs w:val="18"/>
        </w:rPr>
      </w:pPr>
      <w:r>
        <w:rPr>
          <w:rFonts w:ascii="宋体" w:hAnsi="宋体"/>
          <w:sz w:val="24"/>
          <w:szCs w:val="18"/>
        </w:rPr>
        <w:t>SOA</w:t>
      </w:r>
      <w:r>
        <w:rPr>
          <w:rFonts w:hint="eastAsia" w:ascii="宋体" w:hAnsi="宋体"/>
          <w:sz w:val="24"/>
          <w:szCs w:val="18"/>
        </w:rPr>
        <w:t>是一种在计算环境中设计、开发、部署和管理离散逻辑单元(服务)模型的方法。是面向对象模型的一种代替。P197</w:t>
      </w:r>
    </w:p>
    <w:p>
      <w:pPr>
        <w:pStyle w:val="10"/>
        <w:numPr>
          <w:ilvl w:val="0"/>
          <w:numId w:val="1"/>
        </w:numPr>
        <w:spacing w:line="360" w:lineRule="auto"/>
        <w:ind w:firstLineChars="0"/>
        <w:rPr>
          <w:rFonts w:ascii="宋体" w:hAnsi="宋体"/>
          <w:sz w:val="24"/>
          <w:szCs w:val="18"/>
        </w:rPr>
      </w:pPr>
      <w:r>
        <w:rPr>
          <w:rFonts w:ascii="宋体" w:hAnsi="宋体"/>
          <w:sz w:val="24"/>
          <w:szCs w:val="18"/>
        </w:rPr>
        <w:t>SOA</w:t>
      </w:r>
      <w:r>
        <w:rPr>
          <w:rFonts w:hint="eastAsia" w:ascii="宋体" w:hAnsi="宋体"/>
          <w:sz w:val="24"/>
          <w:szCs w:val="18"/>
        </w:rPr>
        <w:t>是一种</w:t>
      </w:r>
      <w:r>
        <w:rPr>
          <w:rFonts w:hint="eastAsia" w:ascii="宋体" w:hAnsi="宋体"/>
          <w:sz w:val="24"/>
          <w:szCs w:val="18"/>
          <w:u w:val="single"/>
        </w:rPr>
        <w:t>粗粒度、松耦合</w:t>
      </w:r>
      <w:r>
        <w:rPr>
          <w:rFonts w:hint="eastAsia" w:ascii="宋体" w:hAnsi="宋体"/>
          <w:sz w:val="24"/>
          <w:szCs w:val="18"/>
        </w:rPr>
        <w:t>的服务体系结构，服务之间通过简单、精确定义接口进行通信，不涉及底层编程接口和通信模型。</w:t>
      </w:r>
    </w:p>
    <w:p>
      <w:pPr>
        <w:pStyle w:val="10"/>
        <w:spacing w:line="360" w:lineRule="auto"/>
        <w:ind w:left="360" w:firstLine="0" w:firstLineChars="0"/>
        <w:rPr>
          <w:rFonts w:ascii="宋体" w:hAnsi="宋体"/>
          <w:sz w:val="24"/>
          <w:szCs w:val="18"/>
        </w:rPr>
      </w:pPr>
      <w:r>
        <w:rPr>
          <w:rFonts w:hint="eastAsia" w:ascii="宋体" w:hAnsi="宋体"/>
          <w:sz w:val="24"/>
          <w:szCs w:val="18"/>
        </w:rPr>
        <w:t>——SOA模型具有的特征：(1)</w:t>
      </w:r>
      <w:r>
        <w:rPr>
          <w:rFonts w:hint="eastAsia" w:ascii="宋体" w:hAnsi="宋体"/>
          <w:sz w:val="24"/>
          <w:szCs w:val="18"/>
          <w:u w:val="single"/>
        </w:rPr>
        <w:t>松散耦合</w:t>
      </w:r>
      <w:r>
        <w:rPr>
          <w:rFonts w:hint="eastAsia" w:ascii="宋体" w:hAnsi="宋体"/>
          <w:sz w:val="24"/>
          <w:szCs w:val="18"/>
        </w:rPr>
        <w:t>(2)</w:t>
      </w:r>
      <w:r>
        <w:rPr>
          <w:rFonts w:hint="eastAsia" w:ascii="宋体" w:hAnsi="宋体"/>
          <w:sz w:val="24"/>
          <w:szCs w:val="18"/>
          <w:u w:val="single"/>
        </w:rPr>
        <w:t>粗粒度服务</w:t>
      </w:r>
      <w:r>
        <w:rPr>
          <w:rFonts w:hint="eastAsia" w:ascii="宋体" w:hAnsi="宋体"/>
          <w:sz w:val="24"/>
          <w:szCs w:val="18"/>
        </w:rPr>
        <w:t>(3)</w:t>
      </w:r>
      <w:r>
        <w:rPr>
          <w:rFonts w:hint="eastAsia" w:ascii="宋体" w:hAnsi="宋体"/>
          <w:sz w:val="24"/>
          <w:szCs w:val="18"/>
          <w:u w:val="single"/>
        </w:rPr>
        <w:t>标准化接口</w:t>
      </w:r>
      <w:r>
        <w:rPr>
          <w:rFonts w:hint="eastAsia" w:ascii="宋体" w:hAnsi="宋体"/>
          <w:sz w:val="24"/>
          <w:szCs w:val="18"/>
        </w:rPr>
        <w:t xml:space="preserve"> </w:t>
      </w:r>
      <w:r>
        <w:rPr>
          <w:rFonts w:ascii="宋体" w:hAnsi="宋体"/>
          <w:sz w:val="24"/>
          <w:szCs w:val="18"/>
        </w:rPr>
        <w:t>P198</w:t>
      </w:r>
    </w:p>
    <w:p>
      <w:pPr>
        <w:pStyle w:val="10"/>
        <w:spacing w:line="360" w:lineRule="auto"/>
        <w:ind w:left="360" w:firstLine="0" w:firstLineChars="0"/>
        <w:rPr>
          <w:rFonts w:ascii="宋体" w:hAnsi="宋体"/>
          <w:sz w:val="24"/>
          <w:szCs w:val="18"/>
        </w:rPr>
      </w:pPr>
      <w:r>
        <w:rPr>
          <w:rFonts w:hint="eastAsia" w:ascii="宋体" w:hAnsi="宋体"/>
          <w:sz w:val="24"/>
          <w:szCs w:val="18"/>
        </w:rPr>
        <w:t>——</w:t>
      </w:r>
      <w:r>
        <w:rPr>
          <w:rFonts w:ascii="宋体" w:hAnsi="宋体"/>
          <w:sz w:val="24"/>
          <w:szCs w:val="18"/>
        </w:rPr>
        <w:t>SOA</w:t>
      </w:r>
      <w:r>
        <w:rPr>
          <w:rFonts w:hint="eastAsia" w:ascii="宋体" w:hAnsi="宋体"/>
          <w:sz w:val="24"/>
          <w:szCs w:val="18"/>
        </w:rPr>
        <w:t>设计原则：(1)</w:t>
      </w:r>
      <w:r>
        <w:rPr>
          <w:rFonts w:hint="eastAsia" w:ascii="宋体" w:hAnsi="宋体"/>
          <w:sz w:val="24"/>
          <w:szCs w:val="18"/>
          <w:u w:val="single"/>
        </w:rPr>
        <w:t>明确定义的接口</w:t>
      </w:r>
      <w:r>
        <w:rPr>
          <w:rFonts w:hint="eastAsia" w:ascii="宋体" w:hAnsi="宋体"/>
          <w:sz w:val="24"/>
          <w:szCs w:val="18"/>
        </w:rPr>
        <w:t>(2)</w:t>
      </w:r>
      <w:r>
        <w:rPr>
          <w:rFonts w:hint="eastAsia" w:ascii="宋体" w:hAnsi="宋体"/>
          <w:sz w:val="24"/>
          <w:szCs w:val="18"/>
          <w:u w:val="single"/>
        </w:rPr>
        <w:t>自包含和模块化</w:t>
      </w:r>
      <w:r>
        <w:rPr>
          <w:rFonts w:hint="eastAsia" w:ascii="宋体" w:hAnsi="宋体"/>
          <w:sz w:val="24"/>
          <w:szCs w:val="18"/>
        </w:rPr>
        <w:t>(3)</w:t>
      </w:r>
      <w:r>
        <w:rPr>
          <w:rFonts w:hint="eastAsia" w:ascii="宋体" w:hAnsi="宋体"/>
          <w:sz w:val="24"/>
          <w:szCs w:val="18"/>
          <w:u w:val="single"/>
        </w:rPr>
        <w:t>粗粒度</w:t>
      </w:r>
      <w:r>
        <w:rPr>
          <w:rFonts w:hint="eastAsia" w:ascii="宋体" w:hAnsi="宋体"/>
          <w:sz w:val="24"/>
          <w:szCs w:val="18"/>
        </w:rPr>
        <w:t>(4)</w:t>
      </w:r>
      <w:r>
        <w:rPr>
          <w:rFonts w:hint="eastAsia" w:ascii="宋体" w:hAnsi="宋体"/>
          <w:sz w:val="24"/>
          <w:szCs w:val="18"/>
          <w:u w:val="single"/>
        </w:rPr>
        <w:t>松耦合</w:t>
      </w:r>
      <w:r>
        <w:rPr>
          <w:rFonts w:hint="eastAsia" w:ascii="宋体" w:hAnsi="宋体"/>
          <w:sz w:val="24"/>
          <w:szCs w:val="18"/>
        </w:rPr>
        <w:t>(5)</w:t>
      </w:r>
      <w:r>
        <w:rPr>
          <w:rFonts w:hint="eastAsia" w:ascii="宋体" w:hAnsi="宋体"/>
          <w:sz w:val="24"/>
          <w:szCs w:val="18"/>
          <w:u w:val="single"/>
        </w:rPr>
        <w:t>互操作性、兼容和策略声明</w:t>
      </w:r>
      <w:r>
        <w:rPr>
          <w:rFonts w:hint="eastAsia" w:ascii="宋体" w:hAnsi="宋体"/>
          <w:sz w:val="24"/>
          <w:szCs w:val="18"/>
        </w:rPr>
        <w:t xml:space="preserve"> P199</w:t>
      </w:r>
    </w:p>
    <w:p>
      <w:pPr>
        <w:pStyle w:val="10"/>
        <w:spacing w:line="360" w:lineRule="auto"/>
        <w:ind w:left="360" w:firstLine="0" w:firstLineChars="0"/>
        <w:rPr>
          <w:rFonts w:ascii="宋体" w:hAnsi="宋体"/>
          <w:sz w:val="24"/>
          <w:szCs w:val="18"/>
        </w:rPr>
      </w:pPr>
      <w:r>
        <w:rPr>
          <w:rFonts w:hint="eastAsia" w:ascii="宋体" w:hAnsi="宋体"/>
          <w:sz w:val="24"/>
          <w:szCs w:val="18"/>
        </w:rPr>
        <w:t>——</w:t>
      </w:r>
      <w:r>
        <w:rPr>
          <w:rFonts w:ascii="宋体" w:hAnsi="宋体"/>
          <w:sz w:val="24"/>
          <w:szCs w:val="18"/>
        </w:rPr>
        <w:t>SOA</w:t>
      </w:r>
      <w:r>
        <w:rPr>
          <w:rFonts w:hint="eastAsia" w:ascii="宋体" w:hAnsi="宋体"/>
          <w:sz w:val="24"/>
          <w:szCs w:val="18"/>
        </w:rPr>
        <w:t>的三个主要抽象级别：</w:t>
      </w:r>
      <w:r>
        <w:rPr>
          <w:rFonts w:hint="eastAsia" w:ascii="宋体" w:hAnsi="宋体"/>
          <w:color w:val="FF0000"/>
          <w:sz w:val="24"/>
          <w:szCs w:val="18"/>
          <w:u w:val="single"/>
        </w:rPr>
        <w:t>操作</w:t>
      </w:r>
      <w:r>
        <w:rPr>
          <w:rFonts w:hint="eastAsia" w:ascii="宋体" w:hAnsi="宋体"/>
          <w:color w:val="FF0000"/>
          <w:sz w:val="24"/>
          <w:szCs w:val="18"/>
        </w:rPr>
        <w:t>、</w:t>
      </w:r>
      <w:r>
        <w:rPr>
          <w:rFonts w:hint="eastAsia" w:ascii="宋体" w:hAnsi="宋体"/>
          <w:color w:val="FF0000"/>
          <w:sz w:val="24"/>
          <w:szCs w:val="18"/>
          <w:u w:val="single"/>
        </w:rPr>
        <w:t>服务</w:t>
      </w:r>
      <w:r>
        <w:rPr>
          <w:rFonts w:hint="eastAsia" w:ascii="宋体" w:hAnsi="宋体"/>
          <w:sz w:val="24"/>
          <w:szCs w:val="18"/>
        </w:rPr>
        <w:t>和</w:t>
      </w:r>
      <w:r>
        <w:rPr>
          <w:rFonts w:hint="eastAsia" w:ascii="宋体" w:hAnsi="宋体"/>
          <w:color w:val="FF0000"/>
          <w:sz w:val="24"/>
          <w:szCs w:val="18"/>
          <w:u w:val="single"/>
        </w:rPr>
        <w:t>业务流程</w:t>
      </w:r>
      <w:r>
        <w:rPr>
          <w:rFonts w:hint="eastAsia" w:ascii="宋体" w:hAnsi="宋体"/>
          <w:sz w:val="24"/>
          <w:szCs w:val="18"/>
        </w:rPr>
        <w:t xml:space="preserve"> </w:t>
      </w:r>
      <w:r>
        <w:rPr>
          <w:rFonts w:ascii="宋体" w:hAnsi="宋体"/>
          <w:sz w:val="24"/>
          <w:szCs w:val="18"/>
        </w:rPr>
        <w:t>P199 8.2</w:t>
      </w:r>
    </w:p>
    <w:p>
      <w:pPr>
        <w:pStyle w:val="10"/>
        <w:numPr>
          <w:ilvl w:val="0"/>
          <w:numId w:val="1"/>
        </w:numPr>
        <w:spacing w:line="360" w:lineRule="auto"/>
        <w:ind w:firstLineChars="0"/>
        <w:rPr>
          <w:rFonts w:ascii="宋体" w:hAnsi="宋体"/>
          <w:sz w:val="24"/>
          <w:szCs w:val="18"/>
        </w:rPr>
      </w:pPr>
      <w:r>
        <w:rPr>
          <w:rFonts w:hint="eastAsia" w:ascii="宋体" w:hAnsi="宋体"/>
          <w:sz w:val="24"/>
          <w:szCs w:val="18"/>
        </w:rPr>
        <w:t>基础设计层、体系结构层、业务层 P200</w:t>
      </w:r>
    </w:p>
    <w:p>
      <w:pPr>
        <w:pStyle w:val="10"/>
        <w:numPr>
          <w:ilvl w:val="0"/>
          <w:numId w:val="1"/>
        </w:numPr>
        <w:spacing w:line="360" w:lineRule="auto"/>
        <w:ind w:firstLineChars="0"/>
        <w:rPr>
          <w:rFonts w:ascii="宋体" w:hAnsi="宋体"/>
          <w:sz w:val="24"/>
          <w:szCs w:val="18"/>
        </w:rPr>
      </w:pPr>
      <w:r>
        <w:rPr>
          <w:rFonts w:hint="eastAsia" w:ascii="宋体" w:hAnsi="宋体"/>
          <w:sz w:val="24"/>
          <w:szCs w:val="18"/>
        </w:rPr>
        <w:t>SOA服务栈 ：</w:t>
      </w:r>
      <w:r>
        <w:rPr>
          <w:rFonts w:hint="eastAsia" w:ascii="宋体" w:hAnsi="宋体"/>
          <w:sz w:val="24"/>
          <w:szCs w:val="18"/>
          <w:u w:val="single"/>
        </w:rPr>
        <w:t>发现服务层</w:t>
      </w:r>
      <w:r>
        <w:rPr>
          <w:rFonts w:hint="eastAsia" w:ascii="宋体" w:hAnsi="宋体"/>
          <w:sz w:val="24"/>
          <w:szCs w:val="18"/>
        </w:rPr>
        <w:t>、</w:t>
      </w:r>
      <w:r>
        <w:rPr>
          <w:rFonts w:hint="eastAsia" w:ascii="宋体" w:hAnsi="宋体"/>
          <w:sz w:val="24"/>
          <w:szCs w:val="18"/>
          <w:u w:val="single"/>
        </w:rPr>
        <w:t>描述服务层</w:t>
      </w:r>
      <w:r>
        <w:rPr>
          <w:rFonts w:hint="eastAsia" w:ascii="宋体" w:hAnsi="宋体"/>
          <w:sz w:val="24"/>
          <w:szCs w:val="18"/>
        </w:rPr>
        <w:t>、</w:t>
      </w:r>
      <w:r>
        <w:rPr>
          <w:rFonts w:hint="eastAsia" w:ascii="宋体" w:hAnsi="宋体"/>
          <w:sz w:val="24"/>
          <w:szCs w:val="18"/>
          <w:u w:val="single"/>
        </w:rPr>
        <w:t>消息格式层</w:t>
      </w:r>
      <w:r>
        <w:rPr>
          <w:rFonts w:hint="eastAsia" w:ascii="宋体" w:hAnsi="宋体"/>
          <w:sz w:val="24"/>
          <w:szCs w:val="18"/>
        </w:rPr>
        <w:t>、</w:t>
      </w:r>
      <w:r>
        <w:rPr>
          <w:rFonts w:hint="eastAsia" w:ascii="宋体" w:hAnsi="宋体"/>
          <w:sz w:val="24"/>
          <w:szCs w:val="18"/>
          <w:u w:val="single"/>
        </w:rPr>
        <w:t>编码格式层</w:t>
      </w:r>
      <w:r>
        <w:rPr>
          <w:rFonts w:hint="eastAsia" w:ascii="宋体" w:hAnsi="宋体"/>
          <w:sz w:val="24"/>
          <w:szCs w:val="18"/>
        </w:rPr>
        <w:t>、</w:t>
      </w:r>
      <w:r>
        <w:rPr>
          <w:rFonts w:hint="eastAsia" w:ascii="宋体" w:hAnsi="宋体"/>
          <w:sz w:val="24"/>
          <w:szCs w:val="18"/>
          <w:u w:val="single"/>
        </w:rPr>
        <w:t>传输协议层</w:t>
      </w:r>
      <w:r>
        <w:rPr>
          <w:rFonts w:hint="eastAsia" w:ascii="宋体" w:hAnsi="宋体"/>
          <w:sz w:val="24"/>
          <w:szCs w:val="18"/>
        </w:rPr>
        <w:t xml:space="preserve"> P201</w:t>
      </w:r>
    </w:p>
    <w:p>
      <w:pPr>
        <w:pStyle w:val="10"/>
        <w:numPr>
          <w:ilvl w:val="0"/>
          <w:numId w:val="1"/>
        </w:numPr>
        <w:spacing w:line="360" w:lineRule="auto"/>
        <w:ind w:firstLineChars="0"/>
        <w:rPr>
          <w:rFonts w:ascii="宋体" w:hAnsi="宋体"/>
          <w:sz w:val="24"/>
          <w:szCs w:val="18"/>
        </w:rPr>
      </w:pPr>
      <w:r>
        <w:rPr>
          <w:rFonts w:hint="eastAsia" w:ascii="宋体" w:hAnsi="宋体"/>
          <w:sz w:val="24"/>
          <w:szCs w:val="18"/>
        </w:rPr>
        <w:t>SOA的实现方法很多，其中主流方式包括：</w:t>
      </w:r>
      <w:r>
        <w:rPr>
          <w:rFonts w:hint="eastAsia" w:ascii="宋体" w:hAnsi="宋体"/>
          <w:sz w:val="24"/>
          <w:szCs w:val="18"/>
          <w:u w:val="single"/>
        </w:rPr>
        <w:t>Web</w:t>
      </w:r>
      <w:r>
        <w:rPr>
          <w:rFonts w:ascii="宋体" w:hAnsi="宋体"/>
          <w:sz w:val="24"/>
          <w:szCs w:val="18"/>
          <w:u w:val="single"/>
        </w:rPr>
        <w:t xml:space="preserve"> Service</w:t>
      </w:r>
      <w:r>
        <w:rPr>
          <w:rFonts w:ascii="宋体" w:hAnsi="宋体"/>
          <w:sz w:val="24"/>
          <w:szCs w:val="18"/>
        </w:rPr>
        <w:t>、</w:t>
      </w:r>
      <w:r>
        <w:rPr>
          <w:rFonts w:hint="eastAsia" w:ascii="宋体" w:hAnsi="宋体"/>
          <w:sz w:val="24"/>
          <w:szCs w:val="18"/>
          <w:u w:val="single"/>
        </w:rPr>
        <w:t>企业服务总线</w:t>
      </w:r>
      <w:r>
        <w:rPr>
          <w:rFonts w:hint="eastAsia" w:ascii="宋体" w:hAnsi="宋体"/>
          <w:sz w:val="24"/>
          <w:szCs w:val="18"/>
        </w:rPr>
        <w:t>和</w:t>
      </w:r>
      <w:r>
        <w:rPr>
          <w:rFonts w:hint="eastAsia" w:ascii="宋体" w:hAnsi="宋体"/>
          <w:sz w:val="24"/>
          <w:szCs w:val="18"/>
          <w:u w:val="single"/>
        </w:rPr>
        <w:t>服务注册表</w:t>
      </w:r>
      <w:r>
        <w:rPr>
          <w:rFonts w:hint="eastAsia" w:ascii="宋体" w:hAnsi="宋体"/>
          <w:sz w:val="24"/>
          <w:szCs w:val="18"/>
        </w:rPr>
        <w:t xml:space="preserve"> P202 8.4</w:t>
      </w:r>
    </w:p>
    <w:p>
      <w:pPr>
        <w:pStyle w:val="10"/>
        <w:numPr>
          <w:ilvl w:val="0"/>
          <w:numId w:val="1"/>
        </w:numPr>
        <w:spacing w:line="360" w:lineRule="auto"/>
        <w:ind w:firstLineChars="0"/>
        <w:rPr>
          <w:rFonts w:ascii="宋体" w:hAnsi="宋体"/>
          <w:sz w:val="24"/>
          <w:szCs w:val="18"/>
        </w:rPr>
      </w:pPr>
      <w:r>
        <w:rPr>
          <w:rFonts w:hint="eastAsia" w:ascii="宋体" w:hAnsi="宋体"/>
          <w:sz w:val="24"/>
        </w:rPr>
        <w:t>SOA最重要的也是最成熟的三个协议：</w:t>
      </w:r>
      <w:r>
        <w:rPr>
          <w:rFonts w:hint="eastAsia" w:ascii="宋体" w:hAnsi="宋体"/>
          <w:sz w:val="24"/>
          <w:u w:val="single"/>
        </w:rPr>
        <w:t>SOAP</w:t>
      </w:r>
      <w:r>
        <w:rPr>
          <w:rFonts w:hint="eastAsia" w:ascii="宋体" w:hAnsi="宋体"/>
          <w:sz w:val="24"/>
        </w:rPr>
        <w:t>、</w:t>
      </w:r>
      <w:r>
        <w:rPr>
          <w:rFonts w:hint="eastAsia" w:ascii="宋体" w:hAnsi="宋体"/>
          <w:sz w:val="24"/>
          <w:u w:val="single"/>
        </w:rPr>
        <w:t>WSDL</w:t>
      </w:r>
      <w:r>
        <w:rPr>
          <w:rFonts w:hint="eastAsia" w:ascii="宋体" w:hAnsi="宋体"/>
          <w:sz w:val="24"/>
        </w:rPr>
        <w:t>、</w:t>
      </w:r>
      <w:r>
        <w:rPr>
          <w:rFonts w:hint="eastAsia" w:ascii="宋体" w:hAnsi="宋体"/>
          <w:sz w:val="24"/>
          <w:u w:val="single"/>
        </w:rPr>
        <w:t>UDDI</w:t>
      </w:r>
      <w:r>
        <w:rPr>
          <w:rFonts w:ascii="宋体" w:hAnsi="宋体"/>
          <w:sz w:val="24"/>
        </w:rPr>
        <w:t xml:space="preserve"> P205</w:t>
      </w:r>
    </w:p>
    <w:p>
      <w:pPr>
        <w:pStyle w:val="10"/>
        <w:numPr>
          <w:ilvl w:val="0"/>
          <w:numId w:val="1"/>
        </w:numPr>
        <w:spacing w:line="360" w:lineRule="auto"/>
        <w:ind w:firstLineChars="0"/>
        <w:rPr>
          <w:rFonts w:ascii="宋体" w:hAnsi="宋体"/>
          <w:sz w:val="24"/>
          <w:szCs w:val="18"/>
        </w:rPr>
      </w:pPr>
      <w:r>
        <w:rPr>
          <w:rFonts w:hint="eastAsia" w:ascii="宋体" w:hAnsi="宋体"/>
          <w:sz w:val="24"/>
          <w:szCs w:val="18"/>
        </w:rPr>
        <w:t>Web</w:t>
      </w:r>
      <w:r>
        <w:rPr>
          <w:rFonts w:ascii="宋体" w:hAnsi="宋体"/>
          <w:sz w:val="24"/>
          <w:szCs w:val="18"/>
        </w:rPr>
        <w:t xml:space="preserve"> </w:t>
      </w:r>
      <w:r>
        <w:rPr>
          <w:rFonts w:hint="eastAsia" w:ascii="宋体" w:hAnsi="宋体"/>
          <w:sz w:val="24"/>
          <w:szCs w:val="18"/>
        </w:rPr>
        <w:t>Service模型中的操作包括</w:t>
      </w:r>
      <w:r>
        <w:rPr>
          <w:rFonts w:hint="eastAsia" w:ascii="宋体" w:hAnsi="宋体"/>
          <w:sz w:val="24"/>
          <w:szCs w:val="18"/>
          <w:u w:val="single"/>
        </w:rPr>
        <w:t>发布</w:t>
      </w:r>
      <w:r>
        <w:rPr>
          <w:rFonts w:hint="eastAsia" w:ascii="宋体" w:hAnsi="宋体"/>
          <w:sz w:val="24"/>
          <w:szCs w:val="18"/>
        </w:rPr>
        <w:t>、</w:t>
      </w:r>
      <w:r>
        <w:rPr>
          <w:rFonts w:hint="eastAsia" w:ascii="宋体" w:hAnsi="宋体"/>
          <w:sz w:val="24"/>
          <w:szCs w:val="18"/>
          <w:u w:val="single"/>
        </w:rPr>
        <w:t>查找</w:t>
      </w:r>
      <w:r>
        <w:rPr>
          <w:rFonts w:hint="eastAsia" w:ascii="宋体" w:hAnsi="宋体"/>
          <w:sz w:val="24"/>
          <w:szCs w:val="18"/>
        </w:rPr>
        <w:t>和</w:t>
      </w:r>
      <w:r>
        <w:rPr>
          <w:rFonts w:hint="eastAsia" w:ascii="宋体" w:hAnsi="宋体"/>
          <w:sz w:val="24"/>
          <w:szCs w:val="18"/>
          <w:u w:val="single"/>
        </w:rPr>
        <w:t>绑定</w:t>
      </w:r>
      <w:r>
        <w:rPr>
          <w:rFonts w:hint="eastAsia" w:ascii="宋体" w:hAnsi="宋体"/>
          <w:sz w:val="24"/>
          <w:szCs w:val="18"/>
        </w:rPr>
        <w:t xml:space="preserve"> </w:t>
      </w:r>
      <w:r>
        <w:rPr>
          <w:rFonts w:ascii="宋体" w:hAnsi="宋体"/>
          <w:sz w:val="24"/>
          <w:szCs w:val="18"/>
        </w:rPr>
        <w:t>P203</w:t>
      </w:r>
    </w:p>
    <w:p>
      <w:pPr>
        <w:pStyle w:val="10"/>
        <w:numPr>
          <w:ilvl w:val="0"/>
          <w:numId w:val="1"/>
        </w:numPr>
        <w:spacing w:line="360" w:lineRule="auto"/>
        <w:ind w:firstLineChars="0"/>
        <w:rPr>
          <w:rFonts w:ascii="宋体" w:hAnsi="宋体"/>
          <w:sz w:val="24"/>
          <w:szCs w:val="18"/>
        </w:rPr>
      </w:pPr>
      <w:r>
        <w:rPr>
          <w:rFonts w:hint="eastAsia" w:ascii="宋体" w:hAnsi="宋体"/>
          <w:sz w:val="24"/>
          <w:szCs w:val="18"/>
        </w:rPr>
        <w:t>9.</w:t>
      </w:r>
      <w:r>
        <w:rPr>
          <w:rFonts w:ascii="宋体" w:hAnsi="宋体"/>
          <w:sz w:val="24"/>
          <w:szCs w:val="18"/>
        </w:rPr>
        <w:t>1</w:t>
      </w:r>
      <w:r>
        <w:rPr>
          <w:rFonts w:hint="eastAsia" w:ascii="宋体" w:hAnsi="宋体"/>
          <w:sz w:val="24"/>
          <w:szCs w:val="18"/>
        </w:rPr>
        <w:t>.</w:t>
      </w:r>
      <w:r>
        <w:rPr>
          <w:rFonts w:ascii="宋体" w:hAnsi="宋体"/>
          <w:sz w:val="24"/>
          <w:szCs w:val="18"/>
        </w:rPr>
        <w:t>2</w:t>
      </w:r>
      <w:r>
        <w:rPr>
          <w:rFonts w:hint="eastAsia" w:ascii="宋体" w:hAnsi="宋体"/>
          <w:sz w:val="24"/>
          <w:szCs w:val="18"/>
        </w:rPr>
        <w:t>丰富的含义</w:t>
      </w:r>
    </w:p>
    <w:p>
      <w:pPr>
        <w:pStyle w:val="10"/>
        <w:spacing w:line="360" w:lineRule="auto"/>
        <w:ind w:left="360" w:firstLine="0" w:firstLineChars="0"/>
        <w:rPr>
          <w:rFonts w:ascii="宋体" w:hAnsi="宋体"/>
          <w:sz w:val="24"/>
          <w:szCs w:val="18"/>
        </w:rPr>
      </w:pPr>
      <w:r>
        <w:rPr>
          <w:rFonts w:hint="eastAsia" w:ascii="宋体" w:hAnsi="宋体"/>
          <w:sz w:val="24"/>
          <w:szCs w:val="18"/>
        </w:rPr>
        <w:t>RIA是Web开发和部署模式的一种演变。“富”互联网应用(RIA)体系结构中“富”的含义为：</w:t>
      </w:r>
      <w:r>
        <w:rPr>
          <w:rFonts w:hint="eastAsia" w:ascii="宋体" w:hAnsi="宋体"/>
          <w:color w:val="FF0000"/>
          <w:sz w:val="24"/>
          <w:szCs w:val="18"/>
          <w:u w:val="single"/>
        </w:rPr>
        <w:t>丰富的数据模型</w:t>
      </w:r>
      <w:r>
        <w:rPr>
          <w:rFonts w:hint="eastAsia" w:ascii="宋体" w:hAnsi="宋体"/>
          <w:color w:val="FF0000"/>
          <w:sz w:val="24"/>
          <w:szCs w:val="18"/>
        </w:rPr>
        <w:t>和</w:t>
      </w:r>
      <w:r>
        <w:rPr>
          <w:rFonts w:hint="eastAsia" w:ascii="宋体" w:hAnsi="宋体"/>
          <w:color w:val="FF0000"/>
          <w:sz w:val="24"/>
          <w:szCs w:val="18"/>
          <w:u w:val="single"/>
        </w:rPr>
        <w:t>丰富的用户界面</w:t>
      </w:r>
      <w:r>
        <w:rPr>
          <w:rFonts w:hint="eastAsia" w:ascii="宋体" w:hAnsi="宋体"/>
          <w:sz w:val="24"/>
          <w:szCs w:val="18"/>
        </w:rPr>
        <w:t xml:space="preserve"> 9.1.2</w:t>
      </w:r>
      <w:r>
        <w:rPr>
          <w:rFonts w:ascii="宋体" w:hAnsi="宋体"/>
          <w:sz w:val="24"/>
          <w:szCs w:val="18"/>
        </w:rPr>
        <w:t xml:space="preserve"> </w:t>
      </w:r>
      <w:r>
        <w:rPr>
          <w:rFonts w:hint="eastAsia" w:ascii="宋体" w:hAnsi="宋体"/>
          <w:sz w:val="24"/>
          <w:szCs w:val="18"/>
        </w:rPr>
        <w:t>P234</w:t>
      </w:r>
    </w:p>
    <w:p>
      <w:pPr>
        <w:pStyle w:val="10"/>
        <w:numPr>
          <w:ilvl w:val="0"/>
          <w:numId w:val="1"/>
        </w:numPr>
        <w:spacing w:line="360" w:lineRule="auto"/>
        <w:ind w:firstLineChars="0"/>
        <w:rPr>
          <w:rFonts w:ascii="宋体" w:hAnsi="宋体"/>
          <w:sz w:val="24"/>
          <w:szCs w:val="18"/>
        </w:rPr>
      </w:pPr>
      <w:r>
        <w:rPr>
          <w:rFonts w:hint="eastAsia" w:ascii="宋体" w:hAnsi="宋体"/>
          <w:sz w:val="24"/>
          <w:szCs w:val="18"/>
        </w:rPr>
        <w:t>RIA开发技术：</w:t>
      </w:r>
      <w:r>
        <w:rPr>
          <w:rFonts w:hint="eastAsia" w:ascii="宋体" w:hAnsi="宋体"/>
          <w:sz w:val="24"/>
          <w:szCs w:val="18"/>
          <w:u w:val="single"/>
        </w:rPr>
        <w:t>Macromedia</w:t>
      </w:r>
      <w:r>
        <w:rPr>
          <w:rFonts w:ascii="宋体" w:hAnsi="宋体"/>
          <w:sz w:val="24"/>
          <w:szCs w:val="18"/>
          <w:u w:val="single"/>
        </w:rPr>
        <w:t xml:space="preserve"> </w:t>
      </w:r>
      <w:r>
        <w:rPr>
          <w:rFonts w:hint="eastAsia" w:ascii="宋体" w:hAnsi="宋体"/>
          <w:sz w:val="24"/>
          <w:szCs w:val="18"/>
          <w:u w:val="single"/>
        </w:rPr>
        <w:t>Flash/Flex</w:t>
      </w:r>
      <w:r>
        <w:rPr>
          <w:rFonts w:hint="eastAsia" w:ascii="宋体" w:hAnsi="宋体"/>
          <w:sz w:val="24"/>
          <w:szCs w:val="18"/>
        </w:rPr>
        <w:t>、</w:t>
      </w:r>
      <w:r>
        <w:rPr>
          <w:rFonts w:hint="eastAsia" w:ascii="宋体" w:hAnsi="宋体"/>
          <w:sz w:val="24"/>
          <w:szCs w:val="18"/>
          <w:u w:val="single"/>
        </w:rPr>
        <w:t>AJAX</w:t>
      </w:r>
      <w:r>
        <w:rPr>
          <w:rFonts w:hint="eastAsia" w:ascii="宋体" w:hAnsi="宋体"/>
          <w:sz w:val="24"/>
          <w:szCs w:val="18"/>
        </w:rPr>
        <w:t>、</w:t>
      </w:r>
      <w:r>
        <w:rPr>
          <w:rFonts w:hint="eastAsia" w:ascii="宋体" w:hAnsi="宋体"/>
          <w:sz w:val="24"/>
          <w:szCs w:val="18"/>
          <w:u w:val="single"/>
        </w:rPr>
        <w:t>Laszlo</w:t>
      </w:r>
      <w:r>
        <w:rPr>
          <w:rFonts w:hint="eastAsia" w:ascii="宋体" w:hAnsi="宋体"/>
          <w:sz w:val="24"/>
          <w:szCs w:val="18"/>
        </w:rPr>
        <w:t>、</w:t>
      </w:r>
      <w:r>
        <w:rPr>
          <w:rFonts w:hint="eastAsia" w:ascii="宋体" w:hAnsi="宋体"/>
          <w:sz w:val="24"/>
          <w:szCs w:val="18"/>
          <w:u w:val="single"/>
        </w:rPr>
        <w:t>Avalon</w:t>
      </w:r>
      <w:r>
        <w:rPr>
          <w:rFonts w:hint="eastAsia" w:ascii="宋体" w:hAnsi="宋体"/>
          <w:sz w:val="24"/>
          <w:szCs w:val="18"/>
        </w:rPr>
        <w:t>、</w:t>
      </w:r>
      <w:r>
        <w:rPr>
          <w:rFonts w:hint="eastAsia" w:ascii="宋体" w:hAnsi="宋体"/>
          <w:sz w:val="24"/>
          <w:szCs w:val="18"/>
          <w:u w:val="single"/>
        </w:rPr>
        <w:t>Java</w:t>
      </w:r>
      <w:r>
        <w:rPr>
          <w:rFonts w:ascii="宋体" w:hAnsi="宋体"/>
          <w:sz w:val="24"/>
          <w:szCs w:val="18"/>
          <w:u w:val="single"/>
        </w:rPr>
        <w:t xml:space="preserve"> SWT</w:t>
      </w:r>
      <w:r>
        <w:rPr>
          <w:rFonts w:ascii="宋体" w:hAnsi="宋体"/>
          <w:sz w:val="24"/>
          <w:szCs w:val="18"/>
        </w:rPr>
        <w:t>、</w:t>
      </w:r>
      <w:r>
        <w:rPr>
          <w:rFonts w:hint="eastAsia" w:ascii="宋体" w:hAnsi="宋体"/>
          <w:sz w:val="24"/>
          <w:szCs w:val="18"/>
          <w:u w:val="single"/>
        </w:rPr>
        <w:t>XUL</w:t>
      </w:r>
      <w:r>
        <w:rPr>
          <w:rFonts w:hint="eastAsia" w:ascii="宋体" w:hAnsi="宋体"/>
          <w:sz w:val="24"/>
          <w:szCs w:val="18"/>
        </w:rPr>
        <w:t>、</w:t>
      </w:r>
      <w:r>
        <w:rPr>
          <w:rFonts w:hint="eastAsia" w:ascii="宋体" w:hAnsi="宋体"/>
          <w:sz w:val="24"/>
          <w:szCs w:val="18"/>
          <w:u w:val="single"/>
        </w:rPr>
        <w:t>Bindows</w:t>
      </w:r>
      <w:r>
        <w:rPr>
          <w:rFonts w:hint="eastAsia" w:ascii="宋体" w:hAnsi="宋体"/>
          <w:sz w:val="24"/>
          <w:szCs w:val="18"/>
        </w:rPr>
        <w:t>、</w:t>
      </w:r>
      <w:r>
        <w:rPr>
          <w:rFonts w:hint="eastAsia" w:ascii="宋体" w:hAnsi="宋体"/>
          <w:sz w:val="24"/>
          <w:szCs w:val="18"/>
          <w:u w:val="single"/>
        </w:rPr>
        <w:t>Oracle</w:t>
      </w:r>
      <w:r>
        <w:rPr>
          <w:rFonts w:ascii="宋体" w:hAnsi="宋体"/>
          <w:sz w:val="24"/>
          <w:szCs w:val="18"/>
          <w:u w:val="single"/>
        </w:rPr>
        <w:t xml:space="preserve"> </w:t>
      </w:r>
      <w:r>
        <w:rPr>
          <w:rFonts w:hint="eastAsia" w:ascii="宋体" w:hAnsi="宋体"/>
          <w:sz w:val="24"/>
          <w:szCs w:val="18"/>
          <w:u w:val="single"/>
        </w:rPr>
        <w:t>Forms</w:t>
      </w:r>
      <w:r>
        <w:rPr>
          <w:rFonts w:ascii="宋体" w:hAnsi="宋体"/>
          <w:sz w:val="24"/>
          <w:szCs w:val="18"/>
        </w:rPr>
        <w:t xml:space="preserve"> P237</w:t>
      </w:r>
    </w:p>
    <w:p>
      <w:pPr>
        <w:pStyle w:val="10"/>
        <w:numPr>
          <w:ilvl w:val="0"/>
          <w:numId w:val="1"/>
        </w:numPr>
        <w:spacing w:line="360" w:lineRule="auto"/>
        <w:ind w:firstLineChars="0"/>
        <w:rPr>
          <w:rFonts w:ascii="宋体" w:hAnsi="宋体"/>
          <w:sz w:val="24"/>
          <w:szCs w:val="18"/>
        </w:rPr>
      </w:pPr>
      <w:r>
        <w:rPr>
          <w:rFonts w:ascii="宋体" w:hAnsi="宋体"/>
          <w:sz w:val="24"/>
          <w:szCs w:val="18"/>
        </w:rPr>
        <w:t>AJAX</w:t>
      </w:r>
      <w:r>
        <w:rPr>
          <w:rFonts w:hint="eastAsia" w:ascii="宋体" w:hAnsi="宋体"/>
          <w:sz w:val="24"/>
          <w:szCs w:val="18"/>
        </w:rPr>
        <w:t>是由几种蓬勃发展的技术以新的方式组合而成的，包含</w:t>
      </w:r>
      <w:r>
        <w:rPr>
          <w:rFonts w:hint="eastAsia" w:ascii="宋体" w:hAnsi="宋体"/>
          <w:sz w:val="24"/>
          <w:szCs w:val="18"/>
          <w:u w:val="single"/>
        </w:rPr>
        <w:t>基于XHTML</w:t>
      </w:r>
      <w:r>
        <w:rPr>
          <w:rFonts w:ascii="宋体" w:hAnsi="宋体"/>
          <w:sz w:val="24"/>
          <w:szCs w:val="18"/>
          <w:u w:val="single"/>
        </w:rPr>
        <w:t>(</w:t>
      </w:r>
      <w:r>
        <w:rPr>
          <w:rFonts w:hint="eastAsia" w:ascii="宋体" w:hAnsi="宋体"/>
          <w:sz w:val="24"/>
          <w:szCs w:val="18"/>
          <w:u w:val="single"/>
        </w:rPr>
        <w:t>可扩展超文本标识语言</w:t>
      </w:r>
      <w:r>
        <w:rPr>
          <w:rFonts w:ascii="宋体" w:hAnsi="宋体"/>
          <w:sz w:val="24"/>
          <w:szCs w:val="18"/>
          <w:u w:val="single"/>
        </w:rPr>
        <w:t>)</w:t>
      </w:r>
      <w:r>
        <w:rPr>
          <w:rFonts w:hint="eastAsia" w:ascii="宋体" w:hAnsi="宋体"/>
          <w:sz w:val="24"/>
          <w:szCs w:val="18"/>
        </w:rPr>
        <w:t>和</w:t>
      </w:r>
      <w:r>
        <w:rPr>
          <w:rFonts w:hint="eastAsia" w:ascii="宋体" w:hAnsi="宋体"/>
          <w:sz w:val="24"/>
          <w:szCs w:val="18"/>
          <w:u w:val="single"/>
        </w:rPr>
        <w:t>CSS标准的标识</w:t>
      </w:r>
      <w:r>
        <w:rPr>
          <w:rFonts w:hint="eastAsia" w:ascii="宋体" w:hAnsi="宋体"/>
          <w:sz w:val="24"/>
          <w:szCs w:val="18"/>
        </w:rPr>
        <w:t>；使用</w:t>
      </w:r>
      <w:r>
        <w:rPr>
          <w:rFonts w:hint="eastAsia" w:ascii="宋体" w:hAnsi="宋体"/>
          <w:sz w:val="24"/>
          <w:szCs w:val="18"/>
          <w:u w:val="single"/>
        </w:rPr>
        <w:t>DOM</w:t>
      </w:r>
      <w:r>
        <w:rPr>
          <w:rFonts w:hint="eastAsia" w:ascii="宋体" w:hAnsi="宋体"/>
          <w:sz w:val="24"/>
          <w:szCs w:val="18"/>
        </w:rPr>
        <w:t>进行动态显示和交互；使用</w:t>
      </w:r>
      <w:r>
        <w:rPr>
          <w:rFonts w:hint="eastAsia" w:ascii="宋体" w:hAnsi="宋体"/>
          <w:sz w:val="24"/>
          <w:szCs w:val="18"/>
          <w:u w:val="single"/>
        </w:rPr>
        <w:t>XMLHttpRequest</w:t>
      </w:r>
      <w:r>
        <w:rPr>
          <w:rFonts w:hint="eastAsia" w:ascii="宋体" w:hAnsi="宋体"/>
          <w:sz w:val="24"/>
          <w:szCs w:val="18"/>
        </w:rPr>
        <w:t>与服务器进行异步通信；使用</w:t>
      </w:r>
      <w:r>
        <w:rPr>
          <w:rFonts w:hint="eastAsia" w:ascii="宋体" w:hAnsi="宋体"/>
          <w:sz w:val="24"/>
          <w:szCs w:val="18"/>
          <w:u w:val="single"/>
        </w:rPr>
        <w:t>JavaScript</w:t>
      </w:r>
      <w:r>
        <w:rPr>
          <w:rFonts w:hint="eastAsia" w:ascii="宋体" w:hAnsi="宋体"/>
          <w:sz w:val="24"/>
          <w:szCs w:val="18"/>
        </w:rPr>
        <w:t>绑定一切。 P</w:t>
      </w:r>
      <w:r>
        <w:rPr>
          <w:rFonts w:ascii="宋体" w:hAnsi="宋体"/>
          <w:sz w:val="24"/>
          <w:szCs w:val="18"/>
        </w:rPr>
        <w:t>239</w:t>
      </w:r>
    </w:p>
    <w:p>
      <w:pPr>
        <w:pStyle w:val="10"/>
        <w:numPr>
          <w:ilvl w:val="0"/>
          <w:numId w:val="1"/>
        </w:numPr>
        <w:spacing w:line="360" w:lineRule="auto"/>
        <w:ind w:firstLineChars="0"/>
        <w:rPr>
          <w:rFonts w:ascii="宋体" w:hAnsi="宋体"/>
          <w:sz w:val="24"/>
          <w:szCs w:val="18"/>
        </w:rPr>
      </w:pPr>
      <w:r>
        <w:rPr>
          <w:rFonts w:hint="eastAsia" w:ascii="宋体" w:hAnsi="宋体"/>
          <w:sz w:val="24"/>
          <w:szCs w:val="18"/>
        </w:rPr>
        <w:t>Mashup技术 第二段 P240</w:t>
      </w:r>
    </w:p>
    <w:p>
      <w:pPr>
        <w:pStyle w:val="10"/>
        <w:numPr>
          <w:ilvl w:val="0"/>
          <w:numId w:val="1"/>
        </w:numPr>
        <w:spacing w:line="360" w:lineRule="auto"/>
        <w:ind w:firstLineChars="0"/>
        <w:rPr>
          <w:rFonts w:ascii="宋体" w:hAnsi="宋体"/>
          <w:sz w:val="24"/>
          <w:szCs w:val="18"/>
        </w:rPr>
      </w:pPr>
      <w:r>
        <w:rPr>
          <w:rFonts w:hint="eastAsia" w:ascii="宋体" w:hAnsi="宋体"/>
          <w:sz w:val="24"/>
          <w:szCs w:val="18"/>
        </w:rPr>
        <w:t>Mashup从体系结构组成：</w:t>
      </w:r>
      <w:r>
        <w:rPr>
          <w:rFonts w:hint="eastAsia" w:ascii="宋体" w:hAnsi="宋体"/>
          <w:sz w:val="24"/>
          <w:szCs w:val="18"/>
          <w:u w:val="single"/>
        </w:rPr>
        <w:t>API/内容提供者</w:t>
      </w:r>
      <w:r>
        <w:rPr>
          <w:rFonts w:hint="eastAsia" w:ascii="宋体" w:hAnsi="宋体"/>
          <w:sz w:val="24"/>
          <w:szCs w:val="18"/>
        </w:rPr>
        <w:t>、</w:t>
      </w:r>
      <w:r>
        <w:rPr>
          <w:rFonts w:hint="eastAsia" w:ascii="宋体" w:hAnsi="宋体"/>
          <w:sz w:val="24"/>
          <w:szCs w:val="18"/>
          <w:u w:val="single"/>
        </w:rPr>
        <w:t>Mashup站点</w:t>
      </w:r>
      <w:r>
        <w:rPr>
          <w:rFonts w:hint="eastAsia" w:ascii="宋体" w:hAnsi="宋体"/>
          <w:sz w:val="24"/>
          <w:szCs w:val="18"/>
        </w:rPr>
        <w:t>、</w:t>
      </w:r>
      <w:r>
        <w:rPr>
          <w:rFonts w:hint="eastAsia" w:ascii="宋体" w:hAnsi="宋体"/>
          <w:sz w:val="24"/>
          <w:szCs w:val="18"/>
          <w:u w:val="single"/>
        </w:rPr>
        <w:t>客户机的Web浏览器</w:t>
      </w:r>
      <w:r>
        <w:rPr>
          <w:rFonts w:hint="eastAsia" w:ascii="宋体" w:hAnsi="宋体"/>
          <w:sz w:val="24"/>
          <w:szCs w:val="18"/>
        </w:rPr>
        <w:t>。 P</w:t>
      </w:r>
      <w:r>
        <w:rPr>
          <w:rFonts w:ascii="宋体" w:hAnsi="宋体"/>
          <w:sz w:val="24"/>
          <w:szCs w:val="18"/>
        </w:rPr>
        <w:t>240</w:t>
      </w:r>
    </w:p>
    <w:p>
      <w:pPr>
        <w:pStyle w:val="10"/>
        <w:numPr>
          <w:ilvl w:val="0"/>
          <w:numId w:val="1"/>
        </w:numPr>
        <w:spacing w:line="360" w:lineRule="auto"/>
        <w:ind w:firstLineChars="0"/>
        <w:rPr>
          <w:rFonts w:ascii="宋体" w:hAnsi="宋体"/>
          <w:sz w:val="24"/>
          <w:szCs w:val="18"/>
        </w:rPr>
      </w:pPr>
      <w:r>
        <w:rPr>
          <w:rFonts w:hint="eastAsia" w:ascii="宋体" w:hAnsi="宋体"/>
          <w:sz w:val="24"/>
          <w:szCs w:val="18"/>
        </w:rPr>
        <w:t>MVC（模型-视图-控制器）</w:t>
      </w:r>
    </w:p>
    <w:p>
      <w:pPr>
        <w:pStyle w:val="10"/>
        <w:spacing w:line="360" w:lineRule="auto"/>
        <w:ind w:left="360" w:firstLine="0" w:firstLineChars="0"/>
        <w:rPr>
          <w:rFonts w:ascii="宋体" w:hAnsi="宋体"/>
          <w:sz w:val="24"/>
          <w:szCs w:val="18"/>
        </w:rPr>
      </w:pPr>
      <w:r>
        <w:rPr>
          <w:rFonts w:hint="eastAsia" w:ascii="宋体" w:hAnsi="宋体"/>
          <w:sz w:val="24"/>
          <w:szCs w:val="18"/>
        </w:rPr>
        <w:t>对于界面设计可变性的需求，MVC把交互系统的组成分解成</w:t>
      </w:r>
      <w:r>
        <w:rPr>
          <w:rFonts w:hint="eastAsia" w:ascii="宋体" w:hAnsi="宋体"/>
          <w:sz w:val="24"/>
          <w:szCs w:val="18"/>
          <w:u w:val="single"/>
        </w:rPr>
        <w:t>模型</w:t>
      </w:r>
      <w:r>
        <w:rPr>
          <w:rFonts w:hint="eastAsia" w:ascii="宋体" w:hAnsi="宋体"/>
          <w:sz w:val="24"/>
          <w:szCs w:val="18"/>
        </w:rPr>
        <w:t>、</w:t>
      </w:r>
      <w:r>
        <w:rPr>
          <w:rFonts w:hint="eastAsia" w:ascii="宋体" w:hAnsi="宋体"/>
          <w:sz w:val="24"/>
          <w:szCs w:val="18"/>
          <w:u w:val="single"/>
        </w:rPr>
        <w:t>视图</w:t>
      </w:r>
      <w:r>
        <w:rPr>
          <w:rFonts w:hint="eastAsia" w:ascii="宋体" w:hAnsi="宋体"/>
          <w:sz w:val="24"/>
          <w:szCs w:val="18"/>
        </w:rPr>
        <w:t>、</w:t>
      </w:r>
      <w:r>
        <w:rPr>
          <w:rFonts w:hint="eastAsia" w:ascii="宋体" w:hAnsi="宋体"/>
          <w:sz w:val="24"/>
          <w:szCs w:val="18"/>
          <w:u w:val="single"/>
        </w:rPr>
        <w:t>控制</w:t>
      </w:r>
      <w:r>
        <w:rPr>
          <w:rFonts w:hint="eastAsia" w:ascii="宋体" w:hAnsi="宋体"/>
          <w:sz w:val="24"/>
          <w:szCs w:val="18"/>
        </w:rPr>
        <w:t>三种构件</w:t>
      </w:r>
      <w:r>
        <w:rPr>
          <w:rFonts w:ascii="宋体" w:hAnsi="宋体"/>
          <w:sz w:val="24"/>
          <w:szCs w:val="18"/>
        </w:rPr>
        <w:t>…… P284</w:t>
      </w:r>
    </w:p>
    <w:p>
      <w:pPr>
        <w:pStyle w:val="10"/>
        <w:numPr>
          <w:ilvl w:val="0"/>
          <w:numId w:val="1"/>
        </w:numPr>
        <w:spacing w:line="360" w:lineRule="auto"/>
        <w:ind w:firstLineChars="0"/>
        <w:rPr>
          <w:rFonts w:ascii="宋体" w:hAnsi="宋体"/>
          <w:sz w:val="24"/>
          <w:szCs w:val="18"/>
        </w:rPr>
      </w:pPr>
      <w:r>
        <w:rPr>
          <w:rFonts w:hint="eastAsia" w:ascii="宋体" w:hAnsi="宋体"/>
          <w:sz w:val="24"/>
          <w:szCs w:val="18"/>
        </w:rPr>
        <w:t>一个模式有</w:t>
      </w:r>
      <w:r>
        <w:rPr>
          <w:rFonts w:hint="eastAsia" w:ascii="宋体" w:hAnsi="宋体"/>
          <w:sz w:val="24"/>
          <w:szCs w:val="18"/>
          <w:u w:val="single"/>
        </w:rPr>
        <w:t>模式名称</w:t>
      </w:r>
      <w:r>
        <w:rPr>
          <w:rFonts w:hint="eastAsia" w:ascii="宋体" w:hAnsi="宋体"/>
          <w:sz w:val="24"/>
          <w:szCs w:val="18"/>
        </w:rPr>
        <w:t>、</w:t>
      </w:r>
      <w:r>
        <w:rPr>
          <w:rFonts w:hint="eastAsia" w:ascii="宋体" w:hAnsi="宋体"/>
          <w:sz w:val="24"/>
          <w:szCs w:val="18"/>
          <w:u w:val="single"/>
        </w:rPr>
        <w:t>问题</w:t>
      </w:r>
      <w:r>
        <w:rPr>
          <w:rFonts w:hint="eastAsia" w:ascii="宋体" w:hAnsi="宋体"/>
          <w:sz w:val="24"/>
          <w:szCs w:val="18"/>
        </w:rPr>
        <w:t>、</w:t>
      </w:r>
      <w:r>
        <w:rPr>
          <w:rFonts w:hint="eastAsia" w:ascii="宋体" w:hAnsi="宋体"/>
          <w:sz w:val="24"/>
          <w:szCs w:val="18"/>
          <w:u w:val="single"/>
        </w:rPr>
        <w:t>解决方案</w:t>
      </w:r>
      <w:r>
        <w:rPr>
          <w:rFonts w:hint="eastAsia" w:ascii="宋体" w:hAnsi="宋体"/>
          <w:sz w:val="24"/>
          <w:szCs w:val="18"/>
        </w:rPr>
        <w:t>和</w:t>
      </w:r>
      <w:r>
        <w:rPr>
          <w:rFonts w:hint="eastAsia" w:ascii="宋体" w:hAnsi="宋体"/>
          <w:sz w:val="24"/>
          <w:szCs w:val="18"/>
          <w:u w:val="single"/>
        </w:rPr>
        <w:t>效果</w:t>
      </w:r>
      <w:r>
        <w:rPr>
          <w:rFonts w:hint="eastAsia" w:ascii="宋体" w:hAnsi="宋体"/>
          <w:sz w:val="24"/>
          <w:szCs w:val="18"/>
        </w:rPr>
        <w:t>四个基本成分。 P</w:t>
      </w:r>
      <w:r>
        <w:rPr>
          <w:rFonts w:ascii="宋体" w:hAnsi="宋体"/>
          <w:sz w:val="24"/>
          <w:szCs w:val="18"/>
        </w:rPr>
        <w:t>286</w:t>
      </w:r>
    </w:p>
    <w:p>
      <w:pPr>
        <w:pStyle w:val="10"/>
        <w:numPr>
          <w:ilvl w:val="0"/>
          <w:numId w:val="1"/>
        </w:numPr>
        <w:spacing w:line="360" w:lineRule="auto"/>
        <w:ind w:firstLineChars="0"/>
        <w:rPr>
          <w:rFonts w:ascii="宋体" w:hAnsi="宋体"/>
          <w:sz w:val="24"/>
          <w:szCs w:val="18"/>
        </w:rPr>
      </w:pPr>
      <w:r>
        <w:rPr>
          <w:rFonts w:hint="eastAsia" w:ascii="宋体" w:hAnsi="宋体"/>
          <w:sz w:val="24"/>
          <w:szCs w:val="18"/>
        </w:rPr>
        <w:t>设计模式，是一套被反复使用、多数人知晓、经过分类编目、代码设计经验的总结，使用设计模式的目的是为了提高代码的可重用性，让代码更容易被人理解，并保证代码的可靠性。</w:t>
      </w:r>
    </w:p>
    <w:p>
      <w:pPr>
        <w:pStyle w:val="10"/>
        <w:spacing w:line="360" w:lineRule="auto"/>
        <w:ind w:firstLine="480"/>
        <w:rPr>
          <w:rFonts w:ascii="宋体" w:hAnsi="宋体"/>
          <w:sz w:val="24"/>
          <w:szCs w:val="18"/>
        </w:rPr>
      </w:pPr>
      <w:r>
        <w:rPr>
          <w:rFonts w:hint="eastAsia" w:ascii="宋体" w:hAnsi="宋体"/>
          <w:sz w:val="24"/>
          <w:szCs w:val="18"/>
        </w:rPr>
        <w:t>——设计模式的层次：</w:t>
      </w:r>
      <w:r>
        <w:rPr>
          <w:rFonts w:hint="eastAsia" w:ascii="宋体" w:hAnsi="宋体"/>
          <w:sz w:val="24"/>
          <w:szCs w:val="18"/>
          <w:u w:val="single"/>
        </w:rPr>
        <w:t>面向对象模式</w:t>
      </w:r>
      <w:r>
        <w:rPr>
          <w:rFonts w:hint="eastAsia" w:ascii="宋体" w:hAnsi="宋体"/>
          <w:sz w:val="24"/>
          <w:szCs w:val="18"/>
        </w:rPr>
        <w:t>、</w:t>
      </w:r>
      <w:r>
        <w:rPr>
          <w:rFonts w:hint="eastAsia" w:ascii="宋体" w:hAnsi="宋体"/>
          <w:sz w:val="24"/>
          <w:szCs w:val="18"/>
          <w:u w:val="single"/>
        </w:rPr>
        <w:t>代码模式</w:t>
      </w:r>
      <w:r>
        <w:rPr>
          <w:rFonts w:hint="eastAsia" w:ascii="宋体" w:hAnsi="宋体"/>
          <w:sz w:val="24"/>
          <w:szCs w:val="18"/>
        </w:rPr>
        <w:t>、</w:t>
      </w:r>
      <w:r>
        <w:rPr>
          <w:rFonts w:hint="eastAsia" w:ascii="宋体" w:hAnsi="宋体"/>
          <w:sz w:val="24"/>
          <w:szCs w:val="18"/>
          <w:u w:val="single"/>
        </w:rPr>
        <w:t>框架应用模式</w:t>
      </w:r>
      <w:r>
        <w:rPr>
          <w:rFonts w:hint="eastAsia" w:ascii="宋体" w:hAnsi="宋体"/>
          <w:sz w:val="24"/>
          <w:szCs w:val="18"/>
        </w:rPr>
        <w:t>、</w:t>
      </w:r>
      <w:r>
        <w:rPr>
          <w:rFonts w:hint="eastAsia" w:ascii="宋体" w:hAnsi="宋体"/>
          <w:sz w:val="24"/>
          <w:szCs w:val="18"/>
          <w:u w:val="single"/>
        </w:rPr>
        <w:t>形式合约</w:t>
      </w:r>
      <w:r>
        <w:rPr>
          <w:rFonts w:hint="eastAsia" w:ascii="宋体" w:hAnsi="宋体"/>
          <w:sz w:val="24"/>
          <w:szCs w:val="18"/>
        </w:rPr>
        <w:t>等 P289</w:t>
      </w:r>
    </w:p>
    <w:p>
      <w:pPr>
        <w:pStyle w:val="10"/>
        <w:spacing w:line="360" w:lineRule="auto"/>
        <w:ind w:firstLine="480"/>
        <w:rPr>
          <w:rFonts w:ascii="宋体" w:hAnsi="宋体"/>
          <w:sz w:val="24"/>
          <w:szCs w:val="18"/>
        </w:rPr>
      </w:pPr>
      <w:r>
        <w:rPr>
          <w:rFonts w:hint="eastAsia" w:ascii="宋体" w:hAnsi="宋体"/>
          <w:sz w:val="24"/>
          <w:szCs w:val="18"/>
        </w:rPr>
        <w:t>——设计模式分类：</w:t>
      </w:r>
    </w:p>
    <w:p>
      <w:pPr>
        <w:pStyle w:val="10"/>
        <w:spacing w:line="360" w:lineRule="auto"/>
        <w:ind w:firstLine="480"/>
        <w:rPr>
          <w:rFonts w:ascii="宋体" w:hAnsi="宋体"/>
          <w:sz w:val="24"/>
          <w:szCs w:val="18"/>
          <w:u w:val="single"/>
        </w:rPr>
      </w:pPr>
      <w:r>
        <w:rPr>
          <w:rFonts w:hint="eastAsia" w:ascii="宋体" w:hAnsi="宋体"/>
          <w:sz w:val="24"/>
          <w:szCs w:val="18"/>
        </w:rPr>
        <w:t>根据目的和用途分为</w:t>
      </w:r>
      <w:r>
        <w:rPr>
          <w:rFonts w:hint="eastAsia" w:ascii="宋体" w:hAnsi="宋体"/>
          <w:sz w:val="24"/>
          <w:szCs w:val="18"/>
          <w:u w:val="single"/>
        </w:rPr>
        <w:t>创建型模式</w:t>
      </w:r>
      <w:r>
        <w:rPr>
          <w:rFonts w:hint="eastAsia" w:ascii="宋体" w:hAnsi="宋体"/>
          <w:sz w:val="24"/>
          <w:szCs w:val="18"/>
        </w:rPr>
        <w:t>、</w:t>
      </w:r>
      <w:r>
        <w:rPr>
          <w:rFonts w:hint="eastAsia" w:ascii="宋体" w:hAnsi="宋体"/>
          <w:sz w:val="24"/>
          <w:szCs w:val="18"/>
          <w:u w:val="single"/>
        </w:rPr>
        <w:t>结构型模式</w:t>
      </w:r>
      <w:r>
        <w:rPr>
          <w:rFonts w:hint="eastAsia" w:ascii="宋体" w:hAnsi="宋体"/>
          <w:sz w:val="24"/>
          <w:szCs w:val="18"/>
        </w:rPr>
        <w:t>和</w:t>
      </w:r>
      <w:r>
        <w:rPr>
          <w:rFonts w:hint="eastAsia" w:ascii="宋体" w:hAnsi="宋体"/>
          <w:sz w:val="24"/>
          <w:szCs w:val="18"/>
          <w:u w:val="single"/>
        </w:rPr>
        <w:t>行为型模式</w:t>
      </w:r>
    </w:p>
    <w:p>
      <w:pPr>
        <w:pStyle w:val="10"/>
        <w:spacing w:line="360" w:lineRule="auto"/>
        <w:ind w:firstLine="480"/>
        <w:rPr>
          <w:rFonts w:ascii="宋体" w:hAnsi="宋体"/>
          <w:sz w:val="24"/>
          <w:szCs w:val="18"/>
        </w:rPr>
      </w:pPr>
      <w:r>
        <w:rPr>
          <w:rFonts w:hint="eastAsia" w:ascii="宋体" w:hAnsi="宋体"/>
          <w:sz w:val="24"/>
          <w:szCs w:val="18"/>
        </w:rPr>
        <w:t>根据处理范围不同，设计模式可分为</w:t>
      </w:r>
      <w:r>
        <w:rPr>
          <w:rFonts w:hint="eastAsia" w:ascii="宋体" w:hAnsi="宋体"/>
          <w:sz w:val="24"/>
          <w:szCs w:val="18"/>
          <w:u w:val="single"/>
        </w:rPr>
        <w:t>类模式</w:t>
      </w:r>
      <w:r>
        <w:rPr>
          <w:rFonts w:hint="eastAsia" w:ascii="宋体" w:hAnsi="宋体"/>
          <w:sz w:val="24"/>
          <w:szCs w:val="18"/>
        </w:rPr>
        <w:t>和</w:t>
      </w:r>
      <w:r>
        <w:rPr>
          <w:rFonts w:hint="eastAsia" w:ascii="宋体" w:hAnsi="宋体"/>
          <w:sz w:val="24"/>
          <w:szCs w:val="18"/>
          <w:u w:val="single"/>
        </w:rPr>
        <w:t>对象模式</w:t>
      </w:r>
      <w:r>
        <w:rPr>
          <w:rFonts w:hint="eastAsia" w:ascii="宋体" w:hAnsi="宋体"/>
          <w:sz w:val="24"/>
          <w:szCs w:val="18"/>
        </w:rPr>
        <w:t xml:space="preserve">。 </w:t>
      </w:r>
      <w:r>
        <w:rPr>
          <w:rFonts w:ascii="宋体" w:hAnsi="宋体"/>
          <w:sz w:val="24"/>
          <w:szCs w:val="18"/>
        </w:rPr>
        <w:t>P291</w:t>
      </w:r>
    </w:p>
    <w:p>
      <w:pPr>
        <w:pStyle w:val="10"/>
        <w:spacing w:line="360" w:lineRule="auto"/>
        <w:ind w:firstLine="480"/>
        <w:rPr>
          <w:rFonts w:ascii="宋体" w:hAnsi="宋体"/>
          <w:sz w:val="24"/>
          <w:szCs w:val="18"/>
        </w:rPr>
      </w:pPr>
      <w:r>
        <w:rPr>
          <w:rFonts w:hint="eastAsia" w:ascii="宋体" w:hAnsi="宋体"/>
          <w:sz w:val="24"/>
          <w:szCs w:val="18"/>
        </w:rPr>
        <w:t>——23种设计模式，例如：</w:t>
      </w:r>
      <w:r>
        <w:rPr>
          <w:rFonts w:hint="eastAsia" w:ascii="宋体" w:hAnsi="宋体"/>
          <w:color w:val="FF0000"/>
          <w:sz w:val="24"/>
          <w:szCs w:val="18"/>
          <w:u w:val="single"/>
        </w:rPr>
        <w:t>适配器模式、建造者模式</w:t>
      </w:r>
    </w:p>
    <w:p>
      <w:pPr>
        <w:pStyle w:val="10"/>
        <w:numPr>
          <w:ilvl w:val="0"/>
          <w:numId w:val="1"/>
        </w:numPr>
        <w:spacing w:line="360" w:lineRule="auto"/>
        <w:ind w:firstLineChars="0"/>
        <w:rPr>
          <w:rFonts w:ascii="宋体" w:hAnsi="宋体"/>
          <w:sz w:val="24"/>
          <w:szCs w:val="18"/>
        </w:rPr>
      </w:pPr>
      <w:r>
        <w:rPr>
          <w:rFonts w:hint="eastAsia" w:ascii="宋体" w:hAnsi="宋体"/>
          <w:sz w:val="24"/>
          <w:szCs w:val="18"/>
        </w:rPr>
        <w:t>中间件采用自底向上的方式来划分，可分为</w:t>
      </w:r>
      <w:r>
        <w:rPr>
          <w:rFonts w:hint="eastAsia" w:ascii="宋体" w:hAnsi="宋体"/>
          <w:sz w:val="24"/>
          <w:szCs w:val="18"/>
          <w:u w:val="single"/>
        </w:rPr>
        <w:t>底层中间件</w:t>
      </w:r>
      <w:r>
        <w:rPr>
          <w:rFonts w:hint="eastAsia" w:ascii="宋体" w:hAnsi="宋体"/>
          <w:sz w:val="24"/>
          <w:szCs w:val="18"/>
        </w:rPr>
        <w:t>、</w:t>
      </w:r>
      <w:r>
        <w:rPr>
          <w:rFonts w:hint="eastAsia" w:ascii="宋体" w:hAnsi="宋体"/>
          <w:sz w:val="24"/>
          <w:szCs w:val="18"/>
          <w:u w:val="single"/>
        </w:rPr>
        <w:t>通用型中间件</w:t>
      </w:r>
      <w:r>
        <w:rPr>
          <w:rFonts w:hint="eastAsia" w:ascii="宋体" w:hAnsi="宋体"/>
          <w:sz w:val="24"/>
          <w:szCs w:val="18"/>
        </w:rPr>
        <w:t>和</w:t>
      </w:r>
      <w:r>
        <w:rPr>
          <w:rFonts w:hint="eastAsia" w:ascii="宋体" w:hAnsi="宋体"/>
          <w:sz w:val="24"/>
          <w:szCs w:val="18"/>
          <w:u w:val="single"/>
        </w:rPr>
        <w:t>集成型中间件</w:t>
      </w:r>
      <w:r>
        <w:rPr>
          <w:rFonts w:hint="eastAsia" w:ascii="宋体" w:hAnsi="宋体"/>
          <w:sz w:val="24"/>
          <w:szCs w:val="18"/>
        </w:rPr>
        <w:t>三大层次。底层中间件的主流技术有</w:t>
      </w:r>
      <w:r>
        <w:rPr>
          <w:rFonts w:hint="eastAsia" w:ascii="宋体" w:hAnsi="宋体"/>
          <w:sz w:val="24"/>
          <w:szCs w:val="18"/>
          <w:u w:val="single"/>
        </w:rPr>
        <w:t>JVM</w:t>
      </w:r>
      <w:r>
        <w:rPr>
          <w:rFonts w:ascii="宋体" w:hAnsi="宋体"/>
          <w:sz w:val="24"/>
          <w:szCs w:val="18"/>
          <w:u w:val="single"/>
        </w:rPr>
        <w:t>(Java</w:t>
      </w:r>
      <w:r>
        <w:rPr>
          <w:rFonts w:hint="eastAsia" w:ascii="宋体" w:hAnsi="宋体"/>
          <w:sz w:val="24"/>
          <w:szCs w:val="18"/>
          <w:u w:val="single"/>
        </w:rPr>
        <w:t>虚拟机)</w:t>
      </w:r>
      <w:r>
        <w:rPr>
          <w:rFonts w:hint="eastAsia" w:ascii="宋体" w:hAnsi="宋体"/>
          <w:sz w:val="24"/>
          <w:szCs w:val="18"/>
        </w:rPr>
        <w:t>、</w:t>
      </w:r>
      <w:r>
        <w:rPr>
          <w:rFonts w:hint="eastAsia" w:ascii="宋体" w:hAnsi="宋体"/>
          <w:sz w:val="24"/>
          <w:szCs w:val="18"/>
          <w:u w:val="single"/>
        </w:rPr>
        <w:t>CLR</w:t>
      </w:r>
      <w:r>
        <w:rPr>
          <w:rFonts w:ascii="宋体" w:hAnsi="宋体"/>
          <w:sz w:val="24"/>
          <w:szCs w:val="18"/>
          <w:u w:val="single"/>
        </w:rPr>
        <w:t>(</w:t>
      </w:r>
      <w:r>
        <w:rPr>
          <w:rFonts w:hint="eastAsia" w:ascii="宋体" w:hAnsi="宋体"/>
          <w:sz w:val="24"/>
          <w:szCs w:val="18"/>
          <w:u w:val="single"/>
        </w:rPr>
        <w:t>公共语言运行库)</w:t>
      </w:r>
      <w:r>
        <w:rPr>
          <w:rFonts w:hint="eastAsia" w:ascii="宋体" w:hAnsi="宋体"/>
          <w:sz w:val="24"/>
          <w:szCs w:val="18"/>
        </w:rPr>
        <w:t>、</w:t>
      </w:r>
      <w:r>
        <w:rPr>
          <w:rFonts w:hint="eastAsia" w:ascii="宋体" w:hAnsi="宋体"/>
          <w:sz w:val="24"/>
          <w:szCs w:val="18"/>
          <w:u w:val="single"/>
        </w:rPr>
        <w:t>ACE(自适配通信环境)</w:t>
      </w:r>
      <w:r>
        <w:rPr>
          <w:rFonts w:hint="eastAsia" w:ascii="宋体" w:hAnsi="宋体"/>
          <w:sz w:val="24"/>
          <w:szCs w:val="18"/>
        </w:rPr>
        <w:t>;通用型中间件主流技术有</w:t>
      </w:r>
      <w:r>
        <w:rPr>
          <w:rFonts w:hint="eastAsia" w:ascii="宋体" w:hAnsi="宋体"/>
          <w:sz w:val="24"/>
          <w:szCs w:val="18"/>
          <w:u w:val="single"/>
        </w:rPr>
        <w:t>RPC</w:t>
      </w:r>
      <w:r>
        <w:rPr>
          <w:rFonts w:hint="eastAsia" w:ascii="宋体" w:hAnsi="宋体"/>
          <w:sz w:val="24"/>
          <w:szCs w:val="18"/>
        </w:rPr>
        <w:t>、</w:t>
      </w:r>
      <w:r>
        <w:rPr>
          <w:rFonts w:hint="eastAsia" w:ascii="宋体" w:hAnsi="宋体"/>
          <w:sz w:val="24"/>
          <w:szCs w:val="18"/>
          <w:u w:val="single"/>
        </w:rPr>
        <w:t>ORB</w:t>
      </w:r>
      <w:r>
        <w:rPr>
          <w:rFonts w:hint="eastAsia" w:ascii="宋体" w:hAnsi="宋体"/>
          <w:sz w:val="24"/>
          <w:szCs w:val="18"/>
        </w:rPr>
        <w:t>、</w:t>
      </w:r>
      <w:r>
        <w:rPr>
          <w:rFonts w:hint="eastAsia" w:ascii="宋体" w:hAnsi="宋体"/>
          <w:sz w:val="24"/>
          <w:szCs w:val="18"/>
          <w:u w:val="single"/>
        </w:rPr>
        <w:t>MOM(面向消息的中间件)</w:t>
      </w:r>
      <w:r>
        <w:rPr>
          <w:rFonts w:hint="eastAsia" w:ascii="宋体" w:hAnsi="宋体"/>
          <w:sz w:val="24"/>
          <w:szCs w:val="18"/>
        </w:rPr>
        <w:t>；集成型中间件主流技术有</w:t>
      </w:r>
      <w:r>
        <w:rPr>
          <w:rFonts w:hint="eastAsia" w:ascii="宋体" w:hAnsi="宋体"/>
          <w:sz w:val="24"/>
          <w:szCs w:val="18"/>
          <w:u w:val="single"/>
        </w:rPr>
        <w:t>WorkFlow</w:t>
      </w:r>
      <w:r>
        <w:rPr>
          <w:rFonts w:hint="eastAsia" w:ascii="宋体" w:hAnsi="宋体"/>
          <w:sz w:val="24"/>
          <w:szCs w:val="18"/>
        </w:rPr>
        <w:t>、</w:t>
      </w:r>
      <w:r>
        <w:rPr>
          <w:rFonts w:hint="eastAsia" w:ascii="宋体" w:hAnsi="宋体"/>
          <w:sz w:val="24"/>
          <w:szCs w:val="18"/>
          <w:u w:val="single"/>
        </w:rPr>
        <w:t>EAI</w:t>
      </w:r>
      <w:r>
        <w:rPr>
          <w:rFonts w:hint="eastAsia" w:ascii="宋体" w:hAnsi="宋体"/>
          <w:sz w:val="24"/>
          <w:szCs w:val="18"/>
        </w:rPr>
        <w:t>。 P</w:t>
      </w:r>
      <w:r>
        <w:rPr>
          <w:rFonts w:ascii="宋体" w:hAnsi="宋体"/>
          <w:sz w:val="24"/>
          <w:szCs w:val="18"/>
        </w:rPr>
        <w:t>301</w:t>
      </w:r>
    </w:p>
    <w:p>
      <w:pPr>
        <w:pStyle w:val="10"/>
        <w:numPr>
          <w:ilvl w:val="0"/>
          <w:numId w:val="1"/>
        </w:numPr>
        <w:spacing w:line="360" w:lineRule="auto"/>
        <w:ind w:firstLineChars="0"/>
        <w:rPr>
          <w:rFonts w:ascii="宋体" w:hAnsi="宋体"/>
          <w:sz w:val="24"/>
          <w:szCs w:val="18"/>
        </w:rPr>
      </w:pPr>
      <w:r>
        <w:rPr>
          <w:rFonts w:hint="eastAsia" w:ascii="宋体" w:hAnsi="宋体"/>
          <w:sz w:val="24"/>
          <w:szCs w:val="18"/>
        </w:rPr>
        <w:t>RMI（远程方法调用）是Java的一组用于开发分布式应用程序的API。使用Java语言接口定义远程对象，集合了Java序列化和Java远程方法协议。目前使用Java远程消息交换协议(JRMP)进行通信。 P</w:t>
      </w:r>
      <w:r>
        <w:rPr>
          <w:rFonts w:ascii="宋体" w:hAnsi="宋体"/>
          <w:sz w:val="24"/>
          <w:szCs w:val="18"/>
        </w:rPr>
        <w:t>304</w:t>
      </w:r>
    </w:p>
    <w:p>
      <w:pPr>
        <w:pStyle w:val="10"/>
        <w:numPr>
          <w:ilvl w:val="0"/>
          <w:numId w:val="1"/>
        </w:numPr>
        <w:spacing w:line="360" w:lineRule="auto"/>
        <w:ind w:firstLineChars="0"/>
        <w:rPr>
          <w:rFonts w:ascii="宋体" w:hAnsi="宋体"/>
          <w:sz w:val="24"/>
          <w:szCs w:val="18"/>
        </w:rPr>
      </w:pPr>
      <w:r>
        <w:rPr>
          <w:rFonts w:hint="eastAsia" w:ascii="宋体" w:hAnsi="宋体"/>
          <w:sz w:val="24"/>
          <w:szCs w:val="18"/>
        </w:rPr>
        <w:t>基于体系结构的设计方法（</w:t>
      </w:r>
      <w:r>
        <w:rPr>
          <w:rFonts w:ascii="宋体" w:hAnsi="宋体"/>
          <w:sz w:val="24"/>
          <w:szCs w:val="18"/>
        </w:rPr>
        <w:t>ABSD</w:t>
      </w:r>
      <w:r>
        <w:rPr>
          <w:rFonts w:hint="eastAsia" w:ascii="宋体" w:hAnsi="宋体"/>
          <w:sz w:val="24"/>
          <w:szCs w:val="18"/>
        </w:rPr>
        <w:t>方法）的三个基础：</w:t>
      </w:r>
    </w:p>
    <w:p>
      <w:pPr>
        <w:pStyle w:val="10"/>
        <w:spacing w:line="360" w:lineRule="auto"/>
        <w:ind w:left="420" w:leftChars="200" w:firstLine="0" w:firstLineChars="0"/>
        <w:rPr>
          <w:rFonts w:ascii="宋体" w:hAnsi="宋体"/>
          <w:sz w:val="24"/>
          <w:szCs w:val="18"/>
          <w:u w:val="single"/>
        </w:rPr>
      </w:pPr>
      <w:r>
        <w:rPr>
          <w:rFonts w:hint="eastAsia" w:ascii="宋体" w:hAnsi="宋体"/>
          <w:sz w:val="24"/>
          <w:szCs w:val="18"/>
          <w:u w:val="single"/>
        </w:rPr>
        <w:t>（1）</w:t>
      </w:r>
      <w:r>
        <w:rPr>
          <w:rFonts w:hint="eastAsia" w:ascii="宋体" w:hAnsi="宋体"/>
          <w:color w:val="FF0000"/>
          <w:sz w:val="24"/>
          <w:szCs w:val="18"/>
          <w:u w:val="single"/>
        </w:rPr>
        <w:t>功能的分解</w:t>
      </w:r>
    </w:p>
    <w:p>
      <w:pPr>
        <w:pStyle w:val="10"/>
        <w:spacing w:line="360" w:lineRule="auto"/>
        <w:ind w:left="420" w:leftChars="200" w:firstLine="0" w:firstLineChars="0"/>
        <w:rPr>
          <w:rFonts w:ascii="宋体" w:hAnsi="宋体"/>
          <w:sz w:val="24"/>
          <w:szCs w:val="18"/>
          <w:u w:val="single"/>
        </w:rPr>
      </w:pPr>
      <w:r>
        <w:rPr>
          <w:rFonts w:hint="eastAsia" w:ascii="宋体" w:hAnsi="宋体"/>
          <w:sz w:val="24"/>
          <w:szCs w:val="18"/>
          <w:u w:val="single"/>
        </w:rPr>
        <w:t>（2）通过选择体系结构风格来实现质量和业务需求</w:t>
      </w:r>
    </w:p>
    <w:p>
      <w:pPr>
        <w:pStyle w:val="10"/>
        <w:spacing w:line="360" w:lineRule="auto"/>
        <w:ind w:left="420" w:leftChars="200" w:firstLine="0" w:firstLineChars="0"/>
        <w:rPr>
          <w:rFonts w:ascii="宋体" w:hAnsi="宋体"/>
          <w:sz w:val="24"/>
          <w:szCs w:val="18"/>
        </w:rPr>
      </w:pPr>
      <w:r>
        <w:rPr>
          <w:rFonts w:hint="eastAsia" w:ascii="宋体" w:hAnsi="宋体"/>
          <w:sz w:val="24"/>
          <w:szCs w:val="18"/>
          <w:u w:val="single"/>
        </w:rPr>
        <w:t>（3）</w:t>
      </w:r>
      <w:r>
        <w:rPr>
          <w:rFonts w:hint="eastAsia" w:ascii="宋体" w:hAnsi="宋体"/>
          <w:color w:val="FF0000"/>
          <w:sz w:val="24"/>
          <w:szCs w:val="18"/>
          <w:u w:val="single"/>
        </w:rPr>
        <w:t>软件模板的使用</w:t>
      </w:r>
      <w:r>
        <w:rPr>
          <w:rFonts w:hint="eastAsia" w:ascii="宋体" w:hAnsi="宋体"/>
          <w:sz w:val="24"/>
          <w:szCs w:val="18"/>
        </w:rPr>
        <w:t xml:space="preserve"> </w:t>
      </w:r>
      <w:r>
        <w:rPr>
          <w:rFonts w:ascii="宋体" w:hAnsi="宋体"/>
          <w:sz w:val="24"/>
          <w:szCs w:val="18"/>
        </w:rPr>
        <w:t>P308</w:t>
      </w:r>
    </w:p>
    <w:p>
      <w:pPr>
        <w:spacing w:line="360" w:lineRule="auto"/>
        <w:rPr>
          <w:rFonts w:ascii="宋体" w:hAnsi="宋体"/>
          <w:sz w:val="24"/>
          <w:szCs w:val="18"/>
        </w:rPr>
      </w:pPr>
    </w:p>
    <w:p>
      <w:pPr>
        <w:spacing w:line="360" w:lineRule="auto"/>
        <w:rPr>
          <w:rFonts w:ascii="宋体" w:hAnsi="宋体"/>
          <w:sz w:val="24"/>
          <w:szCs w:val="18"/>
        </w:rPr>
      </w:pPr>
    </w:p>
    <w:p>
      <w:pPr>
        <w:spacing w:line="360" w:lineRule="auto"/>
        <w:rPr>
          <w:rFonts w:ascii="宋体" w:hAnsi="宋体"/>
          <w:b/>
          <w:sz w:val="28"/>
          <w:szCs w:val="28"/>
        </w:rPr>
      </w:pPr>
      <w:r>
        <w:rPr>
          <w:rFonts w:hint="eastAsia" w:ascii="宋体" w:hAnsi="宋体"/>
          <w:b/>
          <w:sz w:val="28"/>
          <w:szCs w:val="28"/>
        </w:rPr>
        <w:t>名词解释：</w:t>
      </w:r>
    </w:p>
    <w:p>
      <w:pPr>
        <w:pStyle w:val="10"/>
        <w:numPr>
          <w:ilvl w:val="0"/>
          <w:numId w:val="2"/>
        </w:numPr>
        <w:spacing w:line="360" w:lineRule="auto"/>
        <w:ind w:firstLineChars="0"/>
        <w:rPr>
          <w:rFonts w:ascii="宋体" w:hAnsi="宋体"/>
          <w:sz w:val="24"/>
          <w:szCs w:val="18"/>
        </w:rPr>
      </w:pPr>
      <w:r>
        <w:rPr>
          <w:rFonts w:hint="eastAsia" w:ascii="宋体" w:hAnsi="宋体"/>
          <w:color w:val="FF0000"/>
          <w:sz w:val="24"/>
          <w:szCs w:val="18"/>
        </w:rPr>
        <w:t>软件重用：</w:t>
      </w:r>
      <w:r>
        <w:rPr>
          <w:rFonts w:hint="eastAsia" w:ascii="宋体" w:hAnsi="宋体"/>
          <w:sz w:val="24"/>
          <w:szCs w:val="18"/>
        </w:rPr>
        <w:t>是指在两次或者多次不同的软件开发过程中重复使用相同或相近软件元素的过程。软件元素包括程序代码、测试用例、设计文档、设计过程、需求分析文档甚至领域知识。</w:t>
      </w:r>
    </w:p>
    <w:p>
      <w:pPr>
        <w:pStyle w:val="10"/>
        <w:numPr>
          <w:ilvl w:val="0"/>
          <w:numId w:val="2"/>
        </w:numPr>
        <w:spacing w:line="360" w:lineRule="auto"/>
        <w:ind w:firstLineChars="0"/>
        <w:rPr>
          <w:rFonts w:ascii="宋体" w:hAnsi="宋体"/>
          <w:sz w:val="24"/>
          <w:szCs w:val="18"/>
        </w:rPr>
      </w:pPr>
      <w:r>
        <w:rPr>
          <w:rFonts w:hint="eastAsia" w:ascii="宋体" w:hAnsi="宋体"/>
          <w:color w:val="FF0000"/>
          <w:sz w:val="24"/>
          <w:szCs w:val="18"/>
        </w:rPr>
        <w:t>构件</w:t>
      </w:r>
      <w:r>
        <w:rPr>
          <w:rFonts w:hint="eastAsia" w:ascii="宋体" w:hAnsi="宋体"/>
          <w:sz w:val="24"/>
          <w:szCs w:val="18"/>
        </w:rPr>
        <w:t>是指语义完整、语法正确和有可重用价值的单位软件，是软件重用过程中可以明确辨识的系统；结构上，它是语义描述、通信接口和实现代码的复合体。简单地说，构件是具有一定的功能，能够独立工作或能同其他构件装配起来协调工作的程序体，构件的使用同它的开发、生产无关。</w:t>
      </w:r>
    </w:p>
    <w:p>
      <w:pPr>
        <w:pStyle w:val="10"/>
        <w:numPr>
          <w:ilvl w:val="0"/>
          <w:numId w:val="2"/>
        </w:numPr>
        <w:spacing w:line="360" w:lineRule="auto"/>
        <w:ind w:firstLineChars="0"/>
        <w:rPr>
          <w:rFonts w:ascii="宋体" w:hAnsi="宋体"/>
          <w:sz w:val="24"/>
          <w:szCs w:val="18"/>
        </w:rPr>
      </w:pPr>
      <w:r>
        <w:rPr>
          <w:rFonts w:hint="eastAsia" w:ascii="宋体" w:hAnsi="宋体"/>
          <w:color w:val="FF0000"/>
          <w:sz w:val="24"/>
          <w:szCs w:val="18"/>
        </w:rPr>
        <w:t>消息总线</w:t>
      </w:r>
      <w:r>
        <w:rPr>
          <w:rFonts w:hint="eastAsia" w:ascii="宋体" w:hAnsi="宋体"/>
          <w:sz w:val="24"/>
          <w:szCs w:val="18"/>
        </w:rPr>
        <w:t>：</w:t>
      </w:r>
      <w:r>
        <w:rPr>
          <w:rFonts w:hint="eastAsia" w:ascii="宋体" w:hAnsi="宋体"/>
          <w:sz w:val="24"/>
        </w:rPr>
        <w:t>HMB风格的消息总线是系统的连接件，构件向消息总线登记感兴趣的消息，形成构件消息响应登记表。消息总线根据接收到的消息类型和构件-消息响应登记表的信息，定位并传递该消息给相应的响应者，并负责返回处理结果。必要时，消息总线还对特定的消息进行过滤和阻塞。</w:t>
      </w:r>
    </w:p>
    <w:p>
      <w:pPr>
        <w:pStyle w:val="10"/>
        <w:numPr>
          <w:ilvl w:val="0"/>
          <w:numId w:val="2"/>
        </w:numPr>
        <w:spacing w:line="360" w:lineRule="auto"/>
        <w:ind w:firstLineChars="0"/>
        <w:rPr>
          <w:rFonts w:ascii="宋体" w:hAnsi="宋体"/>
          <w:sz w:val="24"/>
          <w:szCs w:val="18"/>
        </w:rPr>
      </w:pPr>
      <w:r>
        <w:rPr>
          <w:rFonts w:ascii="宋体" w:hAnsi="宋体"/>
          <w:sz w:val="24"/>
          <w:szCs w:val="18"/>
        </w:rPr>
        <w:t>“</w:t>
      </w:r>
      <w:r>
        <w:rPr>
          <w:rFonts w:hint="eastAsia" w:ascii="宋体" w:hAnsi="宋体"/>
          <w:sz w:val="24"/>
          <w:szCs w:val="18"/>
        </w:rPr>
        <w:t>内外有别</w:t>
      </w:r>
      <w:r>
        <w:rPr>
          <w:rFonts w:ascii="宋体" w:hAnsi="宋体"/>
          <w:sz w:val="24"/>
          <w:szCs w:val="18"/>
        </w:rPr>
        <w:t>”</w:t>
      </w:r>
      <w:r>
        <w:rPr>
          <w:rFonts w:hint="eastAsia" w:ascii="宋体" w:hAnsi="宋体"/>
          <w:sz w:val="24"/>
          <w:szCs w:val="18"/>
        </w:rPr>
        <w:t>模型：在C/S与B/S混合软件体系结构的</w:t>
      </w:r>
      <w:r>
        <w:rPr>
          <w:rFonts w:ascii="宋体" w:hAnsi="宋体"/>
          <w:sz w:val="24"/>
          <w:szCs w:val="18"/>
        </w:rPr>
        <w:t>“</w:t>
      </w:r>
      <w:r>
        <w:rPr>
          <w:rFonts w:hint="eastAsia" w:ascii="宋体" w:hAnsi="宋体"/>
          <w:sz w:val="24"/>
          <w:szCs w:val="18"/>
        </w:rPr>
        <w:t>内外有别</w:t>
      </w:r>
      <w:r>
        <w:rPr>
          <w:rFonts w:ascii="宋体" w:hAnsi="宋体"/>
          <w:sz w:val="24"/>
          <w:szCs w:val="18"/>
        </w:rPr>
        <w:t>”</w:t>
      </w:r>
      <w:r>
        <w:rPr>
          <w:rFonts w:hint="eastAsia" w:ascii="宋体" w:hAnsi="宋体"/>
          <w:sz w:val="24"/>
          <w:szCs w:val="18"/>
        </w:rPr>
        <w:t>模型中，企业内部用户通过局域网直接访问数据库服务器，软件系统采用C/S体系结构；企业外部用户通过Internet访问Web服务器，通过Web服务器在访问数据库服务器，软件系统采用B/S体系结构。</w:t>
      </w:r>
    </w:p>
    <w:p>
      <w:pPr>
        <w:pStyle w:val="10"/>
        <w:numPr>
          <w:ilvl w:val="0"/>
          <w:numId w:val="2"/>
        </w:numPr>
        <w:spacing w:line="360" w:lineRule="auto"/>
        <w:ind w:firstLineChars="0"/>
        <w:rPr>
          <w:rFonts w:ascii="宋体" w:hAnsi="宋体"/>
          <w:sz w:val="24"/>
          <w:szCs w:val="18"/>
        </w:rPr>
      </w:pPr>
      <w:r>
        <w:rPr>
          <w:rFonts w:ascii="宋体" w:hAnsi="宋体"/>
          <w:color w:val="FF0000"/>
          <w:sz w:val="24"/>
          <w:szCs w:val="18"/>
        </w:rPr>
        <w:t>“</w:t>
      </w:r>
      <w:r>
        <w:rPr>
          <w:rFonts w:hint="eastAsia" w:ascii="宋体" w:hAnsi="宋体"/>
          <w:color w:val="FF0000"/>
          <w:sz w:val="24"/>
          <w:szCs w:val="18"/>
        </w:rPr>
        <w:t>查改有别</w:t>
      </w:r>
      <w:r>
        <w:rPr>
          <w:rFonts w:ascii="宋体" w:hAnsi="宋体"/>
          <w:color w:val="FF0000"/>
          <w:sz w:val="24"/>
          <w:szCs w:val="18"/>
        </w:rPr>
        <w:t>”</w:t>
      </w:r>
      <w:r>
        <w:rPr>
          <w:rFonts w:hint="eastAsia" w:ascii="宋体" w:hAnsi="宋体"/>
          <w:color w:val="FF0000"/>
          <w:sz w:val="24"/>
          <w:szCs w:val="18"/>
        </w:rPr>
        <w:t>模型：</w:t>
      </w:r>
      <w:r>
        <w:rPr>
          <w:rFonts w:hint="eastAsia" w:ascii="宋体" w:hAnsi="宋体"/>
          <w:sz w:val="24"/>
          <w:szCs w:val="18"/>
        </w:rPr>
        <w:t>在C/S与B/S混合软件体系结构的</w:t>
      </w:r>
      <w:r>
        <w:rPr>
          <w:rFonts w:ascii="宋体" w:hAnsi="宋体"/>
          <w:sz w:val="24"/>
          <w:szCs w:val="18"/>
        </w:rPr>
        <w:t>“</w:t>
      </w:r>
      <w:r>
        <w:rPr>
          <w:rFonts w:hint="eastAsia" w:ascii="宋体" w:hAnsi="宋体"/>
          <w:sz w:val="24"/>
          <w:szCs w:val="18"/>
        </w:rPr>
        <w:t>查改有别</w:t>
      </w:r>
      <w:r>
        <w:rPr>
          <w:rFonts w:ascii="宋体" w:hAnsi="宋体"/>
          <w:sz w:val="24"/>
          <w:szCs w:val="18"/>
        </w:rPr>
        <w:t>”</w:t>
      </w:r>
      <w:r>
        <w:rPr>
          <w:rFonts w:hint="eastAsia" w:ascii="宋体" w:hAnsi="宋体"/>
          <w:sz w:val="24"/>
          <w:szCs w:val="18"/>
        </w:rPr>
        <w:t>模型中，不管用户是通过什么方式(局域网或Internet)连接到系统，凡是需执行维护和修改数据操作的，就使用C/S体系结构；如果只是执行一般的查询和浏览操作，则使用B/S体系结构。</w:t>
      </w:r>
    </w:p>
    <w:p>
      <w:pPr>
        <w:pStyle w:val="10"/>
        <w:numPr>
          <w:ilvl w:val="0"/>
          <w:numId w:val="2"/>
        </w:numPr>
        <w:spacing w:line="360" w:lineRule="auto"/>
        <w:ind w:firstLineChars="0"/>
        <w:rPr>
          <w:rFonts w:ascii="宋体" w:hAnsi="宋体"/>
          <w:sz w:val="24"/>
          <w:szCs w:val="18"/>
        </w:rPr>
      </w:pPr>
      <w:r>
        <w:rPr>
          <w:rFonts w:hint="eastAsia" w:ascii="宋体" w:hAnsi="宋体"/>
          <w:sz w:val="24"/>
          <w:szCs w:val="18"/>
        </w:rPr>
        <w:t>SOAP是一个基于XML的，在松散分布式环境中交换结构化信息的轻量级协议，它为在一个松散的，分布式环境中使用XML交换结构化的和类型化的信息提供了一种简单的机制。</w:t>
      </w:r>
    </w:p>
    <w:p>
      <w:pPr>
        <w:pStyle w:val="10"/>
        <w:numPr>
          <w:ilvl w:val="0"/>
          <w:numId w:val="2"/>
        </w:numPr>
        <w:spacing w:line="360" w:lineRule="auto"/>
        <w:ind w:firstLineChars="0"/>
        <w:rPr>
          <w:rFonts w:ascii="宋体" w:hAnsi="宋体"/>
          <w:sz w:val="24"/>
        </w:rPr>
      </w:pPr>
      <w:r>
        <w:rPr>
          <w:rFonts w:hint="eastAsia" w:ascii="宋体" w:hAnsi="宋体"/>
          <w:color w:val="FF0000"/>
          <w:sz w:val="24"/>
        </w:rPr>
        <w:t>设计模式：</w:t>
      </w:r>
      <w:r>
        <w:rPr>
          <w:rFonts w:ascii="Arial" w:hAnsi="Arial" w:cs="Arial"/>
          <w:color w:val="333333"/>
          <w:sz w:val="24"/>
          <w:shd w:val="clear" w:color="auto" w:fill="FFFFFF"/>
        </w:rPr>
        <w:t>是一套被反复使用、多数人知晓的、经过分类</w:t>
      </w:r>
      <w:r>
        <w:rPr>
          <w:rFonts w:hint="eastAsia" w:ascii="Arial" w:hAnsi="Arial" w:cs="Arial"/>
          <w:color w:val="333333"/>
          <w:sz w:val="24"/>
          <w:shd w:val="clear" w:color="auto" w:fill="FFFFFF"/>
        </w:rPr>
        <w:t>编目</w:t>
      </w:r>
      <w:r>
        <w:rPr>
          <w:rFonts w:ascii="Arial" w:hAnsi="Arial" w:cs="Arial"/>
          <w:color w:val="333333"/>
          <w:sz w:val="24"/>
          <w:shd w:val="clear" w:color="auto" w:fill="FFFFFF"/>
        </w:rPr>
        <w:t>的、代码设计经验的总结，</w:t>
      </w:r>
      <w:r>
        <w:rPr>
          <w:rFonts w:hint="eastAsia" w:ascii="Arial" w:hAnsi="Arial" w:cs="Arial"/>
          <w:color w:val="333333"/>
          <w:sz w:val="24"/>
          <w:shd w:val="clear" w:color="auto" w:fill="FFFFFF"/>
        </w:rPr>
        <w:t>使用设计模式的目的是为了提高代码的可重用性，让代码更容易被他人理解，并保证代码可靠性。</w:t>
      </w:r>
    </w:p>
    <w:p>
      <w:pPr>
        <w:pStyle w:val="10"/>
        <w:numPr>
          <w:ilvl w:val="0"/>
          <w:numId w:val="2"/>
        </w:numPr>
        <w:spacing w:line="360" w:lineRule="auto"/>
        <w:ind w:firstLineChars="0"/>
        <w:rPr>
          <w:rFonts w:ascii="宋体" w:hAnsi="宋体"/>
          <w:sz w:val="24"/>
          <w:szCs w:val="18"/>
        </w:rPr>
      </w:pPr>
      <w:r>
        <w:rPr>
          <w:rFonts w:hint="eastAsia" w:ascii="宋体" w:hAnsi="宋体"/>
          <w:sz w:val="24"/>
          <w:szCs w:val="18"/>
        </w:rPr>
        <w:t>单例模式是创建型模型的一种，确保某一个类只有一个实例，而且自行实例化并向整个系统提供这个实例，这个类成为单例类。它提供全局访问的方法。</w:t>
      </w:r>
    </w:p>
    <w:p>
      <w:pPr>
        <w:pStyle w:val="10"/>
        <w:numPr>
          <w:ilvl w:val="0"/>
          <w:numId w:val="2"/>
        </w:numPr>
        <w:spacing w:line="360" w:lineRule="auto"/>
        <w:ind w:firstLineChars="0"/>
        <w:rPr>
          <w:rFonts w:ascii="宋体" w:hAnsi="宋体"/>
          <w:sz w:val="24"/>
          <w:szCs w:val="18"/>
        </w:rPr>
      </w:pPr>
      <w:r>
        <w:rPr>
          <w:rFonts w:hint="eastAsia" w:ascii="宋体" w:hAnsi="宋体"/>
          <w:sz w:val="24"/>
          <w:szCs w:val="18"/>
        </w:rPr>
        <w:t>代理模式是一种对象结构型模式，可为某个对象提供一个代理，并由代理对象控制对原对象的引用。</w:t>
      </w:r>
    </w:p>
    <w:p>
      <w:pPr>
        <w:pStyle w:val="10"/>
        <w:numPr>
          <w:ilvl w:val="0"/>
          <w:numId w:val="2"/>
        </w:numPr>
        <w:spacing w:line="360" w:lineRule="auto"/>
        <w:ind w:firstLineChars="0"/>
        <w:rPr>
          <w:rFonts w:ascii="宋体" w:hAnsi="宋体"/>
          <w:sz w:val="24"/>
          <w:szCs w:val="18"/>
        </w:rPr>
      </w:pPr>
      <w:r>
        <w:rPr>
          <w:rFonts w:hint="eastAsia" w:ascii="宋体" w:hAnsi="宋体"/>
          <w:sz w:val="24"/>
          <w:szCs w:val="18"/>
        </w:rPr>
        <w:t>享元模式是一种对象结构型模式，通过运用共享技术，有效地支持大量细粒度的对象。</w:t>
      </w:r>
    </w:p>
    <w:p>
      <w:pPr>
        <w:pStyle w:val="10"/>
        <w:numPr>
          <w:ilvl w:val="0"/>
          <w:numId w:val="2"/>
        </w:numPr>
        <w:spacing w:line="360" w:lineRule="auto"/>
        <w:ind w:firstLineChars="0"/>
        <w:rPr>
          <w:rFonts w:ascii="宋体" w:hAnsi="宋体"/>
          <w:sz w:val="24"/>
          <w:szCs w:val="18"/>
        </w:rPr>
      </w:pPr>
      <w:r>
        <w:rPr>
          <w:rFonts w:hint="eastAsia" w:ascii="宋体" w:hAnsi="宋体"/>
          <w:sz w:val="24"/>
          <w:szCs w:val="18"/>
        </w:rPr>
        <w:t>观察者模式又称发布-订阅模式、模型-</w:t>
      </w:r>
      <w:r>
        <w:rPr>
          <w:rFonts w:hint="eastAsia" w:ascii="宋体" w:hAnsi="宋体"/>
          <w:sz w:val="24"/>
          <w:szCs w:val="18"/>
          <w:lang w:val="en-US" w:eastAsia="zh-CN"/>
        </w:rPr>
        <w:t>视</w:t>
      </w:r>
      <w:r>
        <w:rPr>
          <w:rFonts w:hint="eastAsia" w:ascii="宋体" w:hAnsi="宋体"/>
          <w:sz w:val="24"/>
          <w:szCs w:val="18"/>
        </w:rPr>
        <w:t>图模</w:t>
      </w:r>
      <w:r>
        <w:rPr>
          <w:rFonts w:hint="eastAsia" w:ascii="宋体" w:hAnsi="宋体"/>
          <w:sz w:val="24"/>
          <w:szCs w:val="18"/>
          <w:lang w:val="en-US" w:eastAsia="zh-CN"/>
        </w:rPr>
        <w:t>式</w:t>
      </w:r>
      <w:r>
        <w:rPr>
          <w:rFonts w:hint="eastAsia" w:ascii="宋体" w:hAnsi="宋体"/>
          <w:sz w:val="24"/>
          <w:szCs w:val="18"/>
        </w:rPr>
        <w:t>、源-监听器模式或从属者模式，是一种对象的行为型模式。它定义了对象之间的一种一对多的依赖关系，使得每当一个对象状态发生改变时，其相关依赖对象都得到通知并被自动更新。</w:t>
      </w:r>
    </w:p>
    <w:p>
      <w:pPr>
        <w:pStyle w:val="10"/>
        <w:numPr>
          <w:ilvl w:val="0"/>
          <w:numId w:val="2"/>
        </w:numPr>
        <w:spacing w:line="360" w:lineRule="auto"/>
        <w:ind w:firstLineChars="0"/>
        <w:rPr>
          <w:rFonts w:ascii="宋体" w:hAnsi="宋体"/>
          <w:sz w:val="24"/>
          <w:szCs w:val="18"/>
        </w:rPr>
      </w:pPr>
      <w:r>
        <w:rPr>
          <w:rFonts w:hint="eastAsia" w:ascii="宋体" w:hAnsi="宋体"/>
          <w:sz w:val="24"/>
        </w:rPr>
        <w:t>中间件</w:t>
      </w:r>
      <w:r>
        <w:rPr>
          <w:rFonts w:ascii="宋体" w:hAnsi="宋体" w:cs="Arial"/>
          <w:sz w:val="24"/>
          <w:shd w:val="clear" w:color="auto" w:fill="FFFFFF"/>
        </w:rPr>
        <w:t>是一种独立的</w:t>
      </w:r>
      <w:r>
        <w:fldChar w:fldCharType="begin"/>
      </w:r>
      <w:r>
        <w:instrText xml:space="preserve"> HYPERLINK "https://baike.baidu.com/item/%E7%B3%BB%E7%BB%9F" \t "_blank" </w:instrText>
      </w:r>
      <w:r>
        <w:fldChar w:fldCharType="separate"/>
      </w:r>
      <w:r>
        <w:rPr>
          <w:rStyle w:val="5"/>
          <w:rFonts w:ascii="宋体" w:hAnsi="宋体" w:cs="Arial"/>
          <w:color w:val="auto"/>
          <w:sz w:val="24"/>
          <w:u w:val="none"/>
          <w:shd w:val="clear" w:color="auto" w:fill="FFFFFF"/>
        </w:rPr>
        <w:t>系统</w:t>
      </w:r>
      <w:r>
        <w:rPr>
          <w:rStyle w:val="5"/>
          <w:rFonts w:ascii="宋体" w:hAnsi="宋体" w:cs="Arial"/>
          <w:color w:val="auto"/>
          <w:sz w:val="24"/>
          <w:u w:val="none"/>
          <w:shd w:val="clear" w:color="auto" w:fill="FFFFFF"/>
        </w:rPr>
        <w:fldChar w:fldCharType="end"/>
      </w:r>
      <w:r>
        <w:rPr>
          <w:rFonts w:ascii="宋体" w:hAnsi="宋体" w:cs="Arial"/>
          <w:sz w:val="24"/>
          <w:shd w:val="clear" w:color="auto" w:fill="FFFFFF"/>
        </w:rPr>
        <w:t>软件或服务程序，分布式应用软件借助这种软件在不同的技术之间共享资源中间件位于客户机/ 服务器的操作系统之上，管理计算机资源和网络通讯</w:t>
      </w:r>
      <w:r>
        <w:rPr>
          <w:rFonts w:ascii="Arial" w:hAnsi="Arial" w:cs="Arial"/>
          <w:color w:val="333333"/>
          <w:szCs w:val="21"/>
          <w:shd w:val="clear" w:color="auto" w:fill="FFFFFF"/>
        </w:rPr>
        <w:t>，</w:t>
      </w:r>
      <w:r>
        <w:rPr>
          <w:rFonts w:hint="eastAsia" w:ascii="Arial" w:hAnsi="Arial" w:cs="Arial"/>
          <w:color w:val="333333"/>
          <w:sz w:val="24"/>
          <w:shd w:val="clear" w:color="auto" w:fill="FFFFFF"/>
        </w:rPr>
        <w:t>实现应用之间的互操作。</w:t>
      </w:r>
    </w:p>
    <w:p>
      <w:pPr>
        <w:spacing w:line="360" w:lineRule="auto"/>
        <w:rPr>
          <w:rFonts w:ascii="宋体" w:hAnsi="宋体"/>
          <w:sz w:val="24"/>
          <w:szCs w:val="18"/>
        </w:rPr>
      </w:pPr>
    </w:p>
    <w:p>
      <w:pPr>
        <w:spacing w:line="360" w:lineRule="auto"/>
        <w:rPr>
          <w:rFonts w:ascii="宋体" w:hAnsi="宋体"/>
          <w:sz w:val="24"/>
          <w:szCs w:val="18"/>
        </w:rPr>
      </w:pPr>
    </w:p>
    <w:p>
      <w:pPr>
        <w:spacing w:line="360" w:lineRule="auto"/>
        <w:rPr>
          <w:rFonts w:ascii="宋体" w:hAnsi="宋体"/>
          <w:b/>
          <w:sz w:val="28"/>
          <w:szCs w:val="18"/>
        </w:rPr>
      </w:pPr>
      <w:r>
        <w:rPr>
          <w:rFonts w:hint="eastAsia" w:ascii="宋体" w:hAnsi="宋体"/>
          <w:b/>
          <w:sz w:val="28"/>
          <w:szCs w:val="18"/>
        </w:rPr>
        <w:t>简答题</w:t>
      </w:r>
    </w:p>
    <w:p>
      <w:pPr>
        <w:pStyle w:val="10"/>
        <w:numPr>
          <w:ilvl w:val="0"/>
          <w:numId w:val="3"/>
        </w:numPr>
        <w:spacing w:line="360" w:lineRule="auto"/>
        <w:ind w:firstLineChars="0"/>
        <w:rPr>
          <w:rFonts w:ascii="宋体" w:hAnsi="宋体"/>
          <w:sz w:val="24"/>
          <w:szCs w:val="18"/>
        </w:rPr>
      </w:pPr>
      <w:r>
        <w:rPr>
          <w:rFonts w:hint="eastAsia" w:ascii="宋体" w:hAnsi="宋体"/>
          <w:color w:val="FF0000"/>
          <w:sz w:val="24"/>
          <w:szCs w:val="18"/>
        </w:rPr>
        <w:t>管道-过滤器体系结构风格</w:t>
      </w:r>
      <w:r>
        <w:rPr>
          <w:rFonts w:hint="eastAsia" w:ascii="宋体" w:hAnsi="宋体"/>
          <w:sz w:val="24"/>
          <w:szCs w:val="18"/>
        </w:rPr>
        <w:t xml:space="preserve"> </w:t>
      </w:r>
      <w:r>
        <w:rPr>
          <w:rFonts w:ascii="宋体" w:hAnsi="宋体"/>
          <w:sz w:val="24"/>
          <w:szCs w:val="18"/>
        </w:rPr>
        <w:t xml:space="preserve">       </w:t>
      </w:r>
      <w:r>
        <w:rPr>
          <w:rFonts w:hint="eastAsia" w:ascii="宋体" w:hAnsi="宋体"/>
          <w:sz w:val="24"/>
          <w:szCs w:val="18"/>
        </w:rPr>
        <w:t>具体介绍</w:t>
      </w:r>
      <w:r>
        <w:rPr>
          <w:rFonts w:ascii="宋体" w:hAnsi="宋体"/>
          <w:sz w:val="24"/>
          <w:szCs w:val="18"/>
        </w:rPr>
        <w:t>P51 3.1.1</w:t>
      </w:r>
    </w:p>
    <w:p>
      <w:pPr>
        <w:pStyle w:val="10"/>
        <w:spacing w:line="360" w:lineRule="auto"/>
        <w:ind w:left="360" w:firstLine="0" w:firstLineChars="0"/>
        <w:rPr>
          <w:rFonts w:hint="eastAsia" w:ascii="宋体" w:hAnsi="宋体" w:eastAsia="宋体"/>
          <w:sz w:val="24"/>
          <w:szCs w:val="18"/>
          <w:lang w:val="en-US" w:eastAsia="zh-CN"/>
        </w:rPr>
      </w:pPr>
      <w:r>
        <w:rPr>
          <w:rFonts w:hint="eastAsia" w:ascii="宋体" w:hAnsi="宋体"/>
          <w:sz w:val="24"/>
          <w:szCs w:val="18"/>
          <w:lang w:val="en-US" w:eastAsia="zh-CN"/>
        </w:rPr>
        <w:t>在管道与过滤器风格的软件体系结构中，每一个构件都有一组输入与输出，构件读输入的数据流，经过内部处理，然后产生输出数据流。这里的过滤器必须是独立的实体，它不能与其他的过滤器共享数据，而且一个过滤器不知道它上游和下游的标识。</w:t>
      </w:r>
      <w:r>
        <w:rPr>
          <w:rFonts w:hint="eastAsia" w:ascii="宋体" w:hAnsi="宋体"/>
          <w:sz w:val="24"/>
          <w:szCs w:val="18"/>
          <w:lang w:val="en-US" w:eastAsia="zh-CN"/>
        </w:rPr>
        <w:tab/>
        <w:t/>
      </w:r>
      <w:r>
        <w:rPr>
          <w:rFonts w:hint="eastAsia" w:ascii="宋体" w:hAnsi="宋体"/>
          <w:sz w:val="24"/>
          <w:szCs w:val="18"/>
          <w:lang w:val="en-US" w:eastAsia="zh-CN"/>
        </w:rPr>
        <w:tab/>
      </w:r>
    </w:p>
    <w:p>
      <w:pPr>
        <w:pStyle w:val="10"/>
        <w:spacing w:line="360" w:lineRule="auto"/>
        <w:ind w:left="360" w:firstLine="0" w:firstLineChars="0"/>
        <w:rPr>
          <w:rFonts w:hint="eastAsia" w:ascii="宋体" w:hAnsi="宋体"/>
          <w:sz w:val="24"/>
          <w:szCs w:val="18"/>
          <w:lang w:val="en-US" w:eastAsia="zh-CN"/>
        </w:rPr>
      </w:pPr>
      <w:r>
        <w:rPr>
          <w:rFonts w:hint="eastAsia" w:ascii="宋体" w:hAnsi="宋体"/>
          <w:sz w:val="24"/>
          <w:szCs w:val="18"/>
          <w:lang w:val="en-US" w:eastAsia="zh-CN"/>
        </w:rPr>
        <w:t>管道与过滤器风格的软件体系结构特点（优点）：</w:t>
      </w:r>
    </w:p>
    <w:p>
      <w:pPr>
        <w:pStyle w:val="10"/>
        <w:numPr>
          <w:ilvl w:val="0"/>
          <w:numId w:val="4"/>
        </w:numPr>
        <w:spacing w:line="360" w:lineRule="auto"/>
        <w:ind w:left="360" w:firstLine="0" w:firstLineChars="0"/>
        <w:rPr>
          <w:rFonts w:hint="eastAsia" w:ascii="宋体" w:hAnsi="宋体"/>
          <w:sz w:val="24"/>
          <w:szCs w:val="18"/>
          <w:lang w:val="en-US" w:eastAsia="zh-CN"/>
        </w:rPr>
      </w:pPr>
      <w:r>
        <w:rPr>
          <w:rFonts w:hint="eastAsia" w:ascii="宋体" w:hAnsi="宋体"/>
          <w:sz w:val="24"/>
          <w:szCs w:val="18"/>
          <w:lang w:val="en-US" w:eastAsia="zh-CN"/>
        </w:rPr>
        <w:t>使得</w:t>
      </w:r>
      <w:r>
        <w:rPr>
          <w:rFonts w:hint="eastAsia" w:ascii="宋体" w:hAnsi="宋体"/>
          <w:color w:val="FF0000"/>
          <w:sz w:val="24"/>
          <w:szCs w:val="18"/>
          <w:lang w:val="en-US" w:eastAsia="zh-CN"/>
        </w:rPr>
        <w:t>软构件</w:t>
      </w:r>
      <w:r>
        <w:rPr>
          <w:rFonts w:hint="eastAsia" w:ascii="宋体" w:hAnsi="宋体"/>
          <w:sz w:val="24"/>
          <w:szCs w:val="18"/>
          <w:lang w:val="en-US" w:eastAsia="zh-CN"/>
        </w:rPr>
        <w:t>具有良好的</w:t>
      </w:r>
      <w:r>
        <w:rPr>
          <w:rFonts w:hint="eastAsia" w:ascii="宋体" w:hAnsi="宋体"/>
          <w:color w:val="FF0000"/>
          <w:sz w:val="24"/>
          <w:szCs w:val="18"/>
          <w:lang w:val="en-US" w:eastAsia="zh-CN"/>
        </w:rPr>
        <w:t>隐蔽性</w:t>
      </w:r>
      <w:r>
        <w:rPr>
          <w:rFonts w:hint="eastAsia" w:ascii="宋体" w:hAnsi="宋体"/>
          <w:sz w:val="24"/>
          <w:szCs w:val="18"/>
          <w:lang w:val="en-US" w:eastAsia="zh-CN"/>
        </w:rPr>
        <w:t>和</w:t>
      </w:r>
      <w:r>
        <w:rPr>
          <w:rFonts w:hint="eastAsia" w:ascii="宋体" w:hAnsi="宋体"/>
          <w:color w:val="FF0000"/>
          <w:sz w:val="24"/>
          <w:szCs w:val="18"/>
          <w:lang w:val="en-US" w:eastAsia="zh-CN"/>
        </w:rPr>
        <w:t>高内聚、低耦合</w:t>
      </w:r>
      <w:r>
        <w:rPr>
          <w:rFonts w:hint="eastAsia" w:ascii="宋体" w:hAnsi="宋体"/>
          <w:sz w:val="24"/>
          <w:szCs w:val="18"/>
          <w:lang w:val="en-US" w:eastAsia="zh-CN"/>
        </w:rPr>
        <w:t>的特点。</w:t>
      </w:r>
    </w:p>
    <w:p>
      <w:pPr>
        <w:pStyle w:val="10"/>
        <w:numPr>
          <w:ilvl w:val="0"/>
          <w:numId w:val="4"/>
        </w:numPr>
        <w:spacing w:line="360" w:lineRule="auto"/>
        <w:ind w:left="360" w:firstLine="0" w:firstLineChars="0"/>
        <w:rPr>
          <w:rFonts w:hint="eastAsia" w:ascii="宋体" w:hAnsi="宋体"/>
          <w:sz w:val="24"/>
          <w:szCs w:val="18"/>
          <w:lang w:val="en-US" w:eastAsia="zh-CN"/>
        </w:rPr>
      </w:pPr>
      <w:r>
        <w:rPr>
          <w:rFonts w:hint="eastAsia" w:ascii="宋体" w:hAnsi="宋体"/>
          <w:sz w:val="24"/>
          <w:szCs w:val="18"/>
          <w:lang w:val="en-US" w:eastAsia="zh-CN"/>
        </w:rPr>
        <w:t>允许设计师将整个系统的输入/输出行为看成是</w:t>
      </w:r>
      <w:r>
        <w:rPr>
          <w:rFonts w:hint="eastAsia" w:ascii="宋体" w:hAnsi="宋体"/>
          <w:color w:val="FF0000"/>
          <w:sz w:val="24"/>
          <w:szCs w:val="18"/>
          <w:lang w:val="en-US" w:eastAsia="zh-CN"/>
        </w:rPr>
        <w:t>多个过滤器的行为的简单合成</w:t>
      </w:r>
      <w:r>
        <w:rPr>
          <w:rFonts w:hint="eastAsia" w:ascii="宋体" w:hAnsi="宋体"/>
          <w:sz w:val="24"/>
          <w:szCs w:val="18"/>
          <w:lang w:val="en-US" w:eastAsia="zh-CN"/>
        </w:rPr>
        <w:t>。</w:t>
      </w:r>
    </w:p>
    <w:p>
      <w:pPr>
        <w:pStyle w:val="10"/>
        <w:numPr>
          <w:ilvl w:val="0"/>
          <w:numId w:val="4"/>
        </w:numPr>
        <w:spacing w:line="360" w:lineRule="auto"/>
        <w:ind w:left="360" w:firstLine="0" w:firstLineChars="0"/>
        <w:rPr>
          <w:rFonts w:hint="eastAsia" w:ascii="宋体" w:hAnsi="宋体"/>
          <w:sz w:val="24"/>
          <w:szCs w:val="18"/>
          <w:lang w:val="en-US" w:eastAsia="zh-CN"/>
        </w:rPr>
      </w:pPr>
      <w:r>
        <w:rPr>
          <w:rFonts w:hint="eastAsia" w:ascii="宋体" w:hAnsi="宋体"/>
          <w:sz w:val="24"/>
          <w:szCs w:val="18"/>
          <w:lang w:val="en-US" w:eastAsia="zh-CN"/>
        </w:rPr>
        <w:t>支持</w:t>
      </w:r>
      <w:r>
        <w:rPr>
          <w:rFonts w:hint="eastAsia" w:ascii="宋体" w:hAnsi="宋体"/>
          <w:color w:val="FF0000"/>
          <w:sz w:val="24"/>
          <w:szCs w:val="18"/>
          <w:lang w:val="en-US" w:eastAsia="zh-CN"/>
        </w:rPr>
        <w:t>软件重用</w:t>
      </w:r>
      <w:r>
        <w:rPr>
          <w:rFonts w:hint="eastAsia" w:ascii="宋体" w:hAnsi="宋体"/>
          <w:sz w:val="24"/>
          <w:szCs w:val="18"/>
          <w:lang w:val="en-US" w:eastAsia="zh-CN"/>
        </w:rPr>
        <w:t>。只要提供适合在两个过滤器之间传送的数据，任何两个过滤器都可连接起来。</w:t>
      </w:r>
    </w:p>
    <w:p>
      <w:pPr>
        <w:pStyle w:val="10"/>
        <w:numPr>
          <w:ilvl w:val="0"/>
          <w:numId w:val="4"/>
        </w:numPr>
        <w:spacing w:line="360" w:lineRule="auto"/>
        <w:ind w:left="360" w:firstLine="0" w:firstLineChars="0"/>
        <w:rPr>
          <w:rFonts w:hint="eastAsia" w:ascii="宋体" w:hAnsi="宋体"/>
          <w:sz w:val="24"/>
          <w:szCs w:val="18"/>
          <w:lang w:val="en-US" w:eastAsia="zh-CN"/>
        </w:rPr>
      </w:pPr>
      <w:r>
        <w:rPr>
          <w:rFonts w:hint="eastAsia" w:ascii="宋体" w:hAnsi="宋体"/>
          <w:color w:val="FF0000"/>
          <w:sz w:val="24"/>
          <w:szCs w:val="18"/>
          <w:lang w:val="en-US" w:eastAsia="zh-CN"/>
        </w:rPr>
        <w:t>系统维护和增强系统性能简单</w:t>
      </w:r>
      <w:r>
        <w:rPr>
          <w:rFonts w:hint="eastAsia" w:ascii="宋体" w:hAnsi="宋体"/>
          <w:sz w:val="24"/>
          <w:szCs w:val="18"/>
          <w:lang w:val="en-US" w:eastAsia="zh-CN"/>
        </w:rPr>
        <w:t>。新的过滤器可以添加到现有的系统中来；旧的可以被改进的过滤器替换掉。</w:t>
      </w:r>
    </w:p>
    <w:p>
      <w:pPr>
        <w:pStyle w:val="10"/>
        <w:numPr>
          <w:ilvl w:val="0"/>
          <w:numId w:val="4"/>
        </w:numPr>
        <w:spacing w:line="360" w:lineRule="auto"/>
        <w:ind w:left="360" w:firstLine="0" w:firstLineChars="0"/>
        <w:rPr>
          <w:rFonts w:hint="eastAsia" w:ascii="宋体" w:hAnsi="宋体"/>
          <w:sz w:val="24"/>
          <w:szCs w:val="18"/>
          <w:lang w:val="en-US" w:eastAsia="zh-CN"/>
        </w:rPr>
      </w:pPr>
      <w:r>
        <w:rPr>
          <w:rFonts w:hint="eastAsia" w:ascii="宋体" w:hAnsi="宋体"/>
          <w:sz w:val="24"/>
          <w:szCs w:val="18"/>
          <w:lang w:val="en-US" w:eastAsia="zh-CN"/>
        </w:rPr>
        <w:t>允许对一些如吞吐量、死锁等属性的分析。</w:t>
      </w:r>
    </w:p>
    <w:p>
      <w:pPr>
        <w:pStyle w:val="10"/>
        <w:numPr>
          <w:ilvl w:val="0"/>
          <w:numId w:val="4"/>
        </w:numPr>
        <w:spacing w:line="360" w:lineRule="auto"/>
        <w:ind w:left="360" w:firstLine="0" w:firstLineChars="0"/>
        <w:rPr>
          <w:rFonts w:hint="eastAsia" w:ascii="宋体" w:hAnsi="宋体"/>
          <w:sz w:val="24"/>
          <w:szCs w:val="18"/>
          <w:lang w:val="en-US" w:eastAsia="zh-CN"/>
        </w:rPr>
      </w:pPr>
      <w:r>
        <w:rPr>
          <w:rFonts w:hint="eastAsia" w:ascii="宋体" w:hAnsi="宋体"/>
          <w:sz w:val="24"/>
          <w:szCs w:val="18"/>
          <w:lang w:val="en-US" w:eastAsia="zh-CN"/>
        </w:rPr>
        <w:t>支持</w:t>
      </w:r>
      <w:r>
        <w:rPr>
          <w:rFonts w:hint="eastAsia" w:ascii="宋体" w:hAnsi="宋体"/>
          <w:color w:val="FF0000"/>
          <w:sz w:val="24"/>
          <w:szCs w:val="18"/>
          <w:lang w:val="en-US" w:eastAsia="zh-CN"/>
        </w:rPr>
        <w:t>并行</w:t>
      </w:r>
      <w:r>
        <w:rPr>
          <w:rFonts w:hint="eastAsia" w:ascii="宋体" w:hAnsi="宋体"/>
          <w:sz w:val="24"/>
          <w:szCs w:val="18"/>
          <w:lang w:val="en-US" w:eastAsia="zh-CN"/>
        </w:rPr>
        <w:t>执行。每个过滤器是作为一个单独的任务完成，因此可与其他任务并行执行。</w:t>
      </w:r>
    </w:p>
    <w:p>
      <w:pPr>
        <w:pStyle w:val="10"/>
        <w:numPr>
          <w:numId w:val="0"/>
        </w:numPr>
        <w:spacing w:line="360" w:lineRule="auto"/>
        <w:ind w:left="360" w:leftChars="0"/>
        <w:rPr>
          <w:rFonts w:hint="eastAsia" w:ascii="宋体" w:hAnsi="宋体"/>
          <w:sz w:val="24"/>
          <w:szCs w:val="18"/>
          <w:lang w:val="en-US" w:eastAsia="zh-CN"/>
        </w:rPr>
      </w:pPr>
      <w:r>
        <w:rPr>
          <w:rFonts w:hint="eastAsia" w:ascii="宋体" w:hAnsi="宋体"/>
          <w:sz w:val="24"/>
          <w:szCs w:val="18"/>
          <w:lang w:val="en-US" w:eastAsia="zh-CN"/>
        </w:rPr>
        <w:t>管道与过滤器风格的软件体系结构的不利因素：</w:t>
      </w:r>
    </w:p>
    <w:p>
      <w:pPr>
        <w:pStyle w:val="10"/>
        <w:numPr>
          <w:ilvl w:val="0"/>
          <w:numId w:val="5"/>
        </w:numPr>
        <w:spacing w:line="360" w:lineRule="auto"/>
        <w:rPr>
          <w:rFonts w:hint="eastAsia" w:ascii="宋体" w:hAnsi="宋体"/>
          <w:sz w:val="24"/>
          <w:szCs w:val="18"/>
          <w:lang w:val="en-US" w:eastAsia="zh-CN"/>
        </w:rPr>
      </w:pPr>
      <w:r>
        <w:rPr>
          <w:rFonts w:hint="eastAsia" w:ascii="宋体" w:hAnsi="宋体"/>
          <w:sz w:val="24"/>
          <w:szCs w:val="18"/>
          <w:lang w:val="en-US" w:eastAsia="zh-CN"/>
        </w:rPr>
        <w:t>通常导致进程成为批处理的结构。这是因为虽然过滤器可增量式地处理数据，但他们是独立的，所以设计师必须将每个过滤器看成一个完成的从输入到输出的转换。</w:t>
      </w:r>
    </w:p>
    <w:p>
      <w:pPr>
        <w:pStyle w:val="10"/>
        <w:numPr>
          <w:ilvl w:val="0"/>
          <w:numId w:val="5"/>
        </w:numPr>
        <w:spacing w:line="360" w:lineRule="auto"/>
        <w:rPr>
          <w:rFonts w:hint="eastAsia" w:ascii="宋体" w:hAnsi="宋体"/>
          <w:sz w:val="24"/>
          <w:szCs w:val="18"/>
          <w:lang w:val="en-US" w:eastAsia="zh-CN"/>
        </w:rPr>
      </w:pPr>
      <w:r>
        <w:rPr>
          <w:rFonts w:hint="eastAsia" w:ascii="宋体" w:hAnsi="宋体"/>
          <w:sz w:val="24"/>
          <w:szCs w:val="18"/>
          <w:lang w:val="en-US" w:eastAsia="zh-CN"/>
        </w:rPr>
        <w:t>不适合处理交互的应用。当需要增量地显示改变时，这个问题尤为重要。</w:t>
      </w:r>
    </w:p>
    <w:p>
      <w:pPr>
        <w:pStyle w:val="10"/>
        <w:numPr>
          <w:ilvl w:val="0"/>
          <w:numId w:val="5"/>
        </w:numPr>
        <w:spacing w:line="360" w:lineRule="auto"/>
        <w:rPr>
          <w:rFonts w:hint="eastAsia" w:ascii="宋体" w:hAnsi="宋体"/>
          <w:sz w:val="24"/>
          <w:szCs w:val="18"/>
          <w:lang w:val="en-US" w:eastAsia="zh-CN"/>
        </w:rPr>
      </w:pPr>
      <w:r>
        <w:rPr>
          <w:rFonts w:hint="eastAsia" w:ascii="宋体" w:hAnsi="宋体"/>
          <w:sz w:val="24"/>
          <w:szCs w:val="18"/>
          <w:lang w:val="en-US" w:eastAsia="zh-CN"/>
        </w:rPr>
        <w:t>因为在数据传输上没有通用的标准，每个过滤器都增加了解析和合成数据的工作，这样导致了系统性能下降，并增加了编写过滤器的复杂性。</w:t>
      </w:r>
    </w:p>
    <w:p>
      <w:pPr>
        <w:pStyle w:val="10"/>
        <w:numPr>
          <w:numId w:val="0"/>
        </w:numPr>
        <w:spacing w:line="360" w:lineRule="auto"/>
        <w:rPr>
          <w:rFonts w:hint="eastAsia" w:ascii="宋体" w:hAnsi="宋体"/>
          <w:sz w:val="24"/>
          <w:szCs w:val="18"/>
          <w:lang w:val="en-US" w:eastAsia="zh-CN"/>
        </w:rPr>
      </w:pPr>
    </w:p>
    <w:p>
      <w:pPr>
        <w:pStyle w:val="10"/>
        <w:numPr>
          <w:ilvl w:val="0"/>
          <w:numId w:val="3"/>
        </w:numPr>
        <w:spacing w:line="360" w:lineRule="auto"/>
        <w:ind w:firstLineChars="0"/>
        <w:rPr>
          <w:rFonts w:ascii="宋体" w:hAnsi="宋体"/>
          <w:sz w:val="24"/>
          <w:szCs w:val="18"/>
        </w:rPr>
      </w:pPr>
      <w:r>
        <w:rPr>
          <w:rFonts w:hint="eastAsia" w:ascii="宋体" w:hAnsi="宋体"/>
          <w:sz w:val="24"/>
          <w:szCs w:val="18"/>
        </w:rPr>
        <w:t xml:space="preserve">基于事件的隐式调用系统 </w:t>
      </w:r>
      <w:r>
        <w:rPr>
          <w:rFonts w:ascii="宋体" w:hAnsi="宋体"/>
          <w:sz w:val="24"/>
          <w:szCs w:val="18"/>
        </w:rPr>
        <w:t xml:space="preserve">       </w:t>
      </w:r>
      <w:r>
        <w:rPr>
          <w:rFonts w:hint="eastAsia" w:ascii="宋体" w:hAnsi="宋体"/>
          <w:sz w:val="24"/>
          <w:szCs w:val="18"/>
        </w:rPr>
        <w:t>具体介绍</w:t>
      </w:r>
      <w:r>
        <w:rPr>
          <w:rFonts w:ascii="宋体" w:hAnsi="宋体"/>
          <w:sz w:val="24"/>
          <w:szCs w:val="18"/>
        </w:rPr>
        <w:t>P52 3.1.3</w:t>
      </w:r>
    </w:p>
    <w:p>
      <w:pPr>
        <w:pStyle w:val="10"/>
        <w:numPr>
          <w:ilvl w:val="0"/>
          <w:numId w:val="6"/>
        </w:numPr>
        <w:spacing w:line="360" w:lineRule="auto"/>
        <w:ind w:left="0" w:leftChars="0" w:firstLine="0" w:firstLineChars="0"/>
        <w:rPr>
          <w:rFonts w:hint="eastAsia" w:ascii="宋体" w:hAnsi="宋体"/>
          <w:sz w:val="24"/>
          <w:szCs w:val="18"/>
          <w:lang w:val="en-US" w:eastAsia="zh-CN"/>
        </w:rPr>
      </w:pPr>
      <w:r>
        <w:rPr>
          <w:rFonts w:hint="eastAsia" w:ascii="宋体" w:hAnsi="宋体"/>
          <w:sz w:val="24"/>
          <w:szCs w:val="18"/>
          <w:lang w:val="en-US" w:eastAsia="zh-CN"/>
        </w:rPr>
        <w:t>风格思想：构件不直接调用一个过程，而是触发或广播一个或多个事件。</w:t>
      </w:r>
    </w:p>
    <w:p>
      <w:pPr>
        <w:pStyle w:val="10"/>
        <w:numPr>
          <w:ilvl w:val="0"/>
          <w:numId w:val="6"/>
        </w:numPr>
        <w:spacing w:line="360" w:lineRule="auto"/>
        <w:ind w:left="0" w:leftChars="0" w:firstLine="0" w:firstLineChars="0"/>
        <w:rPr>
          <w:rFonts w:hint="eastAsia" w:ascii="宋体" w:hAnsi="宋体"/>
          <w:sz w:val="24"/>
          <w:szCs w:val="18"/>
          <w:lang w:val="en-US" w:eastAsia="zh-CN"/>
        </w:rPr>
      </w:pPr>
      <w:r>
        <w:rPr>
          <w:rFonts w:hint="eastAsia" w:ascii="宋体" w:hAnsi="宋体"/>
          <w:sz w:val="24"/>
          <w:szCs w:val="18"/>
          <w:lang w:val="en-US" w:eastAsia="zh-CN"/>
        </w:rPr>
        <w:t>从体系结构上说，这种风格的构件是一些模块，这些模块既可以是一些过程，又可以使一些事件的集合。过程可以用通用的方式调用，也可以在系统事件中注册一些过程，当发生这些事件时，过程被调用。</w:t>
      </w:r>
    </w:p>
    <w:p>
      <w:pPr>
        <w:pStyle w:val="10"/>
        <w:numPr>
          <w:ilvl w:val="0"/>
          <w:numId w:val="6"/>
        </w:numPr>
        <w:spacing w:line="360" w:lineRule="auto"/>
        <w:ind w:left="0" w:leftChars="0" w:firstLine="0" w:firstLineChars="0"/>
        <w:rPr>
          <w:rFonts w:hint="eastAsia" w:ascii="宋体" w:hAnsi="宋体"/>
          <w:sz w:val="24"/>
          <w:szCs w:val="18"/>
          <w:lang w:val="en-US" w:eastAsia="zh-CN"/>
        </w:rPr>
      </w:pPr>
      <w:r>
        <w:rPr>
          <w:rFonts w:hint="eastAsia" w:ascii="宋体" w:hAnsi="宋体"/>
          <w:sz w:val="24"/>
          <w:szCs w:val="18"/>
          <w:lang w:val="en-US" w:eastAsia="zh-CN"/>
        </w:rPr>
        <w:t>基于事件的隐式调用风格主要特点：事件的触发者并不知道哪些构件会被这些事件影响。</w:t>
      </w:r>
    </w:p>
    <w:p>
      <w:pPr>
        <w:pStyle w:val="10"/>
        <w:numPr>
          <w:numId w:val="0"/>
        </w:numPr>
        <w:spacing w:line="360" w:lineRule="auto"/>
        <w:ind w:leftChars="0"/>
        <w:rPr>
          <w:rFonts w:hint="eastAsia" w:ascii="宋体" w:hAnsi="宋体"/>
          <w:sz w:val="24"/>
          <w:szCs w:val="18"/>
          <w:lang w:val="en-US" w:eastAsia="zh-CN"/>
        </w:rPr>
      </w:pPr>
    </w:p>
    <w:p>
      <w:pPr>
        <w:pStyle w:val="10"/>
        <w:numPr>
          <w:numId w:val="0"/>
        </w:numPr>
        <w:spacing w:line="360" w:lineRule="auto"/>
        <w:ind w:leftChars="0"/>
        <w:rPr>
          <w:rFonts w:hint="eastAsia" w:ascii="宋体" w:hAnsi="宋体"/>
          <w:sz w:val="24"/>
          <w:szCs w:val="18"/>
          <w:lang w:val="en-US" w:eastAsia="zh-CN"/>
        </w:rPr>
      </w:pPr>
      <w:r>
        <w:rPr>
          <w:rFonts w:hint="eastAsia" w:ascii="宋体" w:hAnsi="宋体"/>
          <w:sz w:val="24"/>
          <w:szCs w:val="18"/>
          <w:lang w:val="en-US" w:eastAsia="zh-CN"/>
        </w:rPr>
        <w:t>隐式调用系统的优点：</w:t>
      </w:r>
    </w:p>
    <w:p>
      <w:pPr>
        <w:pStyle w:val="10"/>
        <w:numPr>
          <w:ilvl w:val="0"/>
          <w:numId w:val="7"/>
        </w:numPr>
        <w:spacing w:line="360" w:lineRule="auto"/>
        <w:ind w:leftChars="0"/>
        <w:rPr>
          <w:rFonts w:hint="eastAsia" w:ascii="宋体" w:hAnsi="宋体"/>
          <w:sz w:val="24"/>
          <w:szCs w:val="18"/>
          <w:lang w:val="en-US" w:eastAsia="zh-CN"/>
        </w:rPr>
      </w:pPr>
      <w:r>
        <w:rPr>
          <w:rFonts w:hint="eastAsia" w:ascii="宋体" w:hAnsi="宋体"/>
          <w:sz w:val="24"/>
          <w:szCs w:val="18"/>
          <w:lang w:val="en-US" w:eastAsia="zh-CN"/>
        </w:rPr>
        <w:t>为</w:t>
      </w:r>
      <w:r>
        <w:rPr>
          <w:rFonts w:hint="eastAsia" w:ascii="宋体" w:hAnsi="宋体"/>
          <w:color w:val="FF0000"/>
          <w:sz w:val="24"/>
          <w:szCs w:val="18"/>
          <w:lang w:val="en-US" w:eastAsia="zh-CN"/>
        </w:rPr>
        <w:t>软件重用</w:t>
      </w:r>
      <w:r>
        <w:rPr>
          <w:rFonts w:hint="eastAsia" w:ascii="宋体" w:hAnsi="宋体"/>
          <w:sz w:val="24"/>
          <w:szCs w:val="18"/>
          <w:lang w:val="en-US" w:eastAsia="zh-CN"/>
        </w:rPr>
        <w:t>提供了强大的支持。当需要将一个构件加入现存系统中时，只需将它注册到系统的事件中。</w:t>
      </w:r>
    </w:p>
    <w:p>
      <w:pPr>
        <w:pStyle w:val="10"/>
        <w:numPr>
          <w:ilvl w:val="0"/>
          <w:numId w:val="7"/>
        </w:numPr>
        <w:spacing w:line="360" w:lineRule="auto"/>
        <w:ind w:leftChars="0"/>
        <w:rPr>
          <w:rFonts w:hint="eastAsia" w:ascii="宋体" w:hAnsi="宋体"/>
          <w:sz w:val="24"/>
          <w:szCs w:val="18"/>
          <w:lang w:val="en-US" w:eastAsia="zh-CN"/>
        </w:rPr>
      </w:pPr>
      <w:r>
        <w:rPr>
          <w:rFonts w:hint="eastAsia" w:ascii="宋体" w:hAnsi="宋体"/>
          <w:sz w:val="24"/>
          <w:szCs w:val="18"/>
          <w:lang w:val="en-US" w:eastAsia="zh-CN"/>
        </w:rPr>
        <w:t>为</w:t>
      </w:r>
      <w:r>
        <w:rPr>
          <w:rFonts w:hint="eastAsia" w:ascii="宋体" w:hAnsi="宋体"/>
          <w:color w:val="FF0000"/>
          <w:sz w:val="24"/>
          <w:szCs w:val="18"/>
          <w:lang w:val="en-US" w:eastAsia="zh-CN"/>
        </w:rPr>
        <w:t>改进系统</w:t>
      </w:r>
      <w:r>
        <w:rPr>
          <w:rFonts w:hint="eastAsia" w:ascii="宋体" w:hAnsi="宋体"/>
          <w:sz w:val="24"/>
          <w:szCs w:val="18"/>
          <w:lang w:val="en-US" w:eastAsia="zh-CN"/>
        </w:rPr>
        <w:t>带来了方便。当用一个构件代替另一个构件时，不会影响到其他构件的接口。</w:t>
      </w:r>
    </w:p>
    <w:p>
      <w:pPr>
        <w:pStyle w:val="10"/>
        <w:numPr>
          <w:numId w:val="0"/>
        </w:numPr>
        <w:spacing w:line="360" w:lineRule="auto"/>
        <w:rPr>
          <w:rFonts w:hint="eastAsia" w:ascii="宋体" w:hAnsi="宋体"/>
          <w:sz w:val="24"/>
          <w:szCs w:val="18"/>
          <w:lang w:val="en-US" w:eastAsia="zh-CN"/>
        </w:rPr>
      </w:pPr>
    </w:p>
    <w:p>
      <w:pPr>
        <w:pStyle w:val="10"/>
        <w:numPr>
          <w:numId w:val="0"/>
        </w:numPr>
        <w:spacing w:line="360" w:lineRule="auto"/>
        <w:rPr>
          <w:rFonts w:hint="eastAsia" w:ascii="宋体" w:hAnsi="宋体"/>
          <w:sz w:val="24"/>
          <w:szCs w:val="18"/>
          <w:lang w:val="en-US" w:eastAsia="zh-CN"/>
        </w:rPr>
      </w:pPr>
      <w:r>
        <w:rPr>
          <w:rFonts w:hint="eastAsia" w:ascii="宋体" w:hAnsi="宋体"/>
          <w:sz w:val="24"/>
          <w:szCs w:val="18"/>
          <w:lang w:val="en-US" w:eastAsia="zh-CN"/>
        </w:rPr>
        <w:t>隐式调用系统的缺点：</w:t>
      </w:r>
    </w:p>
    <w:p>
      <w:pPr>
        <w:pStyle w:val="10"/>
        <w:numPr>
          <w:ilvl w:val="0"/>
          <w:numId w:val="8"/>
        </w:numPr>
        <w:spacing w:line="360" w:lineRule="auto"/>
        <w:rPr>
          <w:rFonts w:hint="eastAsia" w:ascii="宋体" w:hAnsi="宋体"/>
          <w:sz w:val="24"/>
          <w:szCs w:val="18"/>
          <w:lang w:val="en-US" w:eastAsia="zh-CN"/>
        </w:rPr>
      </w:pPr>
      <w:r>
        <w:rPr>
          <w:rFonts w:hint="eastAsia" w:ascii="宋体" w:hAnsi="宋体"/>
          <w:color w:val="FF0000"/>
          <w:sz w:val="24"/>
          <w:szCs w:val="18"/>
          <w:lang w:val="en-US" w:eastAsia="zh-CN"/>
        </w:rPr>
        <w:t>构件放弃了对系统计算的控制</w:t>
      </w:r>
      <w:r>
        <w:rPr>
          <w:rFonts w:hint="eastAsia" w:ascii="宋体" w:hAnsi="宋体"/>
          <w:sz w:val="24"/>
          <w:szCs w:val="18"/>
          <w:lang w:val="en-US" w:eastAsia="zh-CN"/>
        </w:rPr>
        <w:t>。一个构件触发一个事件时，不能确定其他构件是否会响应它。而且即使它知道事件注册了哪些构件的过程，它也不能保证这些过程被调用的顺序。</w:t>
      </w:r>
    </w:p>
    <w:p>
      <w:pPr>
        <w:pStyle w:val="10"/>
        <w:numPr>
          <w:ilvl w:val="0"/>
          <w:numId w:val="8"/>
        </w:numPr>
        <w:spacing w:line="360" w:lineRule="auto"/>
        <w:rPr>
          <w:rFonts w:hint="eastAsia" w:ascii="宋体" w:hAnsi="宋体"/>
          <w:sz w:val="24"/>
          <w:szCs w:val="18"/>
          <w:lang w:val="en-US" w:eastAsia="zh-CN"/>
        </w:rPr>
      </w:pPr>
      <w:r>
        <w:rPr>
          <w:rFonts w:hint="eastAsia" w:ascii="宋体" w:hAnsi="宋体"/>
          <w:color w:val="FF0000"/>
          <w:sz w:val="24"/>
          <w:szCs w:val="18"/>
          <w:lang w:val="en-US" w:eastAsia="zh-CN"/>
        </w:rPr>
        <w:t>数据交换</w:t>
      </w:r>
      <w:r>
        <w:rPr>
          <w:rFonts w:hint="eastAsia" w:ascii="宋体" w:hAnsi="宋体"/>
          <w:sz w:val="24"/>
          <w:szCs w:val="18"/>
          <w:lang w:val="en-US" w:eastAsia="zh-CN"/>
        </w:rPr>
        <w:t>的问题。有时数据可被一个事件传递，但另一些情况下，基于事件的系统必须依靠一个共享的仓库进行交互。在这些情况下，全局性能和资源管理便成了问题。</w:t>
      </w:r>
    </w:p>
    <w:p>
      <w:pPr>
        <w:pStyle w:val="10"/>
        <w:numPr>
          <w:ilvl w:val="0"/>
          <w:numId w:val="8"/>
        </w:numPr>
        <w:spacing w:line="360" w:lineRule="auto"/>
        <w:rPr>
          <w:rFonts w:hint="eastAsia" w:ascii="宋体" w:hAnsi="宋体"/>
          <w:sz w:val="24"/>
          <w:szCs w:val="18"/>
          <w:lang w:val="en-US" w:eastAsia="zh-CN"/>
        </w:rPr>
      </w:pPr>
      <w:r>
        <w:rPr>
          <w:rFonts w:hint="eastAsia" w:ascii="宋体" w:hAnsi="宋体"/>
          <w:sz w:val="24"/>
          <w:szCs w:val="18"/>
          <w:lang w:val="en-US" w:eastAsia="zh-CN"/>
        </w:rPr>
        <w:t>既然过程的语义必须依赖于被触发事件的上下文</w:t>
      </w:r>
      <w:r>
        <w:rPr>
          <w:rFonts w:hint="eastAsia" w:ascii="宋体" w:hAnsi="宋体"/>
          <w:color w:val="FF0000"/>
          <w:sz w:val="24"/>
          <w:szCs w:val="18"/>
          <w:lang w:val="en-US" w:eastAsia="zh-CN"/>
        </w:rPr>
        <w:t>约束</w:t>
      </w:r>
      <w:r>
        <w:rPr>
          <w:rFonts w:hint="eastAsia" w:ascii="宋体" w:hAnsi="宋体"/>
          <w:sz w:val="24"/>
          <w:szCs w:val="18"/>
          <w:lang w:val="en-US" w:eastAsia="zh-CN"/>
        </w:rPr>
        <w:t>，关于正确性的推理存在问题。</w:t>
      </w:r>
    </w:p>
    <w:p>
      <w:pPr>
        <w:pStyle w:val="10"/>
        <w:spacing w:line="360" w:lineRule="auto"/>
        <w:ind w:left="0" w:leftChars="0" w:firstLine="0" w:firstLineChars="0"/>
        <w:rPr>
          <w:rFonts w:ascii="宋体" w:hAnsi="宋体"/>
          <w:sz w:val="24"/>
          <w:szCs w:val="18"/>
        </w:rPr>
      </w:pPr>
    </w:p>
    <w:p>
      <w:pPr>
        <w:pStyle w:val="10"/>
        <w:numPr>
          <w:ilvl w:val="0"/>
          <w:numId w:val="3"/>
        </w:numPr>
        <w:spacing w:line="360" w:lineRule="auto"/>
        <w:ind w:firstLineChars="0"/>
        <w:rPr>
          <w:rFonts w:ascii="宋体" w:hAnsi="宋体"/>
          <w:sz w:val="24"/>
          <w:szCs w:val="18"/>
        </w:rPr>
      </w:pPr>
      <w:r>
        <w:rPr>
          <w:rFonts w:hint="eastAsia" w:ascii="宋体" w:hAnsi="宋体"/>
          <w:sz w:val="24"/>
        </w:rPr>
        <w:t xml:space="preserve">层次系统组织 </w:t>
      </w:r>
      <w:r>
        <w:rPr>
          <w:rFonts w:ascii="宋体" w:hAnsi="宋体"/>
          <w:sz w:val="24"/>
        </w:rPr>
        <w:t xml:space="preserve">        </w:t>
      </w:r>
      <w:r>
        <w:rPr>
          <w:rFonts w:hint="eastAsia" w:ascii="宋体" w:hAnsi="宋体"/>
          <w:sz w:val="24"/>
          <w:szCs w:val="18"/>
        </w:rPr>
        <w:t>具体介绍</w:t>
      </w:r>
      <w:r>
        <w:rPr>
          <w:rFonts w:hint="eastAsia" w:ascii="宋体" w:hAnsi="宋体"/>
          <w:sz w:val="24"/>
        </w:rPr>
        <w:t>P53 3.1.4</w:t>
      </w:r>
    </w:p>
    <w:p>
      <w:pPr>
        <w:pStyle w:val="10"/>
        <w:spacing w:line="360" w:lineRule="auto"/>
        <w:ind w:left="0" w:leftChars="0" w:firstLine="0" w:firstLineChars="0"/>
        <w:rPr>
          <w:rFonts w:hint="eastAsia" w:ascii="宋体" w:hAnsi="宋体"/>
          <w:sz w:val="24"/>
          <w:szCs w:val="18"/>
          <w:lang w:val="en-US" w:eastAsia="zh-CN"/>
        </w:rPr>
      </w:pPr>
      <w:r>
        <w:rPr>
          <w:rFonts w:hint="eastAsia" w:ascii="宋体" w:hAnsi="宋体"/>
          <w:sz w:val="24"/>
          <w:szCs w:val="18"/>
          <w:lang w:val="en-US" w:eastAsia="zh-CN"/>
        </w:rPr>
        <w:t>层次系统组织成一个层次结构，每一层为上层服务，并作为下层客户。</w:t>
      </w:r>
    </w:p>
    <w:p>
      <w:pPr>
        <w:pStyle w:val="10"/>
        <w:spacing w:line="360" w:lineRule="auto"/>
        <w:ind w:left="0" w:leftChars="0" w:firstLine="0" w:firstLineChars="0"/>
        <w:rPr>
          <w:rFonts w:hint="eastAsia" w:ascii="宋体" w:hAnsi="宋体"/>
          <w:sz w:val="24"/>
          <w:szCs w:val="18"/>
          <w:lang w:val="en-US" w:eastAsia="zh-CN"/>
        </w:rPr>
      </w:pPr>
      <w:r>
        <w:rPr>
          <w:rFonts w:hint="eastAsia" w:ascii="宋体" w:hAnsi="宋体"/>
          <w:sz w:val="24"/>
          <w:szCs w:val="18"/>
          <w:lang w:val="en-US" w:eastAsia="zh-CN"/>
        </w:rPr>
        <w:t>这种风格支持</w:t>
      </w:r>
      <w:r>
        <w:rPr>
          <w:rFonts w:hint="eastAsia" w:ascii="宋体" w:hAnsi="宋体"/>
          <w:color w:val="FF0000"/>
          <w:sz w:val="24"/>
          <w:szCs w:val="18"/>
          <w:lang w:val="en-US" w:eastAsia="zh-CN"/>
        </w:rPr>
        <w:t>基于可增加抽象层</w:t>
      </w:r>
      <w:r>
        <w:rPr>
          <w:rFonts w:hint="eastAsia" w:ascii="宋体" w:hAnsi="宋体"/>
          <w:sz w:val="24"/>
          <w:szCs w:val="18"/>
          <w:lang w:val="en-US" w:eastAsia="zh-CN"/>
        </w:rPr>
        <w:t>的设计。这样允许将一个复杂问题分解成一个增量步骤序列的实现。</w:t>
      </w:r>
      <w:r>
        <w:rPr>
          <w:rFonts w:hint="eastAsia" w:ascii="宋体" w:hAnsi="宋体"/>
          <w:color w:val="FF0000"/>
          <w:sz w:val="24"/>
          <w:szCs w:val="18"/>
          <w:lang w:val="en-US" w:eastAsia="zh-CN"/>
        </w:rPr>
        <w:t>支持功能增强</w:t>
      </w:r>
      <w:r>
        <w:rPr>
          <w:rFonts w:hint="eastAsia" w:ascii="宋体" w:hAnsi="宋体"/>
          <w:sz w:val="24"/>
          <w:szCs w:val="18"/>
          <w:lang w:val="en-US" w:eastAsia="zh-CN"/>
        </w:rPr>
        <w:t>，由于每一层最多只影响两层，同时只要给相邻层提供相同的接口，允许每层用不同的方法实现，同样为</w:t>
      </w:r>
      <w:r>
        <w:rPr>
          <w:rFonts w:hint="eastAsia" w:ascii="宋体" w:hAnsi="宋体"/>
          <w:color w:val="FF0000"/>
          <w:sz w:val="24"/>
          <w:szCs w:val="18"/>
          <w:lang w:val="en-US" w:eastAsia="zh-CN"/>
        </w:rPr>
        <w:t>软件重用</w:t>
      </w:r>
      <w:r>
        <w:rPr>
          <w:rFonts w:hint="eastAsia" w:ascii="宋体" w:hAnsi="宋体"/>
          <w:sz w:val="24"/>
          <w:szCs w:val="18"/>
          <w:lang w:val="en-US" w:eastAsia="zh-CN"/>
        </w:rPr>
        <w:t>提供了强大的支持。</w:t>
      </w:r>
    </w:p>
    <w:p>
      <w:pPr>
        <w:pStyle w:val="10"/>
        <w:spacing w:line="360" w:lineRule="auto"/>
        <w:ind w:left="0" w:leftChars="0" w:firstLine="0" w:firstLineChars="0"/>
        <w:rPr>
          <w:rFonts w:hint="eastAsia" w:ascii="宋体" w:hAnsi="宋体"/>
          <w:sz w:val="24"/>
          <w:szCs w:val="18"/>
          <w:lang w:val="en-US" w:eastAsia="zh-CN"/>
        </w:rPr>
      </w:pPr>
      <w:r>
        <w:rPr>
          <w:rFonts w:hint="eastAsia" w:ascii="宋体" w:hAnsi="宋体"/>
          <w:sz w:val="24"/>
          <w:szCs w:val="18"/>
          <w:lang w:val="en-US" w:eastAsia="zh-CN"/>
        </w:rPr>
        <w:t>不足之处：</w:t>
      </w:r>
    </w:p>
    <w:p>
      <w:pPr>
        <w:pStyle w:val="10"/>
        <w:numPr>
          <w:ilvl w:val="0"/>
          <w:numId w:val="9"/>
        </w:numPr>
        <w:spacing w:line="360" w:lineRule="auto"/>
        <w:ind w:left="0" w:leftChars="0" w:firstLine="0" w:firstLineChars="0"/>
        <w:rPr>
          <w:rFonts w:hint="eastAsia" w:ascii="宋体" w:hAnsi="宋体"/>
          <w:sz w:val="24"/>
          <w:szCs w:val="18"/>
          <w:lang w:val="en-US" w:eastAsia="zh-CN"/>
        </w:rPr>
      </w:pPr>
      <w:r>
        <w:rPr>
          <w:rFonts w:hint="eastAsia" w:ascii="宋体" w:hAnsi="宋体"/>
          <w:sz w:val="24"/>
          <w:szCs w:val="18"/>
          <w:lang w:val="en-US" w:eastAsia="zh-CN"/>
        </w:rPr>
        <w:t>并不是每个系统都可以很容易地划分为分层的模式，甚至即使一个系统的逻辑结构是层次化的，出于对系统性能的考虑，系统设计师不得不把一些低级或高级的功能综合起来。</w:t>
      </w:r>
    </w:p>
    <w:p>
      <w:pPr>
        <w:pStyle w:val="10"/>
        <w:numPr>
          <w:ilvl w:val="0"/>
          <w:numId w:val="9"/>
        </w:numPr>
        <w:spacing w:line="360" w:lineRule="auto"/>
        <w:ind w:left="0" w:leftChars="0" w:firstLine="0" w:firstLineChars="0"/>
        <w:rPr>
          <w:rFonts w:hint="eastAsia" w:ascii="宋体" w:hAnsi="宋体"/>
          <w:sz w:val="24"/>
          <w:szCs w:val="18"/>
          <w:lang w:val="en-US" w:eastAsia="zh-CN"/>
        </w:rPr>
      </w:pPr>
      <w:r>
        <w:rPr>
          <w:rFonts w:hint="eastAsia" w:ascii="宋体" w:hAnsi="宋体"/>
          <w:sz w:val="24"/>
          <w:szCs w:val="18"/>
          <w:lang w:val="en-US" w:eastAsia="zh-CN"/>
        </w:rPr>
        <w:t>很难找到一个合适的、正确的层次抽象方法。</w:t>
      </w:r>
    </w:p>
    <w:p>
      <w:pPr>
        <w:pStyle w:val="10"/>
        <w:spacing w:line="360" w:lineRule="auto"/>
        <w:ind w:left="0" w:leftChars="0" w:firstLine="0" w:firstLineChars="0"/>
        <w:rPr>
          <w:rFonts w:ascii="宋体" w:hAnsi="宋体"/>
          <w:sz w:val="24"/>
          <w:szCs w:val="18"/>
        </w:rPr>
      </w:pPr>
    </w:p>
    <w:p>
      <w:pPr>
        <w:pStyle w:val="10"/>
        <w:numPr>
          <w:ilvl w:val="0"/>
          <w:numId w:val="3"/>
        </w:numPr>
        <w:spacing w:line="360" w:lineRule="auto"/>
        <w:ind w:firstLineChars="0"/>
        <w:rPr>
          <w:rFonts w:ascii="宋体" w:hAnsi="宋体"/>
          <w:sz w:val="24"/>
          <w:szCs w:val="18"/>
        </w:rPr>
      </w:pPr>
      <w:r>
        <w:rPr>
          <w:rFonts w:hint="eastAsia" w:ascii="宋体" w:hAnsi="宋体"/>
          <w:sz w:val="24"/>
        </w:rPr>
        <w:t xml:space="preserve">三层C/S体系结构   </w:t>
      </w:r>
      <w:r>
        <w:rPr>
          <w:rFonts w:ascii="宋体" w:hAnsi="宋体"/>
          <w:sz w:val="24"/>
        </w:rPr>
        <w:t xml:space="preserve"> </w:t>
      </w:r>
      <w:r>
        <w:rPr>
          <w:rFonts w:hint="eastAsia" w:ascii="宋体" w:hAnsi="宋体"/>
          <w:sz w:val="24"/>
        </w:rPr>
        <w:t xml:space="preserve"> 具体介绍p</w:t>
      </w:r>
      <w:r>
        <w:rPr>
          <w:rFonts w:ascii="宋体" w:hAnsi="宋体"/>
          <w:sz w:val="24"/>
        </w:rPr>
        <w:t>58 3</w:t>
      </w:r>
      <w:r>
        <w:rPr>
          <w:rFonts w:hint="eastAsia" w:ascii="宋体" w:hAnsi="宋体"/>
          <w:sz w:val="24"/>
        </w:rPr>
        <w:t>.</w:t>
      </w:r>
      <w:r>
        <w:rPr>
          <w:rFonts w:ascii="宋体" w:hAnsi="宋体"/>
          <w:sz w:val="24"/>
        </w:rPr>
        <w:t>3</w:t>
      </w:r>
    </w:p>
    <w:p>
      <w:pPr>
        <w:spacing w:line="360" w:lineRule="auto"/>
        <w:rPr>
          <w:rFonts w:hint="eastAsia" w:ascii="宋体" w:hAnsi="宋体"/>
          <w:sz w:val="24"/>
          <w:szCs w:val="18"/>
          <w:lang w:val="en-US" w:eastAsia="zh-CN"/>
        </w:rPr>
      </w:pPr>
      <w:r>
        <w:rPr>
          <w:rFonts w:hint="eastAsia" w:ascii="宋体" w:hAnsi="宋体"/>
          <w:sz w:val="24"/>
          <w:szCs w:val="18"/>
          <w:lang w:val="en-US" w:eastAsia="zh-CN"/>
        </w:rPr>
        <w:t>C/S体系结构具有强大的数据操作和事务处理能力，模型思想简单，易于人们理解和接受。</w:t>
      </w:r>
    </w:p>
    <w:p>
      <w:pPr>
        <w:spacing w:line="360" w:lineRule="auto"/>
        <w:rPr>
          <w:rFonts w:hint="eastAsia" w:ascii="宋体" w:hAnsi="宋体"/>
          <w:sz w:val="24"/>
          <w:szCs w:val="18"/>
          <w:lang w:val="en-US" w:eastAsia="zh-CN"/>
        </w:rPr>
      </w:pPr>
      <w:r>
        <w:rPr>
          <w:rFonts w:hint="eastAsia" w:ascii="宋体" w:hAnsi="宋体"/>
          <w:sz w:val="24"/>
          <w:szCs w:val="18"/>
          <w:lang w:val="en-US" w:eastAsia="zh-CN"/>
        </w:rPr>
        <w:t>三层C/S体系结构将应用功能分成表示层、功能层和数据层。在三层C/S体系结构中，中间件是最重要的构件。</w:t>
      </w:r>
    </w:p>
    <w:p>
      <w:pPr>
        <w:spacing w:line="360" w:lineRule="auto"/>
        <w:rPr>
          <w:rFonts w:hint="eastAsia" w:ascii="宋体" w:hAnsi="宋体"/>
          <w:sz w:val="24"/>
          <w:szCs w:val="18"/>
          <w:lang w:val="en-US" w:eastAsia="zh-CN"/>
        </w:rPr>
      </w:pPr>
      <w:r>
        <w:rPr>
          <w:rFonts w:hint="eastAsia" w:ascii="宋体" w:hAnsi="宋体"/>
          <w:sz w:val="24"/>
          <w:szCs w:val="18"/>
          <w:lang w:val="en-US" w:eastAsia="zh-CN"/>
        </w:rPr>
        <w:t>三层C/S体系结构的优点：</w:t>
      </w:r>
    </w:p>
    <w:p>
      <w:pPr>
        <w:numPr>
          <w:ilvl w:val="0"/>
          <w:numId w:val="10"/>
        </w:numPr>
        <w:spacing w:line="360" w:lineRule="auto"/>
        <w:rPr>
          <w:rFonts w:hint="eastAsia" w:ascii="宋体" w:hAnsi="宋体"/>
          <w:sz w:val="24"/>
          <w:szCs w:val="18"/>
          <w:lang w:val="en-US" w:eastAsia="zh-CN"/>
        </w:rPr>
      </w:pPr>
      <w:r>
        <w:rPr>
          <w:rFonts w:hint="eastAsia" w:ascii="宋体" w:hAnsi="宋体"/>
          <w:sz w:val="24"/>
          <w:szCs w:val="18"/>
          <w:lang w:val="en-US" w:eastAsia="zh-CN"/>
        </w:rPr>
        <w:t>允许合理划分三层结构功能，使之在逻辑上保持相对独立性，提供系统可维护性和可扩展性。</w:t>
      </w:r>
    </w:p>
    <w:p>
      <w:pPr>
        <w:numPr>
          <w:ilvl w:val="0"/>
          <w:numId w:val="10"/>
        </w:numPr>
        <w:spacing w:line="360" w:lineRule="auto"/>
        <w:rPr>
          <w:rFonts w:hint="eastAsia" w:ascii="宋体" w:hAnsi="宋体"/>
          <w:sz w:val="24"/>
          <w:szCs w:val="18"/>
          <w:lang w:val="en-US" w:eastAsia="zh-CN"/>
        </w:rPr>
      </w:pPr>
      <w:r>
        <w:rPr>
          <w:rFonts w:hint="eastAsia" w:ascii="宋体" w:hAnsi="宋体"/>
          <w:sz w:val="24"/>
          <w:szCs w:val="18"/>
          <w:lang w:val="en-US" w:eastAsia="zh-CN"/>
        </w:rPr>
        <w:t>允许更灵活有效地选用相应的平台和硬件系统</w:t>
      </w:r>
    </w:p>
    <w:p>
      <w:pPr>
        <w:numPr>
          <w:ilvl w:val="0"/>
          <w:numId w:val="10"/>
        </w:numPr>
        <w:spacing w:line="360" w:lineRule="auto"/>
        <w:rPr>
          <w:rFonts w:hint="eastAsia" w:ascii="宋体" w:hAnsi="宋体"/>
          <w:sz w:val="24"/>
          <w:szCs w:val="18"/>
          <w:lang w:val="en-US" w:eastAsia="zh-CN"/>
        </w:rPr>
      </w:pPr>
      <w:r>
        <w:rPr>
          <w:rFonts w:hint="eastAsia" w:ascii="宋体" w:hAnsi="宋体"/>
          <w:sz w:val="24"/>
          <w:szCs w:val="18"/>
          <w:lang w:val="en-US" w:eastAsia="zh-CN"/>
        </w:rPr>
        <w:t>并行开发，各层也可以选择各自最适合的开发语言。</w:t>
      </w:r>
    </w:p>
    <w:p>
      <w:pPr>
        <w:numPr>
          <w:ilvl w:val="0"/>
          <w:numId w:val="10"/>
        </w:numPr>
        <w:spacing w:line="360" w:lineRule="auto"/>
        <w:rPr>
          <w:rFonts w:hint="eastAsia" w:ascii="宋体" w:hAnsi="宋体"/>
          <w:sz w:val="24"/>
          <w:szCs w:val="18"/>
          <w:lang w:val="en-US" w:eastAsia="zh-CN"/>
        </w:rPr>
      </w:pPr>
      <w:r>
        <w:rPr>
          <w:rFonts w:hint="eastAsia" w:ascii="宋体" w:hAnsi="宋体"/>
          <w:sz w:val="24"/>
          <w:szCs w:val="18"/>
          <w:lang w:val="en-US" w:eastAsia="zh-CN"/>
        </w:rPr>
        <w:t>允许充分利用功能层有效隔离表示层和数据层</w:t>
      </w:r>
    </w:p>
    <w:p>
      <w:pPr>
        <w:spacing w:line="360" w:lineRule="auto"/>
        <w:rPr>
          <w:rFonts w:ascii="宋体" w:hAnsi="宋体"/>
          <w:sz w:val="24"/>
          <w:szCs w:val="18"/>
        </w:rPr>
      </w:pPr>
    </w:p>
    <w:p>
      <w:pPr>
        <w:pStyle w:val="10"/>
        <w:numPr>
          <w:ilvl w:val="0"/>
          <w:numId w:val="3"/>
        </w:numPr>
        <w:spacing w:line="360" w:lineRule="auto"/>
        <w:ind w:firstLineChars="0"/>
        <w:rPr>
          <w:rFonts w:ascii="宋体" w:hAnsi="宋体"/>
          <w:sz w:val="24"/>
          <w:szCs w:val="18"/>
        </w:rPr>
      </w:pPr>
      <w:r>
        <w:rPr>
          <w:rFonts w:hint="eastAsia" w:ascii="宋体" w:hAnsi="宋体"/>
          <w:color w:val="FF0000"/>
          <w:sz w:val="24"/>
          <w:szCs w:val="18"/>
        </w:rPr>
        <w:t>MVC设计模式</w:t>
      </w:r>
      <w:r>
        <w:rPr>
          <w:rFonts w:hint="eastAsia" w:ascii="宋体" w:hAnsi="宋体"/>
          <w:sz w:val="24"/>
          <w:szCs w:val="18"/>
        </w:rPr>
        <w:t xml:space="preserve">  具体介绍</w:t>
      </w:r>
      <w:r>
        <w:rPr>
          <w:rFonts w:hint="eastAsia" w:ascii="宋体" w:hAnsi="宋体"/>
          <w:sz w:val="24"/>
        </w:rPr>
        <w:t>P297 12.1.8</w:t>
      </w:r>
    </w:p>
    <w:p>
      <w:pPr>
        <w:pStyle w:val="10"/>
        <w:spacing w:line="360" w:lineRule="auto"/>
        <w:ind w:left="360" w:firstLine="0" w:firstLineChars="0"/>
        <w:rPr>
          <w:rFonts w:ascii="宋体" w:hAnsi="宋体"/>
          <w:sz w:val="24"/>
          <w:szCs w:val="18"/>
        </w:rPr>
      </w:pPr>
      <w:r>
        <w:rPr>
          <w:rFonts w:hint="eastAsia" w:ascii="宋体" w:hAnsi="宋体"/>
          <w:sz w:val="24"/>
          <w:szCs w:val="18"/>
        </w:rPr>
        <w:t>——常用的MVC设计模式中，包含哪三个抽象类及其含义？</w:t>
      </w:r>
    </w:p>
    <w:p>
      <w:pPr>
        <w:pStyle w:val="10"/>
        <w:numPr>
          <w:ilvl w:val="0"/>
          <w:numId w:val="0"/>
        </w:numPr>
        <w:spacing w:line="360" w:lineRule="auto"/>
        <w:ind w:leftChars="0"/>
        <w:rPr>
          <w:rFonts w:hint="eastAsia" w:ascii="宋体" w:hAnsi="宋体"/>
          <w:sz w:val="24"/>
          <w:szCs w:val="18"/>
          <w:lang w:val="en-US" w:eastAsia="zh-CN"/>
        </w:rPr>
      </w:pPr>
      <w:r>
        <w:rPr>
          <w:rFonts w:hint="eastAsia" w:ascii="宋体" w:hAnsi="宋体"/>
          <w:sz w:val="24"/>
          <w:szCs w:val="18"/>
          <w:lang w:val="en-US" w:eastAsia="zh-CN"/>
        </w:rPr>
        <w:t>MVC模式包括三个抽象类，View抽象类，Controller抽象类，Model抽象类</w:t>
      </w:r>
    </w:p>
    <w:p>
      <w:pPr>
        <w:pStyle w:val="10"/>
        <w:numPr>
          <w:ilvl w:val="0"/>
          <w:numId w:val="11"/>
        </w:numPr>
        <w:spacing w:line="360" w:lineRule="auto"/>
        <w:ind w:leftChars="0"/>
        <w:rPr>
          <w:rFonts w:hint="eastAsia" w:ascii="宋体" w:hAnsi="宋体"/>
          <w:sz w:val="24"/>
          <w:szCs w:val="18"/>
          <w:lang w:val="en-US" w:eastAsia="zh-CN"/>
        </w:rPr>
      </w:pPr>
      <w:r>
        <w:rPr>
          <w:rFonts w:hint="eastAsia" w:ascii="宋体" w:hAnsi="宋体"/>
          <w:sz w:val="24"/>
          <w:szCs w:val="18"/>
          <w:lang w:val="en-US" w:eastAsia="zh-CN"/>
        </w:rPr>
        <w:t>View抽象类，它从模型获得显示信息，并以特定的形式展示给用户，对于相同的信息可以有多个不同的显示形式或视图。</w:t>
      </w:r>
    </w:p>
    <w:p>
      <w:pPr>
        <w:pStyle w:val="10"/>
        <w:numPr>
          <w:ilvl w:val="0"/>
          <w:numId w:val="11"/>
        </w:numPr>
        <w:spacing w:line="360" w:lineRule="auto"/>
        <w:ind w:leftChars="0"/>
        <w:rPr>
          <w:rFonts w:hint="eastAsia" w:ascii="宋体" w:hAnsi="宋体"/>
          <w:sz w:val="24"/>
          <w:szCs w:val="18"/>
          <w:lang w:val="en-US" w:eastAsia="zh-CN"/>
        </w:rPr>
      </w:pPr>
      <w:r>
        <w:rPr>
          <w:rFonts w:hint="eastAsia" w:ascii="宋体" w:hAnsi="宋体"/>
          <w:sz w:val="24"/>
          <w:szCs w:val="18"/>
          <w:lang w:val="en-US" w:eastAsia="zh-CN"/>
        </w:rPr>
        <w:t>Controller抽象类，处理用户与软件的交互操作，其职责是决定软件的控制流程，确保用户界面与模型间的对应联系，它接收用户的输入，将输入反馈给模型，进而实现对模型的计算控制，再根据用户的需求，创建合适的视图返回到用户界面，它是使模型和视图协调工作的部件。</w:t>
      </w:r>
    </w:p>
    <w:p>
      <w:pPr>
        <w:pStyle w:val="10"/>
        <w:numPr>
          <w:ilvl w:val="0"/>
          <w:numId w:val="11"/>
        </w:numPr>
        <w:spacing w:line="360" w:lineRule="auto"/>
        <w:ind w:leftChars="0"/>
        <w:rPr>
          <w:rFonts w:hint="eastAsia" w:ascii="宋体" w:hAnsi="宋体"/>
          <w:sz w:val="24"/>
          <w:szCs w:val="18"/>
          <w:lang w:val="en-US" w:eastAsia="zh-CN"/>
        </w:rPr>
      </w:pPr>
      <w:r>
        <w:rPr>
          <w:rFonts w:hint="eastAsia" w:ascii="宋体" w:hAnsi="宋体"/>
          <w:sz w:val="24"/>
          <w:szCs w:val="18"/>
          <w:lang w:val="en-US" w:eastAsia="zh-CN"/>
        </w:rPr>
        <w:t>Model抽象类，它向视图和控制器提供业务逻辑服务。</w:t>
      </w:r>
    </w:p>
    <w:p>
      <w:pPr>
        <w:pStyle w:val="10"/>
        <w:numPr>
          <w:ilvl w:val="0"/>
          <w:numId w:val="0"/>
        </w:numPr>
        <w:spacing w:line="360" w:lineRule="auto"/>
        <w:ind w:leftChars="0"/>
        <w:rPr>
          <w:rFonts w:hint="eastAsia" w:ascii="宋体" w:hAnsi="宋体"/>
          <w:sz w:val="24"/>
          <w:szCs w:val="18"/>
          <w:lang w:val="en-US" w:eastAsia="zh-CN"/>
        </w:rPr>
      </w:pPr>
      <w:r>
        <w:rPr>
          <w:rFonts w:hint="eastAsia" w:ascii="宋体" w:hAnsi="宋体"/>
          <w:sz w:val="24"/>
          <w:szCs w:val="18"/>
          <w:lang w:val="en-US" w:eastAsia="zh-CN"/>
        </w:rPr>
        <w:t>三个抽象类之间的关系：</w:t>
      </w:r>
    </w:p>
    <w:p>
      <w:pPr>
        <w:pStyle w:val="10"/>
        <w:numPr>
          <w:ilvl w:val="0"/>
          <w:numId w:val="0"/>
        </w:numPr>
        <w:spacing w:line="360" w:lineRule="auto"/>
        <w:ind w:leftChars="0"/>
        <w:rPr>
          <w:rFonts w:hint="eastAsia" w:ascii="宋体" w:hAnsi="宋体"/>
          <w:sz w:val="24"/>
          <w:szCs w:val="18"/>
          <w:lang w:val="en-US" w:eastAsia="zh-CN"/>
        </w:rPr>
      </w:pPr>
      <w:r>
        <w:rPr>
          <w:rFonts w:hint="eastAsia" w:ascii="宋体" w:hAnsi="宋体"/>
          <w:sz w:val="24"/>
          <w:szCs w:val="18"/>
          <w:lang w:val="en-US" w:eastAsia="zh-CN"/>
        </w:rPr>
        <w:t>控制器把接收到的请求或者数据传送到模型去处理，再根据用户的要求，创建一个合适的视图，该视图从模型中读取处理后的结果，以特定的形式显示出来。</w:t>
      </w:r>
    </w:p>
    <w:p>
      <w:pPr>
        <w:pStyle w:val="10"/>
        <w:numPr>
          <w:ilvl w:val="0"/>
          <w:numId w:val="0"/>
        </w:numPr>
        <w:spacing w:line="360" w:lineRule="auto"/>
        <w:ind w:leftChars="0"/>
        <w:rPr>
          <w:rFonts w:ascii="宋体" w:hAnsi="宋体"/>
          <w:sz w:val="24"/>
          <w:szCs w:val="18"/>
        </w:rPr>
      </w:pPr>
    </w:p>
    <w:p>
      <w:pPr>
        <w:pStyle w:val="10"/>
        <w:numPr>
          <w:ilvl w:val="0"/>
          <w:numId w:val="3"/>
        </w:numPr>
        <w:spacing w:line="360" w:lineRule="auto"/>
        <w:ind w:firstLineChars="0"/>
        <w:rPr>
          <w:rFonts w:ascii="宋体" w:hAnsi="宋体"/>
          <w:sz w:val="24"/>
          <w:szCs w:val="18"/>
        </w:rPr>
      </w:pPr>
      <w:r>
        <w:rPr>
          <w:rFonts w:hint="eastAsia" w:ascii="宋体" w:hAnsi="宋体"/>
          <w:sz w:val="24"/>
        </w:rPr>
        <w:t>Web服务模型</w:t>
      </w:r>
      <w:r>
        <w:rPr>
          <w:rFonts w:hint="eastAsia" w:ascii="宋体" w:hAnsi="宋体"/>
          <w:sz w:val="24"/>
          <w:lang w:val="en-US" w:eastAsia="zh-CN"/>
        </w:rPr>
        <w:t xml:space="preserve">  具体介绍p202-203</w:t>
      </w:r>
    </w:p>
    <w:p>
      <w:pPr>
        <w:spacing w:line="360" w:lineRule="auto"/>
        <w:rPr>
          <w:rFonts w:hint="eastAsia" w:ascii="宋体" w:hAnsi="宋体"/>
          <w:sz w:val="24"/>
          <w:szCs w:val="18"/>
          <w:lang w:val="en-US" w:eastAsia="zh-CN"/>
        </w:rPr>
      </w:pPr>
      <w:r>
        <w:rPr>
          <w:rFonts w:hint="eastAsia" w:ascii="宋体" w:hAnsi="宋体"/>
          <w:sz w:val="24"/>
          <w:szCs w:val="18"/>
          <w:lang w:val="en-US" w:eastAsia="zh-CN"/>
        </w:rPr>
        <w:t>在Web服务的解决方案中，一共有三种工作角色，其中服务提供者和服务请求者是必需的，服务注册中心是一个可选的角色。它们之间的交互和操作构成了SOA的一种可实现体系结构。</w:t>
      </w:r>
    </w:p>
    <w:p>
      <w:pPr>
        <w:spacing w:line="360" w:lineRule="auto"/>
        <w:rPr>
          <w:rFonts w:hint="eastAsia" w:ascii="宋体" w:hAnsi="宋体"/>
          <w:sz w:val="24"/>
          <w:szCs w:val="18"/>
          <w:lang w:val="en-US" w:eastAsia="zh-CN"/>
        </w:rPr>
      </w:pPr>
      <w:r>
        <w:rPr>
          <w:rFonts w:hint="eastAsia" w:ascii="宋体" w:hAnsi="宋体"/>
          <w:sz w:val="24"/>
          <w:szCs w:val="18"/>
          <w:lang w:val="en-US" w:eastAsia="zh-CN"/>
        </w:rPr>
        <w:t>在Web服务模型中的操作包括发布、查找和绑定，这些操作可以单次或反复出现。</w:t>
      </w:r>
    </w:p>
    <w:p>
      <w:pPr>
        <w:spacing w:line="360" w:lineRule="auto"/>
        <w:rPr>
          <w:rFonts w:ascii="宋体" w:hAnsi="宋体"/>
          <w:sz w:val="24"/>
          <w:szCs w:val="18"/>
        </w:rPr>
      </w:pPr>
    </w:p>
    <w:p>
      <w:pPr>
        <w:pStyle w:val="10"/>
        <w:numPr>
          <w:ilvl w:val="0"/>
          <w:numId w:val="3"/>
        </w:numPr>
        <w:spacing w:line="360" w:lineRule="auto"/>
        <w:ind w:firstLineChars="0"/>
        <w:rPr>
          <w:rFonts w:ascii="宋体" w:hAnsi="宋体"/>
          <w:sz w:val="24"/>
          <w:szCs w:val="18"/>
        </w:rPr>
      </w:pPr>
      <w:r>
        <w:rPr>
          <w:rFonts w:hint="eastAsia" w:ascii="宋体" w:hAnsi="宋体"/>
          <w:sz w:val="24"/>
          <w:szCs w:val="18"/>
        </w:rPr>
        <w:t>SCA服务构件的特点</w:t>
      </w:r>
      <w:r>
        <w:rPr>
          <w:rFonts w:hint="eastAsia" w:ascii="宋体" w:hAnsi="宋体"/>
          <w:sz w:val="24"/>
          <w:szCs w:val="18"/>
          <w:lang w:val="en-US" w:eastAsia="zh-CN"/>
        </w:rPr>
        <w:t xml:space="preserve">   具体介绍p198-199</w:t>
      </w:r>
    </w:p>
    <w:p>
      <w:pPr>
        <w:pStyle w:val="10"/>
        <w:spacing w:line="360" w:lineRule="auto"/>
        <w:ind w:left="0" w:leftChars="0" w:firstLine="0" w:firstLineChars="0"/>
        <w:rPr>
          <w:rFonts w:hint="eastAsia" w:ascii="宋体" w:hAnsi="宋体"/>
          <w:sz w:val="24"/>
          <w:szCs w:val="18"/>
          <w:lang w:val="en-US" w:eastAsia="zh-CN"/>
        </w:rPr>
      </w:pPr>
      <w:r>
        <w:rPr>
          <w:rFonts w:hint="eastAsia" w:ascii="宋体" w:hAnsi="宋体"/>
          <w:sz w:val="24"/>
          <w:szCs w:val="18"/>
          <w:lang w:val="en-US" w:eastAsia="zh-CN"/>
        </w:rPr>
        <w:t>服务构件体系结构（SCA）是基于SOA的思想描述服务之间组合和协作的规范，它描述用于使用SOA构建应用程序和系统的模型。</w:t>
      </w:r>
    </w:p>
    <w:p>
      <w:pPr>
        <w:pStyle w:val="10"/>
        <w:numPr>
          <w:ilvl w:val="0"/>
          <w:numId w:val="12"/>
        </w:numPr>
        <w:spacing w:line="360" w:lineRule="auto"/>
        <w:ind w:left="0" w:leftChars="0" w:firstLine="0" w:firstLineChars="0"/>
        <w:rPr>
          <w:rFonts w:hint="eastAsia" w:ascii="宋体" w:hAnsi="宋体"/>
          <w:sz w:val="24"/>
          <w:szCs w:val="18"/>
          <w:lang w:val="en-US" w:eastAsia="zh-CN"/>
        </w:rPr>
      </w:pPr>
      <w:r>
        <w:rPr>
          <w:rFonts w:hint="eastAsia" w:ascii="宋体" w:hAnsi="宋体"/>
          <w:sz w:val="24"/>
          <w:szCs w:val="18"/>
          <w:lang w:val="en-US" w:eastAsia="zh-CN"/>
        </w:rPr>
        <w:t>提供了构建粗粒度构件的机制</w:t>
      </w:r>
    </w:p>
    <w:p>
      <w:pPr>
        <w:pStyle w:val="10"/>
        <w:numPr>
          <w:ilvl w:val="0"/>
          <w:numId w:val="12"/>
        </w:numPr>
        <w:spacing w:line="360" w:lineRule="auto"/>
        <w:ind w:left="0" w:leftChars="0" w:firstLine="0" w:firstLineChars="0"/>
        <w:rPr>
          <w:rFonts w:hint="eastAsia" w:ascii="宋体" w:hAnsi="宋体"/>
          <w:sz w:val="24"/>
          <w:szCs w:val="18"/>
          <w:lang w:val="en-US" w:eastAsia="zh-CN"/>
        </w:rPr>
      </w:pPr>
      <w:r>
        <w:rPr>
          <w:rFonts w:hint="eastAsia" w:ascii="宋体" w:hAnsi="宋体"/>
          <w:sz w:val="24"/>
          <w:szCs w:val="18"/>
          <w:lang w:val="en-US" w:eastAsia="zh-CN"/>
        </w:rPr>
        <w:t>将传统中间件编程从业务逻辑分离出来，从而使程序员免受其复杂性困扰</w:t>
      </w:r>
    </w:p>
    <w:p>
      <w:pPr>
        <w:pStyle w:val="10"/>
        <w:numPr>
          <w:ilvl w:val="0"/>
          <w:numId w:val="12"/>
        </w:numPr>
        <w:spacing w:line="360" w:lineRule="auto"/>
        <w:ind w:left="0" w:leftChars="0" w:firstLine="0" w:firstLineChars="0"/>
        <w:rPr>
          <w:rFonts w:hint="eastAsia" w:ascii="宋体" w:hAnsi="宋体"/>
          <w:sz w:val="24"/>
          <w:szCs w:val="18"/>
          <w:lang w:val="en-US" w:eastAsia="zh-CN"/>
        </w:rPr>
      </w:pPr>
      <w:r>
        <w:rPr>
          <w:rFonts w:hint="eastAsia" w:ascii="宋体" w:hAnsi="宋体"/>
          <w:sz w:val="24"/>
          <w:szCs w:val="18"/>
          <w:lang w:val="en-US" w:eastAsia="zh-CN"/>
        </w:rPr>
        <w:t>允许开发人员集中精神编写业务逻辑，而不必将大量的时间花费在更为底层的技术实现上。</w:t>
      </w:r>
    </w:p>
    <w:p>
      <w:pPr>
        <w:pStyle w:val="10"/>
        <w:spacing w:line="360" w:lineRule="auto"/>
        <w:ind w:left="0" w:leftChars="0" w:firstLine="0" w:firstLineChars="0"/>
        <w:rPr>
          <w:rFonts w:ascii="宋体" w:hAnsi="宋体"/>
          <w:sz w:val="24"/>
          <w:szCs w:val="18"/>
        </w:rPr>
      </w:pPr>
    </w:p>
    <w:p>
      <w:pPr>
        <w:pStyle w:val="10"/>
        <w:numPr>
          <w:ilvl w:val="0"/>
          <w:numId w:val="3"/>
        </w:numPr>
        <w:spacing w:line="360" w:lineRule="auto"/>
        <w:ind w:firstLineChars="0"/>
        <w:rPr>
          <w:rFonts w:ascii="宋体" w:hAnsi="宋体"/>
          <w:sz w:val="24"/>
          <w:szCs w:val="18"/>
        </w:rPr>
      </w:pPr>
      <w:r>
        <w:rPr>
          <w:rFonts w:hint="eastAsia" w:ascii="宋体" w:hAnsi="宋体"/>
          <w:sz w:val="24"/>
          <w:szCs w:val="18"/>
        </w:rPr>
        <w:t>Web</w:t>
      </w:r>
      <w:r>
        <w:rPr>
          <w:rFonts w:ascii="宋体" w:hAnsi="宋体"/>
          <w:sz w:val="24"/>
          <w:szCs w:val="18"/>
        </w:rPr>
        <w:t xml:space="preserve"> </w:t>
      </w:r>
      <w:r>
        <w:rPr>
          <w:rFonts w:hint="eastAsia" w:ascii="宋体" w:hAnsi="宋体"/>
          <w:sz w:val="24"/>
          <w:szCs w:val="18"/>
        </w:rPr>
        <w:t>Service作为SOA的实现技术时，应用系统的6个层次  具体介绍P203</w:t>
      </w:r>
    </w:p>
    <w:p>
      <w:pPr>
        <w:numPr>
          <w:ilvl w:val="0"/>
          <w:numId w:val="13"/>
        </w:numPr>
        <w:spacing w:line="360" w:lineRule="auto"/>
        <w:rPr>
          <w:rFonts w:hint="eastAsia" w:ascii="宋体" w:hAnsi="宋体"/>
          <w:sz w:val="24"/>
          <w:szCs w:val="18"/>
        </w:rPr>
      </w:pPr>
      <w:r>
        <w:rPr>
          <w:rFonts w:hint="eastAsia" w:ascii="宋体" w:hAnsi="宋体"/>
          <w:sz w:val="24"/>
          <w:szCs w:val="18"/>
        </w:rPr>
        <w:t>底层传输层(2)服务通信协议层</w:t>
      </w:r>
    </w:p>
    <w:p>
      <w:pPr>
        <w:numPr>
          <w:ilvl w:val="0"/>
          <w:numId w:val="0"/>
        </w:numPr>
        <w:spacing w:line="360" w:lineRule="auto"/>
        <w:rPr>
          <w:rFonts w:ascii="宋体" w:hAnsi="宋体"/>
          <w:sz w:val="24"/>
          <w:szCs w:val="18"/>
        </w:rPr>
      </w:pPr>
      <w:r>
        <w:rPr>
          <w:rFonts w:hint="eastAsia" w:ascii="宋体" w:hAnsi="宋体"/>
          <w:sz w:val="24"/>
          <w:szCs w:val="18"/>
        </w:rPr>
        <w:t xml:space="preserve">(3)服务描述层(4)服务层(5)业务流程层(6)服务注册层 </w:t>
      </w:r>
      <w:r>
        <w:rPr>
          <w:rFonts w:ascii="宋体" w:hAnsi="宋体"/>
          <w:sz w:val="24"/>
          <w:szCs w:val="18"/>
        </w:rPr>
        <w:t xml:space="preserve"> </w:t>
      </w:r>
    </w:p>
    <w:p>
      <w:pPr>
        <w:spacing w:line="360" w:lineRule="auto"/>
        <w:rPr>
          <w:rFonts w:ascii="宋体" w:hAnsi="宋体"/>
          <w:sz w:val="24"/>
          <w:szCs w:val="18"/>
        </w:rPr>
      </w:pPr>
    </w:p>
    <w:p>
      <w:pPr>
        <w:spacing w:line="360" w:lineRule="auto"/>
        <w:rPr>
          <w:rFonts w:asciiTheme="minorEastAsia" w:hAnsiTheme="minorEastAsia" w:eastAsiaTheme="minorEastAsia"/>
          <w:b/>
          <w:sz w:val="28"/>
          <w:szCs w:val="28"/>
        </w:rPr>
      </w:pPr>
      <w:r>
        <w:rPr>
          <w:rFonts w:hint="eastAsia" w:asciiTheme="minorEastAsia" w:hAnsiTheme="minorEastAsia" w:eastAsiaTheme="minorEastAsia"/>
          <w:b/>
          <w:sz w:val="28"/>
          <w:szCs w:val="28"/>
        </w:rPr>
        <w:t>综合题</w:t>
      </w:r>
    </w:p>
    <w:p>
      <w:pPr>
        <w:spacing w:line="360" w:lineRule="auto"/>
        <w:rPr>
          <w:rFonts w:hint="eastAsia" w:asciiTheme="minorEastAsia" w:hAnsiTheme="minorEastAsia" w:eastAsiaTheme="minorEastAsia"/>
          <w:sz w:val="24"/>
        </w:rPr>
      </w:pPr>
      <w:r>
        <w:rPr>
          <w:rFonts w:hint="eastAsia" w:asciiTheme="minorEastAsia" w:hAnsiTheme="minorEastAsia" w:eastAsiaTheme="minorEastAsia"/>
          <w:sz w:val="24"/>
        </w:rPr>
        <w:t>重点：工厂方法模式、</w:t>
      </w:r>
      <w:r>
        <w:rPr>
          <w:rFonts w:hint="eastAsia" w:asciiTheme="minorEastAsia" w:hAnsiTheme="minorEastAsia" w:eastAsiaTheme="minorEastAsia"/>
          <w:color w:val="FF0000"/>
          <w:sz w:val="24"/>
        </w:rPr>
        <w:t>建造者模式、适配器模式</w:t>
      </w:r>
      <w:r>
        <w:rPr>
          <w:rFonts w:hint="eastAsia" w:asciiTheme="minorEastAsia" w:hAnsiTheme="minorEastAsia" w:eastAsiaTheme="minorEastAsia"/>
          <w:sz w:val="24"/>
        </w:rPr>
        <w:t>、装饰模式</w:t>
      </w:r>
    </w:p>
    <w:p>
      <w:pPr>
        <w:pStyle w:val="10"/>
        <w:spacing w:line="360" w:lineRule="auto"/>
        <w:rPr>
          <w:rFonts w:hint="eastAsia" w:ascii="宋体" w:hAnsi="宋体"/>
          <w:sz w:val="24"/>
          <w:szCs w:val="18"/>
        </w:rPr>
      </w:pPr>
      <w:r>
        <w:rPr>
          <w:rFonts w:hint="eastAsia" w:ascii="宋体" w:hAnsi="宋体"/>
          <w:sz w:val="24"/>
          <w:szCs w:val="18"/>
        </w:rPr>
        <w:t>——给定应用场景，模式？-定义？-结构图？-原理？</w:t>
      </w:r>
    </w:p>
    <w:p>
      <w:pPr>
        <w:pStyle w:val="10"/>
        <w:spacing w:line="360" w:lineRule="auto"/>
        <w:ind w:left="0" w:leftChars="0" w:firstLine="0" w:firstLineChars="0"/>
        <w:rPr>
          <w:rFonts w:hint="eastAsia" w:ascii="宋体" w:hAnsi="宋体"/>
          <w:sz w:val="24"/>
          <w:szCs w:val="18"/>
          <w:lang w:val="en-US" w:eastAsia="zh-CN"/>
        </w:rPr>
      </w:pPr>
      <w:r>
        <w:rPr>
          <w:rFonts w:hint="eastAsia" w:ascii="宋体" w:hAnsi="宋体"/>
          <w:sz w:val="24"/>
          <w:szCs w:val="18"/>
          <w:lang w:val="en-US" w:eastAsia="zh-CN"/>
        </w:rPr>
        <w:t>创建型模式</w:t>
      </w:r>
    </w:p>
    <w:p>
      <w:pPr>
        <w:pStyle w:val="10"/>
        <w:spacing w:line="360" w:lineRule="auto"/>
        <w:ind w:left="0" w:leftChars="0" w:firstLine="0" w:firstLineChars="0"/>
        <w:rPr>
          <w:rFonts w:hint="eastAsia" w:ascii="宋体" w:hAnsi="宋体"/>
          <w:sz w:val="24"/>
          <w:szCs w:val="18"/>
          <w:lang w:val="en-US" w:eastAsia="zh-CN"/>
        </w:rPr>
      </w:pPr>
      <w:r>
        <w:rPr>
          <w:rFonts w:hint="eastAsia" w:ascii="宋体" w:hAnsi="宋体"/>
          <w:sz w:val="24"/>
          <w:szCs w:val="18"/>
          <w:lang w:val="en-US" w:eastAsia="zh-CN"/>
        </w:rPr>
        <w:t>（1）工厂方法（Factory method）模式：又称为“虚拟构造器”模式或多态模式，属于类的创建型模式。在工厂方法模式中，父类负责定义创建对象的公共接口，而子类则负责生成具体的对象，这样做的目的是将类的实例化操作延迟到子类中完成，即由子类来决定究竟应该实例化（创建）哪一个类。</w:t>
      </w:r>
    </w:p>
    <w:p>
      <w:pPr>
        <w:spacing w:line="360" w:lineRule="auto"/>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eastAsia="zh-CN"/>
        </w:rPr>
        <w:t>（</w:t>
      </w:r>
      <w:r>
        <w:rPr>
          <w:rFonts w:hint="eastAsia" w:asciiTheme="minorEastAsia" w:hAnsiTheme="minorEastAsia" w:eastAsiaTheme="minorEastAsia"/>
          <w:sz w:val="24"/>
          <w:lang w:val="en-US" w:eastAsia="zh-CN"/>
        </w:rPr>
        <w:t>2</w:t>
      </w:r>
      <w:r>
        <w:rPr>
          <w:rFonts w:hint="eastAsia" w:asciiTheme="minorEastAsia" w:hAnsiTheme="minorEastAsia" w:eastAsiaTheme="minorEastAsia"/>
          <w:sz w:val="24"/>
          <w:lang w:eastAsia="zh-CN"/>
        </w:rPr>
        <w:t>）</w:t>
      </w:r>
      <w:bookmarkStart w:id="0" w:name="_GoBack"/>
      <w:r>
        <w:rPr>
          <w:rFonts w:hint="eastAsia" w:asciiTheme="minorEastAsia" w:hAnsiTheme="minorEastAsia" w:eastAsiaTheme="minorEastAsia"/>
          <w:color w:val="FF0000"/>
          <w:sz w:val="24"/>
          <w:lang w:val="en-US" w:eastAsia="zh-CN"/>
        </w:rPr>
        <w:t>建造者（builder）模式</w:t>
      </w:r>
      <w:bookmarkEnd w:id="0"/>
      <w:r>
        <w:rPr>
          <w:rFonts w:hint="eastAsia" w:asciiTheme="minorEastAsia" w:hAnsiTheme="minorEastAsia" w:eastAsiaTheme="minorEastAsia"/>
          <w:sz w:val="24"/>
          <w:lang w:val="en-US" w:eastAsia="zh-CN"/>
        </w:rPr>
        <w:t>：建造者模式强调将一个复杂对象的构建与它的表示分离，使得同样的构建过程可以创建不同的表示。建造者模式是一步一步地创建一个复杂的对象，它允许用户只通过指定复杂对象的类型和内容就可以构建他们，用户不需要知道内部的具体构建细节。建造者模式属于对象创建型模式。</w:t>
      </w:r>
    </w:p>
    <w:p>
      <w:pPr>
        <w:spacing w:line="360" w:lineRule="auto"/>
        <w:rPr>
          <w:rFonts w:hint="eastAsia" w:asciiTheme="minorEastAsia" w:hAnsiTheme="minorEastAsia" w:eastAsiaTheme="minorEastAsia"/>
          <w:sz w:val="24"/>
          <w:lang w:val="en-US" w:eastAsia="zh-CN"/>
        </w:rPr>
      </w:pPr>
    </w:p>
    <w:p>
      <w:pPr>
        <w:spacing w:line="360" w:lineRule="auto"/>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结构型模式</w:t>
      </w:r>
    </w:p>
    <w:p>
      <w:pPr>
        <w:numPr>
          <w:ilvl w:val="0"/>
          <w:numId w:val="14"/>
        </w:numPr>
        <w:spacing w:line="360" w:lineRule="auto"/>
        <w:rPr>
          <w:rFonts w:hint="eastAsia" w:asciiTheme="minorEastAsia" w:hAnsiTheme="minorEastAsia" w:eastAsiaTheme="minorEastAsia"/>
          <w:sz w:val="24"/>
          <w:lang w:val="en-US" w:eastAsia="zh-CN"/>
        </w:rPr>
      </w:pPr>
      <w:r>
        <w:rPr>
          <w:rFonts w:hint="eastAsia" w:asciiTheme="minorEastAsia" w:hAnsiTheme="minorEastAsia" w:eastAsiaTheme="minorEastAsia"/>
          <w:color w:val="FF0000"/>
          <w:sz w:val="24"/>
          <w:lang w:val="en-US" w:eastAsia="zh-CN"/>
        </w:rPr>
        <w:t>适配器（Adapter）模式</w:t>
      </w:r>
      <w:r>
        <w:rPr>
          <w:rFonts w:hint="eastAsia" w:asciiTheme="minorEastAsia" w:hAnsiTheme="minorEastAsia" w:eastAsiaTheme="minorEastAsia"/>
          <w:sz w:val="24"/>
          <w:lang w:val="en-US" w:eastAsia="zh-CN"/>
        </w:rPr>
        <w:t>：适配器模式将一个接口转换成客户希望的另一个接口，从而使接口不兼容的那些类可以一起工作。适配器模式既可以作为类结构型模式，也可以作为对象结构型模式。在类适配器模式中，通过使用一个具体类将适配者适配到目标接口中；在对象适配器模式中，一个适配器可以将多个不同的适配者适配到同一个目标。</w:t>
      </w:r>
    </w:p>
    <w:p>
      <w:pPr>
        <w:numPr>
          <w:ilvl w:val="0"/>
          <w:numId w:val="14"/>
        </w:numPr>
        <w:spacing w:line="360" w:lineRule="auto"/>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装饰（decorator）模式：这是一种对象结构型模式，可动态地给一个对象增加一些额外的职责，就增加对象功能来说，装饰模式比生成子类更为灵活。</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隶书">
    <w:panose1 w:val="0201050906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rPr>
                              <w:rFonts w:hint="eastAsia"/>
                            </w:rPr>
                            <w:fldChar w:fldCharType="begin"/>
                          </w:r>
                          <w:r>
                            <w:rPr>
                              <w:rFonts w:hint="eastAsia"/>
                            </w:rPr>
                            <w:instrText xml:space="preserve"> PAGE  \* MERGEFORMAT </w:instrText>
                          </w:r>
                          <w:r>
                            <w:rPr>
                              <w:rFonts w:hint="eastAsia"/>
                            </w:rPr>
                            <w:fldChar w:fldCharType="separate"/>
                          </w:r>
                          <w:r>
                            <w:t>5</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Nn6MNYPAgAABwQAAA4AAAAAAAAAAQAgAAAA&#10;HwEAAGRycy9lMm9Eb2MueG1sUEsFBgAAAAAGAAYAWQEAAKAFAAAAAA==&#10;">
              <v:fill on="f" focussize="0,0"/>
              <v:stroke on="f" weight="0.5pt"/>
              <v:imagedata o:title=""/>
              <o:lock v:ext="edit" aspectratio="f"/>
              <v:textbox inset="0mm,0mm,0mm,0mm" style="mso-fit-shape-to-text:t;">
                <w:txbxContent>
                  <w:p>
                    <w:pPr>
                      <w:pStyle w:val="2"/>
                    </w:pPr>
                    <w:r>
                      <w:rPr>
                        <w:rFonts w:hint="eastAsia"/>
                      </w:rPr>
                      <w:fldChar w:fldCharType="begin"/>
                    </w:r>
                    <w:r>
                      <w:rPr>
                        <w:rFonts w:hint="eastAsia"/>
                      </w:rPr>
                      <w:instrText xml:space="preserve"> PAGE  \* MERGEFORMAT </w:instrText>
                    </w:r>
                    <w:r>
                      <w:rPr>
                        <w:rFonts w:hint="eastAsia"/>
                      </w:rPr>
                      <w:fldChar w:fldCharType="separate"/>
                    </w:r>
                    <w:r>
                      <w:t>5</w:t>
                    </w:r>
                    <w:r>
                      <w:rPr>
                        <w:rFonts w:hint="eastAsi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ascii="隶书" w:hAnsi="隶书" w:eastAsia="隶书" w:cs="隶书"/>
      </w:rPr>
    </w:pPr>
    <w:r>
      <w:rPr>
        <w:rFonts w:hint="eastAsia" w:ascii="隶书" w:hAnsi="隶书" w:eastAsia="隶书" w:cs="隶书"/>
      </w:rPr>
      <w:t>fighting-life出品，内部使用</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00D774"/>
    <w:multiLevelType w:val="singleLevel"/>
    <w:tmpl w:val="BF00D774"/>
    <w:lvl w:ilvl="0" w:tentative="0">
      <w:start w:val="1"/>
      <w:numFmt w:val="decimal"/>
      <w:suff w:val="nothing"/>
      <w:lvlText w:val="（%1）"/>
      <w:lvlJc w:val="left"/>
    </w:lvl>
  </w:abstractNum>
  <w:abstractNum w:abstractNumId="1">
    <w:nsid w:val="C138A1D4"/>
    <w:multiLevelType w:val="singleLevel"/>
    <w:tmpl w:val="C138A1D4"/>
    <w:lvl w:ilvl="0" w:tentative="0">
      <w:start w:val="1"/>
      <w:numFmt w:val="decimal"/>
      <w:suff w:val="nothing"/>
      <w:lvlText w:val="（%1）"/>
      <w:lvlJc w:val="left"/>
    </w:lvl>
  </w:abstractNum>
  <w:abstractNum w:abstractNumId="2">
    <w:nsid w:val="CBAC974D"/>
    <w:multiLevelType w:val="singleLevel"/>
    <w:tmpl w:val="CBAC974D"/>
    <w:lvl w:ilvl="0" w:tentative="0">
      <w:start w:val="1"/>
      <w:numFmt w:val="decimal"/>
      <w:suff w:val="nothing"/>
      <w:lvlText w:val="（%1）"/>
      <w:lvlJc w:val="left"/>
    </w:lvl>
  </w:abstractNum>
  <w:abstractNum w:abstractNumId="3">
    <w:nsid w:val="00000002"/>
    <w:multiLevelType w:val="multilevel"/>
    <w:tmpl w:val="00000002"/>
    <w:lvl w:ilvl="0" w:tentative="0">
      <w:start w:val="1"/>
      <w:numFmt w:val="decimal"/>
      <w:lvlText w:val="%1."/>
      <w:lvlJc w:val="left"/>
      <w:pPr>
        <w:ind w:left="360" w:hanging="360"/>
      </w:pPr>
      <w:rPr>
        <w:rFonts w:hint="default"/>
        <w:u w:val="none"/>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0000003"/>
    <w:multiLevelType w:val="multilevel"/>
    <w:tmpl w:val="00000003"/>
    <w:lvl w:ilvl="0" w:tentative="0">
      <w:start w:val="1"/>
      <w:numFmt w:val="decimal"/>
      <w:lvlText w:val="%1."/>
      <w:lvlJc w:val="left"/>
      <w:pPr>
        <w:ind w:left="390" w:hanging="39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00000005"/>
    <w:multiLevelType w:val="multilevel"/>
    <w:tmpl w:val="0000000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11FCA1F6"/>
    <w:multiLevelType w:val="singleLevel"/>
    <w:tmpl w:val="11FCA1F6"/>
    <w:lvl w:ilvl="0" w:tentative="0">
      <w:start w:val="1"/>
      <w:numFmt w:val="decimal"/>
      <w:suff w:val="nothing"/>
      <w:lvlText w:val="（%1）"/>
      <w:lvlJc w:val="left"/>
    </w:lvl>
  </w:abstractNum>
  <w:abstractNum w:abstractNumId="7">
    <w:nsid w:val="2A3F104A"/>
    <w:multiLevelType w:val="singleLevel"/>
    <w:tmpl w:val="2A3F104A"/>
    <w:lvl w:ilvl="0" w:tentative="0">
      <w:start w:val="1"/>
      <w:numFmt w:val="decimal"/>
      <w:suff w:val="nothing"/>
      <w:lvlText w:val="（%1）"/>
      <w:lvlJc w:val="left"/>
    </w:lvl>
  </w:abstractNum>
  <w:abstractNum w:abstractNumId="8">
    <w:nsid w:val="303C25FC"/>
    <w:multiLevelType w:val="singleLevel"/>
    <w:tmpl w:val="303C25FC"/>
    <w:lvl w:ilvl="0" w:tentative="0">
      <w:start w:val="1"/>
      <w:numFmt w:val="decimal"/>
      <w:suff w:val="nothing"/>
      <w:lvlText w:val="（%1）"/>
      <w:lvlJc w:val="left"/>
    </w:lvl>
  </w:abstractNum>
  <w:abstractNum w:abstractNumId="9">
    <w:nsid w:val="3B0302ED"/>
    <w:multiLevelType w:val="singleLevel"/>
    <w:tmpl w:val="3B0302ED"/>
    <w:lvl w:ilvl="0" w:tentative="0">
      <w:start w:val="1"/>
      <w:numFmt w:val="decimal"/>
      <w:suff w:val="nothing"/>
      <w:lvlText w:val="（%1）"/>
      <w:lvlJc w:val="left"/>
    </w:lvl>
  </w:abstractNum>
  <w:abstractNum w:abstractNumId="10">
    <w:nsid w:val="3F9A0128"/>
    <w:multiLevelType w:val="singleLevel"/>
    <w:tmpl w:val="3F9A0128"/>
    <w:lvl w:ilvl="0" w:tentative="0">
      <w:start w:val="1"/>
      <w:numFmt w:val="decimal"/>
      <w:suff w:val="nothing"/>
      <w:lvlText w:val="（%1）"/>
      <w:lvlJc w:val="left"/>
    </w:lvl>
  </w:abstractNum>
  <w:abstractNum w:abstractNumId="11">
    <w:nsid w:val="54D17345"/>
    <w:multiLevelType w:val="singleLevel"/>
    <w:tmpl w:val="54D17345"/>
    <w:lvl w:ilvl="0" w:tentative="0">
      <w:start w:val="1"/>
      <w:numFmt w:val="decimal"/>
      <w:suff w:val="nothing"/>
      <w:lvlText w:val="（%1）"/>
      <w:lvlJc w:val="left"/>
    </w:lvl>
  </w:abstractNum>
  <w:abstractNum w:abstractNumId="12">
    <w:nsid w:val="5A417C8F"/>
    <w:multiLevelType w:val="singleLevel"/>
    <w:tmpl w:val="5A417C8F"/>
    <w:lvl w:ilvl="0" w:tentative="0">
      <w:start w:val="1"/>
      <w:numFmt w:val="decimal"/>
      <w:suff w:val="nothing"/>
      <w:lvlText w:val="（%1）"/>
      <w:lvlJc w:val="left"/>
    </w:lvl>
  </w:abstractNum>
  <w:abstractNum w:abstractNumId="13">
    <w:nsid w:val="7693ABFC"/>
    <w:multiLevelType w:val="singleLevel"/>
    <w:tmpl w:val="7693ABFC"/>
    <w:lvl w:ilvl="0" w:tentative="0">
      <w:start w:val="1"/>
      <w:numFmt w:val="decimal"/>
      <w:lvlText w:val="(%1)"/>
      <w:lvlJc w:val="left"/>
      <w:pPr>
        <w:tabs>
          <w:tab w:val="left" w:pos="312"/>
        </w:tabs>
      </w:pPr>
    </w:lvl>
  </w:abstractNum>
  <w:num w:numId="1">
    <w:abstractNumId w:val="3"/>
  </w:num>
  <w:num w:numId="2">
    <w:abstractNumId w:val="4"/>
  </w:num>
  <w:num w:numId="3">
    <w:abstractNumId w:val="5"/>
  </w:num>
  <w:num w:numId="4">
    <w:abstractNumId w:val="12"/>
  </w:num>
  <w:num w:numId="5">
    <w:abstractNumId w:val="6"/>
  </w:num>
  <w:num w:numId="6">
    <w:abstractNumId w:val="0"/>
  </w:num>
  <w:num w:numId="7">
    <w:abstractNumId w:val="9"/>
  </w:num>
  <w:num w:numId="8">
    <w:abstractNumId w:val="10"/>
  </w:num>
  <w:num w:numId="9">
    <w:abstractNumId w:val="11"/>
  </w:num>
  <w:num w:numId="10">
    <w:abstractNumId w:val="7"/>
  </w:num>
  <w:num w:numId="11">
    <w:abstractNumId w:val="2"/>
  </w:num>
  <w:num w:numId="12">
    <w:abstractNumId w:val="8"/>
  </w:num>
  <w:num w:numId="13">
    <w:abstractNumId w:val="1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7E2"/>
    <w:rsid w:val="00114B0A"/>
    <w:rsid w:val="002D02D7"/>
    <w:rsid w:val="0051079E"/>
    <w:rsid w:val="00651680"/>
    <w:rsid w:val="007D7D34"/>
    <w:rsid w:val="008B4254"/>
    <w:rsid w:val="00970B54"/>
    <w:rsid w:val="00A657C6"/>
    <w:rsid w:val="00AE5D0B"/>
    <w:rsid w:val="00C927E2"/>
    <w:rsid w:val="00D967E8"/>
    <w:rsid w:val="00F7003F"/>
    <w:rsid w:val="07331507"/>
    <w:rsid w:val="0A7D4714"/>
    <w:rsid w:val="0C1353B5"/>
    <w:rsid w:val="0DEA6848"/>
    <w:rsid w:val="14B03181"/>
    <w:rsid w:val="176913CE"/>
    <w:rsid w:val="1C0140D1"/>
    <w:rsid w:val="1D4D06E2"/>
    <w:rsid w:val="220375A7"/>
    <w:rsid w:val="269D2037"/>
    <w:rsid w:val="29FF5CB3"/>
    <w:rsid w:val="2B0C0857"/>
    <w:rsid w:val="2C827FCB"/>
    <w:rsid w:val="31AD51BF"/>
    <w:rsid w:val="350B4F44"/>
    <w:rsid w:val="37C36F91"/>
    <w:rsid w:val="3D6E118F"/>
    <w:rsid w:val="42A81D21"/>
    <w:rsid w:val="46517420"/>
    <w:rsid w:val="47B0595F"/>
    <w:rsid w:val="4B071ECF"/>
    <w:rsid w:val="4F6659A3"/>
    <w:rsid w:val="56553EEC"/>
    <w:rsid w:val="56E17255"/>
    <w:rsid w:val="57A977E7"/>
    <w:rsid w:val="5A51503A"/>
    <w:rsid w:val="5DDF1EE1"/>
    <w:rsid w:val="613D4A4F"/>
    <w:rsid w:val="64B20AFA"/>
    <w:rsid w:val="66A21D63"/>
    <w:rsid w:val="6E62419E"/>
    <w:rsid w:val="6E6B174D"/>
    <w:rsid w:val="6F516B3A"/>
    <w:rsid w:val="761F3F02"/>
    <w:rsid w:val="7EB55D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宋体"/>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nhideWhenUsed/>
    <w:qFormat/>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iPriority w:val="99"/>
    <w:pPr>
      <w:tabs>
        <w:tab w:val="center" w:pos="4153"/>
        <w:tab w:val="right" w:pos="8306"/>
      </w:tabs>
      <w:snapToGrid w:val="0"/>
      <w:jc w:val="left"/>
    </w:pPr>
    <w:rPr>
      <w:rFonts w:ascii="Calibri" w:hAnsi="Calibri" w:cs="宋体"/>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rFonts w:ascii="Calibri" w:hAnsi="Calibri" w:cs="宋体"/>
      <w:sz w:val="18"/>
      <w:szCs w:val="18"/>
    </w:rPr>
  </w:style>
  <w:style w:type="character" w:styleId="5">
    <w:name w:val="Hyperlink"/>
    <w:basedOn w:val="4"/>
    <w:qFormat/>
    <w:uiPriority w:val="99"/>
    <w:rPr>
      <w:color w:val="0000FF"/>
      <w:u w:val="single"/>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页眉 字符"/>
    <w:basedOn w:val="4"/>
    <w:link w:val="3"/>
    <w:qFormat/>
    <w:uiPriority w:val="99"/>
    <w:rPr>
      <w:sz w:val="18"/>
      <w:szCs w:val="18"/>
    </w:rPr>
  </w:style>
  <w:style w:type="character" w:customStyle="1" w:styleId="9">
    <w:name w:val="页脚 字符"/>
    <w:basedOn w:val="4"/>
    <w:link w:val="2"/>
    <w:qFormat/>
    <w:uiPriority w:val="99"/>
    <w:rPr>
      <w:sz w:val="18"/>
      <w:szCs w:val="18"/>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9CF7E5-8F38-4134-9520-8E1F3A4AC57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3177</Words>
  <Characters>3760</Characters>
  <Lines>28</Lines>
  <Paragraphs>7</Paragraphs>
  <ScaleCrop>false</ScaleCrop>
  <LinksUpToDate>false</LinksUpToDate>
  <CharactersWithSpaces>3844</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2018-01-02T05:00:00Z</dcterms:created>
  <dc:creator>Clarence</dc:creator>
  <cp:lastModifiedBy>半块糖的时光</cp:lastModifiedBy>
  <dcterms:modified xsi:type="dcterms:W3CDTF">2018-01-11T10:22:58Z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