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D81FA" w14:textId="67F31ED5" w:rsidR="00C5436B" w:rsidRDefault="00C5436B">
      <w:pPr>
        <w:spacing w:line="240" w:lineRule="atLeast"/>
        <w:jc w:val="center"/>
        <w:rPr>
          <w:rFonts w:ascii="楷体_GB2312" w:eastAsia="楷体_GB2312"/>
          <w:b/>
          <w:sz w:val="28"/>
        </w:rPr>
      </w:pPr>
      <w:r>
        <w:rPr>
          <w:rFonts w:eastAsia="楷体_GB2312"/>
          <w:b/>
          <w:sz w:val="28"/>
          <w:szCs w:val="28"/>
        </w:rPr>
        <w:t>20</w:t>
      </w:r>
      <w:r w:rsidR="00F76734">
        <w:rPr>
          <w:rFonts w:ascii="楷体_GB2312" w:eastAsia="楷体_GB2312"/>
          <w:b/>
          <w:sz w:val="28"/>
          <w:u w:val="single"/>
        </w:rPr>
        <w:t>17</w:t>
      </w:r>
      <w:r>
        <w:rPr>
          <w:rFonts w:eastAsia="楷体_GB2312" w:hint="eastAsia"/>
          <w:b/>
          <w:sz w:val="28"/>
          <w:szCs w:val="28"/>
        </w:rPr>
        <w:t>至</w:t>
      </w:r>
      <w:r>
        <w:rPr>
          <w:rFonts w:eastAsia="楷体_GB2312"/>
          <w:b/>
          <w:sz w:val="28"/>
          <w:szCs w:val="28"/>
        </w:rPr>
        <w:t>20</w:t>
      </w:r>
      <w:r w:rsidR="00F76734">
        <w:rPr>
          <w:rFonts w:ascii="楷体_GB2312" w:eastAsia="楷体_GB2312"/>
          <w:b/>
          <w:sz w:val="28"/>
          <w:u w:val="single"/>
        </w:rPr>
        <w:t>18</w:t>
      </w:r>
      <w:r>
        <w:rPr>
          <w:rFonts w:eastAsia="楷体_GB2312" w:hint="eastAsia"/>
          <w:b/>
          <w:sz w:val="28"/>
          <w:szCs w:val="28"/>
        </w:rPr>
        <w:t>学年第</w:t>
      </w:r>
      <w:r w:rsidR="003D7085">
        <w:rPr>
          <w:rFonts w:ascii="楷体_GB2312" w:eastAsia="楷体_GB2312"/>
          <w:b/>
          <w:sz w:val="28"/>
          <w:u w:val="single"/>
        </w:rPr>
        <w:t>2</w:t>
      </w:r>
      <w:r>
        <w:rPr>
          <w:rFonts w:eastAsia="楷体_GB2312" w:hint="eastAsia"/>
          <w:b/>
          <w:sz w:val="28"/>
          <w:szCs w:val="28"/>
        </w:rPr>
        <w:t>学期</w:t>
      </w:r>
      <w:r w:rsidR="00F76734">
        <w:rPr>
          <w:rFonts w:ascii="楷体_GB2312" w:eastAsia="楷体_GB2312" w:hint="eastAsia"/>
          <w:b/>
          <w:sz w:val="28"/>
          <w:u w:val="single"/>
        </w:rPr>
        <w:t>《数学分析</w:t>
      </w:r>
      <w:r w:rsidR="004453AF">
        <w:rPr>
          <w:rFonts w:ascii="楷体_GB2312" w:eastAsia="楷体_GB2312" w:hint="eastAsia"/>
          <w:b/>
          <w:sz w:val="28"/>
          <w:u w:val="single"/>
        </w:rPr>
        <w:t>I</w:t>
      </w:r>
      <w:r w:rsidR="003D7085">
        <w:rPr>
          <w:rFonts w:ascii="楷体_GB2312" w:eastAsia="楷体_GB2312" w:hint="eastAsia"/>
          <w:b/>
          <w:sz w:val="28"/>
          <w:u w:val="single"/>
        </w:rPr>
        <w:t>I</w:t>
      </w:r>
      <w:r w:rsidR="00F76734">
        <w:rPr>
          <w:rFonts w:ascii="楷体_GB2312" w:eastAsia="楷体_GB2312" w:hint="eastAsia"/>
          <w:b/>
          <w:sz w:val="28"/>
          <w:u w:val="single"/>
        </w:rPr>
        <w:t>》</w:t>
      </w:r>
      <w:r>
        <w:rPr>
          <w:rFonts w:ascii="楷体_GB2312" w:eastAsia="楷体_GB2312" w:hint="eastAsia"/>
          <w:b/>
          <w:sz w:val="28"/>
        </w:rPr>
        <w:t>课程考试结果分析表</w:t>
      </w:r>
    </w:p>
    <w:p w14:paraId="37B01768" w14:textId="77777777" w:rsidR="00C5436B" w:rsidRDefault="00C5436B">
      <w:pPr>
        <w:spacing w:before="120" w:line="240" w:lineRule="atLeast"/>
        <w:jc w:val="center"/>
        <w:rPr>
          <w:rFonts w:ascii="宋体"/>
        </w:rPr>
      </w:pPr>
      <w:r>
        <w:rPr>
          <w:rFonts w:ascii="楷体_GB2312" w:eastAsia="楷体_GB2312" w:hint="eastAsia"/>
          <w:b/>
        </w:rPr>
        <w:t>(适用于任课教师对承担的1门次考试课程进行考试结果分析用)</w:t>
      </w:r>
    </w:p>
    <w:tbl>
      <w:tblPr>
        <w:tblW w:w="10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587"/>
        <w:gridCol w:w="43"/>
        <w:gridCol w:w="677"/>
        <w:gridCol w:w="363"/>
        <w:gridCol w:w="337"/>
        <w:gridCol w:w="323"/>
        <w:gridCol w:w="577"/>
        <w:gridCol w:w="60"/>
        <w:gridCol w:w="681"/>
        <w:gridCol w:w="861"/>
        <w:gridCol w:w="240"/>
        <w:gridCol w:w="575"/>
        <w:gridCol w:w="256"/>
        <w:gridCol w:w="1042"/>
        <w:gridCol w:w="199"/>
        <w:gridCol w:w="757"/>
        <w:gridCol w:w="1089"/>
        <w:gridCol w:w="76"/>
        <w:gridCol w:w="1044"/>
      </w:tblGrid>
      <w:tr w:rsidR="00C5436B" w14:paraId="19CB751C" w14:textId="77777777" w:rsidTr="00D340ED">
        <w:tc>
          <w:tcPr>
            <w:tcW w:w="1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C479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学生班级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520B" w14:textId="77777777" w:rsidR="00C5436B" w:rsidRDefault="00F76734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MS Mincho" w:eastAsia="MS Mincho" w:hAnsi="MS Mincho" w:cs="MS Mincho"/>
              </w:rPr>
              <w:t>数学</w:t>
            </w:r>
            <w:r w:rsidR="004453AF">
              <w:rPr>
                <w:rFonts w:ascii="宋体" w:hint="eastAsia"/>
              </w:rPr>
              <w:t>17</w:t>
            </w:r>
            <w:r>
              <w:rPr>
                <w:rFonts w:ascii="宋体" w:hint="eastAsia"/>
              </w:rPr>
              <w:t>-1</w:t>
            </w:r>
            <w:r>
              <w:rPr>
                <w:rFonts w:ascii="宋体" w:hint="eastAsia"/>
                <w:lang w:eastAsia="zh-TW"/>
              </w:rPr>
              <w:t>，2</w:t>
            </w:r>
          </w:p>
        </w:tc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1BAE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主讲教师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B815" w14:textId="77777777" w:rsidR="00C5436B" w:rsidRDefault="00F76734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MS Mincho" w:eastAsia="MS Mincho" w:hAnsi="MS Mincho" w:cs="MS Mincho"/>
              </w:rPr>
              <w:t>武国宁</w:t>
            </w:r>
          </w:p>
        </w:tc>
        <w:tc>
          <w:tcPr>
            <w:tcW w:w="23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B740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开课单位</w:t>
            </w:r>
          </w:p>
        </w:tc>
        <w:tc>
          <w:tcPr>
            <w:tcW w:w="2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DFE0" w14:textId="77777777" w:rsidR="00C5436B" w:rsidRDefault="00F76734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MS Mincho" w:eastAsia="MS Mincho" w:hAnsi="MS Mincho" w:cs="MS Mincho"/>
              </w:rPr>
              <w:t>理学院数学系</w:t>
            </w:r>
          </w:p>
        </w:tc>
      </w:tr>
      <w:tr w:rsidR="00C5436B" w14:paraId="10BEDBB5" w14:textId="77777777" w:rsidTr="00D340ED">
        <w:tc>
          <w:tcPr>
            <w:tcW w:w="1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79C1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考试形式</w:t>
            </w:r>
          </w:p>
          <w:p w14:paraId="3643BF00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开、闭卷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2D54" w14:textId="77777777" w:rsidR="00C5436B" w:rsidRDefault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闭</w:t>
            </w:r>
            <w:r>
              <w:rPr>
                <w:rFonts w:ascii="MS Mincho" w:eastAsia="MS Mincho" w:hAnsi="MS Mincho" w:cs="MS Mincho"/>
              </w:rPr>
              <w:t>卷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D08B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应考人数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6D52" w14:textId="77777777" w:rsidR="00C5436B" w:rsidRDefault="004453AF">
            <w:pPr>
              <w:spacing w:before="120" w:line="240" w:lineRule="atLeast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67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9FA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缺考人数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1596" w14:textId="77777777" w:rsidR="00C5436B" w:rsidRDefault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</w:t>
            </w:r>
          </w:p>
        </w:tc>
        <w:tc>
          <w:tcPr>
            <w:tcW w:w="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E632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违纪人数</w:t>
            </w:r>
          </w:p>
        </w:tc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E9AD" w14:textId="77777777" w:rsidR="00C5436B" w:rsidRDefault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5FB2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留学生人数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254E" w14:textId="77777777" w:rsidR="00C5436B" w:rsidRDefault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</w:t>
            </w:r>
          </w:p>
        </w:tc>
      </w:tr>
      <w:tr w:rsidR="00C5436B" w14:paraId="57454220" w14:textId="77777777" w:rsidTr="00D340ED">
        <w:tc>
          <w:tcPr>
            <w:tcW w:w="103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7557" w14:textId="77777777" w:rsidR="00C5436B" w:rsidRDefault="00C5436B" w:rsidP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总评成绩分布（缺考、违纪、留学生的成绩不参加成绩分析，成绩分析的总人数为：</w:t>
            </w:r>
            <w:r w:rsidR="00713859">
              <w:rPr>
                <w:rFonts w:ascii="宋体" w:hint="eastAsia"/>
              </w:rPr>
              <w:t>6</w:t>
            </w:r>
            <w:r w:rsidR="004453AF">
              <w:rPr>
                <w:rFonts w:ascii="宋体" w:hint="eastAsia"/>
              </w:rPr>
              <w:t>2</w:t>
            </w:r>
            <w:r>
              <w:rPr>
                <w:rFonts w:ascii="MS Mincho" w:eastAsia="MS Mincho" w:hAnsi="MS Mincho" w:cs="MS Mincho"/>
              </w:rPr>
              <w:t>）</w:t>
            </w:r>
          </w:p>
        </w:tc>
      </w:tr>
      <w:tr w:rsidR="00C5436B" w14:paraId="778D2274" w14:textId="77777777" w:rsidTr="00D340ED">
        <w:tc>
          <w:tcPr>
            <w:tcW w:w="1034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B652" w14:textId="5C63BBEA" w:rsidR="00C5436B" w:rsidRDefault="00C5436B" w:rsidP="00F76734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MS Mincho" w:eastAsia="MS Mincho" w:hAnsi="MS Mincho" w:cs="MS Mincho"/>
              </w:rPr>
              <w:t>各部分成</w:t>
            </w:r>
            <w:r>
              <w:rPr>
                <w:rFonts w:ascii="宋体" w:hint="eastAsia"/>
              </w:rPr>
              <w:t>绩</w:t>
            </w:r>
            <w:r>
              <w:rPr>
                <w:rFonts w:ascii="MS Mincho" w:eastAsia="MS Mincho" w:hAnsi="MS Mincho" w:cs="MS Mincho"/>
              </w:rPr>
              <w:t>的比例：平</w:t>
            </w:r>
            <w:r>
              <w:rPr>
                <w:rFonts w:ascii="宋体" w:hint="eastAsia"/>
              </w:rPr>
              <w:t>时</w:t>
            </w:r>
            <w:r w:rsidR="003D7085">
              <w:rPr>
                <w:rFonts w:ascii="宋体" w:hint="eastAsia"/>
              </w:rPr>
              <w:t>35</w:t>
            </w:r>
            <w:r>
              <w:rPr>
                <w:rFonts w:ascii="宋体" w:hint="eastAsia"/>
              </w:rPr>
              <w:t>%</w:t>
            </w:r>
            <w:r>
              <w:rPr>
                <w:rFonts w:ascii="MS Mincho" w:eastAsia="MS Mincho" w:hAnsi="MS Mincho" w:cs="MS Mincho"/>
              </w:rPr>
              <w:t>、</w:t>
            </w:r>
            <w:r w:rsidR="004453AF">
              <w:rPr>
                <w:rFonts w:ascii="MS Mincho" w:eastAsia="MS Mincho" w:hAnsi="MS Mincho" w:cs="MS Mincho"/>
              </w:rPr>
              <w:t>期中</w:t>
            </w:r>
            <w:r w:rsidR="003D7085">
              <w:rPr>
                <w:rFonts w:ascii="MS Mincho" w:eastAsia="MS Mincho" w:hAnsi="MS Mincho" w:cs="MS Mincho" w:hint="eastAsia"/>
              </w:rPr>
              <w:t>0</w:t>
            </w:r>
            <w:r>
              <w:rPr>
                <w:rFonts w:ascii="宋体" w:hint="eastAsia"/>
              </w:rPr>
              <w:t>%</w:t>
            </w:r>
            <w:r>
              <w:rPr>
                <w:rFonts w:ascii="MS Mincho" w:eastAsia="MS Mincho" w:hAnsi="MS Mincho" w:cs="MS Mincho"/>
              </w:rPr>
              <w:t>、期末</w:t>
            </w:r>
            <w:r w:rsidR="003D7085">
              <w:rPr>
                <w:rFonts w:ascii="MS Mincho" w:eastAsia="MS Mincho" w:hAnsi="MS Mincho" w:cs="MS Mincho" w:hint="eastAsia"/>
              </w:rPr>
              <w:t>65</w:t>
            </w:r>
            <w:r>
              <w:rPr>
                <w:rFonts w:ascii="宋体" w:hint="eastAsia"/>
              </w:rPr>
              <w:t>%</w:t>
            </w:r>
          </w:p>
        </w:tc>
      </w:tr>
      <w:tr w:rsidR="00C5436B" w14:paraId="00697A74" w14:textId="77777777" w:rsidTr="00D340ED">
        <w:trPr>
          <w:trHeight w:val="410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4F5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bookmarkStart w:id="0" w:name="OLE_LINK1"/>
            <w:r>
              <w:rPr>
                <w:rFonts w:ascii="宋体" w:hint="eastAsia"/>
              </w:rPr>
              <w:t>班级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DEEA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人数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BB736" w14:textId="77777777" w:rsidR="00C5436B" w:rsidRDefault="00C5436B">
            <w:pPr>
              <w:adjustRightInd w:val="0"/>
              <w:snapToGrid w:val="0"/>
              <w:spacing w:line="240" w:lineRule="atLeast"/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bCs/>
              </w:rPr>
              <w:t>≥</w:t>
            </w:r>
            <w:r>
              <w:rPr>
                <w:rFonts w:ascii="宋体" w:hAnsi="宋体"/>
                <w:bCs/>
              </w:rPr>
              <w:t>90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0644A" w14:textId="77777777" w:rsidR="00C5436B" w:rsidRDefault="00C5436B">
            <w:pPr>
              <w:spacing w:before="120" w:line="240" w:lineRule="atLeast"/>
              <w:rPr>
                <w:rFonts w:ascii="宋体"/>
              </w:rPr>
            </w:pPr>
            <w:r>
              <w:rPr>
                <w:rFonts w:ascii="宋体"/>
              </w:rPr>
              <w:t>89-80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44446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79-70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BFFA8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69-60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9BC8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59-50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39FF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49-0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CCAC" w14:textId="77777777" w:rsidR="00C5436B" w:rsidRDefault="00C5436B">
            <w:pPr>
              <w:spacing w:before="120" w:line="240" w:lineRule="atLeast"/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bCs/>
              </w:rPr>
              <w:t xml:space="preserve">优秀率　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9E93" w14:textId="77777777" w:rsidR="00C5436B" w:rsidRDefault="00C5436B">
            <w:pPr>
              <w:spacing w:before="120" w:line="240" w:lineRule="atLeast"/>
              <w:rPr>
                <w:rFonts w:ascii="宋体"/>
              </w:rPr>
            </w:pPr>
            <w:r>
              <w:rPr>
                <w:rFonts w:ascii="宋体" w:hAnsi="宋体" w:hint="eastAsia"/>
                <w:bCs/>
              </w:rPr>
              <w:t xml:space="preserve">不及格率　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612C" w14:textId="77777777" w:rsidR="00C5436B" w:rsidRDefault="00C5436B">
            <w:pPr>
              <w:spacing w:before="120" w:line="240" w:lineRule="atLeast"/>
              <w:ind w:rightChars="-101" w:right="-212"/>
              <w:rPr>
                <w:rFonts w:ascii="宋体"/>
              </w:rPr>
            </w:pPr>
            <w:r>
              <w:rPr>
                <w:rFonts w:ascii="宋体" w:hAnsi="宋体" w:hint="eastAsia"/>
                <w:bCs/>
              </w:rPr>
              <w:t>平均分</w:t>
            </w:r>
          </w:p>
        </w:tc>
      </w:tr>
      <w:tr w:rsidR="00C5436B" w14:paraId="7043382B" w14:textId="77777777" w:rsidTr="00D340ED">
        <w:trPr>
          <w:trHeight w:val="458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60B9" w14:textId="77777777" w:rsidR="00C5436B" w:rsidRDefault="00515162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/>
              </w:rPr>
              <w:t>1</w:t>
            </w:r>
            <w:r>
              <w:rPr>
                <w:rFonts w:ascii="MS Mincho" w:eastAsia="MS Mincho" w:hAnsi="MS Mincho" w:cs="MS Mincho"/>
                <w:lang w:eastAsia="zh-TW"/>
              </w:rPr>
              <w:t>班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75F9" w14:textId="4BE72663" w:rsidR="00C5436B" w:rsidRDefault="004453AF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3</w:t>
            </w:r>
            <w:r w:rsidR="003D7085">
              <w:rPr>
                <w:rFonts w:ascii="宋体" w:hint="eastAsia"/>
                <w:lang w:eastAsia="zh-TW"/>
              </w:rPr>
              <w:t>0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8E5F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3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C633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4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7DC0" w14:textId="75D054A6" w:rsidR="00C5436B" w:rsidRDefault="003D7085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8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05E4" w14:textId="3E56E2C9" w:rsidR="00C5436B" w:rsidRDefault="003D7085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7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DF2F" w14:textId="0F831568" w:rsidR="00C5436B" w:rsidRDefault="003D7085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E284" w14:textId="4974170F" w:rsidR="00C5436B" w:rsidRDefault="003D7085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D6FE" w14:textId="2D1A51E0" w:rsidR="00C5436B" w:rsidRDefault="003D7085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10</w:t>
            </w:r>
            <w:r w:rsidR="004453AF">
              <w:rPr>
                <w:rFonts w:ascii="宋体" w:hint="eastAsia"/>
                <w:lang w:eastAsia="zh-TW"/>
              </w:rPr>
              <w:t>%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9D7A" w14:textId="65C3C8ED" w:rsidR="00C5436B" w:rsidRDefault="003D7085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23</w:t>
            </w:r>
            <w:r w:rsidR="004453AF">
              <w:rPr>
                <w:rFonts w:ascii="宋体" w:hint="eastAsia"/>
                <w:lang w:eastAsia="zh-TW"/>
              </w:rPr>
              <w:t>%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0492" w14:textId="036A5554" w:rsidR="00C5436B" w:rsidRDefault="003D7085" w:rsidP="004453AF">
            <w:pPr>
              <w:spacing w:before="120"/>
              <w:ind w:rightChars="-101" w:right="-212"/>
              <w:rPr>
                <w:rFonts w:ascii="宋体" w:hint="eastAsia"/>
              </w:rPr>
            </w:pPr>
            <w:r>
              <w:rPr>
                <w:rFonts w:ascii="宋体" w:hint="eastAsia"/>
              </w:rPr>
              <w:t>69</w:t>
            </w:r>
          </w:p>
        </w:tc>
      </w:tr>
      <w:tr w:rsidR="00C5436B" w14:paraId="57FD012C" w14:textId="77777777" w:rsidTr="00D340ED">
        <w:trPr>
          <w:trHeight w:val="476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AF72" w14:textId="77777777" w:rsidR="00C5436B" w:rsidRDefault="00606E0D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2</w:t>
            </w:r>
            <w:r>
              <w:rPr>
                <w:rFonts w:ascii="MS Mincho" w:eastAsia="MS Mincho" w:hAnsi="MS Mincho" w:cs="MS Mincho"/>
                <w:lang w:eastAsia="zh-TW"/>
              </w:rPr>
              <w:t>班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A2EC" w14:textId="560EAF9D" w:rsidR="00C5436B" w:rsidRDefault="004453AF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3</w:t>
            </w:r>
            <w:r w:rsidR="003D7085">
              <w:rPr>
                <w:rFonts w:ascii="宋体" w:hint="eastAsia"/>
                <w:lang w:eastAsia="zh-TW"/>
              </w:rPr>
              <w:t>2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10E6" w14:textId="5884DCDB" w:rsidR="00C5436B" w:rsidRDefault="003D7085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4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273D" w14:textId="7CFFF3A7" w:rsidR="00C5436B" w:rsidRDefault="003D7085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4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2747" w14:textId="06D1A3A8" w:rsidR="00C5436B" w:rsidRDefault="003D7085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9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99A5" w14:textId="4A9FCEF1" w:rsidR="00C5436B" w:rsidRDefault="003D7085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5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3A63" w14:textId="04972D15" w:rsidR="00C5436B" w:rsidRDefault="003D7085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D3EF" w14:textId="142D84E6" w:rsidR="00C5436B" w:rsidRDefault="003D7085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6E35" w14:textId="23002209" w:rsidR="00C5436B" w:rsidRDefault="003D7085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12.5</w:t>
            </w:r>
            <w:r w:rsidR="004453AF">
              <w:rPr>
                <w:rFonts w:ascii="宋体" w:hint="eastAsia"/>
                <w:lang w:eastAsia="zh-TW"/>
              </w:rPr>
              <w:t>%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E729" w14:textId="5726895C" w:rsidR="00C5436B" w:rsidRDefault="003D7085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28</w:t>
            </w:r>
            <w:r w:rsidR="004453AF">
              <w:rPr>
                <w:rFonts w:ascii="宋体" w:hint="eastAsia"/>
                <w:lang w:eastAsia="zh-TW"/>
              </w:rPr>
              <w:t>%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C5B2" w14:textId="7C70834F" w:rsidR="00C5436B" w:rsidRDefault="003D7085" w:rsidP="004453AF">
            <w:pPr>
              <w:spacing w:before="120"/>
              <w:ind w:rightChars="-101" w:right="-212"/>
              <w:rPr>
                <w:rFonts w:ascii="宋体" w:hint="eastAsia"/>
              </w:rPr>
            </w:pPr>
            <w:r>
              <w:rPr>
                <w:rFonts w:ascii="宋体" w:hint="eastAsia"/>
              </w:rPr>
              <w:t>66</w:t>
            </w:r>
          </w:p>
        </w:tc>
      </w:tr>
      <w:tr w:rsidR="00C5436B" w14:paraId="5E0B485C" w14:textId="77777777" w:rsidTr="00D340ED">
        <w:trPr>
          <w:trHeight w:val="442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E814" w14:textId="77777777" w:rsidR="00C5436B" w:rsidRDefault="00C5436B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合计人数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FABD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62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1CB2" w14:textId="4A012115" w:rsidR="00C5436B" w:rsidRDefault="003D7085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7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B234" w14:textId="6010CD5E" w:rsidR="00C5436B" w:rsidRDefault="003D7085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8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510E" w14:textId="77777777" w:rsidR="00C5436B" w:rsidRDefault="004453AF" w:rsidP="004453AF">
            <w:pPr>
              <w:spacing w:before="120"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  <w:lang w:eastAsia="zh-TW"/>
              </w:rPr>
              <w:t>17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4998" w14:textId="3A421A9D" w:rsidR="00C5436B" w:rsidRDefault="003D7085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12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3F4F" w14:textId="50083E2C" w:rsidR="00C5436B" w:rsidRDefault="003D7085" w:rsidP="004453A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6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938A" w14:textId="05E7614C" w:rsidR="00C5436B" w:rsidRDefault="003D7085" w:rsidP="004453AF">
            <w:pPr>
              <w:widowControl/>
              <w:jc w:val="center"/>
              <w:rPr>
                <w:rFonts w:ascii="宋体"/>
              </w:rPr>
            </w:pPr>
            <w:r>
              <w:rPr>
                <w:rFonts w:ascii="宋体" w:hint="eastAsia"/>
                <w:lang w:eastAsia="zh-TW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E6CF" w14:textId="4D3675EB" w:rsidR="00C5436B" w:rsidRDefault="003D7085" w:rsidP="004453AF">
            <w:pPr>
              <w:widowControl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11</w:t>
            </w:r>
            <w:r w:rsidR="004453AF">
              <w:rPr>
                <w:rFonts w:ascii="宋体" w:hint="eastAsia"/>
                <w:lang w:eastAsia="zh-TW"/>
              </w:rPr>
              <w:t>%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463A" w14:textId="3B14ABBB" w:rsidR="00C5436B" w:rsidRDefault="003D7085" w:rsidP="004453AF">
            <w:pPr>
              <w:widowControl/>
              <w:jc w:val="center"/>
              <w:rPr>
                <w:rFonts w:ascii="宋体"/>
                <w:lang w:eastAsia="zh-TW"/>
              </w:rPr>
            </w:pPr>
            <w:r>
              <w:rPr>
                <w:rFonts w:ascii="宋体" w:hint="eastAsia"/>
              </w:rPr>
              <w:t>25.8</w:t>
            </w:r>
            <w:r w:rsidR="004453AF">
              <w:rPr>
                <w:rFonts w:ascii="宋体" w:hint="eastAsia"/>
                <w:lang w:eastAsia="zh-TW"/>
              </w:rPr>
              <w:t>%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BED4B" w14:textId="2B02807F" w:rsidR="00C5436B" w:rsidRDefault="003D7085" w:rsidP="004453AF">
            <w:pPr>
              <w:widowControl/>
              <w:rPr>
                <w:rFonts w:ascii="宋体" w:hint="eastAsia"/>
              </w:rPr>
            </w:pPr>
            <w:r>
              <w:rPr>
                <w:rFonts w:ascii="宋体" w:hint="eastAsia"/>
              </w:rPr>
              <w:t>67.5</w:t>
            </w:r>
          </w:p>
        </w:tc>
      </w:tr>
      <w:bookmarkEnd w:id="0"/>
      <w:tr w:rsidR="00C5436B" w14:paraId="7E81463C" w14:textId="77777777" w:rsidTr="00D340ED">
        <w:trPr>
          <w:trHeight w:val="442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E3C2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合计</w:t>
            </w:r>
            <w:r>
              <w:rPr>
                <w:rFonts w:ascii="宋体"/>
              </w:rPr>
              <w:t>%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90B9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DDCD" w14:textId="230D09F0" w:rsidR="00C5436B" w:rsidRDefault="003D7085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11%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DE15" w14:textId="46431055" w:rsidR="00C5436B" w:rsidRDefault="003D7085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13%</w:t>
            </w:r>
          </w:p>
        </w:tc>
        <w:tc>
          <w:tcPr>
            <w:tcW w:w="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B8F2" w14:textId="15D6660C" w:rsidR="00C5436B" w:rsidRDefault="003D7085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27%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1CA4" w14:textId="5D1593AE" w:rsidR="00C5436B" w:rsidRDefault="003D7085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20%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9BD1" w14:textId="1FCF5254" w:rsidR="00C5436B" w:rsidRDefault="003D7085">
            <w:pPr>
              <w:spacing w:before="1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9%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6B69" w14:textId="6F962B5E" w:rsidR="00C5436B" w:rsidRDefault="003D7085" w:rsidP="00713859">
            <w:pPr>
              <w:widowControl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16%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3D62" w14:textId="77777777" w:rsidR="00C5436B" w:rsidRDefault="00C5436B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D92E" w14:textId="77777777" w:rsidR="00C5436B" w:rsidRDefault="00C5436B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9EF1" w14:textId="77777777" w:rsidR="00C5436B" w:rsidRDefault="00C5436B">
            <w:pPr>
              <w:widowControl/>
              <w:jc w:val="left"/>
              <w:rPr>
                <w:rFonts w:ascii="宋体"/>
              </w:rPr>
            </w:pPr>
          </w:p>
        </w:tc>
      </w:tr>
      <w:tr w:rsidR="00C5436B" w14:paraId="0610966B" w14:textId="77777777" w:rsidTr="00D340ED">
        <w:trPr>
          <w:trHeight w:val="264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5EF6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</w:p>
          <w:p w14:paraId="31F7E440" w14:textId="77777777" w:rsidR="00C5436B" w:rsidRDefault="00C5436B" w:rsidP="007E555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试</w:t>
            </w:r>
          </w:p>
          <w:p w14:paraId="0DFC3FC6" w14:textId="77777777" w:rsidR="00C5436B" w:rsidRDefault="00C5436B" w:rsidP="007E555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题</w:t>
            </w:r>
          </w:p>
          <w:p w14:paraId="21273E36" w14:textId="77777777" w:rsidR="00C5436B" w:rsidRDefault="00C5436B" w:rsidP="007E555F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分</w:t>
            </w:r>
          </w:p>
          <w:p w14:paraId="798A68B1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析</w:t>
            </w:r>
          </w:p>
        </w:tc>
        <w:tc>
          <w:tcPr>
            <w:tcW w:w="978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4EA7" w14:textId="331C8FF3" w:rsidR="00566159" w:rsidRDefault="00210D6C" w:rsidP="00566159">
            <w:pPr>
              <w:spacing w:before="120"/>
              <w:ind w:firstLine="420"/>
              <w:jc w:val="left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本次考</w:t>
            </w:r>
            <w:r>
              <w:rPr>
                <w:rFonts w:ascii="SimSun" w:eastAsia="SimSun" w:hAnsi="SimSun" w:cs="SimSun"/>
              </w:rPr>
              <w:t>试</w:t>
            </w:r>
            <w:r>
              <w:rPr>
                <w:rFonts w:ascii="MS Mincho" w:eastAsia="MS Mincho" w:hAnsi="MS Mincho" w:cs="MS Mincho" w:hint="eastAsia"/>
              </w:rPr>
              <w:t>共</w:t>
            </w:r>
            <w:r w:rsidR="001B5B3B">
              <w:rPr>
                <w:rFonts w:ascii="MS Mincho" w:eastAsia="MS Mincho" w:hAnsi="MS Mincho" w:cs="MS Mincho" w:hint="eastAsia"/>
              </w:rPr>
              <w:t>6</w:t>
            </w:r>
            <w:r>
              <w:rPr>
                <w:rFonts w:ascii="MS Mincho" w:eastAsia="MS Mincho" w:hAnsi="MS Mincho" w:cs="MS Mincho" w:hint="eastAsia"/>
              </w:rPr>
              <w:t>个大</w:t>
            </w:r>
            <w:r>
              <w:rPr>
                <w:rFonts w:ascii="SimSun" w:eastAsia="SimSun" w:hAnsi="SimSun" w:cs="SimSun"/>
              </w:rPr>
              <w:t>题</w:t>
            </w:r>
            <w:r w:rsidR="001B5B3B">
              <w:rPr>
                <w:rFonts w:ascii="MS Mincho" w:eastAsia="MS Mincho" w:hAnsi="MS Mincho" w:cs="MS Mincho" w:hint="eastAsia"/>
              </w:rPr>
              <w:t>。</w:t>
            </w:r>
            <w:r>
              <w:rPr>
                <w:rFonts w:ascii="MS Mincho" w:eastAsia="MS Mincho" w:hAnsi="MS Mincho" w:cs="MS Mincho" w:hint="eastAsia"/>
              </w:rPr>
              <w:t>从</w:t>
            </w:r>
            <w:r>
              <w:rPr>
                <w:rFonts w:ascii="SimSun" w:eastAsia="SimSun" w:hAnsi="SimSun" w:cs="SimSun"/>
              </w:rPr>
              <w:t>试</w:t>
            </w:r>
            <w:r>
              <w:rPr>
                <w:rFonts w:ascii="MS Mincho" w:eastAsia="MS Mincho" w:hAnsi="MS Mincho" w:cs="MS Mincho" w:hint="eastAsia"/>
              </w:rPr>
              <w:t>卷上看，</w:t>
            </w:r>
            <w:r w:rsidR="003C3DAA">
              <w:rPr>
                <w:rFonts w:ascii="MS Mincho" w:eastAsia="MS Mincho" w:hAnsi="MS Mincho" w:cs="MS Mincho" w:hint="eastAsia"/>
              </w:rPr>
              <w:t>学生</w:t>
            </w:r>
            <w:r w:rsidR="003C3DAA">
              <w:rPr>
                <w:rFonts w:ascii="SimSun" w:eastAsia="SimSun" w:hAnsi="SimSun" w:cs="SimSun"/>
              </w:rPr>
              <w:t>对</w:t>
            </w:r>
            <w:r w:rsidR="003C3DAA">
              <w:rPr>
                <w:rFonts w:ascii="MS Mincho" w:eastAsia="MS Mincho" w:hAnsi="MS Mincho" w:cs="MS Mincho" w:hint="eastAsia"/>
              </w:rPr>
              <w:t>于</w:t>
            </w:r>
            <w:r w:rsidR="00430CD0">
              <w:rPr>
                <w:rFonts w:ascii="MS Mincho" w:eastAsia="MS Mincho" w:hAnsi="MS Mincho" w:cs="MS Mincho" w:hint="eastAsia"/>
              </w:rPr>
              <w:t>二重</w:t>
            </w:r>
            <w:r w:rsidR="00430CD0">
              <w:rPr>
                <w:rFonts w:ascii="SimSun" w:eastAsia="SimSun" w:hAnsi="SimSun" w:cs="SimSun"/>
              </w:rPr>
              <w:t>积</w:t>
            </w:r>
            <w:r w:rsidR="00430CD0">
              <w:rPr>
                <w:rFonts w:ascii="MS Mincho" w:eastAsia="MS Mincho" w:hAnsi="MS Mincho" w:cs="MS Mincho" w:hint="eastAsia"/>
              </w:rPr>
              <w:t>分</w:t>
            </w:r>
            <w:r w:rsidR="00430CD0">
              <w:rPr>
                <w:rFonts w:ascii="SimSun" w:eastAsia="SimSun" w:hAnsi="SimSun" w:cs="SimSun"/>
              </w:rPr>
              <w:t>计</w:t>
            </w:r>
            <w:r w:rsidR="00430CD0">
              <w:rPr>
                <w:rFonts w:ascii="MS Mincho" w:eastAsia="MS Mincho" w:hAnsi="MS Mincho" w:cs="MS Mincho" w:hint="eastAsia"/>
              </w:rPr>
              <w:t>算，微分方程</w:t>
            </w:r>
            <w:r w:rsidR="00430CD0">
              <w:rPr>
                <w:rFonts w:ascii="SimSun" w:eastAsia="SimSun" w:hAnsi="SimSun" w:cs="SimSun"/>
              </w:rPr>
              <w:t>组</w:t>
            </w:r>
            <w:r w:rsidR="00430CD0">
              <w:rPr>
                <w:rFonts w:ascii="MS Mincho" w:eastAsia="MS Mincho" w:hAnsi="MS Mincho" w:cs="MS Mincho" w:hint="eastAsia"/>
              </w:rPr>
              <w:t>求</w:t>
            </w:r>
            <w:r w:rsidR="00430CD0">
              <w:rPr>
                <w:rFonts w:ascii="SimSun" w:eastAsia="SimSun" w:hAnsi="SimSun" w:cs="SimSun"/>
              </w:rPr>
              <w:t>导</w:t>
            </w:r>
            <w:r w:rsidR="00430CD0">
              <w:rPr>
                <w:rFonts w:ascii="MS Mincho" w:eastAsia="MS Mincho" w:hAnsi="MS Mincho" w:cs="MS Mincho" w:hint="eastAsia"/>
              </w:rPr>
              <w:t>和三重</w:t>
            </w:r>
            <w:r w:rsidR="00430CD0">
              <w:rPr>
                <w:rFonts w:ascii="SimSun" w:eastAsia="SimSun" w:hAnsi="SimSun" w:cs="SimSun"/>
              </w:rPr>
              <w:t>积</w:t>
            </w:r>
            <w:r w:rsidR="00430CD0">
              <w:rPr>
                <w:rFonts w:ascii="MS Mincho" w:eastAsia="MS Mincho" w:hAnsi="MS Mincho" w:cs="MS Mincho" w:hint="eastAsia"/>
              </w:rPr>
              <w:t>分</w:t>
            </w:r>
            <w:r w:rsidR="003C3DAA">
              <w:rPr>
                <w:rFonts w:ascii="MS Mincho" w:eastAsia="MS Mincho" w:hAnsi="MS Mincho" w:cs="MS Mincho" w:hint="eastAsia"/>
              </w:rPr>
              <w:t>的掌握不好</w:t>
            </w:r>
            <w:r w:rsidR="00430CD0">
              <w:rPr>
                <w:rFonts w:ascii="MS Mincho" w:eastAsia="MS Mincho" w:hAnsi="MS Mincho" w:cs="MS Mincho" w:hint="eastAsia"/>
              </w:rPr>
              <w:t xml:space="preserve"> </w:t>
            </w:r>
            <w:r w:rsidR="00566159">
              <w:rPr>
                <w:rFonts w:ascii="MS Mincho" w:eastAsia="MS Mincho" w:hAnsi="MS Mincho" w:cs="MS Mincho" w:hint="eastAsia"/>
              </w:rPr>
              <w:t>。</w:t>
            </w:r>
            <w:r w:rsidR="00566159">
              <w:rPr>
                <w:rFonts w:ascii="SimSun" w:eastAsia="SimSun" w:hAnsi="SimSun" w:cs="SimSun"/>
              </w:rPr>
              <w:t>题</w:t>
            </w:r>
            <w:r w:rsidR="00566159">
              <w:rPr>
                <w:rFonts w:ascii="MS Mincho" w:eastAsia="MS Mincho" w:hAnsi="MS Mincho" w:cs="MS Mincho" w:hint="eastAsia"/>
              </w:rPr>
              <w:t>空</w:t>
            </w:r>
            <w:r w:rsidR="00566159">
              <w:rPr>
                <w:rFonts w:ascii="SimSun" w:eastAsia="SimSun" w:hAnsi="SimSun" w:cs="SimSun"/>
              </w:rPr>
              <w:t>题</w:t>
            </w:r>
            <w:r w:rsidR="00566159">
              <w:rPr>
                <w:rFonts w:ascii="MS Mincho" w:eastAsia="MS Mincho" w:hAnsi="MS Mincho" w:cs="MS Mincho" w:hint="eastAsia"/>
              </w:rPr>
              <w:t>得分率</w:t>
            </w:r>
            <w:r w:rsidR="00566159">
              <w:rPr>
                <w:rFonts w:ascii="MS Mincho" w:eastAsia="MS Mincho" w:hAnsi="MS Mincho" w:cs="MS Mincho"/>
              </w:rPr>
              <w:t>不高，很多同学基本功不</w:t>
            </w:r>
            <w:r w:rsidR="00566159">
              <w:rPr>
                <w:rFonts w:ascii="Helvetica" w:eastAsia="Helvetica" w:hAnsi="Helvetica" w:cs="Helvetica" w:hint="eastAsia"/>
              </w:rPr>
              <w:t>过</w:t>
            </w:r>
            <w:r w:rsidR="00566159">
              <w:rPr>
                <w:rFonts w:ascii="MS Mincho" w:eastAsia="MS Mincho" w:hAnsi="MS Mincho" w:cs="MS Mincho" w:hint="eastAsia"/>
              </w:rPr>
              <w:t>关。具体如下：</w:t>
            </w:r>
          </w:p>
          <w:p w14:paraId="0AD93C5B" w14:textId="5DF70CE6" w:rsidR="00C5436B" w:rsidRPr="00626E6A" w:rsidRDefault="00566159" w:rsidP="00626E6A">
            <w:pPr>
              <w:spacing w:before="120"/>
              <w:ind w:firstLine="420"/>
              <w:jc w:val="left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第一</w:t>
            </w:r>
            <w:r>
              <w:rPr>
                <w:rFonts w:ascii="SimSun" w:eastAsia="SimSun" w:hAnsi="SimSun" w:cs="SimSun"/>
              </w:rPr>
              <w:t>题</w:t>
            </w:r>
            <w:r>
              <w:rPr>
                <w:rFonts w:ascii="MS Mincho" w:eastAsia="MS Mincho" w:hAnsi="MS Mincho" w:cs="MS Mincho" w:hint="eastAsia"/>
              </w:rPr>
              <w:t>填空</w:t>
            </w:r>
            <w:r>
              <w:rPr>
                <w:rFonts w:ascii="SimSun" w:eastAsia="SimSun" w:hAnsi="SimSun" w:cs="SimSun"/>
              </w:rPr>
              <w:t>题</w:t>
            </w:r>
            <w:r>
              <w:rPr>
                <w:rFonts w:ascii="MS Mincho" w:eastAsia="MS Mincho" w:hAnsi="MS Mincho" w:cs="MS Mincho" w:hint="eastAsia"/>
              </w:rPr>
              <w:t>共</w:t>
            </w:r>
            <w:r w:rsidR="00117018">
              <w:rPr>
                <w:rFonts w:ascii="MS Mincho" w:eastAsia="MS Mincho" w:hAnsi="MS Mincho" w:cs="MS Mincho" w:hint="eastAsia"/>
              </w:rPr>
              <w:t>10*3=</w:t>
            </w:r>
            <w:r>
              <w:rPr>
                <w:rFonts w:ascii="MS Mincho" w:eastAsia="MS Mincho" w:hAnsi="MS Mincho" w:cs="MS Mincho" w:hint="eastAsia"/>
              </w:rPr>
              <w:t>30</w:t>
            </w:r>
            <w:r w:rsidR="00430CD0">
              <w:rPr>
                <w:rFonts w:ascii="MS Mincho" w:eastAsia="MS Mincho" w:hAnsi="MS Mincho" w:cs="MS Mincho" w:hint="eastAsia"/>
              </w:rPr>
              <w:t>分。</w:t>
            </w:r>
            <w:r w:rsidR="00430CD0">
              <w:rPr>
                <w:rFonts w:ascii="SimSun" w:eastAsia="SimSun" w:hAnsi="SimSun" w:cs="SimSun" w:hint="eastAsia"/>
              </w:rPr>
              <w:t>其中曲线，曲面积分的计算掌握不好</w:t>
            </w:r>
            <w:r w:rsidR="00117018">
              <w:rPr>
                <w:rFonts w:ascii="MS Mincho" w:eastAsia="MS Mincho" w:hAnsi="MS Mincho" w:cs="MS Mincho" w:hint="eastAsia"/>
              </w:rPr>
              <w:t>。第二</w:t>
            </w:r>
            <w:r w:rsidR="00117018">
              <w:rPr>
                <w:rFonts w:ascii="SimSun" w:eastAsia="SimSun" w:hAnsi="SimSun" w:cs="SimSun"/>
              </w:rPr>
              <w:t>题</w:t>
            </w:r>
            <w:r w:rsidR="00430CD0">
              <w:rPr>
                <w:rFonts w:ascii="SimSun" w:eastAsia="SimSun" w:hAnsi="SimSun" w:cs="SimSun" w:hint="eastAsia"/>
              </w:rPr>
              <w:t>计算二重，三重积分掌握不好</w:t>
            </w:r>
            <w:r w:rsidR="00117018">
              <w:rPr>
                <w:rFonts w:ascii="MS Mincho" w:eastAsia="MS Mincho" w:hAnsi="MS Mincho" w:cs="MS Mincho" w:hint="eastAsia"/>
              </w:rPr>
              <w:t>。第三</w:t>
            </w:r>
            <w:r w:rsidR="00117018">
              <w:rPr>
                <w:rFonts w:ascii="SimSun" w:eastAsia="SimSun" w:hAnsi="SimSun" w:cs="SimSun"/>
              </w:rPr>
              <w:t>题</w:t>
            </w:r>
            <w:r w:rsidR="00430CD0">
              <w:rPr>
                <w:rFonts w:ascii="SimSun" w:eastAsia="SimSun" w:hAnsi="SimSun" w:cs="SimSun"/>
              </w:rPr>
              <w:t>积</w:t>
            </w:r>
            <w:r w:rsidR="00430CD0">
              <w:rPr>
                <w:rFonts w:ascii="MS Mincho" w:eastAsia="MS Mincho" w:hAnsi="MS Mincho" w:cs="MS Mincho" w:hint="eastAsia"/>
              </w:rPr>
              <w:t>分和路径无关，</w:t>
            </w:r>
            <w:r w:rsidR="00117018">
              <w:rPr>
                <w:rFonts w:ascii="MS Mincho" w:eastAsia="MS Mincho" w:hAnsi="MS Mincho" w:cs="MS Mincho" w:hint="eastAsia"/>
              </w:rPr>
              <w:t>掌握</w:t>
            </w:r>
            <w:r w:rsidR="00117018">
              <w:rPr>
                <w:rFonts w:ascii="SimSun" w:eastAsia="SimSun" w:hAnsi="SimSun" w:cs="SimSun"/>
              </w:rPr>
              <w:t>较</w:t>
            </w:r>
            <w:r w:rsidR="00117018">
              <w:rPr>
                <w:rFonts w:ascii="MS Mincho" w:eastAsia="MS Mincho" w:hAnsi="MS Mincho" w:cs="MS Mincho" w:hint="eastAsia"/>
              </w:rPr>
              <w:t>好。第四</w:t>
            </w:r>
            <w:r w:rsidR="00117018">
              <w:rPr>
                <w:rFonts w:ascii="SimSun" w:eastAsia="SimSun" w:hAnsi="SimSun" w:cs="SimSun"/>
              </w:rPr>
              <w:t>题</w:t>
            </w:r>
            <w:r w:rsidR="00117018">
              <w:rPr>
                <w:rFonts w:ascii="MS Mincho" w:eastAsia="MS Mincho" w:hAnsi="MS Mincho" w:cs="MS Mincho" w:hint="eastAsia"/>
              </w:rPr>
              <w:t>利用</w:t>
            </w:r>
            <w:r w:rsidR="00430CD0">
              <w:rPr>
                <w:rFonts w:ascii="MS Mincho" w:eastAsia="MS Mincho" w:hAnsi="MS Mincho" w:cs="MS Mincho" w:hint="eastAsia"/>
              </w:rPr>
              <w:t>高斯公式</w:t>
            </w:r>
            <w:r w:rsidR="00430CD0">
              <w:rPr>
                <w:rFonts w:ascii="SimSun" w:eastAsia="SimSun" w:hAnsi="SimSun" w:cs="SimSun"/>
              </w:rPr>
              <w:t>计</w:t>
            </w:r>
            <w:r w:rsidR="00430CD0">
              <w:rPr>
                <w:rFonts w:ascii="MS Mincho" w:eastAsia="MS Mincho" w:hAnsi="MS Mincho" w:cs="MS Mincho" w:hint="eastAsia"/>
              </w:rPr>
              <w:t>算第二</w:t>
            </w:r>
            <w:r w:rsidR="00430CD0">
              <w:rPr>
                <w:rFonts w:ascii="SimSun" w:eastAsia="SimSun" w:hAnsi="SimSun" w:cs="SimSun"/>
              </w:rPr>
              <w:t>类</w:t>
            </w:r>
            <w:r w:rsidR="00430CD0">
              <w:rPr>
                <w:rFonts w:ascii="MS Mincho" w:eastAsia="MS Mincho" w:hAnsi="MS Mincho" w:cs="MS Mincho" w:hint="eastAsia"/>
              </w:rPr>
              <w:t>曲面</w:t>
            </w:r>
            <w:r w:rsidR="00430CD0">
              <w:rPr>
                <w:rFonts w:ascii="SimSun" w:eastAsia="SimSun" w:hAnsi="SimSun" w:cs="SimSun"/>
              </w:rPr>
              <w:t>积</w:t>
            </w:r>
            <w:r w:rsidR="00430CD0">
              <w:rPr>
                <w:rFonts w:ascii="MS Mincho" w:eastAsia="MS Mincho" w:hAnsi="MS Mincho" w:cs="MS Mincho" w:hint="eastAsia"/>
              </w:rPr>
              <w:t>分，</w:t>
            </w:r>
            <w:r w:rsidR="00117018">
              <w:rPr>
                <w:rFonts w:ascii="MS Mincho" w:eastAsia="MS Mincho" w:hAnsi="MS Mincho" w:cs="MS Mincho" w:hint="eastAsia"/>
              </w:rPr>
              <w:t>掌握</w:t>
            </w:r>
            <w:r w:rsidR="00430CD0">
              <w:rPr>
                <w:rFonts w:ascii="SimSun" w:eastAsia="SimSun" w:hAnsi="SimSun" w:cs="SimSun" w:hint="eastAsia"/>
              </w:rPr>
              <w:t>不</w:t>
            </w:r>
            <w:r w:rsidR="00117018">
              <w:rPr>
                <w:rFonts w:ascii="MS Mincho" w:eastAsia="MS Mincho" w:hAnsi="MS Mincho" w:cs="MS Mincho" w:hint="eastAsia"/>
              </w:rPr>
              <w:t>好。第五</w:t>
            </w:r>
            <w:r w:rsidR="00117018">
              <w:rPr>
                <w:rFonts w:ascii="SimSun" w:eastAsia="SimSun" w:hAnsi="SimSun" w:cs="SimSun"/>
              </w:rPr>
              <w:t>题</w:t>
            </w:r>
            <w:r w:rsidR="00117018">
              <w:rPr>
                <w:rFonts w:ascii="MS Mincho" w:eastAsia="MS Mincho" w:hAnsi="MS Mincho" w:cs="MS Mincho" w:hint="eastAsia"/>
              </w:rPr>
              <w:t>函数</w:t>
            </w:r>
            <w:r w:rsidR="00430CD0">
              <w:rPr>
                <w:rFonts w:ascii="SimSun" w:eastAsia="SimSun" w:hAnsi="SimSun" w:cs="SimSun"/>
              </w:rPr>
              <w:t>讨论</w:t>
            </w:r>
            <w:r w:rsidR="00430CD0">
              <w:rPr>
                <w:rFonts w:ascii="MS Mincho" w:eastAsia="MS Mincho" w:hAnsi="MS Mincho" w:cs="MS Mincho" w:hint="eastAsia"/>
              </w:rPr>
              <w:t>函数可微，掌握不好，</w:t>
            </w:r>
            <w:r w:rsidR="00430CD0">
              <w:rPr>
                <w:rFonts w:ascii="SimSun" w:eastAsia="SimSun" w:hAnsi="SimSun" w:cs="SimSun"/>
              </w:rPr>
              <w:t>说</w:t>
            </w:r>
            <w:r w:rsidR="00430CD0">
              <w:rPr>
                <w:rFonts w:ascii="MS Mincho" w:eastAsia="MS Mincho" w:hAnsi="MS Mincho" w:cs="MS Mincho" w:hint="eastAsia"/>
              </w:rPr>
              <w:t>明同学</w:t>
            </w:r>
            <w:r w:rsidR="00430CD0">
              <w:rPr>
                <w:rFonts w:ascii="SimSun" w:eastAsia="SimSun" w:hAnsi="SimSun" w:cs="SimSun"/>
              </w:rPr>
              <w:t>们对</w:t>
            </w:r>
            <w:r w:rsidR="00430CD0">
              <w:rPr>
                <w:rFonts w:ascii="MS Mincho" w:eastAsia="MS Mincho" w:hAnsi="MS Mincho" w:cs="MS Mincho" w:hint="eastAsia"/>
              </w:rPr>
              <w:t>于多元函数微分基本概念掌握不好</w:t>
            </w:r>
            <w:r w:rsidR="00117018">
              <w:rPr>
                <w:rFonts w:ascii="MS Mincho" w:eastAsia="MS Mincho" w:hAnsi="MS Mincho" w:cs="MS Mincho" w:hint="eastAsia"/>
              </w:rPr>
              <w:t>。</w:t>
            </w:r>
            <w:r w:rsidR="00430CD0">
              <w:rPr>
                <w:rFonts w:ascii="MS Mincho" w:eastAsia="MS Mincho" w:hAnsi="MS Mincho" w:cs="MS Mincho" w:hint="eastAsia"/>
              </w:rPr>
              <w:t>第六</w:t>
            </w:r>
            <w:r w:rsidR="00430CD0">
              <w:rPr>
                <w:rFonts w:ascii="SimSun" w:eastAsia="SimSun" w:hAnsi="SimSun" w:cs="SimSun"/>
              </w:rPr>
              <w:t>题</w:t>
            </w:r>
            <w:r w:rsidR="00430CD0">
              <w:rPr>
                <w:rFonts w:ascii="MS Mincho" w:eastAsia="MS Mincho" w:hAnsi="MS Mincho" w:cs="MS Mincho" w:hint="eastAsia"/>
              </w:rPr>
              <w:t>多元函数极</w:t>
            </w:r>
            <w:r w:rsidR="00430CD0">
              <w:rPr>
                <w:rFonts w:ascii="SimSun" w:eastAsia="SimSun" w:hAnsi="SimSun" w:cs="SimSun"/>
              </w:rPr>
              <w:t>值</w:t>
            </w:r>
            <w:r w:rsidR="00430CD0">
              <w:rPr>
                <w:rFonts w:ascii="MS Mincho" w:eastAsia="MS Mincho" w:hAnsi="MS Mincho" w:cs="MS Mincho" w:hint="eastAsia"/>
              </w:rPr>
              <w:t>掌握</w:t>
            </w:r>
            <w:r w:rsidR="00430CD0">
              <w:rPr>
                <w:rFonts w:ascii="SimSun" w:eastAsia="SimSun" w:hAnsi="SimSun" w:cs="SimSun"/>
              </w:rPr>
              <w:t>较</w:t>
            </w:r>
            <w:r w:rsidR="00430CD0">
              <w:rPr>
                <w:rFonts w:ascii="MS Mincho" w:eastAsia="MS Mincho" w:hAnsi="MS Mincho" w:cs="MS Mincho" w:hint="eastAsia"/>
              </w:rPr>
              <w:t>好。</w:t>
            </w:r>
          </w:p>
          <w:p w14:paraId="4AED20D0" w14:textId="77777777" w:rsidR="00C5436B" w:rsidRDefault="00C5436B">
            <w:pPr>
              <w:spacing w:before="120"/>
              <w:rPr>
                <w:rFonts w:ascii="宋体"/>
              </w:rPr>
            </w:pPr>
          </w:p>
        </w:tc>
      </w:tr>
      <w:tr w:rsidR="00C5436B" w14:paraId="5C825DDA" w14:textId="77777777" w:rsidTr="00D340ED">
        <w:trPr>
          <w:trHeight w:val="327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4BF4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</w:p>
          <w:p w14:paraId="26D9BB9D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总</w:t>
            </w:r>
          </w:p>
          <w:p w14:paraId="09FF4610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</w:t>
            </w:r>
          </w:p>
          <w:p w14:paraId="212F86FE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成</w:t>
            </w:r>
          </w:p>
          <w:p w14:paraId="375A7413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绩</w:t>
            </w:r>
          </w:p>
          <w:p w14:paraId="2423C06A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分</w:t>
            </w:r>
          </w:p>
          <w:p w14:paraId="0A996F3D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析</w:t>
            </w:r>
          </w:p>
        </w:tc>
        <w:tc>
          <w:tcPr>
            <w:tcW w:w="978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2AA3" w14:textId="553BFE23" w:rsidR="00210D6C" w:rsidRDefault="00210D6C" w:rsidP="00626E6A">
            <w:pPr>
              <w:spacing w:before="120"/>
              <w:ind w:firstLine="420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学生成</w:t>
            </w:r>
            <w:r>
              <w:rPr>
                <w:rFonts w:ascii="宋体" w:hint="eastAsia"/>
              </w:rPr>
              <w:t>绩</w:t>
            </w:r>
            <w:r w:rsidR="00626E6A">
              <w:rPr>
                <w:rFonts w:ascii="MS Mincho" w:eastAsia="MS Mincho" w:hAnsi="MS Mincho" w:cs="MS Mincho"/>
              </w:rPr>
              <w:t>一般</w:t>
            </w:r>
            <w:r>
              <w:rPr>
                <w:rFonts w:ascii="MS Mincho" w:eastAsia="MS Mincho" w:hAnsi="MS Mincho" w:cs="MS Mincho"/>
              </w:rPr>
              <w:t>，一</w:t>
            </w:r>
            <w:r>
              <w:rPr>
                <w:rFonts w:ascii="MS Mincho" w:eastAsia="MS Mincho" w:hAnsi="MS Mincho" w:cs="MS Mincho" w:hint="eastAsia"/>
              </w:rPr>
              <w:t>班</w:t>
            </w:r>
            <w:r>
              <w:rPr>
                <w:rFonts w:ascii="SimSun" w:eastAsia="SimSun" w:hAnsi="SimSun" w:cs="SimSun"/>
              </w:rPr>
              <w:t>优</w:t>
            </w:r>
            <w:r>
              <w:rPr>
                <w:rFonts w:ascii="MS Mincho" w:eastAsia="MS Mincho" w:hAnsi="MS Mincho" w:cs="MS Mincho" w:hint="eastAsia"/>
              </w:rPr>
              <w:t>秀率</w:t>
            </w:r>
            <w:r>
              <w:rPr>
                <w:rFonts w:ascii="SimSun" w:eastAsia="SimSun" w:hAnsi="SimSun" w:cs="SimSun"/>
              </w:rPr>
              <w:t>为</w:t>
            </w:r>
            <w:r w:rsidR="00681190">
              <w:rPr>
                <w:rFonts w:ascii="MS Mincho" w:eastAsia="MS Mincho" w:hAnsi="MS Mincho" w:cs="MS Mincho" w:hint="eastAsia"/>
              </w:rPr>
              <w:t>11</w:t>
            </w:r>
            <w:r>
              <w:rPr>
                <w:rFonts w:ascii="MS Mincho" w:eastAsia="MS Mincho" w:hAnsi="MS Mincho" w:cs="MS Mincho" w:hint="eastAsia"/>
              </w:rPr>
              <w:t>%，</w:t>
            </w:r>
            <w:r w:rsidR="00626E6A">
              <w:rPr>
                <w:rFonts w:ascii="MS Mincho" w:eastAsia="MS Mincho" w:hAnsi="MS Mincho" w:cs="MS Mincho"/>
              </w:rPr>
              <w:t>不及格率都</w:t>
            </w:r>
            <w:r w:rsidR="00626E6A">
              <w:rPr>
                <w:rFonts w:ascii="Helvetica" w:eastAsia="Helvetica" w:hAnsi="Helvetica" w:cs="Helvetica" w:hint="eastAsia"/>
              </w:rPr>
              <w:t>为</w:t>
            </w:r>
            <w:r w:rsidR="00681190">
              <w:rPr>
                <w:rFonts w:ascii="Helvetica" w:eastAsia="Helvetica" w:hAnsi="Helvetica" w:cs="Helvetica" w:hint="eastAsia"/>
              </w:rPr>
              <w:t>25</w:t>
            </w:r>
            <w:r w:rsidR="00626E6A">
              <w:rPr>
                <w:rFonts w:ascii="Helvetica" w:eastAsia="Helvetica" w:hAnsi="Helvetica" w:cs="Helvetica" w:hint="eastAsia"/>
              </w:rPr>
              <w:t>%</w:t>
            </w:r>
            <w:r w:rsidR="00626E6A">
              <w:rPr>
                <w:rFonts w:ascii="MS Mincho" w:eastAsia="MS Mincho" w:hAnsi="MS Mincho" w:cs="MS Mincho"/>
              </w:rPr>
              <w:t>；</w:t>
            </w:r>
            <w:r>
              <w:rPr>
                <w:rFonts w:ascii="MS Mincho" w:eastAsia="MS Mincho" w:hAnsi="MS Mincho" w:cs="MS Mincho" w:hint="eastAsia"/>
              </w:rPr>
              <w:t>平均分相差</w:t>
            </w:r>
            <w:r w:rsidR="00681190">
              <w:rPr>
                <w:rFonts w:ascii="MS Mincho" w:eastAsia="MS Mincho" w:hAnsi="MS Mincho" w:cs="MS Mincho" w:hint="eastAsia"/>
              </w:rPr>
              <w:t>3</w:t>
            </w:r>
            <w:r>
              <w:rPr>
                <w:rFonts w:ascii="MS Mincho" w:eastAsia="MS Mincho" w:hAnsi="MS Mincho" w:cs="MS Mincho" w:hint="eastAsia"/>
              </w:rPr>
              <w:t>分</w:t>
            </w:r>
            <w:r w:rsidR="00681190">
              <w:rPr>
                <w:rFonts w:ascii="MS Mincho" w:eastAsia="MS Mincho" w:hAnsi="MS Mincho" w:cs="MS Mincho" w:hint="eastAsia"/>
              </w:rPr>
              <w:t>，</w:t>
            </w:r>
            <w:r w:rsidR="00681190">
              <w:rPr>
                <w:rFonts w:ascii="SimSun" w:eastAsia="SimSun" w:hAnsi="SimSun" w:cs="SimSun"/>
              </w:rPr>
              <w:t>说</w:t>
            </w:r>
            <w:r w:rsidR="00681190">
              <w:rPr>
                <w:rFonts w:ascii="MS Mincho" w:eastAsia="MS Mincho" w:hAnsi="MS Mincho" w:cs="MS Mincho" w:hint="eastAsia"/>
              </w:rPr>
              <w:t>明一班比二班学</w:t>
            </w:r>
            <w:r w:rsidR="00681190">
              <w:rPr>
                <w:rFonts w:ascii="SimSun" w:eastAsia="SimSun" w:hAnsi="SimSun" w:cs="SimSun"/>
              </w:rPr>
              <w:t>习</w:t>
            </w:r>
            <w:r w:rsidR="00681190">
              <w:rPr>
                <w:rFonts w:ascii="MS Mincho" w:eastAsia="MS Mincho" w:hAnsi="MS Mincho" w:cs="MS Mincho" w:hint="eastAsia"/>
              </w:rPr>
              <w:t>成</w:t>
            </w:r>
            <w:r w:rsidR="00681190">
              <w:rPr>
                <w:rFonts w:ascii="SimSun" w:eastAsia="SimSun" w:hAnsi="SimSun" w:cs="SimSun"/>
              </w:rPr>
              <w:t>绩较</w:t>
            </w:r>
            <w:r w:rsidR="00681190">
              <w:rPr>
                <w:rFonts w:ascii="MS Mincho" w:eastAsia="MS Mincho" w:hAnsi="MS Mincho" w:cs="MS Mincho" w:hint="eastAsia"/>
              </w:rPr>
              <w:t>好</w:t>
            </w:r>
            <w:r>
              <w:rPr>
                <w:rFonts w:ascii="MS Mincho" w:eastAsia="MS Mincho" w:hAnsi="MS Mincho" w:cs="MS Mincho" w:hint="eastAsia"/>
              </w:rPr>
              <w:t>。</w:t>
            </w:r>
          </w:p>
          <w:p w14:paraId="1A6980E4" w14:textId="3744E1A2" w:rsidR="00626E6A" w:rsidRPr="00626E6A" w:rsidRDefault="00435ADA" w:rsidP="00626E6A">
            <w:pPr>
              <w:spacing w:before="120"/>
              <w:ind w:firstLine="420"/>
              <w:jc w:val="center"/>
              <w:rPr>
                <w:rFonts w:ascii="MS Mincho" w:eastAsia="MS Mincho" w:hAnsi="MS Mincho" w:cs="MS Mincho"/>
                <w:lang w:eastAsia="zh-TW"/>
              </w:rPr>
            </w:pPr>
            <w:r>
              <w:rPr>
                <w:rFonts w:ascii="MS Mincho" w:eastAsia="MS Mincho" w:hAnsi="MS Mincho" w:cs="MS Mincho"/>
                <w:noProof/>
              </w:rPr>
              <w:drawing>
                <wp:inline distT="0" distB="0" distL="0" distR="0" wp14:anchorId="6890DBF7" wp14:editId="7129C701">
                  <wp:extent cx="4394200" cy="13957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7-11 at 2.58.14 PM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27" r="13837"/>
                          <a:stretch/>
                        </pic:blipFill>
                        <pic:spPr bwMode="auto">
                          <a:xfrm>
                            <a:off x="0" y="0"/>
                            <a:ext cx="4394200" cy="1395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36B" w14:paraId="33AFA22A" w14:textId="77777777" w:rsidTr="00D340ED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68C9" w14:textId="77777777" w:rsidR="00C5436B" w:rsidRDefault="00C5436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其</w:t>
            </w:r>
          </w:p>
          <w:p w14:paraId="045BB2C7" w14:textId="77777777" w:rsidR="00C5436B" w:rsidRDefault="00C5436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它</w:t>
            </w:r>
          </w:p>
        </w:tc>
        <w:tc>
          <w:tcPr>
            <w:tcW w:w="978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21E8" w14:textId="77777777" w:rsidR="00C5436B" w:rsidRDefault="00C5436B">
            <w:pPr>
              <w:spacing w:before="120"/>
              <w:jc w:val="center"/>
              <w:rPr>
                <w:rFonts w:ascii="宋体"/>
              </w:rPr>
            </w:pPr>
          </w:p>
        </w:tc>
      </w:tr>
    </w:tbl>
    <w:p w14:paraId="73ECF9C6" w14:textId="454A32CE" w:rsidR="00C5436B" w:rsidRDefault="00C5436B">
      <w:pPr>
        <w:adjustRightInd w:val="0"/>
        <w:spacing w:before="60" w:line="360" w:lineRule="auto"/>
        <w:ind w:firstLineChars="200" w:firstLine="420"/>
        <w:rPr>
          <w:rFonts w:ascii="宋体" w:hint="eastAsia"/>
        </w:rPr>
      </w:pPr>
      <w:r>
        <w:rPr>
          <w:rFonts w:ascii="宋体" w:hint="eastAsia"/>
        </w:rPr>
        <w:t>教师</w:t>
      </w:r>
      <w:r>
        <w:rPr>
          <w:rFonts w:ascii="宋体" w:hint="eastAsia"/>
          <w:color w:val="000000"/>
          <w:szCs w:val="21"/>
        </w:rPr>
        <w:t>签字：</w:t>
      </w:r>
      <w:r>
        <w:rPr>
          <w:rFonts w:ascii="宋体"/>
          <w:color w:val="000000"/>
          <w:szCs w:val="21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 w:rsidR="00A42FA4">
        <w:rPr>
          <w:rFonts w:ascii="宋体" w:hint="eastAsia"/>
        </w:rPr>
        <w:t xml:space="preserve">                                 </w:t>
      </w:r>
      <w:r>
        <w:rPr>
          <w:rFonts w:ascii="宋体"/>
        </w:rPr>
        <w:t xml:space="preserve">        </w:t>
      </w:r>
      <w:r>
        <w:rPr>
          <w:rFonts w:ascii="宋体" w:hint="eastAsia"/>
        </w:rPr>
        <w:t>日期：20</w:t>
      </w:r>
      <w:r w:rsidR="00B62BEE">
        <w:rPr>
          <w:rFonts w:ascii="宋体"/>
        </w:rPr>
        <w:t>18</w:t>
      </w:r>
      <w:r>
        <w:rPr>
          <w:rFonts w:ascii="宋体" w:hint="eastAsia"/>
        </w:rPr>
        <w:t>年</w:t>
      </w:r>
      <w:r w:rsidR="00435ADA">
        <w:rPr>
          <w:rFonts w:ascii="宋体"/>
        </w:rPr>
        <w:t>7</w:t>
      </w:r>
      <w:r>
        <w:rPr>
          <w:rFonts w:ascii="宋体" w:hint="eastAsia"/>
        </w:rPr>
        <w:t>月</w:t>
      </w:r>
      <w:r w:rsidR="00435ADA">
        <w:rPr>
          <w:rFonts w:ascii="宋体"/>
        </w:rPr>
        <w:t>11</w:t>
      </w:r>
      <w:r>
        <w:rPr>
          <w:rFonts w:ascii="宋体" w:hint="eastAsia"/>
        </w:rPr>
        <w:t xml:space="preserve">日　</w:t>
      </w:r>
      <w:bookmarkStart w:id="1" w:name="_GoBack"/>
      <w:bookmarkEnd w:id="1"/>
    </w:p>
    <w:p w14:paraId="65371CEF" w14:textId="77777777" w:rsidR="00C5436B" w:rsidRDefault="00C5436B" w:rsidP="00A42FA4">
      <w:pPr>
        <w:spacing w:before="120" w:line="240" w:lineRule="atLeast"/>
        <w:jc w:val="center"/>
        <w:rPr>
          <w:rFonts w:ascii="宋体"/>
        </w:rPr>
      </w:pPr>
    </w:p>
    <w:sectPr w:rsidR="00C5436B">
      <w:pgSz w:w="11906" w:h="16838"/>
      <w:pgMar w:top="1134" w:right="1304" w:bottom="1418" w:left="130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B30FB"/>
    <w:multiLevelType w:val="multilevel"/>
    <w:tmpl w:val="0FBB30FB"/>
    <w:lvl w:ilvl="0">
      <w:start w:val="1"/>
      <w:numFmt w:val="japaneseCounting"/>
      <w:lvlText w:val="%1、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7018"/>
    <w:rsid w:val="00141B68"/>
    <w:rsid w:val="00172A27"/>
    <w:rsid w:val="001B5B3B"/>
    <w:rsid w:val="001F5984"/>
    <w:rsid w:val="00210D6C"/>
    <w:rsid w:val="00312C25"/>
    <w:rsid w:val="003C3DAA"/>
    <w:rsid w:val="003D5E42"/>
    <w:rsid w:val="003D7085"/>
    <w:rsid w:val="00430CD0"/>
    <w:rsid w:val="00435ADA"/>
    <w:rsid w:val="004453AF"/>
    <w:rsid w:val="004A792D"/>
    <w:rsid w:val="00515162"/>
    <w:rsid w:val="00566159"/>
    <w:rsid w:val="00606E0D"/>
    <w:rsid w:val="00626102"/>
    <w:rsid w:val="00626E6A"/>
    <w:rsid w:val="00681190"/>
    <w:rsid w:val="00713859"/>
    <w:rsid w:val="007E555F"/>
    <w:rsid w:val="008160F0"/>
    <w:rsid w:val="00857A97"/>
    <w:rsid w:val="008B69E0"/>
    <w:rsid w:val="00983760"/>
    <w:rsid w:val="00A42FA4"/>
    <w:rsid w:val="00AE53AB"/>
    <w:rsid w:val="00B34FD9"/>
    <w:rsid w:val="00B62BEE"/>
    <w:rsid w:val="00BD1CC5"/>
    <w:rsid w:val="00BE0AC3"/>
    <w:rsid w:val="00C5436B"/>
    <w:rsid w:val="00D340ED"/>
    <w:rsid w:val="00F76734"/>
    <w:rsid w:val="00F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25EF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25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650</Characters>
  <Application>Microsoft Macintosh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教 务 处 文 件</vt:lpstr>
    </vt:vector>
  </TitlesOfParts>
  <Manager/>
  <Company>unit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 务 处 文 件</dc:title>
  <dc:subject/>
  <dc:creator>Wang</dc:creator>
  <cp:keywords/>
  <dc:description/>
  <cp:lastModifiedBy>Guoning Wu</cp:lastModifiedBy>
  <cp:revision>11</cp:revision>
  <cp:lastPrinted>2018-07-11T06:59:00Z</cp:lastPrinted>
  <dcterms:created xsi:type="dcterms:W3CDTF">2018-01-26T05:58:00Z</dcterms:created>
  <dcterms:modified xsi:type="dcterms:W3CDTF">2018-07-11T07:00:00Z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