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70BD" w:rsidRDefault="00997319" w:rsidP="001B7A72">
      <w:pPr>
        <w:pStyle w:val="a8"/>
      </w:pPr>
      <w:r>
        <w:fldChar w:fldCharType="begin"/>
      </w:r>
      <w:r>
        <w:instrText xml:space="preserve"> MACROBUTTON MTEditEquationSection2 </w:instrText>
      </w:r>
      <w:r w:rsidRPr="0099731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B7A72">
        <w:t xml:space="preserve">The validation of the error equivalent method </w:t>
      </w:r>
    </w:p>
    <w:p w:rsidR="001B7A72" w:rsidRDefault="001B7A72" w:rsidP="006D021C">
      <w:pPr>
        <w:ind w:firstLineChars="100" w:firstLine="210"/>
      </w:pPr>
      <w:r>
        <w:rPr>
          <w:rFonts w:eastAsiaTheme="minorEastAsia"/>
        </w:rPr>
        <w:t xml:space="preserve">In order to validate the rationality and effectiveness of the </w:t>
      </w:r>
      <w:r>
        <w:t xml:space="preserve">error equivalent method proposed in Section 2, simulations on regular and complex elastic structures are conducted in this document. </w:t>
      </w:r>
    </w:p>
    <w:p w:rsidR="001B7A72" w:rsidRDefault="001B7A72" w:rsidP="001B7A72"/>
    <w:p w:rsidR="001B7A72" w:rsidRDefault="001B7A72" w:rsidP="001B7A72">
      <w:pPr>
        <w:pStyle w:val="1"/>
        <w:rPr>
          <w:rFonts w:eastAsiaTheme="minorEastAsia"/>
        </w:rPr>
      </w:pPr>
      <w:r>
        <w:rPr>
          <w:rFonts w:eastAsiaTheme="minorEastAsia" w:hint="eastAsia"/>
        </w:rPr>
        <w:t>1</w:t>
      </w:r>
      <w:r>
        <w:rPr>
          <w:rFonts w:eastAsiaTheme="minorEastAsia"/>
        </w:rPr>
        <w:t>. Core idea of the error equivalent method</w:t>
      </w:r>
    </w:p>
    <w:p w:rsidR="001B7A72" w:rsidRDefault="001B7A72" w:rsidP="001B7A72">
      <w:pPr>
        <w:rPr>
          <w:rFonts w:eastAsiaTheme="minorEastAsia"/>
        </w:rPr>
      </w:pPr>
      <w:r>
        <w:rPr>
          <w:rFonts w:eastAsiaTheme="minorEastAsia" w:hint="eastAsia"/>
        </w:rPr>
        <w:t xml:space="preserve"> </w:t>
      </w:r>
      <w:r>
        <w:rPr>
          <w:rFonts w:eastAsiaTheme="minorEastAsia"/>
        </w:rPr>
        <w:t xml:space="preserve"> </w:t>
      </w:r>
      <w:r w:rsidR="001855D2">
        <w:rPr>
          <w:rFonts w:eastAsiaTheme="minorEastAsia"/>
        </w:rPr>
        <w:t>As</w:t>
      </w:r>
      <w:r>
        <w:rPr>
          <w:rFonts w:eastAsiaTheme="minorEastAsia"/>
        </w:rPr>
        <w:t xml:space="preserve"> shown in Fig. (2)</w:t>
      </w:r>
      <w:r w:rsidR="008F3C07">
        <w:rPr>
          <w:rFonts w:eastAsiaTheme="minorEastAsia"/>
        </w:rPr>
        <w:t xml:space="preserve"> </w:t>
      </w:r>
      <w:r w:rsidR="008F3C07">
        <w:rPr>
          <w:rFonts w:eastAsiaTheme="minorEastAsia" w:hint="eastAsia"/>
        </w:rPr>
        <w:t>in</w:t>
      </w:r>
      <w:r w:rsidR="008F3C07">
        <w:rPr>
          <w:rFonts w:eastAsiaTheme="minorEastAsia"/>
        </w:rPr>
        <w:t xml:space="preserve"> </w:t>
      </w:r>
      <w:r w:rsidR="008F3C07">
        <w:rPr>
          <w:rFonts w:eastAsiaTheme="minorEastAsia" w:hint="eastAsia"/>
        </w:rPr>
        <w:t>the</w:t>
      </w:r>
      <w:r w:rsidR="008F3C07">
        <w:rPr>
          <w:rFonts w:eastAsiaTheme="minorEastAsia"/>
        </w:rPr>
        <w:t xml:space="preserve"> </w:t>
      </w:r>
      <w:r w:rsidR="008F3C07">
        <w:rPr>
          <w:rFonts w:eastAsiaTheme="minorEastAsia" w:hint="eastAsia"/>
        </w:rPr>
        <w:t>paper</w:t>
      </w:r>
      <w:r>
        <w:rPr>
          <w:rFonts w:eastAsiaTheme="minorEastAsia"/>
        </w:rPr>
        <w:t xml:space="preserve">, the final configuration of </w:t>
      </w:r>
      <w:r w:rsidR="007E74A4">
        <w:rPr>
          <w:rFonts w:eastAsiaTheme="minorEastAsia"/>
        </w:rPr>
        <w:t xml:space="preserve">end frame for </w:t>
      </w:r>
      <w:r>
        <w:rPr>
          <w:rFonts w:eastAsiaTheme="minorEastAsia"/>
        </w:rPr>
        <w:t xml:space="preserve">complicated structure considering geometric error and flexible deformation can be treated as a transformation matrix </w:t>
      </w:r>
      <w:r w:rsidR="007E74A4">
        <w:rPr>
          <w:rFonts w:eastAsiaTheme="minorEastAsia"/>
        </w:rPr>
        <w:t>from</w:t>
      </w:r>
      <w:r>
        <w:rPr>
          <w:rFonts w:eastAsiaTheme="minorEastAsia"/>
        </w:rPr>
        <w:t xml:space="preserve"> the nominal one</w:t>
      </w:r>
      <w:r w:rsidR="007E74A4">
        <w:rPr>
          <w:rFonts w:eastAsiaTheme="minorEastAsia"/>
        </w:rPr>
        <w:t>.</w:t>
      </w:r>
      <w:r w:rsidR="00B10D9D">
        <w:rPr>
          <w:rFonts w:eastAsiaTheme="minorEastAsia"/>
        </w:rPr>
        <w:t xml:space="preserve"> </w:t>
      </w:r>
    </w:p>
    <w:p w:rsidR="008F3C07" w:rsidRDefault="008F3C07" w:rsidP="008F3C07">
      <w:pPr>
        <w:pStyle w:val="MTDisplayEquation"/>
      </w:pPr>
      <w:r>
        <w:tab/>
      </w:r>
      <w:r w:rsidR="00340DA9" w:rsidRPr="008F3C07">
        <w:rPr>
          <w:position w:val="-18"/>
        </w:rPr>
        <w:object w:dxaOrig="462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24.8pt" o:ole="">
            <v:imagedata r:id="rId6" o:title=""/>
          </v:shape>
          <o:OLEObject Type="Embed" ProgID="Equation.DSMT4" ShapeID="_x0000_i1025" DrawAspect="Content" ObjectID="_1753551108" r:id="rId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E59C0">
        <w:fldChar w:fldCharType="begin"/>
      </w:r>
      <w:r w:rsidR="00BE59C0">
        <w:instrText xml:space="preserve"> SEQ MTEqn \c \* Arabic \* MERGEFORMAT </w:instrText>
      </w:r>
      <w:r w:rsidR="00BE59C0">
        <w:fldChar w:fldCharType="separate"/>
      </w:r>
      <w:r w:rsidR="00815CEC">
        <w:rPr>
          <w:noProof/>
        </w:rPr>
        <w:instrText>1</w:instrText>
      </w:r>
      <w:r w:rsidR="00BE59C0">
        <w:rPr>
          <w:noProof/>
        </w:rPr>
        <w:fldChar w:fldCharType="end"/>
      </w:r>
      <w:r>
        <w:instrText>)</w:instrText>
      </w:r>
      <w:r>
        <w:fldChar w:fldCharType="end"/>
      </w:r>
    </w:p>
    <w:p w:rsidR="008F3C07" w:rsidRDefault="00DE72F3" w:rsidP="001B7A72">
      <w:pPr>
        <w:rPr>
          <w:rFonts w:eastAsiaTheme="minorEastAsia"/>
        </w:rPr>
      </w:pPr>
      <w:proofErr w:type="gramStart"/>
      <w:r>
        <w:rPr>
          <w:rFonts w:eastAsiaTheme="minorEastAsia" w:hint="eastAsia"/>
        </w:rPr>
        <w:t>w</w:t>
      </w:r>
      <w:r w:rsidR="008F3C07">
        <w:rPr>
          <w:rFonts w:eastAsiaTheme="minorEastAsia"/>
        </w:rPr>
        <w:t>here</w:t>
      </w:r>
      <w:proofErr w:type="gramEnd"/>
      <w:r w:rsidR="008F3C07">
        <w:rPr>
          <w:rFonts w:eastAsiaTheme="minorEastAsia"/>
        </w:rPr>
        <w:t xml:space="preserve"> </w:t>
      </w:r>
      <w:r w:rsidR="008F3C07" w:rsidRPr="008F3C07">
        <w:rPr>
          <w:rFonts w:eastAsiaTheme="minorEastAsia"/>
          <w:position w:val="-4"/>
        </w:rPr>
        <w:object w:dxaOrig="900" w:dyaOrig="300">
          <v:shape id="_x0000_i1026" type="#_x0000_t75" style="width:44.9pt;height:14.95pt" o:ole="">
            <v:imagedata r:id="rId8" o:title=""/>
          </v:shape>
          <o:OLEObject Type="Embed" ProgID="Equation.DSMT4" ShapeID="_x0000_i1026" DrawAspect="Content" ObjectID="_1753551109" r:id="rId9"/>
        </w:object>
      </w:r>
      <w:r w:rsidR="008F3C07">
        <w:rPr>
          <w:rFonts w:eastAsiaTheme="minorEastAsia"/>
        </w:rPr>
        <w:t xml:space="preserve"> is the deformation twist of the flexible link. </w:t>
      </w:r>
      <w:r w:rsidR="008F3C07" w:rsidRPr="008F3C07">
        <w:rPr>
          <w:rFonts w:eastAsiaTheme="minorEastAsia"/>
          <w:position w:val="-12"/>
        </w:rPr>
        <w:object w:dxaOrig="920" w:dyaOrig="380">
          <v:shape id="_x0000_i1027" type="#_x0000_t75" style="width:46.3pt;height:18.7pt" o:ole="">
            <v:imagedata r:id="rId10" o:title=""/>
          </v:shape>
          <o:OLEObject Type="Embed" ProgID="Equation.DSMT4" ShapeID="_x0000_i1027" DrawAspect="Content" ObjectID="_1753551110" r:id="rId11"/>
        </w:object>
      </w:r>
      <w:r w:rsidR="008F3C07">
        <w:rPr>
          <w:rFonts w:eastAsiaTheme="minorEastAsia"/>
        </w:rPr>
        <w:t xml:space="preserve"> </w:t>
      </w:r>
      <w:proofErr w:type="gramStart"/>
      <w:r w:rsidR="008F3C07">
        <w:rPr>
          <w:rFonts w:eastAsiaTheme="minorEastAsia"/>
        </w:rPr>
        <w:t>and</w:t>
      </w:r>
      <w:proofErr w:type="gramEnd"/>
      <w:r w:rsidR="008F3C07">
        <w:rPr>
          <w:rFonts w:eastAsiaTheme="minorEastAsia"/>
        </w:rPr>
        <w:t xml:space="preserve"> </w:t>
      </w:r>
      <w:r w:rsidR="008F3C07" w:rsidRPr="008F3C07">
        <w:rPr>
          <w:rFonts w:eastAsiaTheme="minorEastAsia"/>
          <w:position w:val="-10"/>
        </w:rPr>
        <w:object w:dxaOrig="980" w:dyaOrig="360">
          <v:shape id="_x0000_i1028" type="#_x0000_t75" style="width:48.6pt;height:18.25pt" o:ole="">
            <v:imagedata r:id="rId12" o:title=""/>
          </v:shape>
          <o:OLEObject Type="Embed" ProgID="Equation.DSMT4" ShapeID="_x0000_i1028" DrawAspect="Content" ObjectID="_1753551111" r:id="rId13"/>
        </w:object>
      </w:r>
      <w:r w:rsidR="008F3C07">
        <w:rPr>
          <w:rFonts w:eastAsiaTheme="minorEastAsia"/>
        </w:rPr>
        <w:t xml:space="preserve"> are the initial geometric twist and geometric error twist for the link.</w:t>
      </w:r>
    </w:p>
    <w:p w:rsidR="00B10D9D" w:rsidRDefault="00622AB1" w:rsidP="008F3C07">
      <w:pPr>
        <w:ind w:firstLineChars="100" w:firstLine="210"/>
        <w:rPr>
          <w:rFonts w:eastAsiaTheme="minorEastAsia"/>
        </w:rPr>
      </w:pPr>
      <w:r w:rsidRPr="00622AB1">
        <w:rPr>
          <w:rFonts w:eastAsiaTheme="minorEastAsia"/>
        </w:rPr>
        <w:t>For a single structure, the geometric error is independent of the flexible deformation. Consequently, the end coordinate transformations are independent when irrespective of the presence of geometric errors in the component. When the flexible deformation is ignored, the kinematic equation can be transferred as</w:t>
      </w:r>
    </w:p>
    <w:p w:rsidR="00145ADF" w:rsidRDefault="00145ADF" w:rsidP="00145ADF">
      <w:pPr>
        <w:pStyle w:val="MTDisplayEquation"/>
      </w:pPr>
      <w:r>
        <w:tab/>
      </w:r>
      <w:r w:rsidR="00815CEC" w:rsidRPr="00145ADF">
        <w:rPr>
          <w:position w:val="-16"/>
        </w:rPr>
        <w:object w:dxaOrig="3100" w:dyaOrig="440">
          <v:shape id="_x0000_i1029" type="#_x0000_t75" style="width:154.75pt;height:21.95pt" o:ole="">
            <v:imagedata r:id="rId14" o:title=""/>
          </v:shape>
          <o:OLEObject Type="Embed" ProgID="Equation.DSMT4" ShapeID="_x0000_i1029" DrawAspect="Content" ObjectID="_1753551112"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E59C0">
        <w:fldChar w:fldCharType="begin"/>
      </w:r>
      <w:r w:rsidR="00BE59C0">
        <w:instrText xml:space="preserve"> SEQ MTEqn \c \* Arabic </w:instrText>
      </w:r>
      <w:r w:rsidR="00BE59C0">
        <w:instrText xml:space="preserve">\* MERGEFORMAT </w:instrText>
      </w:r>
      <w:r w:rsidR="00BE59C0">
        <w:fldChar w:fldCharType="separate"/>
      </w:r>
      <w:r w:rsidR="00815CEC">
        <w:rPr>
          <w:noProof/>
        </w:rPr>
        <w:instrText>2</w:instrText>
      </w:r>
      <w:r w:rsidR="00BE59C0">
        <w:rPr>
          <w:noProof/>
        </w:rPr>
        <w:fldChar w:fldCharType="end"/>
      </w:r>
      <w:r>
        <w:instrText>)</w:instrText>
      </w:r>
      <w:r>
        <w:fldChar w:fldCharType="end"/>
      </w:r>
    </w:p>
    <w:p w:rsidR="007E74A4" w:rsidRDefault="00145ADF" w:rsidP="001B7A72">
      <w:pPr>
        <w:rPr>
          <w:rFonts w:eastAsiaTheme="minorEastAsia"/>
        </w:rPr>
      </w:pPr>
      <w:proofErr w:type="gramStart"/>
      <w:r>
        <w:rPr>
          <w:rFonts w:eastAsiaTheme="minorEastAsia" w:hint="eastAsia"/>
        </w:rPr>
        <w:t>w</w:t>
      </w:r>
      <w:r>
        <w:rPr>
          <w:rFonts w:eastAsiaTheme="minorEastAsia"/>
        </w:rPr>
        <w:t>here</w:t>
      </w:r>
      <w:proofErr w:type="gramEnd"/>
      <w:r>
        <w:rPr>
          <w:rFonts w:eastAsiaTheme="minorEastAsia"/>
        </w:rPr>
        <w:t xml:space="preserve"> the geometric error twist can be represented in </w:t>
      </w:r>
      <w:r w:rsidR="00280931">
        <w:rPr>
          <w:rFonts w:eastAsiaTheme="minorEastAsia"/>
        </w:rPr>
        <w:t xml:space="preserve">the group of </w:t>
      </w:r>
      <w:r>
        <w:rPr>
          <w:rFonts w:eastAsiaTheme="minorEastAsia"/>
        </w:rPr>
        <w:t>Lie algebra.</w:t>
      </w:r>
    </w:p>
    <w:p w:rsidR="00145ADF" w:rsidRDefault="00145ADF" w:rsidP="001B7A72">
      <w:pPr>
        <w:rPr>
          <w:rFonts w:eastAsiaTheme="minorEastAsia"/>
        </w:rPr>
      </w:pPr>
      <w:r>
        <w:rPr>
          <w:rFonts w:eastAsiaTheme="minorEastAsia"/>
        </w:rPr>
        <w:t xml:space="preserve">  Further, the deformation can be represented according to the mechanic theory and screw theory, just shown in </w:t>
      </w:r>
      <w:r w:rsidRPr="001E0CD9">
        <w:rPr>
          <w:rFonts w:eastAsiaTheme="minorEastAsia"/>
          <w:vertAlign w:val="superscript"/>
        </w:rPr>
        <w:t>[1]</w:t>
      </w:r>
      <w:r>
        <w:rPr>
          <w:rFonts w:eastAsiaTheme="minorEastAsia"/>
        </w:rPr>
        <w:t>.</w:t>
      </w:r>
    </w:p>
    <w:p w:rsidR="006A7A0A" w:rsidRDefault="006A7A0A" w:rsidP="006A7A0A">
      <w:pPr>
        <w:pStyle w:val="MTDisplayEquation"/>
      </w:pPr>
      <w:r>
        <w:tab/>
      </w:r>
      <w:r w:rsidRPr="006A7A0A">
        <w:rPr>
          <w:position w:val="-6"/>
        </w:rPr>
        <w:object w:dxaOrig="880" w:dyaOrig="279">
          <v:shape id="_x0000_i1030" type="#_x0000_t75" style="width:44.4pt;height:14.05pt" o:ole="">
            <v:imagedata r:id="rId16" o:title=""/>
          </v:shape>
          <o:OLEObject Type="Embed" ProgID="Equation.DSMT4" ShapeID="_x0000_i1030" DrawAspect="Content" ObjectID="_1753551113"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E59C0">
        <w:fldChar w:fldCharType="begin"/>
      </w:r>
      <w:r w:rsidR="00BE59C0">
        <w:instrText xml:space="preserve"> SEQ MTEqn \c \* Arabic \* MERGEFORMAT </w:instrText>
      </w:r>
      <w:r w:rsidR="00BE59C0">
        <w:fldChar w:fldCharType="separate"/>
      </w:r>
      <w:r w:rsidR="00815CEC">
        <w:rPr>
          <w:noProof/>
        </w:rPr>
        <w:instrText>3</w:instrText>
      </w:r>
      <w:r w:rsidR="00BE59C0">
        <w:rPr>
          <w:noProof/>
        </w:rPr>
        <w:fldChar w:fldCharType="end"/>
      </w:r>
      <w:r>
        <w:instrText>)</w:instrText>
      </w:r>
      <w:r>
        <w:fldChar w:fldCharType="end"/>
      </w:r>
    </w:p>
    <w:p w:rsidR="006A7A0A" w:rsidRDefault="006A7A0A" w:rsidP="006A7A0A">
      <w:pPr>
        <w:rPr>
          <w:rFonts w:eastAsiaTheme="minorEastAsia"/>
        </w:rPr>
      </w:pPr>
      <w:proofErr w:type="gramStart"/>
      <w:r>
        <w:rPr>
          <w:rFonts w:eastAsiaTheme="minorEastAsia" w:hint="eastAsia"/>
        </w:rPr>
        <w:t>w</w:t>
      </w:r>
      <w:r>
        <w:rPr>
          <w:rFonts w:eastAsiaTheme="minorEastAsia"/>
        </w:rPr>
        <w:t>here</w:t>
      </w:r>
      <w:proofErr w:type="gramEnd"/>
      <w:r>
        <w:rPr>
          <w:rFonts w:eastAsiaTheme="minorEastAsia"/>
        </w:rPr>
        <w:t xml:space="preserve"> </w:t>
      </w:r>
      <w:r w:rsidRPr="006A7A0A">
        <w:rPr>
          <w:rFonts w:eastAsiaTheme="minorEastAsia"/>
          <w:position w:val="-6"/>
        </w:rPr>
        <w:object w:dxaOrig="880" w:dyaOrig="320">
          <v:shape id="_x0000_i1031" type="#_x0000_t75" style="width:44.4pt;height:15.9pt" o:ole="">
            <v:imagedata r:id="rId18" o:title=""/>
          </v:shape>
          <o:OLEObject Type="Embed" ProgID="Equation.DSMT4" ShapeID="_x0000_i1031" DrawAspect="Content" ObjectID="_1753551114" r:id="rId19"/>
        </w:object>
      </w:r>
      <w:r>
        <w:rPr>
          <w:rFonts w:eastAsiaTheme="minorEastAsia"/>
        </w:rPr>
        <w:t xml:space="preserve"> is the compliance matrix of the flexible structure. </w:t>
      </w:r>
      <w:r w:rsidRPr="006A7A0A">
        <w:rPr>
          <w:rFonts w:eastAsiaTheme="minorEastAsia"/>
          <w:position w:val="-4"/>
        </w:rPr>
        <w:object w:dxaOrig="880" w:dyaOrig="300">
          <v:shape id="_x0000_i1032" type="#_x0000_t75" style="width:44.4pt;height:14.95pt" o:ole="">
            <v:imagedata r:id="rId20" o:title=""/>
          </v:shape>
          <o:OLEObject Type="Embed" ProgID="Equation.DSMT4" ShapeID="_x0000_i1032" DrawAspect="Content" ObjectID="_1753551115" r:id="rId21"/>
        </w:object>
      </w:r>
      <w:r>
        <w:rPr>
          <w:rFonts w:eastAsiaTheme="minorEastAsia"/>
        </w:rPr>
        <w:t xml:space="preserve"> </w:t>
      </w:r>
      <w:proofErr w:type="gramStart"/>
      <w:r>
        <w:rPr>
          <w:rFonts w:eastAsiaTheme="minorEastAsia"/>
        </w:rPr>
        <w:t>is</w:t>
      </w:r>
      <w:proofErr w:type="gramEnd"/>
      <w:r>
        <w:rPr>
          <w:rFonts w:eastAsiaTheme="minorEastAsia"/>
        </w:rPr>
        <w:t xml:space="preserve"> the </w:t>
      </w:r>
      <w:r w:rsidR="00602F3D">
        <w:rPr>
          <w:rFonts w:eastAsiaTheme="minorEastAsia"/>
        </w:rPr>
        <w:t>force wre</w:t>
      </w:r>
      <w:r w:rsidR="00815CEC">
        <w:rPr>
          <w:rFonts w:eastAsiaTheme="minorEastAsia"/>
        </w:rPr>
        <w:t>nch applied to the end’s frame</w:t>
      </w:r>
      <w:r w:rsidR="00602F3D">
        <w:rPr>
          <w:rFonts w:eastAsiaTheme="minorEastAsia"/>
        </w:rPr>
        <w:t>.</w:t>
      </w:r>
    </w:p>
    <w:p w:rsidR="006A7A0A" w:rsidRDefault="006A7A0A" w:rsidP="006A7A0A">
      <w:pPr>
        <w:rPr>
          <w:rFonts w:eastAsiaTheme="minorEastAsia"/>
        </w:rPr>
      </w:pPr>
      <w:r>
        <w:rPr>
          <w:rFonts w:eastAsiaTheme="minorEastAsia"/>
        </w:rPr>
        <w:t xml:space="preserve">  </w:t>
      </w:r>
      <w:r w:rsidR="00815CEC">
        <w:rPr>
          <w:rFonts w:eastAsiaTheme="minorEastAsia"/>
        </w:rPr>
        <w:t>Meanwhile, the deformation twist can be obtained through matrix transformation</w:t>
      </w:r>
    </w:p>
    <w:p w:rsidR="00815CEC" w:rsidRDefault="00815CEC" w:rsidP="00815CEC">
      <w:pPr>
        <w:pStyle w:val="MTDisplayEquation"/>
      </w:pPr>
      <w:r>
        <w:tab/>
      </w:r>
      <w:r w:rsidRPr="00815CEC">
        <w:rPr>
          <w:position w:val="-16"/>
        </w:rPr>
        <w:object w:dxaOrig="1880" w:dyaOrig="480">
          <v:shape id="_x0000_i1033" type="#_x0000_t75" style="width:94.45pt;height:24.8pt" o:ole="">
            <v:imagedata r:id="rId22" o:title=""/>
          </v:shape>
          <o:OLEObject Type="Embed" ProgID="Equation.DSMT4" ShapeID="_x0000_i1033" DrawAspect="Content" ObjectID="_1753551116"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E59C0">
        <w:fldChar w:fldCharType="begin"/>
      </w:r>
      <w:r w:rsidR="00BE59C0">
        <w:instrText xml:space="preserve"> SEQ MTEqn \c \* Arabic \* MERGEFORMAT </w:instrText>
      </w:r>
      <w:r w:rsidR="00BE59C0">
        <w:fldChar w:fldCharType="separate"/>
      </w:r>
      <w:r>
        <w:rPr>
          <w:noProof/>
        </w:rPr>
        <w:instrText>4</w:instrText>
      </w:r>
      <w:r w:rsidR="00BE59C0">
        <w:rPr>
          <w:noProof/>
        </w:rPr>
        <w:fldChar w:fldCharType="end"/>
      </w:r>
      <w:r>
        <w:instrText>)</w:instrText>
      </w:r>
      <w:r>
        <w:fldChar w:fldCharType="end"/>
      </w:r>
    </w:p>
    <w:p w:rsidR="00815CEC" w:rsidRPr="00815CEC" w:rsidRDefault="00815CEC" w:rsidP="00815CEC">
      <w:pPr>
        <w:rPr>
          <w:rFonts w:eastAsiaTheme="minorEastAsia"/>
        </w:rPr>
      </w:pPr>
      <w:r>
        <w:rPr>
          <w:rFonts w:eastAsiaTheme="minorEastAsia"/>
        </w:rPr>
        <w:t xml:space="preserve">  Therefore, the final transformation matrix of the flexible link can be obtained as </w:t>
      </w:r>
    </w:p>
    <w:p w:rsidR="006A7A0A" w:rsidRDefault="006A7A0A" w:rsidP="006A7A0A">
      <w:pPr>
        <w:pStyle w:val="MTDisplayEquation"/>
      </w:pPr>
      <w:r>
        <w:tab/>
      </w:r>
      <w:r w:rsidR="00815CEC" w:rsidRPr="00E679E7">
        <w:rPr>
          <w:position w:val="-20"/>
        </w:rPr>
        <w:object w:dxaOrig="5220" w:dyaOrig="520">
          <v:shape id="_x0000_i1034" type="#_x0000_t75" style="width:261.8pt;height:26.2pt" o:ole="">
            <v:imagedata r:id="rId24" o:title=""/>
          </v:shape>
          <o:OLEObject Type="Embed" ProgID="Equation.DSMT4" ShapeID="_x0000_i1034" DrawAspect="Content" ObjectID="_1753551117"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15CEC">
          <w:rPr>
            <w:noProof/>
          </w:rPr>
          <w:instrText>5</w:instrText>
        </w:r>
      </w:fldSimple>
      <w:r>
        <w:instrText>)</w:instrText>
      </w:r>
      <w:r>
        <w:fldChar w:fldCharType="end"/>
      </w:r>
    </w:p>
    <w:p w:rsidR="006A7A0A" w:rsidRDefault="006A7A0A" w:rsidP="001B7A72">
      <w:pPr>
        <w:rPr>
          <w:rFonts w:eastAsiaTheme="minorEastAsia"/>
        </w:rPr>
      </w:pPr>
    </w:p>
    <w:p w:rsidR="001B7A72" w:rsidRDefault="001B7A72" w:rsidP="0097172F">
      <w:pPr>
        <w:pStyle w:val="1"/>
        <w:rPr>
          <w:rFonts w:eastAsiaTheme="minorEastAsia"/>
        </w:rPr>
      </w:pPr>
      <w:r>
        <w:rPr>
          <w:rFonts w:eastAsiaTheme="minorEastAsia"/>
        </w:rPr>
        <w:t>2.</w:t>
      </w:r>
      <w:r w:rsidR="0097172F">
        <w:rPr>
          <w:rFonts w:eastAsiaTheme="minorEastAsia"/>
        </w:rPr>
        <w:t xml:space="preserve"> Simulations on flexible link with regular and irregular section</w:t>
      </w:r>
    </w:p>
    <w:p w:rsidR="00437207" w:rsidRDefault="003016AF" w:rsidP="00997319">
      <w:pPr>
        <w:pStyle w:val="2"/>
        <w:rPr>
          <w:rFonts w:eastAsiaTheme="minorEastAsia"/>
        </w:rPr>
      </w:pPr>
      <w:r>
        <w:rPr>
          <w:rFonts w:eastAsiaTheme="minorEastAsia"/>
        </w:rPr>
        <w:t>2.1 Validate</w:t>
      </w:r>
      <w:r w:rsidRPr="003016AF">
        <w:rPr>
          <w:rFonts w:eastAsiaTheme="minorEastAsia"/>
        </w:rPr>
        <w:t xml:space="preserve"> on</w:t>
      </w:r>
      <w:r w:rsidR="00225C26">
        <w:rPr>
          <w:rFonts w:eastAsiaTheme="minorEastAsia"/>
        </w:rPr>
        <w:t xml:space="preserve"> a</w:t>
      </w:r>
      <w:r>
        <w:rPr>
          <w:rFonts w:eastAsiaTheme="minorEastAsia"/>
        </w:rPr>
        <w:t xml:space="preserve"> </w:t>
      </w:r>
      <w:r w:rsidRPr="003016AF">
        <w:rPr>
          <w:rFonts w:eastAsiaTheme="minorEastAsia"/>
        </w:rPr>
        <w:t>regular section</w:t>
      </w:r>
    </w:p>
    <w:p w:rsidR="00997319" w:rsidRPr="00997319" w:rsidRDefault="00997319" w:rsidP="00997319">
      <w:pPr>
        <w:rPr>
          <w:rFonts w:eastAsiaTheme="minorEastAsia"/>
        </w:rPr>
      </w:pPr>
      <w:r>
        <w:rPr>
          <w:rFonts w:eastAsiaTheme="minorEastAsia" w:hint="eastAsia"/>
        </w:rPr>
        <w:t xml:space="preserve"> </w:t>
      </w:r>
      <w:r>
        <w:rPr>
          <w:rFonts w:eastAsiaTheme="minorEastAsia"/>
        </w:rPr>
        <w:t xml:space="preserve"> </w:t>
      </w:r>
      <w:r w:rsidR="006767FC" w:rsidRPr="006767FC">
        <w:rPr>
          <w:rFonts w:eastAsiaTheme="minorEastAsia"/>
        </w:rPr>
        <w:t xml:space="preserve">For those flexible links with regular sections, the flexible deformation can be obtained by the analytic equation in Mechanics </w:t>
      </w:r>
      <w:r w:rsidR="006767FC" w:rsidRPr="006767FC">
        <w:rPr>
          <w:rFonts w:eastAsiaTheme="minorEastAsia"/>
          <w:vertAlign w:val="superscript"/>
        </w:rPr>
        <w:t>[2-3]</w:t>
      </w:r>
      <w:r w:rsidR="006767FC" w:rsidRPr="006767FC">
        <w:rPr>
          <w:rFonts w:eastAsiaTheme="minorEastAsia"/>
        </w:rPr>
        <w:t xml:space="preserve">. In this subsection, a flexible link with a circle section is adopted to verify the effectiveness based on the analytical method, just as shown in Fig. (A1). </w:t>
      </w:r>
      <w:r w:rsidR="00AD1DB5">
        <w:rPr>
          <w:rFonts w:eastAsiaTheme="minorEastAsia"/>
        </w:rPr>
        <w:t xml:space="preserve"> </w:t>
      </w:r>
    </w:p>
    <w:p w:rsidR="005D3435" w:rsidRDefault="00104CDD" w:rsidP="005D3435">
      <w:pPr>
        <w:jc w:val="center"/>
      </w:pPr>
      <w:r>
        <w:object w:dxaOrig="2671" w:dyaOrig="1276">
          <v:shape id="_x0000_i1035" type="#_x0000_t75" style="width:233.75pt;height:110.8pt" o:ole="">
            <v:imagedata r:id="rId26" o:title=""/>
          </v:shape>
          <o:OLEObject Type="Embed" ProgID="Visio.Drawing.15" ShapeID="_x0000_i1035" DrawAspect="Content" ObjectID="_1753551118" r:id="rId27"/>
        </w:object>
      </w:r>
    </w:p>
    <w:p w:rsidR="004A5B33" w:rsidRDefault="004A5B33" w:rsidP="005D3435">
      <w:pPr>
        <w:jc w:val="center"/>
      </w:pPr>
      <w:r>
        <w:t>Figure A1</w:t>
      </w:r>
      <w:r w:rsidR="00D34D1B">
        <w:rPr>
          <w:rFonts w:asciiTheme="minorEastAsia" w:eastAsiaTheme="minorEastAsia" w:hAnsiTheme="minorEastAsia" w:hint="eastAsia"/>
        </w:rPr>
        <w:t>:</w:t>
      </w:r>
      <w:r w:rsidR="00D34D1B">
        <w:rPr>
          <w:rFonts w:asciiTheme="minorEastAsia" w:eastAsiaTheme="minorEastAsia" w:hAnsiTheme="minorEastAsia"/>
        </w:rPr>
        <w:t xml:space="preserve"> </w:t>
      </w:r>
      <w:r w:rsidR="00D34D1B">
        <w:t>A</w:t>
      </w:r>
      <w:r>
        <w:t xml:space="preserve"> spatial flexible ro</w:t>
      </w:r>
      <w:r w:rsidR="00A53226">
        <w:t>d</w:t>
      </w:r>
      <w:r>
        <w:t xml:space="preserve"> with length </w:t>
      </w:r>
      <w:r w:rsidRPr="004A5B33">
        <w:rPr>
          <w:i/>
        </w:rPr>
        <w:t>L</w:t>
      </w:r>
    </w:p>
    <w:p w:rsidR="005D3435" w:rsidRPr="00734649" w:rsidRDefault="00A53226" w:rsidP="00A53226">
      <w:pPr>
        <w:rPr>
          <w:rFonts w:eastAsiaTheme="minorEastAsia"/>
        </w:rPr>
      </w:pPr>
      <w:r>
        <w:rPr>
          <w:rFonts w:eastAsiaTheme="minorEastAsia" w:hint="eastAsia"/>
        </w:rPr>
        <w:t xml:space="preserve"> </w:t>
      </w:r>
      <w:r>
        <w:rPr>
          <w:rFonts w:eastAsiaTheme="minorEastAsia"/>
        </w:rPr>
        <w:t xml:space="preserve"> For the flexible rod, the length </w:t>
      </w:r>
      <w:r w:rsidRPr="0033525A">
        <w:rPr>
          <w:rFonts w:eastAsiaTheme="minorEastAsia"/>
          <w:i/>
        </w:rPr>
        <w:t>L</w:t>
      </w:r>
      <w:r>
        <w:rPr>
          <w:rFonts w:eastAsiaTheme="minorEastAsia"/>
        </w:rPr>
        <w:t xml:space="preserve"> is the actual one, while the nominal length is </w:t>
      </w:r>
      <w:r w:rsidRPr="0033525A">
        <w:rPr>
          <w:rFonts w:eastAsiaTheme="minorEastAsia"/>
          <w:i/>
        </w:rPr>
        <w:t>L</w:t>
      </w:r>
      <w:r w:rsidRPr="0033525A">
        <w:rPr>
          <w:rFonts w:eastAsiaTheme="minorEastAsia"/>
          <w:i/>
          <w:vertAlign w:val="subscript"/>
        </w:rPr>
        <w:t>n</w:t>
      </w:r>
      <w:r w:rsidR="00402939">
        <w:rPr>
          <w:rFonts w:eastAsiaTheme="minorEastAsia"/>
        </w:rPr>
        <w:t>. The length</w:t>
      </w:r>
      <w:r w:rsidR="00354390">
        <w:rPr>
          <w:rFonts w:eastAsiaTheme="minorEastAsia"/>
        </w:rPr>
        <w:t xml:space="preserve"> </w:t>
      </w:r>
      <w:r w:rsidR="00354390" w:rsidRPr="00354390">
        <w:rPr>
          <w:rFonts w:eastAsiaTheme="minorEastAsia" w:cs="Times New Roman"/>
          <w:i/>
        </w:rPr>
        <w:t>δ</w:t>
      </w:r>
      <w:r w:rsidR="00402939" w:rsidRPr="00402939">
        <w:rPr>
          <w:rFonts w:eastAsiaTheme="minorEastAsia"/>
          <w:i/>
        </w:rPr>
        <w:t>L</w:t>
      </w:r>
      <w:r w:rsidR="00402939">
        <w:rPr>
          <w:rFonts w:eastAsiaTheme="minorEastAsia"/>
        </w:rPr>
        <w:t xml:space="preserve"> is assigned as geometric errors for this link. Consequently, the relationship between the nominal one and </w:t>
      </w:r>
      <w:r w:rsidR="005C57EB">
        <w:rPr>
          <w:rFonts w:eastAsiaTheme="minorEastAsia"/>
        </w:rPr>
        <w:t xml:space="preserve">the </w:t>
      </w:r>
      <w:r w:rsidR="00402939">
        <w:rPr>
          <w:rFonts w:eastAsiaTheme="minorEastAsia"/>
        </w:rPr>
        <w:t xml:space="preserve">actual one is </w:t>
      </w:r>
      <w:r w:rsidR="00402939" w:rsidRPr="00402939">
        <w:rPr>
          <w:rFonts w:eastAsiaTheme="minorEastAsia"/>
          <w:i/>
        </w:rPr>
        <w:t>L</w:t>
      </w:r>
      <w:r w:rsidR="00600949">
        <w:rPr>
          <w:rFonts w:eastAsiaTheme="minorEastAsia"/>
          <w:i/>
        </w:rPr>
        <w:t xml:space="preserve"> </w:t>
      </w:r>
      <w:r w:rsidR="00402939">
        <w:rPr>
          <w:rFonts w:eastAsiaTheme="minorEastAsia"/>
        </w:rPr>
        <w:t>=</w:t>
      </w:r>
      <w:r w:rsidR="00600949">
        <w:rPr>
          <w:rFonts w:eastAsiaTheme="minorEastAsia"/>
        </w:rPr>
        <w:t xml:space="preserve"> </w:t>
      </w:r>
      <w:proofErr w:type="spellStart"/>
      <w:r w:rsidR="00402939" w:rsidRPr="00402939">
        <w:rPr>
          <w:rFonts w:eastAsiaTheme="minorEastAsia"/>
          <w:i/>
        </w:rPr>
        <w:t>L</w:t>
      </w:r>
      <w:r w:rsidR="00402939" w:rsidRPr="0033525A">
        <w:rPr>
          <w:rFonts w:eastAsiaTheme="minorEastAsia"/>
          <w:i/>
          <w:vertAlign w:val="subscript"/>
        </w:rPr>
        <w:t>n</w:t>
      </w:r>
      <w:r w:rsidR="00402939">
        <w:rPr>
          <w:rFonts w:eastAsiaTheme="minorEastAsia"/>
        </w:rPr>
        <w:t>+</w:t>
      </w:r>
      <w:r w:rsidR="00402939" w:rsidRPr="00354390">
        <w:rPr>
          <w:rFonts w:eastAsiaTheme="minorEastAsia" w:cs="Times New Roman"/>
          <w:i/>
        </w:rPr>
        <w:t>δ</w:t>
      </w:r>
      <w:r w:rsidR="00402939" w:rsidRPr="00402939">
        <w:rPr>
          <w:rFonts w:eastAsiaTheme="minorEastAsia"/>
          <w:i/>
        </w:rPr>
        <w:t>L</w:t>
      </w:r>
      <w:proofErr w:type="spellEnd"/>
      <w:r w:rsidR="00402939">
        <w:rPr>
          <w:rFonts w:eastAsiaTheme="minorEastAsia"/>
          <w:i/>
        </w:rPr>
        <w:t>.</w:t>
      </w:r>
      <w:r w:rsidR="00734649">
        <w:rPr>
          <w:rFonts w:eastAsiaTheme="minorEastAsia"/>
        </w:rPr>
        <w:t xml:space="preserve"> Meanwhile, the compliance matrix of this flexible rod is</w:t>
      </w:r>
    </w:p>
    <w:p w:rsidR="00997319" w:rsidRDefault="00997319" w:rsidP="00997319">
      <w:pPr>
        <w:pStyle w:val="MTDisplayEquation"/>
      </w:pPr>
      <w:r>
        <w:tab/>
      </w:r>
      <w:r w:rsidR="00104CDD" w:rsidRPr="00997319">
        <w:rPr>
          <w:position w:val="-212"/>
        </w:rPr>
        <w:object w:dxaOrig="5220" w:dyaOrig="4360">
          <v:shape id="_x0000_i1036" type="#_x0000_t75" style="width:260.9pt;height:218.35pt" o:ole="">
            <v:imagedata r:id="rId28" o:title=""/>
          </v:shape>
          <o:OLEObject Type="Embed" ProgID="Equation.DSMT4" ShapeID="_x0000_i1036" DrawAspect="Content" ObjectID="_1753551119"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E59C0">
        <w:fldChar w:fldCharType="begin"/>
      </w:r>
      <w:r w:rsidR="00BE59C0">
        <w:instrText xml:space="preserve"> SEQ MTEqn \c \* Arabic \* MERGEFORMAT </w:instrText>
      </w:r>
      <w:r w:rsidR="00BE59C0">
        <w:fldChar w:fldCharType="separate"/>
      </w:r>
      <w:r w:rsidR="00815CEC">
        <w:rPr>
          <w:noProof/>
        </w:rPr>
        <w:instrText>6</w:instrText>
      </w:r>
      <w:r w:rsidR="00BE59C0">
        <w:rPr>
          <w:noProof/>
        </w:rPr>
        <w:fldChar w:fldCharType="end"/>
      </w:r>
      <w:r>
        <w:instrText>)</w:instrText>
      </w:r>
      <w:r>
        <w:fldChar w:fldCharType="end"/>
      </w:r>
    </w:p>
    <w:p w:rsidR="00997319" w:rsidRDefault="00BB3F8E" w:rsidP="00103D48">
      <w:pPr>
        <w:rPr>
          <w:rFonts w:eastAsiaTheme="minorEastAsia"/>
        </w:rPr>
      </w:pPr>
      <w:proofErr w:type="gramStart"/>
      <w:r>
        <w:rPr>
          <w:rFonts w:eastAsiaTheme="minorEastAsia"/>
        </w:rPr>
        <w:t>w</w:t>
      </w:r>
      <w:r w:rsidR="00103D48">
        <w:rPr>
          <w:rFonts w:eastAsiaTheme="minorEastAsia"/>
        </w:rPr>
        <w:t>here</w:t>
      </w:r>
      <w:proofErr w:type="gramEnd"/>
      <w:r w:rsidR="00103D48">
        <w:rPr>
          <w:rFonts w:eastAsiaTheme="minorEastAsia"/>
        </w:rPr>
        <w:t xml:space="preserve"> </w:t>
      </w:r>
      <w:r w:rsidR="00103D48" w:rsidRPr="00103D48">
        <w:rPr>
          <w:rFonts w:eastAsiaTheme="minorEastAsia"/>
          <w:i/>
        </w:rPr>
        <w:t>A</w:t>
      </w:r>
      <w:r w:rsidR="00103D48">
        <w:rPr>
          <w:rFonts w:eastAsiaTheme="minorEastAsia"/>
        </w:rPr>
        <w:t xml:space="preserve"> </w:t>
      </w:r>
      <w:r w:rsidR="00103D48" w:rsidRPr="00103D48">
        <w:rPr>
          <w:rFonts w:eastAsiaTheme="minorEastAsia"/>
        </w:rPr>
        <w:t xml:space="preserve">represents the area of cross section, </w:t>
      </w:r>
      <w:proofErr w:type="spellStart"/>
      <w:r w:rsidR="00103D48" w:rsidRPr="00103D48">
        <w:rPr>
          <w:rFonts w:eastAsiaTheme="minorEastAsia"/>
          <w:i/>
        </w:rPr>
        <w:t>I</w:t>
      </w:r>
      <w:r w:rsidR="00103D48" w:rsidRPr="00103D48">
        <w:rPr>
          <w:rFonts w:eastAsiaTheme="minorEastAsia"/>
          <w:i/>
          <w:vertAlign w:val="subscript"/>
        </w:rPr>
        <w:t>xx</w:t>
      </w:r>
      <w:proofErr w:type="spellEnd"/>
      <w:r w:rsidR="00103D48" w:rsidRPr="00103D48">
        <w:rPr>
          <w:rFonts w:eastAsiaTheme="minorEastAsia"/>
        </w:rPr>
        <w:t xml:space="preserve">, </w:t>
      </w:r>
      <w:proofErr w:type="spellStart"/>
      <w:r w:rsidR="00103D48" w:rsidRPr="00103D48">
        <w:rPr>
          <w:rFonts w:eastAsiaTheme="minorEastAsia"/>
          <w:i/>
        </w:rPr>
        <w:t>I</w:t>
      </w:r>
      <w:r w:rsidR="00103D48" w:rsidRPr="00103D48">
        <w:rPr>
          <w:rFonts w:eastAsiaTheme="minorEastAsia"/>
          <w:i/>
          <w:vertAlign w:val="subscript"/>
        </w:rPr>
        <w:t>yy</w:t>
      </w:r>
      <w:proofErr w:type="spellEnd"/>
      <w:r w:rsidR="00103D48" w:rsidRPr="00103D48">
        <w:rPr>
          <w:rFonts w:eastAsiaTheme="minorEastAsia"/>
        </w:rPr>
        <w:t xml:space="preserve">, and </w:t>
      </w:r>
      <w:proofErr w:type="spellStart"/>
      <w:r w:rsidR="00103D48" w:rsidRPr="00103D48">
        <w:rPr>
          <w:rFonts w:eastAsiaTheme="minorEastAsia"/>
          <w:i/>
        </w:rPr>
        <w:t>I</w:t>
      </w:r>
      <w:r w:rsidR="00103D48" w:rsidRPr="00103D48">
        <w:rPr>
          <w:rFonts w:eastAsiaTheme="minorEastAsia"/>
          <w:i/>
          <w:vertAlign w:val="subscript"/>
        </w:rPr>
        <w:t>zz</w:t>
      </w:r>
      <w:proofErr w:type="spellEnd"/>
      <w:r w:rsidR="00103D48" w:rsidRPr="00103D48">
        <w:rPr>
          <w:rFonts w:eastAsiaTheme="minorEastAsia"/>
        </w:rPr>
        <w:t xml:space="preserve"> are the</w:t>
      </w:r>
      <w:r w:rsidR="00103D48">
        <w:rPr>
          <w:rFonts w:eastAsiaTheme="minorEastAsia"/>
        </w:rPr>
        <w:t xml:space="preserve"> </w:t>
      </w:r>
      <w:r w:rsidR="00103D48" w:rsidRPr="00103D48">
        <w:rPr>
          <w:rFonts w:eastAsiaTheme="minorEastAsia"/>
        </w:rPr>
        <w:t xml:space="preserve">three principal area moments, while </w:t>
      </w:r>
      <w:r w:rsidR="00103D48" w:rsidRPr="00777A3D">
        <w:rPr>
          <w:rFonts w:eastAsiaTheme="minorEastAsia"/>
          <w:i/>
        </w:rPr>
        <w:t>E</w:t>
      </w:r>
      <w:r w:rsidR="00103D48" w:rsidRPr="00103D48">
        <w:rPr>
          <w:rFonts w:eastAsiaTheme="minorEastAsia"/>
        </w:rPr>
        <w:t xml:space="preserve"> and </w:t>
      </w:r>
      <w:r w:rsidR="00103D48" w:rsidRPr="00777A3D">
        <w:rPr>
          <w:rFonts w:eastAsiaTheme="minorEastAsia"/>
          <w:i/>
        </w:rPr>
        <w:t>G</w:t>
      </w:r>
      <w:r w:rsidR="00103D48" w:rsidRPr="00103D48">
        <w:rPr>
          <w:rFonts w:eastAsiaTheme="minorEastAsia"/>
        </w:rPr>
        <w:t xml:space="preserve"> are the elastic and</w:t>
      </w:r>
      <w:r w:rsidR="00103D48">
        <w:rPr>
          <w:rFonts w:eastAsiaTheme="minorEastAsia"/>
        </w:rPr>
        <w:t xml:space="preserve"> </w:t>
      </w:r>
      <w:r w:rsidR="00103D48" w:rsidRPr="00103D48">
        <w:rPr>
          <w:rFonts w:eastAsiaTheme="minorEastAsia"/>
        </w:rPr>
        <w:t>shear modulus, respectively</w:t>
      </w:r>
      <w:r w:rsidR="00103D48">
        <w:rPr>
          <w:rFonts w:eastAsiaTheme="minorEastAsia"/>
        </w:rPr>
        <w:t>.</w:t>
      </w:r>
      <w:r w:rsidR="00777A3D">
        <w:rPr>
          <w:rFonts w:eastAsiaTheme="minorEastAsia"/>
        </w:rPr>
        <w:t xml:space="preserve"> </w:t>
      </w:r>
    </w:p>
    <w:p w:rsidR="00E679E7" w:rsidRDefault="00E679E7" w:rsidP="00103D48">
      <w:pPr>
        <w:rPr>
          <w:rFonts w:eastAsiaTheme="minorEastAsia"/>
        </w:rPr>
      </w:pPr>
      <w:r>
        <w:rPr>
          <w:rFonts w:eastAsiaTheme="minorEastAsia"/>
        </w:rPr>
        <w:t xml:space="preserve">  </w:t>
      </w:r>
      <w:r w:rsidR="00CA565D" w:rsidRPr="00CA565D">
        <w:rPr>
          <w:rFonts w:eastAsiaTheme="minorEastAsia"/>
        </w:rPr>
        <w:t>Consequently, two types of simulations will be used to verify the method's effectiveness. Firstly, forces with different directions are exerted to the end frame under the same incremental increase, and the position deviation between before and after deflection can be obtained based on Equation 1. Secondly, the force is gradually incrementally increased with different load changes along a single direction. The results can be pres</w:t>
      </w:r>
      <w:r w:rsidR="00CA565D">
        <w:rPr>
          <w:rFonts w:eastAsiaTheme="minorEastAsia"/>
        </w:rPr>
        <w:t>ented in Figure A2. From Figure A2</w:t>
      </w:r>
      <w:r w:rsidR="00CA565D" w:rsidRPr="00CA565D">
        <w:rPr>
          <w:rFonts w:eastAsiaTheme="minorEastAsia"/>
        </w:rPr>
        <w:t>(a), the position deviation is linear with respect to the loads under different directions. The different slopes are mainly due to the different stiffness characteristics. In particular, the stiffness properties alon</w:t>
      </w:r>
      <w:r w:rsidR="00CA565D">
        <w:rPr>
          <w:rFonts w:eastAsiaTheme="minorEastAsia"/>
        </w:rPr>
        <w:t xml:space="preserve">g the </w:t>
      </w:r>
      <w:r w:rsidR="00CA565D" w:rsidRPr="00CA565D">
        <w:rPr>
          <w:rFonts w:eastAsiaTheme="minorEastAsia"/>
          <w:i/>
        </w:rPr>
        <w:t>x</w:t>
      </w:r>
      <w:r w:rsidR="00CA565D">
        <w:rPr>
          <w:rFonts w:eastAsiaTheme="minorEastAsia"/>
        </w:rPr>
        <w:t xml:space="preserve"> and </w:t>
      </w:r>
      <w:r w:rsidR="00CA565D" w:rsidRPr="00CA565D">
        <w:rPr>
          <w:rFonts w:eastAsiaTheme="minorEastAsia"/>
          <w:i/>
        </w:rPr>
        <w:t>y</w:t>
      </w:r>
      <w:r w:rsidR="00CA565D" w:rsidRPr="00CA565D">
        <w:rPr>
          <w:rFonts w:eastAsiaTheme="minorEastAsia"/>
        </w:rPr>
        <w:t xml:space="preserve"> directions are the same,</w:t>
      </w:r>
      <w:r w:rsidR="00CA565D">
        <w:rPr>
          <w:rFonts w:eastAsiaTheme="minorEastAsia"/>
        </w:rPr>
        <w:t xml:space="preserve"> while the stiffness along the </w:t>
      </w:r>
      <w:r w:rsidR="00CA565D" w:rsidRPr="00E8622B">
        <w:rPr>
          <w:rFonts w:eastAsiaTheme="minorEastAsia"/>
          <w:i/>
        </w:rPr>
        <w:t>z</w:t>
      </w:r>
      <w:r w:rsidR="00BB3F8E">
        <w:rPr>
          <w:rFonts w:eastAsiaTheme="minorEastAsia"/>
        </w:rPr>
        <w:t xml:space="preserve"> direction is</w:t>
      </w:r>
      <w:r w:rsidR="00CA565D" w:rsidRPr="00CA565D">
        <w:rPr>
          <w:rFonts w:eastAsiaTheme="minorEastAsia"/>
        </w:rPr>
        <w:t xml:space="preserve"> maximal. All results are identical to the stiffness properties of the elastic structure. Similarly, according to Figure </w:t>
      </w:r>
      <w:r w:rsidR="00CA565D">
        <w:rPr>
          <w:rFonts w:eastAsiaTheme="minorEastAsia"/>
        </w:rPr>
        <w:t>A2</w:t>
      </w:r>
      <w:r w:rsidR="00CA565D" w:rsidRPr="00CA565D">
        <w:rPr>
          <w:rFonts w:eastAsiaTheme="minorEastAsia"/>
        </w:rPr>
        <w:t>(b), the relationship between the positio</w:t>
      </w:r>
      <w:r w:rsidR="00CA565D">
        <w:rPr>
          <w:rFonts w:eastAsiaTheme="minorEastAsia"/>
        </w:rPr>
        <w:t xml:space="preserve">n deviation along the </w:t>
      </w:r>
      <w:r w:rsidR="00CA565D" w:rsidRPr="00CA565D">
        <w:rPr>
          <w:rFonts w:eastAsiaTheme="minorEastAsia"/>
          <w:i/>
        </w:rPr>
        <w:t>x</w:t>
      </w:r>
      <w:r w:rsidR="00CA565D" w:rsidRPr="00CA565D">
        <w:rPr>
          <w:rFonts w:eastAsiaTheme="minorEastAsia"/>
        </w:rPr>
        <w:t xml:space="preserve"> direction and the forces is also linear. All those results can confirm the correctness of the error equivalent method.</w:t>
      </w:r>
    </w:p>
    <w:p w:rsidR="00104CDD" w:rsidRDefault="00E679E7" w:rsidP="006A7A0A">
      <w:pPr>
        <w:pStyle w:val="MTDisplayEquation"/>
      </w:pPr>
      <w:r>
        <w:tab/>
      </w:r>
    </w:p>
    <w:p w:rsidR="00E722AF" w:rsidRDefault="00E722AF" w:rsidP="0097172F">
      <w:pPr>
        <w:rPr>
          <w:rFonts w:eastAsiaTheme="minor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E722AF" w:rsidTr="00E722AF">
        <w:tc>
          <w:tcPr>
            <w:tcW w:w="4153" w:type="dxa"/>
          </w:tcPr>
          <w:p w:rsidR="0032650B" w:rsidRDefault="0032650B" w:rsidP="0097172F">
            <w:pPr>
              <w:rPr>
                <w:rFonts w:eastAsiaTheme="minorEastAsia"/>
              </w:rPr>
            </w:pPr>
            <w:r>
              <w:rPr>
                <w:rFonts w:eastAsiaTheme="minorEastAsia" w:hint="eastAsia"/>
                <w:noProof/>
              </w:rPr>
              <w:lastRenderedPageBreak/>
              <w:drawing>
                <wp:inline distT="0" distB="0" distL="0" distR="0">
                  <wp:extent cx="2639788" cy="1980000"/>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e_force.jpg"/>
                          <pic:cNvPicPr/>
                        </pic:nvPicPr>
                        <pic:blipFill>
                          <a:blip r:embed="rId30">
                            <a:extLst>
                              <a:ext uri="{28A0092B-C50C-407E-A947-70E740481C1C}">
                                <a14:useLocalDpi xmlns:a14="http://schemas.microsoft.com/office/drawing/2010/main" val="0"/>
                              </a:ext>
                            </a:extLst>
                          </a:blip>
                          <a:stretch>
                            <a:fillRect/>
                          </a:stretch>
                        </pic:blipFill>
                        <pic:spPr>
                          <a:xfrm>
                            <a:off x="0" y="0"/>
                            <a:ext cx="2639788" cy="1980000"/>
                          </a:xfrm>
                          <a:prstGeom prst="rect">
                            <a:avLst/>
                          </a:prstGeom>
                        </pic:spPr>
                      </pic:pic>
                    </a:graphicData>
                  </a:graphic>
                </wp:inline>
              </w:drawing>
            </w:r>
          </w:p>
        </w:tc>
        <w:tc>
          <w:tcPr>
            <w:tcW w:w="4153" w:type="dxa"/>
          </w:tcPr>
          <w:p w:rsidR="00E722AF" w:rsidRDefault="00011DF9" w:rsidP="0097172F">
            <w:pPr>
              <w:rPr>
                <w:rFonts w:eastAsiaTheme="minorEastAsia"/>
              </w:rPr>
            </w:pPr>
            <w:r>
              <w:rPr>
                <w:rFonts w:eastAsiaTheme="minorEastAsia"/>
                <w:noProof/>
              </w:rPr>
              <w:drawing>
                <wp:inline distT="0" distB="0" distL="0" distR="0">
                  <wp:extent cx="2639788" cy="1980000"/>
                  <wp:effectExtent l="0" t="0" r="825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e_x.jpg"/>
                          <pic:cNvPicPr/>
                        </pic:nvPicPr>
                        <pic:blipFill>
                          <a:blip r:embed="rId31">
                            <a:extLst>
                              <a:ext uri="{28A0092B-C50C-407E-A947-70E740481C1C}">
                                <a14:useLocalDpi xmlns:a14="http://schemas.microsoft.com/office/drawing/2010/main" val="0"/>
                              </a:ext>
                            </a:extLst>
                          </a:blip>
                          <a:stretch>
                            <a:fillRect/>
                          </a:stretch>
                        </pic:blipFill>
                        <pic:spPr>
                          <a:xfrm>
                            <a:off x="0" y="0"/>
                            <a:ext cx="2639788" cy="1980000"/>
                          </a:xfrm>
                          <a:prstGeom prst="rect">
                            <a:avLst/>
                          </a:prstGeom>
                        </pic:spPr>
                      </pic:pic>
                    </a:graphicData>
                  </a:graphic>
                </wp:inline>
              </w:drawing>
            </w:r>
          </w:p>
        </w:tc>
      </w:tr>
      <w:tr w:rsidR="00E722AF" w:rsidTr="00E722AF">
        <w:tc>
          <w:tcPr>
            <w:tcW w:w="4148" w:type="dxa"/>
          </w:tcPr>
          <w:p w:rsidR="00E722AF" w:rsidRPr="00E722AF" w:rsidRDefault="00E722AF" w:rsidP="00E722AF">
            <w:pPr>
              <w:jc w:val="center"/>
              <w:rPr>
                <w:rFonts w:eastAsiaTheme="minorEastAsia"/>
                <w:sz w:val="18"/>
                <w:szCs w:val="18"/>
              </w:rPr>
            </w:pPr>
            <w:r w:rsidRPr="00E722AF">
              <w:rPr>
                <w:rFonts w:eastAsiaTheme="minorEastAsia" w:hint="eastAsia"/>
                <w:sz w:val="18"/>
                <w:szCs w:val="18"/>
              </w:rPr>
              <w:t>(</w:t>
            </w:r>
            <w:r w:rsidRPr="00E722AF">
              <w:rPr>
                <w:rFonts w:eastAsiaTheme="minorEastAsia"/>
                <w:sz w:val="18"/>
                <w:szCs w:val="18"/>
              </w:rPr>
              <w:t>a) Position deviation</w:t>
            </w:r>
            <w:r>
              <w:rPr>
                <w:rFonts w:eastAsiaTheme="minorEastAsia"/>
                <w:sz w:val="18"/>
                <w:szCs w:val="18"/>
              </w:rPr>
              <w:t>s</w:t>
            </w:r>
            <w:r w:rsidRPr="00E722AF">
              <w:rPr>
                <w:rFonts w:eastAsiaTheme="minorEastAsia"/>
                <w:sz w:val="18"/>
                <w:szCs w:val="18"/>
              </w:rPr>
              <w:t xml:space="preserve"> with different directions</w:t>
            </w:r>
          </w:p>
        </w:tc>
        <w:tc>
          <w:tcPr>
            <w:tcW w:w="4148" w:type="dxa"/>
          </w:tcPr>
          <w:p w:rsidR="00E722AF" w:rsidRPr="00E722AF" w:rsidRDefault="00785EC5" w:rsidP="00785EC5">
            <w:pPr>
              <w:jc w:val="center"/>
              <w:rPr>
                <w:rFonts w:eastAsiaTheme="minorEastAsia"/>
                <w:sz w:val="18"/>
                <w:szCs w:val="18"/>
              </w:rPr>
            </w:pPr>
            <w:r>
              <w:rPr>
                <w:rFonts w:eastAsiaTheme="minorEastAsia" w:hint="eastAsia"/>
                <w:sz w:val="18"/>
                <w:szCs w:val="18"/>
              </w:rPr>
              <w:t>(</w:t>
            </w:r>
            <w:r>
              <w:rPr>
                <w:rFonts w:eastAsiaTheme="minorEastAsia"/>
                <w:sz w:val="18"/>
                <w:szCs w:val="18"/>
              </w:rPr>
              <w:t>b</w:t>
            </w:r>
            <w:r>
              <w:rPr>
                <w:rFonts w:eastAsiaTheme="minorEastAsia" w:hint="eastAsia"/>
                <w:sz w:val="18"/>
                <w:szCs w:val="18"/>
              </w:rPr>
              <w:t>)</w:t>
            </w:r>
            <w:r w:rsidR="00AA1C93">
              <w:rPr>
                <w:rFonts w:eastAsiaTheme="minorEastAsia"/>
                <w:sz w:val="18"/>
                <w:szCs w:val="18"/>
              </w:rPr>
              <w:t xml:space="preserve"> </w:t>
            </w:r>
            <w:r w:rsidRPr="00E722AF">
              <w:rPr>
                <w:rFonts w:eastAsiaTheme="minorEastAsia"/>
                <w:sz w:val="18"/>
                <w:szCs w:val="18"/>
              </w:rPr>
              <w:t>Position deviation</w:t>
            </w:r>
            <w:r>
              <w:rPr>
                <w:rFonts w:eastAsiaTheme="minorEastAsia"/>
                <w:sz w:val="18"/>
                <w:szCs w:val="18"/>
              </w:rPr>
              <w:t>s</w:t>
            </w:r>
            <w:r w:rsidRPr="00E722AF">
              <w:rPr>
                <w:rFonts w:eastAsiaTheme="minorEastAsia"/>
                <w:sz w:val="18"/>
                <w:szCs w:val="18"/>
              </w:rPr>
              <w:t xml:space="preserve"> with different </w:t>
            </w:r>
            <w:r>
              <w:rPr>
                <w:rFonts w:eastAsiaTheme="minorEastAsia"/>
                <w:sz w:val="18"/>
                <w:szCs w:val="18"/>
              </w:rPr>
              <w:t>gaining loads</w:t>
            </w:r>
          </w:p>
        </w:tc>
      </w:tr>
      <w:tr w:rsidR="00E722AF" w:rsidTr="000032B8">
        <w:tc>
          <w:tcPr>
            <w:tcW w:w="8306" w:type="dxa"/>
            <w:gridSpan w:val="2"/>
          </w:tcPr>
          <w:p w:rsidR="00E722AF" w:rsidRPr="00E722AF" w:rsidRDefault="00E722AF" w:rsidP="00E722AF">
            <w:pPr>
              <w:jc w:val="center"/>
              <w:rPr>
                <w:rFonts w:eastAsiaTheme="minorEastAsia"/>
                <w:sz w:val="18"/>
                <w:szCs w:val="18"/>
              </w:rPr>
            </w:pPr>
            <w:r>
              <w:rPr>
                <w:rFonts w:eastAsiaTheme="minorEastAsia" w:hint="eastAsia"/>
                <w:sz w:val="18"/>
                <w:szCs w:val="18"/>
              </w:rPr>
              <w:t>F</w:t>
            </w:r>
            <w:r>
              <w:rPr>
                <w:rFonts w:eastAsiaTheme="minorEastAsia"/>
                <w:sz w:val="18"/>
                <w:szCs w:val="18"/>
              </w:rPr>
              <w:t>igure</w:t>
            </w:r>
            <w:r w:rsidR="00785EC5">
              <w:rPr>
                <w:rFonts w:eastAsiaTheme="minorEastAsia"/>
                <w:sz w:val="18"/>
                <w:szCs w:val="18"/>
              </w:rPr>
              <w:t xml:space="preserve"> A2:</w:t>
            </w:r>
            <w:r>
              <w:rPr>
                <w:rFonts w:eastAsiaTheme="minorEastAsia"/>
                <w:sz w:val="18"/>
                <w:szCs w:val="18"/>
              </w:rPr>
              <w:t xml:space="preserve"> </w:t>
            </w:r>
            <w:r w:rsidRPr="00E722AF">
              <w:rPr>
                <w:rFonts w:eastAsiaTheme="minorEastAsia"/>
                <w:sz w:val="18"/>
                <w:szCs w:val="18"/>
              </w:rPr>
              <w:t>Position deviation</w:t>
            </w:r>
            <w:r>
              <w:rPr>
                <w:rFonts w:eastAsiaTheme="minorEastAsia"/>
                <w:sz w:val="18"/>
                <w:szCs w:val="18"/>
              </w:rPr>
              <w:t>s</w:t>
            </w:r>
            <w:r w:rsidRPr="00E722AF">
              <w:rPr>
                <w:rFonts w:eastAsiaTheme="minorEastAsia"/>
                <w:sz w:val="18"/>
                <w:szCs w:val="18"/>
              </w:rPr>
              <w:t xml:space="preserve"> </w:t>
            </w:r>
            <w:r>
              <w:rPr>
                <w:rFonts w:eastAsiaTheme="minorEastAsia"/>
                <w:sz w:val="18"/>
                <w:szCs w:val="18"/>
              </w:rPr>
              <w:t xml:space="preserve">compare with </w:t>
            </w:r>
            <w:proofErr w:type="spellStart"/>
            <w:r>
              <w:rPr>
                <w:rFonts w:eastAsiaTheme="minorEastAsia"/>
                <w:sz w:val="18"/>
                <w:szCs w:val="18"/>
              </w:rPr>
              <w:t>undeformed</w:t>
            </w:r>
            <w:proofErr w:type="spellEnd"/>
            <w:r>
              <w:rPr>
                <w:rFonts w:eastAsiaTheme="minorEastAsia"/>
                <w:sz w:val="18"/>
                <w:szCs w:val="18"/>
              </w:rPr>
              <w:t xml:space="preserve"> frame of end-effector under g</w:t>
            </w:r>
            <w:r w:rsidRPr="00E722AF">
              <w:rPr>
                <w:rFonts w:eastAsiaTheme="minorEastAsia"/>
                <w:sz w:val="18"/>
                <w:szCs w:val="18"/>
              </w:rPr>
              <w:t>radually increasing load</w:t>
            </w:r>
          </w:p>
        </w:tc>
      </w:tr>
    </w:tbl>
    <w:p w:rsidR="00E679E7" w:rsidRDefault="00E679E7" w:rsidP="0097172F">
      <w:pPr>
        <w:rPr>
          <w:rFonts w:eastAsiaTheme="minorEastAsia"/>
        </w:rPr>
      </w:pPr>
    </w:p>
    <w:p w:rsidR="00437207" w:rsidRDefault="003016AF" w:rsidP="003016AF">
      <w:pPr>
        <w:pStyle w:val="2"/>
        <w:rPr>
          <w:rFonts w:eastAsiaTheme="minorEastAsia"/>
        </w:rPr>
      </w:pPr>
      <w:r>
        <w:rPr>
          <w:rFonts w:eastAsiaTheme="minorEastAsia" w:hint="eastAsia"/>
        </w:rPr>
        <w:t>2</w:t>
      </w:r>
      <w:r>
        <w:rPr>
          <w:rFonts w:eastAsiaTheme="minorEastAsia"/>
        </w:rPr>
        <w:t>.2 Validation on irregular section</w:t>
      </w:r>
    </w:p>
    <w:p w:rsidR="003016AF" w:rsidRPr="0099337F" w:rsidRDefault="0099337F" w:rsidP="001E6B3A">
      <w:pPr>
        <w:ind w:firstLineChars="100" w:firstLine="210"/>
        <w:rPr>
          <w:rFonts w:eastAsiaTheme="minorEastAsia"/>
        </w:rPr>
      </w:pPr>
      <w:r>
        <w:rPr>
          <w:rFonts w:eastAsiaTheme="minorEastAsia"/>
        </w:rPr>
        <w:t xml:space="preserve">Further, </w:t>
      </w:r>
      <w:r w:rsidRPr="0099337F">
        <w:rPr>
          <w:rFonts w:eastAsiaTheme="minorEastAsia"/>
        </w:rPr>
        <w:t xml:space="preserve">simulation on a complicated structure is conducted to verify the effectiveness of the error equivalent method. The main part of the KR5 industrial robot is adopted in this part. Firstly, the geometric error is artificially imposed on the 3D </w:t>
      </w:r>
      <w:r>
        <w:rPr>
          <w:rFonts w:eastAsiaTheme="minorEastAsia"/>
        </w:rPr>
        <w:t>model, just as shown in Figure A3</w:t>
      </w:r>
      <w:r w:rsidRPr="0099337F">
        <w:rPr>
          <w:rFonts w:eastAsiaTheme="minorEastAsia"/>
        </w:rPr>
        <w:t xml:space="preserve">. Then, 36 forces (6 groups of forces are carefully selected, and the rest are randomly obtained) are applied sequentially to the end of the component to obtain the corresponding deformations based on </w:t>
      </w:r>
      <w:proofErr w:type="spellStart"/>
      <w:r w:rsidRPr="0099337F">
        <w:rPr>
          <w:rFonts w:eastAsiaTheme="minorEastAsia"/>
        </w:rPr>
        <w:t>Abaqus</w:t>
      </w:r>
      <w:proofErr w:type="spellEnd"/>
      <w:r w:rsidRPr="0099337F">
        <w:rPr>
          <w:rFonts w:eastAsiaTheme="minorEastAsia"/>
        </w:rPr>
        <w:t xml:space="preserve">. The carefully selected six groups of force and deformation are used to solve the compliance matrix of the component, and the rest are used for verification. </w:t>
      </w:r>
    </w:p>
    <w:p w:rsidR="00F21797" w:rsidRDefault="0099337F" w:rsidP="001435D0">
      <w:pPr>
        <w:jc w:val="center"/>
      </w:pPr>
      <w:r>
        <w:object w:dxaOrig="28411" w:dyaOrig="16516">
          <v:shape id="_x0000_i1037" type="#_x0000_t75" style="width:319.8pt;height:185.6pt" o:ole="">
            <v:imagedata r:id="rId32" o:title=""/>
          </v:shape>
          <o:OLEObject Type="Embed" ProgID="Visio.Drawing.15" ShapeID="_x0000_i1037" DrawAspect="Content" ObjectID="_1753551120" r:id="rId33"/>
        </w:object>
      </w:r>
    </w:p>
    <w:p w:rsidR="00F21797" w:rsidRPr="00566DC6" w:rsidRDefault="00F21797" w:rsidP="00566DC6">
      <w:pPr>
        <w:jc w:val="center"/>
        <w:rPr>
          <w:rFonts w:eastAsiaTheme="minorEastAsia"/>
          <w:sz w:val="18"/>
          <w:szCs w:val="18"/>
        </w:rPr>
      </w:pPr>
      <w:r w:rsidRPr="00566DC6">
        <w:rPr>
          <w:sz w:val="18"/>
          <w:szCs w:val="18"/>
        </w:rPr>
        <w:t>Figure A3:</w:t>
      </w:r>
      <w:r w:rsidR="00566DC6">
        <w:rPr>
          <w:sz w:val="18"/>
          <w:szCs w:val="18"/>
        </w:rPr>
        <w:t xml:space="preserve"> </w:t>
      </w:r>
      <w:r w:rsidR="001B2F5F">
        <w:rPr>
          <w:sz w:val="18"/>
          <w:szCs w:val="18"/>
        </w:rPr>
        <w:t xml:space="preserve">The deformation of the irregular component </w:t>
      </w:r>
    </w:p>
    <w:p w:rsidR="00F21797" w:rsidRDefault="00B25836" w:rsidP="0097172F">
      <w:pPr>
        <w:rPr>
          <w:rFonts w:eastAsiaTheme="minorEastAsia" w:hint="eastAsia"/>
        </w:rPr>
      </w:pPr>
      <w:r>
        <w:rPr>
          <w:rFonts w:eastAsiaTheme="minorEastAsia"/>
        </w:rPr>
        <w:t xml:space="preserve">  </w:t>
      </w:r>
      <w:r w:rsidRPr="00B25836">
        <w:rPr>
          <w:rFonts w:ascii="Times-Roman" w:hAnsi="Times-Roman"/>
          <w:color w:val="242021"/>
          <w:sz w:val="20"/>
        </w:rPr>
        <w:t xml:space="preserve">Then, the </w:t>
      </w:r>
      <w:r>
        <w:rPr>
          <w:rFonts w:ascii="Times-Roman" w:hAnsi="Times-Roman"/>
          <w:color w:val="242021"/>
          <w:sz w:val="20"/>
        </w:rPr>
        <w:t>compliance</w:t>
      </w:r>
      <w:r w:rsidRPr="00B25836">
        <w:rPr>
          <w:rFonts w:ascii="Times-Roman" w:hAnsi="Times-Roman"/>
          <w:color w:val="242021"/>
          <w:sz w:val="20"/>
        </w:rPr>
        <w:t xml:space="preserve"> matrix can be obtained as</w:t>
      </w:r>
    </w:p>
    <w:p w:rsidR="006857D4" w:rsidRDefault="006857D4" w:rsidP="006857D4">
      <w:pPr>
        <w:pStyle w:val="MTDisplayEquation"/>
      </w:pPr>
      <w:r>
        <w:tab/>
      </w:r>
      <w:r w:rsidR="00E00298" w:rsidRPr="00A66CB8">
        <w:rPr>
          <w:position w:val="-16"/>
        </w:rPr>
        <w:object w:dxaOrig="3240" w:dyaOrig="480">
          <v:shape id="_x0000_i1038" type="#_x0000_t75" style="width:162.25pt;height:23.85pt" o:ole="">
            <v:imagedata r:id="rId34" o:title=""/>
          </v:shape>
          <o:OLEObject Type="Embed" ProgID="Equation.DSMT4" ShapeID="_x0000_i1038" DrawAspect="Content" ObjectID="_1753551121" r:id="rId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15CEC">
          <w:rPr>
            <w:noProof/>
          </w:rPr>
          <w:instrText>7</w:instrText>
        </w:r>
      </w:fldSimple>
      <w:r>
        <w:instrText>)</w:instrText>
      </w:r>
      <w:r>
        <w:fldChar w:fldCharType="end"/>
      </w:r>
    </w:p>
    <w:p w:rsidR="006377F5" w:rsidRDefault="006857D4" w:rsidP="006377F5">
      <w:pPr>
        <w:rPr>
          <w:rFonts w:eastAsiaTheme="minorEastAsia"/>
        </w:rPr>
      </w:pPr>
      <w:proofErr w:type="gramStart"/>
      <w:r>
        <w:rPr>
          <w:rFonts w:eastAsiaTheme="minorEastAsia" w:hint="eastAsia"/>
        </w:rPr>
        <w:t>where</w:t>
      </w:r>
      <w:proofErr w:type="gramEnd"/>
      <w:r>
        <w:rPr>
          <w:rFonts w:eastAsiaTheme="minorEastAsia"/>
        </w:rPr>
        <w:t xml:space="preserve"> </w:t>
      </w:r>
      <w:r w:rsidRPr="006857D4">
        <w:rPr>
          <w:rFonts w:eastAsiaTheme="minorEastAsia"/>
          <w:position w:val="-12"/>
        </w:rPr>
        <w:object w:dxaOrig="1180" w:dyaOrig="380">
          <v:shape id="_x0000_i1039" type="#_x0000_t75" style="width:58.45pt;height:18.7pt" o:ole="">
            <v:imagedata r:id="rId36" o:title=""/>
          </v:shape>
          <o:OLEObject Type="Embed" ProgID="Equation.DSMT4" ShapeID="_x0000_i1039" DrawAspect="Content" ObjectID="_1753551122" r:id="rId37"/>
        </w:object>
      </w:r>
      <w:r>
        <w:rPr>
          <w:rFonts w:eastAsiaTheme="minorEastAsia"/>
        </w:rPr>
        <w:t xml:space="preserve"> and </w:t>
      </w:r>
      <w:r w:rsidR="00A66CB8" w:rsidRPr="006857D4">
        <w:rPr>
          <w:rFonts w:eastAsiaTheme="minorEastAsia"/>
          <w:position w:val="-12"/>
        </w:rPr>
        <w:object w:dxaOrig="2400" w:dyaOrig="360">
          <v:shape id="_x0000_i1040" type="#_x0000_t75" style="width:120.15pt;height:18.25pt" o:ole="">
            <v:imagedata r:id="rId38" o:title=""/>
          </v:shape>
          <o:OLEObject Type="Embed" ProgID="Equation.DSMT4" ShapeID="_x0000_i1040" DrawAspect="Content" ObjectID="_1753551123" r:id="rId39"/>
        </w:object>
      </w:r>
      <w:r w:rsidR="00A66CB8">
        <w:rPr>
          <w:rFonts w:eastAsiaTheme="minorEastAsia"/>
        </w:rPr>
        <w:t xml:space="preserve"> are the </w:t>
      </w:r>
      <w:proofErr w:type="spellStart"/>
      <w:r w:rsidR="00A66CB8" w:rsidRPr="00A66CB8">
        <w:rPr>
          <w:rFonts w:eastAsiaTheme="minorEastAsia"/>
          <w:i/>
        </w:rPr>
        <w:t>i</w:t>
      </w:r>
      <w:r w:rsidR="00A66CB8">
        <w:rPr>
          <w:rFonts w:eastAsiaTheme="minorEastAsia"/>
        </w:rPr>
        <w:t>th</w:t>
      </w:r>
      <w:proofErr w:type="spellEnd"/>
      <w:r w:rsidR="00A66CB8">
        <w:rPr>
          <w:rFonts w:eastAsiaTheme="minorEastAsia"/>
        </w:rPr>
        <w:t xml:space="preserve"> applied wrench and  the corresponding twist deformation that satisfies the relation </w:t>
      </w:r>
      <w:r w:rsidR="00E00298" w:rsidRPr="00A66CB8">
        <w:rPr>
          <w:rFonts w:eastAsiaTheme="minorEastAsia"/>
          <w:position w:val="-12"/>
        </w:rPr>
        <w:object w:dxaOrig="1140" w:dyaOrig="400">
          <v:shape id="_x0000_i1041" type="#_x0000_t75" style="width:57.05pt;height:19.65pt" o:ole="">
            <v:imagedata r:id="rId40" o:title=""/>
          </v:shape>
          <o:OLEObject Type="Embed" ProgID="Equation.DSMT4" ShapeID="_x0000_i1041" DrawAspect="Content" ObjectID="_1753551124" r:id="rId41"/>
        </w:object>
      </w:r>
      <w:r w:rsidR="00A66CB8">
        <w:rPr>
          <w:rFonts w:eastAsiaTheme="minorEastAsia"/>
        </w:rPr>
        <w:t xml:space="preserve">. Here, </w:t>
      </w:r>
      <w:r w:rsidR="00A66CB8" w:rsidRPr="00A66CB8">
        <w:rPr>
          <w:rFonts w:eastAsiaTheme="minorEastAsia"/>
          <w:position w:val="-6"/>
        </w:rPr>
        <w:object w:dxaOrig="600" w:dyaOrig="279">
          <v:shape id="_x0000_i1042" type="#_x0000_t75" style="width:29.9pt;height:13.55pt" o:ole="">
            <v:imagedata r:id="rId42" o:title=""/>
          </v:shape>
          <o:OLEObject Type="Embed" ProgID="Equation.DSMT4" ShapeID="_x0000_i1042" DrawAspect="Content" ObjectID="_1753551125" r:id="rId43"/>
        </w:object>
      </w:r>
      <w:r w:rsidR="00A66CB8">
        <w:rPr>
          <w:rFonts w:eastAsiaTheme="minorEastAsia"/>
        </w:rPr>
        <w:t xml:space="preserve"> is the number of the preloaded wrenches, and </w:t>
      </w:r>
      <w:r w:rsidR="00E00298" w:rsidRPr="00E00298">
        <w:rPr>
          <w:rFonts w:eastAsiaTheme="minorEastAsia"/>
          <w:position w:val="-16"/>
        </w:rPr>
        <w:object w:dxaOrig="1359" w:dyaOrig="480">
          <v:shape id="_x0000_i1043" type="#_x0000_t75" style="width:68.25pt;height:23.85pt" o:ole="">
            <v:imagedata r:id="rId44" o:title=""/>
          </v:shape>
          <o:OLEObject Type="Embed" ProgID="Equation.DSMT4" ShapeID="_x0000_i1043" DrawAspect="Content" ObjectID="_1753551126" r:id="rId45"/>
        </w:object>
      </w:r>
      <w:r w:rsidR="00E00298" w:rsidRPr="00E00298">
        <w:rPr>
          <w:rFonts w:eastAsiaTheme="minorEastAsia"/>
        </w:rPr>
        <w:t>represents the</w:t>
      </w:r>
      <w:r w:rsidR="00E00298">
        <w:rPr>
          <w:rFonts w:eastAsiaTheme="minorEastAsia"/>
        </w:rPr>
        <w:t xml:space="preserve"> </w:t>
      </w:r>
      <w:r w:rsidR="00E00298" w:rsidRPr="00E00298">
        <w:rPr>
          <w:rFonts w:eastAsiaTheme="minorEastAsia"/>
        </w:rPr>
        <w:t>Moore</w:t>
      </w:r>
      <w:r w:rsidR="00E00298">
        <w:rPr>
          <w:rFonts w:eastAsiaTheme="minorEastAsia"/>
        </w:rPr>
        <w:t xml:space="preserve">–Penrose </w:t>
      </w:r>
      <w:r w:rsidR="00E00298">
        <w:rPr>
          <w:rFonts w:eastAsiaTheme="minorEastAsia"/>
        </w:rPr>
        <w:lastRenderedPageBreak/>
        <w:t>pseudoinverse of the 6×</w:t>
      </w:r>
      <w:r w:rsidR="00E00298" w:rsidRPr="00E00298">
        <w:rPr>
          <w:rFonts w:eastAsiaTheme="minorEastAsia"/>
          <w:i/>
        </w:rPr>
        <w:t>m</w:t>
      </w:r>
      <w:r w:rsidR="00E00298" w:rsidRPr="00E00298">
        <w:rPr>
          <w:rFonts w:eastAsiaTheme="minorEastAsia"/>
        </w:rPr>
        <w:t xml:space="preserve"> matrix constructed</w:t>
      </w:r>
      <w:r w:rsidR="00E00298">
        <w:rPr>
          <w:rFonts w:eastAsiaTheme="minorEastAsia"/>
        </w:rPr>
        <w:t xml:space="preserve"> </w:t>
      </w:r>
      <w:r w:rsidR="00E00298" w:rsidRPr="00E00298">
        <w:rPr>
          <w:rFonts w:eastAsiaTheme="minorEastAsia"/>
        </w:rPr>
        <w:t xml:space="preserve">by the </w:t>
      </w:r>
      <w:r w:rsidR="00E00298">
        <w:rPr>
          <w:rFonts w:eastAsiaTheme="minorEastAsia"/>
        </w:rPr>
        <w:t>force</w:t>
      </w:r>
      <w:r w:rsidR="00E00298" w:rsidRPr="00E00298">
        <w:rPr>
          <w:rFonts w:eastAsiaTheme="minorEastAsia"/>
        </w:rPr>
        <w:t xml:space="preserve"> twists</w:t>
      </w:r>
      <w:r w:rsidR="00E00298">
        <w:rPr>
          <w:rFonts w:eastAsiaTheme="minorEastAsia"/>
        </w:rPr>
        <w:t>.</w:t>
      </w:r>
    </w:p>
    <w:p w:rsidR="006377F5" w:rsidRDefault="00F77E09" w:rsidP="00F77E09">
      <w:pPr>
        <w:pStyle w:val="MTDisplayEquation"/>
      </w:pPr>
      <w:r>
        <w:tab/>
      </w:r>
      <w:r w:rsidR="0007112C" w:rsidRPr="00F77E09">
        <w:rPr>
          <w:position w:val="-102"/>
        </w:rPr>
        <w:object w:dxaOrig="7040" w:dyaOrig="2160">
          <v:shape id="_x0000_i1044" type="#_x0000_t75" style="width:351.6pt;height:108pt" o:ole="">
            <v:imagedata r:id="rId46" o:title=""/>
          </v:shape>
          <o:OLEObject Type="Embed" ProgID="Equation.DSMT4" ShapeID="_x0000_i1044" DrawAspect="Content" ObjectID="_1753551127"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15CEC">
          <w:rPr>
            <w:noProof/>
          </w:rPr>
          <w:instrText>8</w:instrText>
        </w:r>
      </w:fldSimple>
      <w:r>
        <w:instrText>)</w:instrText>
      </w:r>
      <w:r>
        <w:fldChar w:fldCharType="end"/>
      </w:r>
    </w:p>
    <w:p w:rsidR="006377F5" w:rsidRDefault="006377F5" w:rsidP="00A457C8">
      <w:pPr>
        <w:ind w:firstLineChars="100" w:firstLine="210"/>
        <w:rPr>
          <w:rFonts w:eastAsiaTheme="minorEastAsia"/>
        </w:rPr>
      </w:pPr>
      <w:r w:rsidRPr="006377F5">
        <w:rPr>
          <w:rFonts w:eastAsiaTheme="minorEastAsia"/>
        </w:rPr>
        <w:t xml:space="preserve">It should be pointed out that all the wrenches and twists in </w:t>
      </w:r>
      <w:r w:rsidR="00AA67C3">
        <w:rPr>
          <w:rFonts w:eastAsiaTheme="minorEastAsia"/>
        </w:rPr>
        <w:t xml:space="preserve">Eq. </w:t>
      </w:r>
      <w:r w:rsidR="00C8449C">
        <w:rPr>
          <w:rFonts w:eastAsiaTheme="minorEastAsia"/>
        </w:rPr>
        <w:t>(</w:t>
      </w:r>
      <w:r w:rsidR="00C779A8">
        <w:rPr>
          <w:rFonts w:eastAsiaTheme="minorEastAsia"/>
        </w:rPr>
        <w:t>7</w:t>
      </w:r>
      <w:r w:rsidR="00C8449C">
        <w:rPr>
          <w:rFonts w:eastAsiaTheme="minorEastAsia"/>
        </w:rPr>
        <w:t>)</w:t>
      </w:r>
      <w:r>
        <w:rPr>
          <w:rFonts w:eastAsiaTheme="minorEastAsia"/>
        </w:rPr>
        <w:t xml:space="preserve"> </w:t>
      </w:r>
      <w:r w:rsidRPr="006377F5">
        <w:rPr>
          <w:rFonts w:eastAsiaTheme="minorEastAsia"/>
        </w:rPr>
        <w:t>must be represented with respect to the same reference frame.</w:t>
      </w:r>
      <w:r>
        <w:rPr>
          <w:rFonts w:eastAsiaTheme="minorEastAsia"/>
        </w:rPr>
        <w:t xml:space="preserve"> </w:t>
      </w:r>
      <w:r w:rsidRPr="006377F5">
        <w:rPr>
          <w:rFonts w:eastAsiaTheme="minorEastAsia"/>
        </w:rPr>
        <w:t xml:space="preserve">Then, the numerical result of the </w:t>
      </w:r>
      <w:r w:rsidR="00D326F4">
        <w:rPr>
          <w:rFonts w:eastAsiaTheme="minorEastAsia"/>
        </w:rPr>
        <w:t>compliance</w:t>
      </w:r>
      <w:r w:rsidRPr="006377F5">
        <w:rPr>
          <w:rFonts w:eastAsiaTheme="minorEastAsia"/>
        </w:rPr>
        <w:t xml:space="preserve"> matrix </w:t>
      </w:r>
      <w:r w:rsidR="00F62783" w:rsidRPr="00D326F4">
        <w:rPr>
          <w:rFonts w:eastAsiaTheme="minorEastAsia"/>
          <w:b/>
          <w:i/>
        </w:rPr>
        <w:t>C</w:t>
      </w:r>
      <w:r w:rsidRPr="006377F5">
        <w:rPr>
          <w:rFonts w:eastAsiaTheme="minorEastAsia"/>
        </w:rPr>
        <w:t xml:space="preserve"> from the</w:t>
      </w:r>
      <w:r>
        <w:rPr>
          <w:rFonts w:eastAsiaTheme="minorEastAsia"/>
        </w:rPr>
        <w:t xml:space="preserve"> </w:t>
      </w:r>
      <w:r w:rsidRPr="006377F5">
        <w:rPr>
          <w:rFonts w:eastAsiaTheme="minorEastAsia"/>
        </w:rPr>
        <w:t>FEA-based simulation can be calculated in terms of the force</w:t>
      </w:r>
      <w:r>
        <w:rPr>
          <w:rFonts w:eastAsiaTheme="minorEastAsia"/>
        </w:rPr>
        <w:t xml:space="preserve"> </w:t>
      </w:r>
      <w:r w:rsidRPr="006377F5">
        <w:rPr>
          <w:rFonts w:eastAsiaTheme="minorEastAsia"/>
        </w:rPr>
        <w:t xml:space="preserve">and deflection datum, as illustrated in Table </w:t>
      </w:r>
      <w:r w:rsidR="00AB0C04">
        <w:rPr>
          <w:rFonts w:eastAsiaTheme="minorEastAsia"/>
        </w:rPr>
        <w:t>1</w:t>
      </w:r>
      <w:r w:rsidRPr="006377F5">
        <w:rPr>
          <w:rFonts w:eastAsiaTheme="minorEastAsia"/>
        </w:rPr>
        <w:t>, collected from</w:t>
      </w:r>
      <w:r>
        <w:rPr>
          <w:rFonts w:eastAsiaTheme="minorEastAsia"/>
        </w:rPr>
        <w:t xml:space="preserve"> </w:t>
      </w:r>
      <w:r w:rsidRPr="006377F5">
        <w:rPr>
          <w:rFonts w:eastAsiaTheme="minorEastAsia"/>
        </w:rPr>
        <w:t xml:space="preserve">any commercial CAE code (here, we used </w:t>
      </w:r>
      <w:proofErr w:type="spellStart"/>
      <w:r w:rsidRPr="006377F5">
        <w:rPr>
          <w:rFonts w:eastAsiaTheme="minorEastAsia"/>
        </w:rPr>
        <w:t>Abaqus</w:t>
      </w:r>
      <w:proofErr w:type="spellEnd"/>
      <w:r w:rsidRPr="006377F5">
        <w:rPr>
          <w:rFonts w:eastAsiaTheme="minorEastAsia"/>
        </w:rPr>
        <w:t>/Standard</w:t>
      </w:r>
      <w:r>
        <w:rPr>
          <w:rFonts w:eastAsiaTheme="minorEastAsia"/>
        </w:rPr>
        <w:t xml:space="preserve"> </w:t>
      </w:r>
      <w:r w:rsidRPr="006377F5">
        <w:rPr>
          <w:rFonts w:eastAsiaTheme="minorEastAsia"/>
        </w:rPr>
        <w:t>6.12). To eliminate the antisymmetric part of the stiffness matrix</w:t>
      </w:r>
      <w:r>
        <w:rPr>
          <w:rFonts w:eastAsiaTheme="minorEastAsia"/>
        </w:rPr>
        <w:t xml:space="preserve"> </w:t>
      </w:r>
      <w:r w:rsidRPr="006377F5">
        <w:rPr>
          <w:rFonts w:eastAsiaTheme="minorEastAsia"/>
        </w:rPr>
        <w:t xml:space="preserve">due to the finite external loads, a </w:t>
      </w:r>
      <w:proofErr w:type="spellStart"/>
      <w:r w:rsidRPr="006377F5">
        <w:rPr>
          <w:rFonts w:eastAsiaTheme="minorEastAsia"/>
        </w:rPr>
        <w:t>symmetrization</w:t>
      </w:r>
      <w:proofErr w:type="spellEnd"/>
      <w:r w:rsidRPr="006377F5">
        <w:rPr>
          <w:rFonts w:eastAsiaTheme="minorEastAsia"/>
        </w:rPr>
        <w:t xml:space="preserve"> operation is</w:t>
      </w:r>
      <w:r>
        <w:rPr>
          <w:rFonts w:eastAsiaTheme="minorEastAsia"/>
        </w:rPr>
        <w:t xml:space="preserve"> </w:t>
      </w:r>
      <w:r w:rsidRPr="006377F5">
        <w:rPr>
          <w:rFonts w:eastAsiaTheme="minorEastAsia"/>
        </w:rPr>
        <w:t>performed to the original one, which yields to the link’s final</w:t>
      </w:r>
      <w:r>
        <w:rPr>
          <w:rFonts w:eastAsiaTheme="minorEastAsia"/>
        </w:rPr>
        <w:t xml:space="preserve"> </w:t>
      </w:r>
      <w:r w:rsidRPr="006377F5">
        <w:rPr>
          <w:rFonts w:eastAsiaTheme="minorEastAsia"/>
        </w:rPr>
        <w:t xml:space="preserve">structural </w:t>
      </w:r>
      <w:proofErr w:type="gramStart"/>
      <w:r w:rsidR="009B24D3">
        <w:rPr>
          <w:rFonts w:eastAsiaTheme="minorEastAsia"/>
        </w:rPr>
        <w:t>compliance</w:t>
      </w:r>
      <w:r w:rsidRPr="006377F5">
        <w:rPr>
          <w:rFonts w:eastAsiaTheme="minorEastAsia"/>
        </w:rPr>
        <w:t xml:space="preserve"> </w:t>
      </w:r>
      <w:proofErr w:type="gramEnd"/>
      <w:r w:rsidR="00AB0C04" w:rsidRPr="00AB0C04">
        <w:rPr>
          <w:rFonts w:eastAsiaTheme="minorEastAsia"/>
          <w:position w:val="-12"/>
        </w:rPr>
        <w:object w:dxaOrig="300" w:dyaOrig="400">
          <v:shape id="_x0000_i1045" type="#_x0000_t75" style="width:14.95pt;height:19.65pt" o:ole="">
            <v:imagedata r:id="rId48" o:title=""/>
          </v:shape>
          <o:OLEObject Type="Embed" ProgID="Equation.DSMT4" ShapeID="_x0000_i1045" DrawAspect="Content" ObjectID="_1753551128" r:id="rId49"/>
        </w:object>
      </w:r>
      <w:r w:rsidRPr="006377F5">
        <w:rPr>
          <w:rFonts w:eastAsiaTheme="minorEastAsia"/>
        </w:rPr>
        <w:t xml:space="preserve">, as shown in </w:t>
      </w:r>
      <w:r w:rsidR="00AA67C3">
        <w:rPr>
          <w:rFonts w:eastAsiaTheme="minorEastAsia"/>
        </w:rPr>
        <w:t xml:space="preserve">Eq. </w:t>
      </w:r>
      <w:r w:rsidR="001B442D">
        <w:rPr>
          <w:rFonts w:eastAsiaTheme="minorEastAsia"/>
        </w:rPr>
        <w:t>(</w:t>
      </w:r>
      <w:r w:rsidR="0099337F">
        <w:rPr>
          <w:rFonts w:eastAsiaTheme="minorEastAsia"/>
        </w:rPr>
        <w:t>8</w:t>
      </w:r>
      <w:r w:rsidR="001B442D">
        <w:rPr>
          <w:rFonts w:eastAsiaTheme="minorEastAsia"/>
        </w:rPr>
        <w:t>).</w:t>
      </w:r>
      <w:r w:rsidR="00960ACA">
        <w:rPr>
          <w:rFonts w:eastAsiaTheme="minorEastAsia"/>
        </w:rPr>
        <w:t xml:space="preserve"> </w:t>
      </w:r>
    </w:p>
    <w:tbl>
      <w:tblPr>
        <w:tblStyle w:val="a9"/>
        <w:tblW w:w="0" w:type="auto"/>
        <w:tblBorders>
          <w:top w:val="double" w:sz="4" w:space="0" w:color="auto"/>
          <w:left w:val="none" w:sz="0" w:space="0" w:color="auto"/>
          <w:bottom w:val="double" w:sz="4" w:space="0" w:color="auto"/>
          <w:right w:val="none" w:sz="0" w:space="0" w:color="auto"/>
          <w:insideV w:val="none" w:sz="0" w:space="0" w:color="auto"/>
        </w:tblBorders>
        <w:tblLook w:val="04A0" w:firstRow="1" w:lastRow="0" w:firstColumn="1" w:lastColumn="0" w:noHBand="0" w:noVBand="1"/>
      </w:tblPr>
      <w:tblGrid>
        <w:gridCol w:w="3937"/>
        <w:gridCol w:w="4369"/>
      </w:tblGrid>
      <w:tr w:rsidR="001421A0" w:rsidTr="00B823DC">
        <w:tc>
          <w:tcPr>
            <w:tcW w:w="4148" w:type="dxa"/>
            <w:tcBorders>
              <w:bottom w:val="single" w:sz="4" w:space="0" w:color="auto"/>
            </w:tcBorders>
          </w:tcPr>
          <w:p w:rsidR="001421A0" w:rsidRDefault="001421A0" w:rsidP="00A457C8">
            <w:pPr>
              <w:rPr>
                <w:rFonts w:eastAsiaTheme="minorEastAsia"/>
              </w:rPr>
            </w:pPr>
            <w:r w:rsidRPr="001421A0">
              <w:rPr>
                <w:rFonts w:eastAsiaTheme="minorEastAsia"/>
              </w:rPr>
              <w:t>Applied wrenches (</w:t>
            </w:r>
            <w:proofErr w:type="spellStart"/>
            <w:r w:rsidRPr="001421A0">
              <w:rPr>
                <w:rFonts w:eastAsiaTheme="minorEastAsia"/>
              </w:rPr>
              <w:t>N</w:t>
            </w:r>
            <w:r w:rsidRPr="001421A0">
              <w:rPr>
                <w:rFonts w:eastAsiaTheme="minorEastAsia"/>
                <w:i/>
                <w:iCs/>
              </w:rPr>
              <w:t>·</w:t>
            </w:r>
            <w:r w:rsidRPr="001421A0">
              <w:rPr>
                <w:rFonts w:eastAsiaTheme="minorEastAsia"/>
              </w:rPr>
              <w:t>m</w:t>
            </w:r>
            <w:r w:rsidR="00781E62">
              <w:rPr>
                <w:rFonts w:eastAsiaTheme="minorEastAsia"/>
              </w:rPr>
              <w:t>m</w:t>
            </w:r>
            <w:proofErr w:type="spellEnd"/>
            <w:r w:rsidRPr="001421A0">
              <w:rPr>
                <w:rFonts w:eastAsiaTheme="minorEastAsia"/>
              </w:rPr>
              <w:t>, N)</w:t>
            </w:r>
          </w:p>
        </w:tc>
        <w:tc>
          <w:tcPr>
            <w:tcW w:w="4148" w:type="dxa"/>
            <w:tcBorders>
              <w:bottom w:val="single" w:sz="4" w:space="0" w:color="auto"/>
            </w:tcBorders>
          </w:tcPr>
          <w:p w:rsidR="001421A0" w:rsidRDefault="001421A0" w:rsidP="00A457C8">
            <w:pPr>
              <w:rPr>
                <w:rFonts w:eastAsiaTheme="minorEastAsia"/>
              </w:rPr>
            </w:pPr>
            <w:r w:rsidRPr="001421A0">
              <w:rPr>
                <w:rFonts w:eastAsiaTheme="minorEastAsia"/>
              </w:rPr>
              <w:t>Deformation twists (rad, m</w:t>
            </w:r>
            <w:r w:rsidR="00781E62">
              <w:rPr>
                <w:rFonts w:eastAsiaTheme="minorEastAsia"/>
              </w:rPr>
              <w:t>m</w:t>
            </w:r>
            <w:r w:rsidRPr="001421A0">
              <w:rPr>
                <w:rFonts w:eastAsiaTheme="minorEastAsia"/>
              </w:rPr>
              <w:t>)</w:t>
            </w:r>
          </w:p>
        </w:tc>
      </w:tr>
      <w:tr w:rsidR="001421A0" w:rsidTr="00B823DC">
        <w:tc>
          <w:tcPr>
            <w:tcW w:w="4148" w:type="dxa"/>
            <w:tcBorders>
              <w:top w:val="single" w:sz="4" w:space="0" w:color="auto"/>
              <w:bottom w:val="double" w:sz="4" w:space="0" w:color="auto"/>
            </w:tcBorders>
          </w:tcPr>
          <w:p w:rsidR="001421A0" w:rsidRDefault="006614E9" w:rsidP="00781E62">
            <w:pPr>
              <w:jc w:val="left"/>
              <w:rPr>
                <w:rFonts w:eastAsiaTheme="minorEastAsia"/>
              </w:rPr>
            </w:pPr>
            <w:r w:rsidRPr="00781E62">
              <w:rPr>
                <w:rFonts w:eastAsiaTheme="minorEastAsia"/>
                <w:position w:val="-88"/>
              </w:rPr>
              <w:object w:dxaOrig="3760" w:dyaOrig="1840">
                <v:shape id="_x0000_i1046" type="#_x0000_t75" style="width:187.5pt;height:91.65pt" o:ole="">
                  <v:imagedata r:id="rId50" o:title=""/>
                </v:shape>
                <o:OLEObject Type="Embed" ProgID="Equation.DSMT4" ShapeID="_x0000_i1046" DrawAspect="Content" ObjectID="_1753551129" r:id="rId51"/>
              </w:object>
            </w:r>
            <w:r w:rsidR="001421A0">
              <w:rPr>
                <w:rFonts w:eastAsiaTheme="minorEastAsia"/>
              </w:rPr>
              <w:t xml:space="preserve"> </w:t>
            </w:r>
          </w:p>
        </w:tc>
        <w:tc>
          <w:tcPr>
            <w:tcW w:w="4148" w:type="dxa"/>
            <w:tcBorders>
              <w:top w:val="single" w:sz="4" w:space="0" w:color="auto"/>
              <w:bottom w:val="double" w:sz="4" w:space="0" w:color="auto"/>
            </w:tcBorders>
          </w:tcPr>
          <w:p w:rsidR="001421A0" w:rsidRDefault="00781E62" w:rsidP="00781E62">
            <w:pPr>
              <w:jc w:val="left"/>
              <w:rPr>
                <w:rFonts w:eastAsiaTheme="minorEastAsia"/>
              </w:rPr>
            </w:pPr>
            <w:r w:rsidRPr="00781E62">
              <w:rPr>
                <w:rFonts w:eastAsiaTheme="minorEastAsia"/>
                <w:position w:val="-86"/>
              </w:rPr>
              <w:object w:dxaOrig="4180" w:dyaOrig="1820">
                <v:shape id="_x0000_i1047" type="#_x0000_t75" style="width:209pt;height:90.7pt" o:ole="">
                  <v:imagedata r:id="rId52" o:title=""/>
                </v:shape>
                <o:OLEObject Type="Embed" ProgID="Equation.DSMT4" ShapeID="_x0000_i1047" DrawAspect="Content" ObjectID="_1753551130" r:id="rId53"/>
              </w:object>
            </w:r>
            <w:r w:rsidR="00B823DC">
              <w:rPr>
                <w:rFonts w:eastAsiaTheme="minorEastAsia"/>
              </w:rPr>
              <w:t xml:space="preserve"> </w:t>
            </w:r>
          </w:p>
        </w:tc>
      </w:tr>
    </w:tbl>
    <w:p w:rsidR="001421A0" w:rsidRDefault="001421A0" w:rsidP="00A457C8">
      <w:pPr>
        <w:ind w:firstLineChars="100" w:firstLine="210"/>
        <w:rPr>
          <w:rFonts w:eastAsiaTheme="minorEastAsia"/>
        </w:rPr>
      </w:pPr>
    </w:p>
    <w:p w:rsidR="006377F5" w:rsidRPr="006857D4" w:rsidRDefault="0099337F" w:rsidP="00C779A8">
      <w:pPr>
        <w:ind w:firstLine="420"/>
        <w:rPr>
          <w:rFonts w:eastAsiaTheme="minorEastAsia"/>
        </w:rPr>
      </w:pPr>
      <w:r w:rsidRPr="0099337F">
        <w:rPr>
          <w:rFonts w:eastAsiaTheme="minorEastAsia"/>
        </w:rPr>
        <w:t>The position and orientation errors between the analytical equation (1) and the F</w:t>
      </w:r>
      <w:r>
        <w:rPr>
          <w:rFonts w:eastAsiaTheme="minorEastAsia"/>
        </w:rPr>
        <w:t>EA ones can be found in Figure A4</w:t>
      </w:r>
      <w:r w:rsidRPr="0099337F">
        <w:rPr>
          <w:rFonts w:eastAsiaTheme="minor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086E6A" w:rsidTr="00C749B7">
        <w:tc>
          <w:tcPr>
            <w:tcW w:w="4153" w:type="dxa"/>
          </w:tcPr>
          <w:p w:rsidR="00086E6A" w:rsidRDefault="00B9380A" w:rsidP="00C749B7">
            <w:pPr>
              <w:rPr>
                <w:rFonts w:eastAsiaTheme="minorEastAsia"/>
              </w:rPr>
            </w:pPr>
            <w:r>
              <w:rPr>
                <w:rFonts w:eastAsiaTheme="minorEastAsia"/>
                <w:noProof/>
              </w:rPr>
              <w:drawing>
                <wp:inline distT="0" distB="0" distL="0" distR="0">
                  <wp:extent cx="2639788" cy="198000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_veri.jpg"/>
                          <pic:cNvPicPr/>
                        </pic:nvPicPr>
                        <pic:blipFill>
                          <a:blip r:embed="rId54">
                            <a:extLst>
                              <a:ext uri="{28A0092B-C50C-407E-A947-70E740481C1C}">
                                <a14:useLocalDpi xmlns:a14="http://schemas.microsoft.com/office/drawing/2010/main" val="0"/>
                              </a:ext>
                            </a:extLst>
                          </a:blip>
                          <a:stretch>
                            <a:fillRect/>
                          </a:stretch>
                        </pic:blipFill>
                        <pic:spPr>
                          <a:xfrm>
                            <a:off x="0" y="0"/>
                            <a:ext cx="2639788" cy="1980000"/>
                          </a:xfrm>
                          <a:prstGeom prst="rect">
                            <a:avLst/>
                          </a:prstGeom>
                        </pic:spPr>
                      </pic:pic>
                    </a:graphicData>
                  </a:graphic>
                </wp:inline>
              </w:drawing>
            </w:r>
          </w:p>
        </w:tc>
        <w:tc>
          <w:tcPr>
            <w:tcW w:w="4153" w:type="dxa"/>
          </w:tcPr>
          <w:p w:rsidR="00086E6A" w:rsidRDefault="00B9380A" w:rsidP="00C749B7">
            <w:pPr>
              <w:rPr>
                <w:rFonts w:eastAsiaTheme="minorEastAsia"/>
              </w:rPr>
            </w:pPr>
            <w:r>
              <w:rPr>
                <w:rFonts w:eastAsiaTheme="minorEastAsia"/>
                <w:noProof/>
              </w:rPr>
              <w:drawing>
                <wp:inline distT="0" distB="0" distL="0" distR="0">
                  <wp:extent cx="2639788" cy="198000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_veri.jpg"/>
                          <pic:cNvPicPr/>
                        </pic:nvPicPr>
                        <pic:blipFill>
                          <a:blip r:embed="rId55">
                            <a:extLst>
                              <a:ext uri="{28A0092B-C50C-407E-A947-70E740481C1C}">
                                <a14:useLocalDpi xmlns:a14="http://schemas.microsoft.com/office/drawing/2010/main" val="0"/>
                              </a:ext>
                            </a:extLst>
                          </a:blip>
                          <a:stretch>
                            <a:fillRect/>
                          </a:stretch>
                        </pic:blipFill>
                        <pic:spPr>
                          <a:xfrm>
                            <a:off x="0" y="0"/>
                            <a:ext cx="2639788" cy="1980000"/>
                          </a:xfrm>
                          <a:prstGeom prst="rect">
                            <a:avLst/>
                          </a:prstGeom>
                        </pic:spPr>
                      </pic:pic>
                    </a:graphicData>
                  </a:graphic>
                </wp:inline>
              </w:drawing>
            </w:r>
          </w:p>
        </w:tc>
      </w:tr>
      <w:tr w:rsidR="00086E6A" w:rsidRPr="00E722AF" w:rsidTr="0099337F">
        <w:tc>
          <w:tcPr>
            <w:tcW w:w="4153" w:type="dxa"/>
          </w:tcPr>
          <w:p w:rsidR="00086E6A" w:rsidRPr="00E722AF" w:rsidRDefault="00086E6A" w:rsidP="00086E6A">
            <w:pPr>
              <w:jc w:val="center"/>
              <w:rPr>
                <w:rFonts w:eastAsiaTheme="minorEastAsia"/>
                <w:sz w:val="18"/>
                <w:szCs w:val="18"/>
              </w:rPr>
            </w:pPr>
            <w:r w:rsidRPr="00E722AF">
              <w:rPr>
                <w:rFonts w:eastAsiaTheme="minorEastAsia" w:hint="eastAsia"/>
                <w:sz w:val="18"/>
                <w:szCs w:val="18"/>
              </w:rPr>
              <w:t>(</w:t>
            </w:r>
            <w:r w:rsidRPr="00E722AF">
              <w:rPr>
                <w:rFonts w:eastAsiaTheme="minorEastAsia"/>
                <w:sz w:val="18"/>
                <w:szCs w:val="18"/>
              </w:rPr>
              <w:t xml:space="preserve">a) </w:t>
            </w:r>
            <w:r>
              <w:rPr>
                <w:rFonts w:eastAsiaTheme="minorEastAsia"/>
                <w:sz w:val="18"/>
                <w:szCs w:val="18"/>
              </w:rPr>
              <w:t>Residual position error</w:t>
            </w:r>
          </w:p>
        </w:tc>
        <w:tc>
          <w:tcPr>
            <w:tcW w:w="4153" w:type="dxa"/>
          </w:tcPr>
          <w:p w:rsidR="00086E6A" w:rsidRPr="00E722AF" w:rsidRDefault="00086E6A" w:rsidP="00C749B7">
            <w:pPr>
              <w:jc w:val="center"/>
              <w:rPr>
                <w:rFonts w:eastAsiaTheme="minorEastAsia"/>
                <w:sz w:val="18"/>
                <w:szCs w:val="18"/>
              </w:rPr>
            </w:pPr>
            <w:r>
              <w:rPr>
                <w:rFonts w:eastAsiaTheme="minorEastAsia" w:hint="eastAsia"/>
                <w:sz w:val="18"/>
                <w:szCs w:val="18"/>
              </w:rPr>
              <w:t>(</w:t>
            </w:r>
            <w:r>
              <w:rPr>
                <w:rFonts w:eastAsiaTheme="minorEastAsia"/>
                <w:sz w:val="18"/>
                <w:szCs w:val="18"/>
              </w:rPr>
              <w:t>b</w:t>
            </w:r>
            <w:r>
              <w:rPr>
                <w:rFonts w:eastAsiaTheme="minorEastAsia" w:hint="eastAsia"/>
                <w:sz w:val="18"/>
                <w:szCs w:val="18"/>
              </w:rPr>
              <w:t>)</w:t>
            </w:r>
            <w:r>
              <w:rPr>
                <w:rFonts w:eastAsiaTheme="minorEastAsia"/>
                <w:sz w:val="18"/>
                <w:szCs w:val="18"/>
              </w:rPr>
              <w:t xml:space="preserve"> Residual </w:t>
            </w:r>
            <w:r>
              <w:rPr>
                <w:rFonts w:eastAsiaTheme="minorEastAsia" w:hint="eastAsia"/>
                <w:sz w:val="18"/>
                <w:szCs w:val="18"/>
              </w:rPr>
              <w:t>orientation</w:t>
            </w:r>
            <w:r>
              <w:rPr>
                <w:rFonts w:eastAsiaTheme="minorEastAsia"/>
                <w:sz w:val="18"/>
                <w:szCs w:val="18"/>
              </w:rPr>
              <w:t xml:space="preserve"> error</w:t>
            </w:r>
          </w:p>
        </w:tc>
      </w:tr>
      <w:tr w:rsidR="00086E6A" w:rsidRPr="00E722AF" w:rsidTr="00C749B7">
        <w:tc>
          <w:tcPr>
            <w:tcW w:w="8306" w:type="dxa"/>
            <w:gridSpan w:val="2"/>
          </w:tcPr>
          <w:p w:rsidR="00086E6A" w:rsidRPr="00E722AF" w:rsidRDefault="00086E6A" w:rsidP="0099337F">
            <w:pPr>
              <w:jc w:val="center"/>
              <w:rPr>
                <w:rFonts w:eastAsiaTheme="minorEastAsia"/>
                <w:sz w:val="18"/>
                <w:szCs w:val="18"/>
              </w:rPr>
            </w:pPr>
            <w:r>
              <w:rPr>
                <w:rFonts w:eastAsiaTheme="minorEastAsia" w:hint="eastAsia"/>
                <w:sz w:val="18"/>
                <w:szCs w:val="18"/>
              </w:rPr>
              <w:t>F</w:t>
            </w:r>
            <w:r>
              <w:rPr>
                <w:rFonts w:eastAsiaTheme="minorEastAsia"/>
                <w:sz w:val="18"/>
                <w:szCs w:val="18"/>
              </w:rPr>
              <w:t>igure A</w:t>
            </w:r>
            <w:r w:rsidR="0099337F">
              <w:rPr>
                <w:rFonts w:eastAsiaTheme="minorEastAsia"/>
                <w:sz w:val="18"/>
                <w:szCs w:val="18"/>
              </w:rPr>
              <w:t>4</w:t>
            </w:r>
            <w:r>
              <w:rPr>
                <w:rFonts w:eastAsiaTheme="minorEastAsia"/>
                <w:sz w:val="18"/>
                <w:szCs w:val="18"/>
              </w:rPr>
              <w:t>: Residual errors</w:t>
            </w:r>
            <w:r w:rsidRPr="00E722AF">
              <w:rPr>
                <w:rFonts w:eastAsiaTheme="minorEastAsia"/>
                <w:sz w:val="18"/>
                <w:szCs w:val="18"/>
              </w:rPr>
              <w:t xml:space="preserve"> </w:t>
            </w:r>
            <w:r>
              <w:rPr>
                <w:rFonts w:eastAsiaTheme="minorEastAsia"/>
                <w:sz w:val="18"/>
                <w:szCs w:val="18"/>
              </w:rPr>
              <w:t>between the analytical results and FEA results on verification configurations</w:t>
            </w:r>
          </w:p>
        </w:tc>
      </w:tr>
    </w:tbl>
    <w:p w:rsidR="003016AF" w:rsidRPr="0099337F" w:rsidRDefault="0099337F" w:rsidP="0099337F">
      <w:pPr>
        <w:rPr>
          <w:rFonts w:eastAsiaTheme="minorEastAsia"/>
        </w:rPr>
      </w:pPr>
      <w:r w:rsidRPr="0099337F">
        <w:rPr>
          <w:rFonts w:eastAsiaTheme="minorEastAsia"/>
        </w:rPr>
        <w:tab/>
        <w:t>From the results shown in Figure 5, both position errors and orientation errors are small enough that the coordinate transformation of the end based on the error equivalent method is the same as the FEA method.</w:t>
      </w:r>
    </w:p>
    <w:p w:rsidR="00437207" w:rsidRDefault="00DD0BEA" w:rsidP="0079653F">
      <w:pPr>
        <w:pStyle w:val="1"/>
        <w:rPr>
          <w:rFonts w:eastAsiaTheme="minorEastAsia"/>
        </w:rPr>
      </w:pPr>
      <w:r>
        <w:rPr>
          <w:rFonts w:eastAsiaTheme="minorEastAsia" w:hint="eastAsia"/>
        </w:rPr>
        <w:t>3</w:t>
      </w:r>
      <w:r>
        <w:rPr>
          <w:rFonts w:eastAsiaTheme="minorEastAsia"/>
        </w:rPr>
        <w:t xml:space="preserve">. Conclusion </w:t>
      </w:r>
    </w:p>
    <w:p w:rsidR="00437207" w:rsidRDefault="00BE59C0" w:rsidP="00BE59C0">
      <w:pPr>
        <w:ind w:firstLineChars="100" w:firstLine="210"/>
        <w:rPr>
          <w:rFonts w:eastAsiaTheme="minorEastAsia"/>
        </w:rPr>
      </w:pPr>
      <w:bookmarkStart w:id="0" w:name="_GoBack"/>
      <w:bookmarkEnd w:id="0"/>
      <w:r w:rsidRPr="00BE59C0">
        <w:rPr>
          <w:rFonts w:eastAsiaTheme="minorEastAsia"/>
        </w:rPr>
        <w:t xml:space="preserve">In this document, detailed derivation and simulations are proposed to verify the effectiveness of </w:t>
      </w:r>
      <w:r w:rsidRPr="00BE59C0">
        <w:rPr>
          <w:rFonts w:eastAsiaTheme="minorEastAsia"/>
        </w:rPr>
        <w:lastRenderedPageBreak/>
        <w:t>the error equivalent method. The derivation can illustrate the effect of geometric error and deformation on the end. And simulations on regular and irregular flexible parts are also conducted separately to demonstrate the method's effectiveness. The analytical equation is adopted to the regular part to show the actual position deviations along the same forces. Meanwhile, the comparisons between the error equivalent method and the FEA method are also obtained for the irregular part. The results show that both position and orientation errors are small to verify the correctness of the error equivalent method.</w:t>
      </w:r>
    </w:p>
    <w:p w:rsidR="00C779A8" w:rsidRDefault="00C779A8" w:rsidP="00437207">
      <w:pPr>
        <w:rPr>
          <w:rFonts w:eastAsiaTheme="minorEastAsia"/>
        </w:rPr>
      </w:pPr>
    </w:p>
    <w:p w:rsidR="00C779A8" w:rsidRDefault="00C779A8" w:rsidP="00437207">
      <w:pPr>
        <w:rPr>
          <w:rFonts w:eastAsiaTheme="minorEastAsia"/>
        </w:rPr>
      </w:pPr>
    </w:p>
    <w:p w:rsidR="00437207" w:rsidRDefault="00437207" w:rsidP="00103D48">
      <w:pPr>
        <w:pStyle w:val="1"/>
        <w:rPr>
          <w:rFonts w:eastAsiaTheme="minorEastAsia"/>
        </w:rPr>
      </w:pPr>
      <w:r>
        <w:rPr>
          <w:rFonts w:eastAsiaTheme="minorEastAsia" w:hint="eastAsia"/>
        </w:rPr>
        <w:t>R</w:t>
      </w:r>
      <w:r>
        <w:rPr>
          <w:rFonts w:eastAsiaTheme="minorEastAsia"/>
        </w:rPr>
        <w:t>eference</w:t>
      </w:r>
      <w:r w:rsidR="00103D48">
        <w:rPr>
          <w:rFonts w:eastAsiaTheme="minorEastAsia"/>
        </w:rPr>
        <w:t>:</w:t>
      </w:r>
    </w:p>
    <w:p w:rsidR="00145ADF" w:rsidRPr="00145ADF" w:rsidRDefault="00145ADF" w:rsidP="00145ADF">
      <w:pPr>
        <w:pStyle w:val="a"/>
        <w:rPr>
          <w:rFonts w:eastAsiaTheme="minorEastAsia"/>
        </w:rPr>
      </w:pPr>
      <w:r w:rsidRPr="0046378E">
        <w:rPr>
          <w:rFonts w:eastAsiaTheme="minorEastAsia"/>
        </w:rPr>
        <w:t xml:space="preserve">Selig J M, Ding X. A screw theory of static beams[C]//Proceedings 2001 IEEE/RSJ International Conference on Intelligent Robots and Systems. Expanding the Societal Role of Robotics in the </w:t>
      </w:r>
      <w:proofErr w:type="spellStart"/>
      <w:r w:rsidRPr="0046378E">
        <w:rPr>
          <w:rFonts w:eastAsiaTheme="minorEastAsia"/>
        </w:rPr>
        <w:t>the</w:t>
      </w:r>
      <w:proofErr w:type="spellEnd"/>
      <w:r w:rsidRPr="0046378E">
        <w:rPr>
          <w:rFonts w:eastAsiaTheme="minorEastAsia"/>
        </w:rPr>
        <w:t xml:space="preserve"> Next Millennium (Cat. No. 01CH37180). IEEE, 2001, 1: 312-317.</w:t>
      </w:r>
    </w:p>
    <w:p w:rsidR="00A501AD" w:rsidRDefault="005604C1" w:rsidP="005604C1">
      <w:pPr>
        <w:pStyle w:val="a"/>
        <w:rPr>
          <w:rFonts w:eastAsiaTheme="minorEastAsia"/>
        </w:rPr>
      </w:pPr>
      <w:r w:rsidRPr="005604C1">
        <w:rPr>
          <w:rFonts w:eastAsiaTheme="minorEastAsia"/>
        </w:rPr>
        <w:t>Chen G, Zhang Z, Wang H. A general approach to the large deflection problems of spatial flexible rods using principal axes decomposition of compliance matrices[J]. Journal of Mechanisms and Robotics, 2018, 10(3): 031012.</w:t>
      </w:r>
    </w:p>
    <w:p w:rsidR="00437207" w:rsidRPr="00C779A8" w:rsidRDefault="005604C1" w:rsidP="00437207">
      <w:pPr>
        <w:pStyle w:val="a"/>
        <w:rPr>
          <w:rFonts w:eastAsiaTheme="minorEastAsia"/>
        </w:rPr>
      </w:pPr>
      <w:proofErr w:type="spellStart"/>
      <w:r w:rsidRPr="005604C1">
        <w:rPr>
          <w:rFonts w:eastAsiaTheme="minorEastAsia"/>
        </w:rPr>
        <w:t>Fenner</w:t>
      </w:r>
      <w:proofErr w:type="spellEnd"/>
      <w:r w:rsidRPr="005604C1">
        <w:rPr>
          <w:rFonts w:eastAsiaTheme="minorEastAsia"/>
        </w:rPr>
        <w:t xml:space="preserve"> R T, Reddy J N. Mechanics of solids[M]. CRC Press, 1991.</w:t>
      </w:r>
    </w:p>
    <w:sectPr w:rsidR="00437207" w:rsidRPr="00C779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D37F46"/>
    <w:multiLevelType w:val="hybridMultilevel"/>
    <w:tmpl w:val="0166DD2A"/>
    <w:lvl w:ilvl="0" w:tplc="978098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5761DC"/>
    <w:multiLevelType w:val="hybridMultilevel"/>
    <w:tmpl w:val="6D3E5C98"/>
    <w:lvl w:ilvl="0" w:tplc="A9CA30E0">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F51D53"/>
    <w:multiLevelType w:val="hybridMultilevel"/>
    <w:tmpl w:val="6BFC40E2"/>
    <w:lvl w:ilvl="0" w:tplc="978098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A72"/>
    <w:rsid w:val="00011DF9"/>
    <w:rsid w:val="00052DBE"/>
    <w:rsid w:val="0007112C"/>
    <w:rsid w:val="00086E6A"/>
    <w:rsid w:val="000C74B9"/>
    <w:rsid w:val="000E2C68"/>
    <w:rsid w:val="000F2FF8"/>
    <w:rsid w:val="00103D48"/>
    <w:rsid w:val="00104CDD"/>
    <w:rsid w:val="001421A0"/>
    <w:rsid w:val="001435D0"/>
    <w:rsid w:val="00145ADF"/>
    <w:rsid w:val="00146A64"/>
    <w:rsid w:val="001855D2"/>
    <w:rsid w:val="001B2F5F"/>
    <w:rsid w:val="001B442D"/>
    <w:rsid w:val="001B7A72"/>
    <w:rsid w:val="001C204B"/>
    <w:rsid w:val="001E0811"/>
    <w:rsid w:val="001E0CD9"/>
    <w:rsid w:val="001E6B3A"/>
    <w:rsid w:val="00225C26"/>
    <w:rsid w:val="00240424"/>
    <w:rsid w:val="00280931"/>
    <w:rsid w:val="003016AF"/>
    <w:rsid w:val="00313E56"/>
    <w:rsid w:val="0032650B"/>
    <w:rsid w:val="0033525A"/>
    <w:rsid w:val="00340DA9"/>
    <w:rsid w:val="00354390"/>
    <w:rsid w:val="003B6B36"/>
    <w:rsid w:val="00402939"/>
    <w:rsid w:val="00437207"/>
    <w:rsid w:val="0046378E"/>
    <w:rsid w:val="00486B1A"/>
    <w:rsid w:val="004A362E"/>
    <w:rsid w:val="004A5B33"/>
    <w:rsid w:val="004D3F1D"/>
    <w:rsid w:val="005604C1"/>
    <w:rsid w:val="00566DC6"/>
    <w:rsid w:val="005C57EB"/>
    <w:rsid w:val="005D3435"/>
    <w:rsid w:val="00600949"/>
    <w:rsid w:val="00602F3D"/>
    <w:rsid w:val="00622AB1"/>
    <w:rsid w:val="006377F5"/>
    <w:rsid w:val="006614E9"/>
    <w:rsid w:val="00664AF4"/>
    <w:rsid w:val="006767FC"/>
    <w:rsid w:val="006857D4"/>
    <w:rsid w:val="006A7A0A"/>
    <w:rsid w:val="006D021C"/>
    <w:rsid w:val="00734649"/>
    <w:rsid w:val="00735EA5"/>
    <w:rsid w:val="00777A3D"/>
    <w:rsid w:val="00781E62"/>
    <w:rsid w:val="00785EC5"/>
    <w:rsid w:val="0079653F"/>
    <w:rsid w:val="007B75CF"/>
    <w:rsid w:val="007E74A4"/>
    <w:rsid w:val="00804AFB"/>
    <w:rsid w:val="00815CEC"/>
    <w:rsid w:val="008308B4"/>
    <w:rsid w:val="00882441"/>
    <w:rsid w:val="008D611D"/>
    <w:rsid w:val="008F3C07"/>
    <w:rsid w:val="008F70BF"/>
    <w:rsid w:val="00960ACA"/>
    <w:rsid w:val="00967844"/>
    <w:rsid w:val="0097172F"/>
    <w:rsid w:val="0099337F"/>
    <w:rsid w:val="00997319"/>
    <w:rsid w:val="009B24D3"/>
    <w:rsid w:val="009D323F"/>
    <w:rsid w:val="00A01D07"/>
    <w:rsid w:val="00A352A8"/>
    <w:rsid w:val="00A407CD"/>
    <w:rsid w:val="00A457C8"/>
    <w:rsid w:val="00A501AD"/>
    <w:rsid w:val="00A53226"/>
    <w:rsid w:val="00A66CB8"/>
    <w:rsid w:val="00AA1C93"/>
    <w:rsid w:val="00AA1F1D"/>
    <w:rsid w:val="00AA67C3"/>
    <w:rsid w:val="00AB0C04"/>
    <w:rsid w:val="00AD1DB5"/>
    <w:rsid w:val="00AF70BD"/>
    <w:rsid w:val="00B10D9D"/>
    <w:rsid w:val="00B25836"/>
    <w:rsid w:val="00B42619"/>
    <w:rsid w:val="00B728CB"/>
    <w:rsid w:val="00B823DC"/>
    <w:rsid w:val="00B9084D"/>
    <w:rsid w:val="00B9380A"/>
    <w:rsid w:val="00BA4516"/>
    <w:rsid w:val="00BB3F8E"/>
    <w:rsid w:val="00BE59C0"/>
    <w:rsid w:val="00C779A8"/>
    <w:rsid w:val="00C8449C"/>
    <w:rsid w:val="00CA565D"/>
    <w:rsid w:val="00CF48FD"/>
    <w:rsid w:val="00D326F4"/>
    <w:rsid w:val="00D34D1B"/>
    <w:rsid w:val="00D94903"/>
    <w:rsid w:val="00DC085D"/>
    <w:rsid w:val="00DD0BEA"/>
    <w:rsid w:val="00DE72F3"/>
    <w:rsid w:val="00DF3E17"/>
    <w:rsid w:val="00E00298"/>
    <w:rsid w:val="00E23847"/>
    <w:rsid w:val="00E2753F"/>
    <w:rsid w:val="00E64266"/>
    <w:rsid w:val="00E679E7"/>
    <w:rsid w:val="00E722AF"/>
    <w:rsid w:val="00E8622B"/>
    <w:rsid w:val="00EA5B28"/>
    <w:rsid w:val="00EB4CFC"/>
    <w:rsid w:val="00EF25C3"/>
    <w:rsid w:val="00F21797"/>
    <w:rsid w:val="00F62783"/>
    <w:rsid w:val="00F77E09"/>
    <w:rsid w:val="00FC6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82173785-F6CA-4F4D-8ABD-1A566E92A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7A72"/>
    <w:pPr>
      <w:widowControl w:val="0"/>
      <w:jc w:val="both"/>
    </w:pPr>
    <w:rPr>
      <w:rFonts w:ascii="Times New Roman" w:eastAsia="Times New Roman" w:hAnsi="Times New Roman"/>
      <w:color w:val="000000"/>
      <w:szCs w:val="20"/>
    </w:rPr>
  </w:style>
  <w:style w:type="paragraph" w:styleId="1">
    <w:name w:val="heading 1"/>
    <w:basedOn w:val="a0"/>
    <w:next w:val="a0"/>
    <w:link w:val="1Char"/>
    <w:uiPriority w:val="9"/>
    <w:qFormat/>
    <w:rsid w:val="001B7A72"/>
    <w:pPr>
      <w:keepNext/>
      <w:keepLines/>
      <w:spacing w:line="360" w:lineRule="auto"/>
      <w:outlineLvl w:val="0"/>
    </w:pPr>
    <w:rPr>
      <w:rFonts w:cs="Times New Roman"/>
      <w:b/>
      <w:bCs/>
      <w:kern w:val="44"/>
      <w:szCs w:val="44"/>
    </w:rPr>
  </w:style>
  <w:style w:type="paragraph" w:styleId="2">
    <w:name w:val="heading 2"/>
    <w:basedOn w:val="a0"/>
    <w:next w:val="a0"/>
    <w:link w:val="2Char"/>
    <w:uiPriority w:val="9"/>
    <w:unhideWhenUsed/>
    <w:qFormat/>
    <w:rsid w:val="003016AF"/>
    <w:pPr>
      <w:keepNext/>
      <w:keepLines/>
      <w:outlineLvl w:val="1"/>
    </w:pPr>
    <w:rPr>
      <w:rFonts w:cstheme="majorBidi"/>
      <w:b/>
      <w:bCs/>
      <w:color w:val="auto"/>
      <w:szCs w:val="32"/>
    </w:rPr>
  </w:style>
  <w:style w:type="paragraph" w:styleId="3">
    <w:name w:val="heading 3"/>
    <w:basedOn w:val="a0"/>
    <w:next w:val="a0"/>
    <w:link w:val="3Char"/>
    <w:uiPriority w:val="9"/>
    <w:unhideWhenUsed/>
    <w:qFormat/>
    <w:rsid w:val="00A407CD"/>
    <w:pPr>
      <w:keepNext/>
      <w:keepLines/>
      <w:spacing w:before="260" w:beforeAutospacing="1" w:after="260" w:afterAutospacing="1" w:line="416" w:lineRule="auto"/>
      <w:ind w:firstLineChars="200" w:firstLine="200"/>
      <w:outlineLvl w:val="2"/>
    </w:pPr>
    <w:rPr>
      <w:rFonts w:ascii="Calibri" w:hAnsi="Calibri" w:cs="Times New Roman"/>
      <w:b/>
      <w:bCs/>
      <w:color w:val="auto"/>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basedOn w:val="a1"/>
    <w:link w:val="2"/>
    <w:uiPriority w:val="9"/>
    <w:rsid w:val="003016AF"/>
    <w:rPr>
      <w:rFonts w:ascii="Times New Roman" w:eastAsia="Times New Roman" w:hAnsi="Times New Roman" w:cstheme="majorBidi"/>
      <w:b/>
      <w:bCs/>
      <w:szCs w:val="32"/>
    </w:rPr>
  </w:style>
  <w:style w:type="character" w:customStyle="1" w:styleId="1Char">
    <w:name w:val="标题 1 Char"/>
    <w:basedOn w:val="a1"/>
    <w:link w:val="1"/>
    <w:uiPriority w:val="9"/>
    <w:rsid w:val="001B7A72"/>
    <w:rPr>
      <w:rFonts w:ascii="Times New Roman" w:eastAsia="Times New Roman" w:hAnsi="Times New Roman" w:cs="Times New Roman"/>
      <w:b/>
      <w:bCs/>
      <w:color w:val="000000"/>
      <w:kern w:val="44"/>
      <w:szCs w:val="44"/>
    </w:rPr>
  </w:style>
  <w:style w:type="character" w:customStyle="1" w:styleId="3Char">
    <w:name w:val="标题 3 Char"/>
    <w:basedOn w:val="a1"/>
    <w:link w:val="3"/>
    <w:uiPriority w:val="9"/>
    <w:rsid w:val="00A407CD"/>
    <w:rPr>
      <w:rFonts w:ascii="Calibri" w:eastAsia="宋体" w:hAnsi="Calibri" w:cs="Times New Roman"/>
      <w:b/>
      <w:bCs/>
      <w:sz w:val="32"/>
      <w:szCs w:val="32"/>
    </w:rPr>
  </w:style>
  <w:style w:type="paragraph" w:styleId="10">
    <w:name w:val="toc 1"/>
    <w:basedOn w:val="a0"/>
    <w:next w:val="a0"/>
    <w:autoRedefine/>
    <w:uiPriority w:val="39"/>
    <w:unhideWhenUsed/>
    <w:qFormat/>
    <w:rsid w:val="00A407CD"/>
    <w:pPr>
      <w:widowControl/>
      <w:tabs>
        <w:tab w:val="right" w:leader="dot" w:pos="8789"/>
      </w:tabs>
      <w:spacing w:line="276" w:lineRule="auto"/>
      <w:jc w:val="center"/>
    </w:pPr>
    <w:rPr>
      <w:rFonts w:ascii="黑体" w:eastAsia="黑体" w:hAnsi="黑体" w:cs="Times New Roman"/>
      <w:b/>
      <w:bCs/>
      <w:color w:val="auto"/>
      <w:kern w:val="0"/>
      <w:sz w:val="28"/>
      <w:szCs w:val="28"/>
    </w:rPr>
  </w:style>
  <w:style w:type="paragraph" w:styleId="20">
    <w:name w:val="toc 2"/>
    <w:basedOn w:val="a0"/>
    <w:next w:val="a0"/>
    <w:autoRedefine/>
    <w:uiPriority w:val="39"/>
    <w:unhideWhenUsed/>
    <w:qFormat/>
    <w:rsid w:val="00A407CD"/>
    <w:pPr>
      <w:widowControl/>
      <w:spacing w:after="100" w:line="276" w:lineRule="auto"/>
      <w:ind w:left="220"/>
      <w:jc w:val="left"/>
    </w:pPr>
    <w:rPr>
      <w:rFonts w:ascii="Calibri" w:hAnsi="Calibri" w:cs="Times New Roman"/>
      <w:color w:val="auto"/>
      <w:kern w:val="0"/>
      <w:sz w:val="22"/>
      <w:szCs w:val="22"/>
    </w:rPr>
  </w:style>
  <w:style w:type="paragraph" w:styleId="30">
    <w:name w:val="toc 3"/>
    <w:basedOn w:val="a0"/>
    <w:next w:val="a0"/>
    <w:autoRedefine/>
    <w:uiPriority w:val="39"/>
    <w:unhideWhenUsed/>
    <w:qFormat/>
    <w:rsid w:val="00A407CD"/>
    <w:pPr>
      <w:widowControl/>
      <w:tabs>
        <w:tab w:val="right" w:leader="dot" w:pos="8779"/>
      </w:tabs>
      <w:spacing w:after="100" w:line="180" w:lineRule="auto"/>
      <w:ind w:left="442"/>
      <w:jc w:val="left"/>
    </w:pPr>
    <w:rPr>
      <w:rFonts w:ascii="Calibri" w:hAnsi="Calibri" w:cs="Times New Roman"/>
      <w:color w:val="auto"/>
      <w:kern w:val="0"/>
      <w:sz w:val="22"/>
      <w:szCs w:val="22"/>
    </w:rPr>
  </w:style>
  <w:style w:type="character" w:styleId="a4">
    <w:name w:val="Strong"/>
    <w:basedOn w:val="a1"/>
    <w:uiPriority w:val="22"/>
    <w:qFormat/>
    <w:rsid w:val="00A407CD"/>
    <w:rPr>
      <w:b/>
      <w:bCs/>
    </w:rPr>
  </w:style>
  <w:style w:type="paragraph" w:styleId="a5">
    <w:name w:val="Normal (Web)"/>
    <w:basedOn w:val="a0"/>
    <w:uiPriority w:val="99"/>
    <w:unhideWhenUsed/>
    <w:qFormat/>
    <w:rsid w:val="00A407CD"/>
    <w:pPr>
      <w:widowControl/>
      <w:spacing w:before="100" w:beforeAutospacing="1" w:after="100" w:afterAutospacing="1"/>
      <w:jc w:val="left"/>
    </w:pPr>
    <w:rPr>
      <w:rFonts w:ascii="宋体" w:hAnsi="宋体" w:cs="宋体"/>
      <w:color w:val="auto"/>
      <w:kern w:val="0"/>
      <w:sz w:val="24"/>
      <w:szCs w:val="24"/>
    </w:rPr>
  </w:style>
  <w:style w:type="paragraph" w:styleId="a6">
    <w:name w:val="No Spacing"/>
    <w:link w:val="Char"/>
    <w:uiPriority w:val="1"/>
    <w:qFormat/>
    <w:rsid w:val="00A407CD"/>
    <w:rPr>
      <w:rFonts w:ascii="Calibri" w:eastAsia="宋体" w:hAnsi="Calibri" w:cs="Times New Roman"/>
      <w:kern w:val="0"/>
      <w:sz w:val="22"/>
    </w:rPr>
  </w:style>
  <w:style w:type="character" w:customStyle="1" w:styleId="Char">
    <w:name w:val="无间隔 Char"/>
    <w:basedOn w:val="a1"/>
    <w:link w:val="a6"/>
    <w:uiPriority w:val="1"/>
    <w:rsid w:val="00A407CD"/>
    <w:rPr>
      <w:rFonts w:ascii="Calibri" w:eastAsia="宋体" w:hAnsi="Calibri" w:cs="Times New Roman"/>
      <w:kern w:val="0"/>
      <w:sz w:val="22"/>
    </w:rPr>
  </w:style>
  <w:style w:type="paragraph" w:styleId="a7">
    <w:name w:val="List Paragraph"/>
    <w:basedOn w:val="a0"/>
    <w:uiPriority w:val="99"/>
    <w:qFormat/>
    <w:rsid w:val="00A407CD"/>
    <w:pPr>
      <w:spacing w:line="360" w:lineRule="auto"/>
      <w:ind w:firstLineChars="200" w:firstLine="420"/>
    </w:pPr>
    <w:rPr>
      <w:rFonts w:ascii="Calibri" w:hAnsi="Calibri" w:cs="Times New Roman"/>
      <w:color w:val="auto"/>
      <w:sz w:val="24"/>
      <w:szCs w:val="22"/>
    </w:rPr>
  </w:style>
  <w:style w:type="paragraph" w:styleId="TOC">
    <w:name w:val="TOC Heading"/>
    <w:basedOn w:val="1"/>
    <w:next w:val="a0"/>
    <w:uiPriority w:val="39"/>
    <w:semiHidden/>
    <w:unhideWhenUsed/>
    <w:qFormat/>
    <w:rsid w:val="00A407CD"/>
    <w:pPr>
      <w:widowControl/>
      <w:spacing w:before="480" w:line="276" w:lineRule="auto"/>
      <w:jc w:val="left"/>
      <w:outlineLvl w:val="9"/>
    </w:pPr>
    <w:rPr>
      <w:rFonts w:ascii="Cambria" w:hAnsi="Cambria"/>
      <w:color w:val="365F91"/>
      <w:kern w:val="0"/>
      <w:sz w:val="28"/>
      <w:szCs w:val="28"/>
    </w:rPr>
  </w:style>
  <w:style w:type="paragraph" w:styleId="a8">
    <w:name w:val="Title"/>
    <w:basedOn w:val="a0"/>
    <w:next w:val="a0"/>
    <w:link w:val="Char0"/>
    <w:uiPriority w:val="10"/>
    <w:qFormat/>
    <w:rsid w:val="001B7A72"/>
    <w:pPr>
      <w:spacing w:before="240" w:after="60"/>
      <w:jc w:val="center"/>
      <w:outlineLvl w:val="0"/>
    </w:pPr>
    <w:rPr>
      <w:rFonts w:eastAsia="宋体" w:cstheme="majorBidi"/>
      <w:b/>
      <w:bCs/>
      <w:sz w:val="28"/>
      <w:szCs w:val="32"/>
    </w:rPr>
  </w:style>
  <w:style w:type="character" w:customStyle="1" w:styleId="Char0">
    <w:name w:val="标题 Char"/>
    <w:basedOn w:val="a1"/>
    <w:link w:val="a8"/>
    <w:uiPriority w:val="10"/>
    <w:rsid w:val="001B7A72"/>
    <w:rPr>
      <w:rFonts w:ascii="Times New Roman" w:eastAsia="宋体" w:hAnsi="Times New Roman" w:cstheme="majorBidi"/>
      <w:b/>
      <w:bCs/>
      <w:color w:val="000000"/>
      <w:sz w:val="28"/>
      <w:szCs w:val="32"/>
    </w:rPr>
  </w:style>
  <w:style w:type="paragraph" w:styleId="a">
    <w:name w:val="Quote"/>
    <w:basedOn w:val="a0"/>
    <w:next w:val="a0"/>
    <w:link w:val="Char1"/>
    <w:uiPriority w:val="29"/>
    <w:qFormat/>
    <w:rsid w:val="005604C1"/>
    <w:pPr>
      <w:numPr>
        <w:numId w:val="3"/>
      </w:numPr>
      <w:jc w:val="left"/>
    </w:pPr>
    <w:rPr>
      <w:iCs/>
      <w:color w:val="auto"/>
    </w:rPr>
  </w:style>
  <w:style w:type="character" w:customStyle="1" w:styleId="Char1">
    <w:name w:val="引用 Char"/>
    <w:basedOn w:val="a1"/>
    <w:link w:val="a"/>
    <w:uiPriority w:val="29"/>
    <w:rsid w:val="005604C1"/>
    <w:rPr>
      <w:rFonts w:ascii="Times New Roman" w:eastAsia="Times New Roman" w:hAnsi="Times New Roman"/>
      <w:iCs/>
      <w:szCs w:val="20"/>
    </w:rPr>
  </w:style>
  <w:style w:type="character" w:customStyle="1" w:styleId="MTEquationSection">
    <w:name w:val="MTEquationSection"/>
    <w:basedOn w:val="a1"/>
    <w:rsid w:val="00997319"/>
    <w:rPr>
      <w:vanish/>
      <w:color w:val="FF0000"/>
    </w:rPr>
  </w:style>
  <w:style w:type="paragraph" w:customStyle="1" w:styleId="MTDisplayEquation">
    <w:name w:val="MTDisplayEquation"/>
    <w:basedOn w:val="a0"/>
    <w:next w:val="a0"/>
    <w:link w:val="MTDisplayEquationChar"/>
    <w:rsid w:val="00997319"/>
    <w:pPr>
      <w:tabs>
        <w:tab w:val="center" w:pos="4160"/>
        <w:tab w:val="right" w:pos="8300"/>
      </w:tabs>
      <w:jc w:val="center"/>
    </w:pPr>
    <w:rPr>
      <w:rFonts w:eastAsiaTheme="minorEastAsia"/>
    </w:rPr>
  </w:style>
  <w:style w:type="character" w:customStyle="1" w:styleId="MTDisplayEquationChar">
    <w:name w:val="MTDisplayEquation Char"/>
    <w:basedOn w:val="a1"/>
    <w:link w:val="MTDisplayEquation"/>
    <w:rsid w:val="00997319"/>
    <w:rPr>
      <w:rFonts w:ascii="Times New Roman" w:hAnsi="Times New Roman"/>
      <w:color w:val="000000"/>
      <w:szCs w:val="20"/>
    </w:rPr>
  </w:style>
  <w:style w:type="table" w:styleId="a9">
    <w:name w:val="Table Grid"/>
    <w:basedOn w:val="a2"/>
    <w:uiPriority w:val="39"/>
    <w:rsid w:val="00E72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1"/>
    <w:rsid w:val="001421A0"/>
    <w:rPr>
      <w:rFonts w:ascii="Times-Roman" w:hAnsi="Times-Roman" w:hint="default"/>
      <w:b w:val="0"/>
      <w:bCs w:val="0"/>
      <w:i w:val="0"/>
      <w:iCs w:val="0"/>
      <w:color w:val="242021"/>
      <w:sz w:val="14"/>
      <w:szCs w:val="14"/>
    </w:rPr>
  </w:style>
  <w:style w:type="character" w:customStyle="1" w:styleId="fontstyle21">
    <w:name w:val="fontstyle21"/>
    <w:basedOn w:val="a1"/>
    <w:rsid w:val="001421A0"/>
    <w:rPr>
      <w:rFonts w:ascii="CMSY10" w:hAnsi="CMSY10" w:hint="default"/>
      <w:b w:val="0"/>
      <w:bCs w:val="0"/>
      <w:i/>
      <w:iCs/>
      <w:color w:val="242021"/>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image" Target="media/image11.emf"/><Relationship Id="rId39" Type="http://schemas.openxmlformats.org/officeDocument/2006/relationships/oleObject" Target="embeddings/oleObject14.bin"/><Relationship Id="rId21" Type="http://schemas.openxmlformats.org/officeDocument/2006/relationships/oleObject" Target="embeddings/oleObject8.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image" Target="media/image27.jp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5.e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 Type="http://schemas.openxmlformats.org/officeDocument/2006/relationships/webSettings" Target="webSettings.xml"/><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package" Target="embeddings/Microsoft_Visio___1.vsdx"/><Relationship Id="rId30" Type="http://schemas.openxmlformats.org/officeDocument/2006/relationships/image" Target="media/image13.jp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package" Target="embeddings/Microsoft_Visio___2.vsdx"/><Relationship Id="rId38" Type="http://schemas.openxmlformats.org/officeDocument/2006/relationships/image" Target="media/image18.wmf"/><Relationship Id="rId46" Type="http://schemas.openxmlformats.org/officeDocument/2006/relationships/image" Target="media/image22.wmf"/><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14.jpg"/><Relationship Id="rId44" Type="http://schemas.openxmlformats.org/officeDocument/2006/relationships/image" Target="media/image21.wmf"/><Relationship Id="rId52" Type="http://schemas.openxmlformats.org/officeDocument/2006/relationships/image" Target="media/image2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156E7-FF94-4151-9671-37A403284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5150</TotalTime>
  <Pages>5</Pages>
  <Words>1323</Words>
  <Characters>7546</Characters>
  <Application>Microsoft Office Word</Application>
  <DocSecurity>0</DocSecurity>
  <Lines>62</Lines>
  <Paragraphs>17</Paragraphs>
  <ScaleCrop>false</ScaleCrop>
  <Company/>
  <LinksUpToDate>false</LinksUpToDate>
  <CharactersWithSpaces>8852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haiyu</dc:creator>
  <cp:keywords/>
  <dc:description/>
  <cp:lastModifiedBy>wu haiyu</cp:lastModifiedBy>
  <cp:revision>101</cp:revision>
  <dcterms:created xsi:type="dcterms:W3CDTF">2023-07-24T03:10:00Z</dcterms:created>
  <dcterms:modified xsi:type="dcterms:W3CDTF">2023-08-14T12:41:00Z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true</vt:bool>
  </property>
</Properties>
</file>