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589" w:rsidRDefault="00D56589" w:rsidP="000D50C8">
      <w:pPr>
        <w:jc w:val="center"/>
        <w:rPr>
          <w:b/>
          <w:sz w:val="44"/>
          <w:szCs w:val="44"/>
        </w:rPr>
      </w:pPr>
    </w:p>
    <w:p w:rsidR="00D56589" w:rsidRDefault="00D56589" w:rsidP="000D50C8">
      <w:pPr>
        <w:jc w:val="center"/>
        <w:rPr>
          <w:b/>
          <w:sz w:val="44"/>
          <w:szCs w:val="44"/>
        </w:rPr>
      </w:pPr>
    </w:p>
    <w:p w:rsidR="00D56589" w:rsidRDefault="00D56589" w:rsidP="000D50C8">
      <w:pPr>
        <w:jc w:val="center"/>
        <w:rPr>
          <w:b/>
          <w:sz w:val="44"/>
          <w:szCs w:val="44"/>
        </w:rPr>
      </w:pPr>
    </w:p>
    <w:p w:rsidR="00D56589" w:rsidRDefault="00D56589" w:rsidP="000D50C8">
      <w:pPr>
        <w:jc w:val="center"/>
        <w:rPr>
          <w:b/>
          <w:sz w:val="44"/>
          <w:szCs w:val="44"/>
        </w:rPr>
      </w:pPr>
    </w:p>
    <w:p w:rsidR="00D56589" w:rsidRDefault="00D56589" w:rsidP="000D50C8">
      <w:pPr>
        <w:jc w:val="center"/>
        <w:rPr>
          <w:b/>
          <w:sz w:val="44"/>
          <w:szCs w:val="44"/>
        </w:rPr>
      </w:pPr>
    </w:p>
    <w:p w:rsidR="00D56589" w:rsidRDefault="00D56589" w:rsidP="000D50C8">
      <w:pPr>
        <w:jc w:val="center"/>
        <w:rPr>
          <w:b/>
          <w:sz w:val="44"/>
          <w:szCs w:val="44"/>
        </w:rPr>
      </w:pPr>
    </w:p>
    <w:p w:rsidR="00D56589" w:rsidRDefault="00D56589" w:rsidP="00B52854">
      <w:pPr>
        <w:jc w:val="center"/>
        <w:rPr>
          <w:b/>
          <w:sz w:val="44"/>
          <w:szCs w:val="44"/>
        </w:rPr>
      </w:pPr>
    </w:p>
    <w:p w:rsidR="000D50C8" w:rsidRPr="00BC1275" w:rsidRDefault="000D50C8" w:rsidP="000D50C8">
      <w:pPr>
        <w:jc w:val="center"/>
        <w:rPr>
          <w:b/>
          <w:sz w:val="72"/>
          <w:szCs w:val="72"/>
        </w:rPr>
      </w:pPr>
      <w:r w:rsidRPr="00BC1275">
        <w:rPr>
          <w:rFonts w:hint="eastAsia"/>
          <w:b/>
          <w:sz w:val="72"/>
          <w:szCs w:val="72"/>
        </w:rPr>
        <w:t>项目名称</w:t>
      </w:r>
    </w:p>
    <w:p w:rsidR="00D56589" w:rsidRPr="00BC1275" w:rsidRDefault="00D56589" w:rsidP="000D50C8">
      <w:pPr>
        <w:jc w:val="center"/>
        <w:rPr>
          <w:b/>
          <w:sz w:val="72"/>
          <w:szCs w:val="72"/>
        </w:rPr>
      </w:pPr>
    </w:p>
    <w:p w:rsidR="000D50C8" w:rsidRPr="00BC1275" w:rsidRDefault="000D50C8" w:rsidP="000D50C8">
      <w:pPr>
        <w:jc w:val="center"/>
        <w:rPr>
          <w:b/>
          <w:sz w:val="72"/>
          <w:szCs w:val="72"/>
        </w:rPr>
      </w:pPr>
      <w:r w:rsidRPr="00BC1275">
        <w:rPr>
          <w:rFonts w:hint="eastAsia"/>
          <w:b/>
          <w:sz w:val="72"/>
          <w:szCs w:val="72"/>
        </w:rPr>
        <w:t>社团服务平台系统</w:t>
      </w:r>
    </w:p>
    <w:p w:rsidR="000D50C8" w:rsidRPr="000D50C8" w:rsidRDefault="00D56589" w:rsidP="00D56589">
      <w:pPr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ab/>
      </w:r>
      <w:r>
        <w:rPr>
          <w:rFonts w:ascii="宋体" w:hAnsi="宋体"/>
          <w:b/>
          <w:sz w:val="44"/>
          <w:szCs w:val="44"/>
        </w:rPr>
        <w:tab/>
      </w:r>
      <w:r>
        <w:rPr>
          <w:rFonts w:ascii="宋体" w:hAnsi="宋体"/>
          <w:b/>
          <w:sz w:val="44"/>
          <w:szCs w:val="44"/>
        </w:rPr>
        <w:tab/>
      </w:r>
      <w:r>
        <w:rPr>
          <w:rFonts w:ascii="宋体" w:hAnsi="宋体"/>
          <w:b/>
          <w:sz w:val="44"/>
          <w:szCs w:val="44"/>
        </w:rPr>
        <w:tab/>
      </w:r>
      <w:r>
        <w:rPr>
          <w:rFonts w:ascii="宋体" w:hAnsi="宋体"/>
          <w:b/>
          <w:sz w:val="44"/>
          <w:szCs w:val="44"/>
        </w:rPr>
        <w:tab/>
      </w:r>
      <w:r>
        <w:rPr>
          <w:rFonts w:ascii="宋体" w:hAnsi="宋体"/>
          <w:b/>
          <w:sz w:val="44"/>
          <w:szCs w:val="44"/>
        </w:rPr>
        <w:tab/>
      </w:r>
      <w:r>
        <w:rPr>
          <w:rFonts w:ascii="宋体" w:hAnsi="宋体"/>
          <w:b/>
          <w:sz w:val="44"/>
          <w:szCs w:val="44"/>
        </w:rPr>
        <w:tab/>
      </w:r>
      <w:r>
        <w:rPr>
          <w:rFonts w:ascii="宋体" w:hAnsi="宋体"/>
          <w:b/>
          <w:sz w:val="44"/>
          <w:szCs w:val="44"/>
        </w:rPr>
        <w:tab/>
      </w:r>
      <w:r>
        <w:rPr>
          <w:rFonts w:ascii="宋体" w:hAnsi="宋体"/>
          <w:b/>
          <w:sz w:val="44"/>
          <w:szCs w:val="44"/>
        </w:rPr>
        <w:tab/>
      </w:r>
      <w:r>
        <w:rPr>
          <w:rFonts w:ascii="宋体" w:hAnsi="宋体"/>
          <w:b/>
          <w:sz w:val="44"/>
          <w:szCs w:val="44"/>
        </w:rPr>
        <w:tab/>
      </w:r>
    </w:p>
    <w:p w:rsidR="000D50C8" w:rsidRPr="00965B0E" w:rsidRDefault="000D50C8" w:rsidP="000D50C8">
      <w:pPr>
        <w:jc w:val="center"/>
        <w:rPr>
          <w:rFonts w:ascii="宋体" w:hAnsi="宋体"/>
          <w:b/>
          <w:sz w:val="48"/>
          <w:szCs w:val="48"/>
        </w:rPr>
      </w:pPr>
      <w:r w:rsidRPr="00965B0E">
        <w:rPr>
          <w:rFonts w:ascii="宋体" w:hAnsi="宋体" w:hint="eastAsia"/>
          <w:b/>
          <w:sz w:val="48"/>
          <w:szCs w:val="48"/>
        </w:rPr>
        <w:t>软件功能测试报告</w:t>
      </w:r>
    </w:p>
    <w:p w:rsidR="000D50C8" w:rsidRPr="000D50C8" w:rsidRDefault="000D50C8" w:rsidP="00A27A96">
      <w:pPr>
        <w:tabs>
          <w:tab w:val="left" w:pos="4536"/>
          <w:tab w:val="left" w:pos="4678"/>
        </w:tabs>
        <w:jc w:val="center"/>
        <w:rPr>
          <w:rFonts w:ascii="宋体" w:hAnsi="宋体"/>
          <w:b/>
          <w:sz w:val="44"/>
          <w:szCs w:val="44"/>
        </w:rPr>
      </w:pPr>
    </w:p>
    <w:p w:rsidR="000D50C8" w:rsidRDefault="000D50C8" w:rsidP="000D50C8">
      <w:pPr>
        <w:jc w:val="center"/>
        <w:rPr>
          <w:rFonts w:ascii="宋体" w:hAnsi="宋体"/>
          <w:sz w:val="44"/>
        </w:rPr>
      </w:pPr>
    </w:p>
    <w:p w:rsidR="000D50C8" w:rsidRDefault="000D50C8" w:rsidP="000D50C8">
      <w:pPr>
        <w:jc w:val="center"/>
        <w:rPr>
          <w:rFonts w:ascii="宋体" w:hAnsi="宋体"/>
          <w:sz w:val="48"/>
        </w:rPr>
      </w:pPr>
    </w:p>
    <w:p w:rsidR="000D50C8" w:rsidRDefault="000D50C8" w:rsidP="000D50C8">
      <w:pPr>
        <w:jc w:val="center"/>
        <w:rPr>
          <w:rFonts w:ascii="宋体" w:hAnsi="宋体"/>
          <w:sz w:val="48"/>
        </w:rPr>
      </w:pPr>
    </w:p>
    <w:p w:rsidR="000D50C8" w:rsidRDefault="000D50C8" w:rsidP="000D50C8">
      <w:pPr>
        <w:jc w:val="center"/>
        <w:rPr>
          <w:rFonts w:ascii="宋体" w:hAnsi="宋体"/>
          <w:sz w:val="48"/>
        </w:rPr>
      </w:pPr>
    </w:p>
    <w:p w:rsidR="00B10CAE" w:rsidRDefault="00B10CAE" w:rsidP="000D50C8">
      <w:pPr>
        <w:jc w:val="center"/>
        <w:rPr>
          <w:rFonts w:ascii="宋体" w:hAnsi="宋体"/>
          <w:sz w:val="48"/>
        </w:rPr>
      </w:pPr>
    </w:p>
    <w:p w:rsidR="00BC1275" w:rsidRDefault="00BC1275" w:rsidP="00A27A96">
      <w:pPr>
        <w:tabs>
          <w:tab w:val="left" w:pos="4536"/>
          <w:tab w:val="left" w:pos="4678"/>
          <w:tab w:val="left" w:pos="4820"/>
        </w:tabs>
        <w:jc w:val="center"/>
        <w:rPr>
          <w:rFonts w:eastAsiaTheme="minor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             </w:t>
      </w:r>
      <w:r>
        <w:rPr>
          <w:rFonts w:hint="eastAsia"/>
          <w:b/>
          <w:sz w:val="44"/>
          <w:szCs w:val="44"/>
        </w:rPr>
        <w:t>作者</w:t>
      </w:r>
      <w:r w:rsidR="00A27A96">
        <w:rPr>
          <w:rFonts w:hint="eastAsia"/>
          <w:b/>
          <w:sz w:val="44"/>
          <w:szCs w:val="44"/>
        </w:rPr>
        <w:t>:</w:t>
      </w:r>
      <w:r>
        <w:rPr>
          <w:rFonts w:hint="eastAsia"/>
          <w:b/>
          <w:sz w:val="44"/>
          <w:szCs w:val="44"/>
        </w:rPr>
        <w:t>吴汉</w:t>
      </w:r>
      <w:proofErr w:type="gramStart"/>
      <w:r>
        <w:rPr>
          <w:rFonts w:hint="eastAsia"/>
          <w:b/>
          <w:sz w:val="44"/>
          <w:szCs w:val="44"/>
        </w:rPr>
        <w:t>浩</w:t>
      </w:r>
      <w:proofErr w:type="gramEnd"/>
    </w:p>
    <w:p w:rsidR="00BC1275" w:rsidRDefault="00BC1275" w:rsidP="00BC1275">
      <w:pPr>
        <w:jc w:val="center"/>
        <w:rPr>
          <w:b/>
          <w:i/>
          <w:color w:val="8496B0" w:themeColor="text2" w:themeTint="99"/>
          <w:sz w:val="44"/>
          <w:szCs w:val="44"/>
        </w:rPr>
      </w:pPr>
      <w:r>
        <w:rPr>
          <w:b/>
          <w:sz w:val="44"/>
          <w:szCs w:val="44"/>
        </w:rPr>
        <w:t xml:space="preserve">                     </w:t>
      </w:r>
      <w:r>
        <w:rPr>
          <w:rFonts w:hint="eastAsia"/>
          <w:b/>
          <w:sz w:val="44"/>
          <w:szCs w:val="44"/>
        </w:rPr>
        <w:t>2018</w:t>
      </w:r>
      <w:r>
        <w:rPr>
          <w:rFonts w:hint="eastAsia"/>
          <w:b/>
          <w:sz w:val="44"/>
          <w:szCs w:val="44"/>
        </w:rPr>
        <w:t>年</w:t>
      </w:r>
      <w:r>
        <w:rPr>
          <w:rFonts w:hint="eastAsia"/>
          <w:b/>
          <w:sz w:val="44"/>
          <w:szCs w:val="44"/>
        </w:rPr>
        <w:t>1</w:t>
      </w:r>
      <w:r w:rsidR="00AD4892"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月</w:t>
      </w:r>
      <w:r w:rsidR="00AD4892"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日</w:t>
      </w:r>
    </w:p>
    <w:p w:rsidR="001D48DE" w:rsidRDefault="001D48DE"/>
    <w:p w:rsidR="00A33C12" w:rsidRPr="005B099F" w:rsidRDefault="005B099F" w:rsidP="005B099F">
      <w:pPr>
        <w:rPr>
          <w:rFonts w:ascii="宋体" w:hAnsi="宋体"/>
          <w:b/>
          <w:sz w:val="36"/>
          <w:szCs w:val="36"/>
        </w:rPr>
      </w:pPr>
      <w:r w:rsidRPr="005B099F">
        <w:rPr>
          <w:rFonts w:ascii="宋体" w:hAnsi="宋体" w:hint="eastAsia"/>
          <w:b/>
          <w:sz w:val="36"/>
          <w:szCs w:val="36"/>
        </w:rPr>
        <w:lastRenderedPageBreak/>
        <w:t>1.</w:t>
      </w:r>
      <w:r w:rsidR="00A33C12" w:rsidRPr="005B099F">
        <w:rPr>
          <w:rFonts w:ascii="宋体" w:hAnsi="宋体" w:hint="eastAsia"/>
          <w:b/>
          <w:sz w:val="36"/>
          <w:szCs w:val="36"/>
        </w:rPr>
        <w:t>测试目标</w:t>
      </w:r>
    </w:p>
    <w:p w:rsidR="00A33C12" w:rsidRDefault="00A33C12" w:rsidP="00E32E37">
      <w:pPr>
        <w:pStyle w:val="a8"/>
        <w:spacing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本测试报告为社团服务平台系统的测试报告，目的在于学习和总结测试阶段的测试以及分析测试结果，描述系统是否符合需求。编写该测试报告主要有以下几个目的</w:t>
      </w:r>
      <w:r w:rsidR="00E32E37">
        <w:rPr>
          <w:rFonts w:ascii="宋体" w:hAnsi="宋体" w:hint="eastAsia"/>
        </w:rPr>
        <w:t>：</w:t>
      </w:r>
    </w:p>
    <w:p w:rsidR="00A33C12" w:rsidRDefault="00A33C12" w:rsidP="00E32E37">
      <w:pPr>
        <w:pStyle w:val="a8"/>
        <w:numPr>
          <w:ilvl w:val="0"/>
          <w:numId w:val="3"/>
        </w:numPr>
        <w:spacing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通过对测试结果的分析，得到对软件质量的评价；</w:t>
      </w:r>
    </w:p>
    <w:p w:rsidR="00A33C12" w:rsidRDefault="00A33C12" w:rsidP="00E32E37">
      <w:pPr>
        <w:pStyle w:val="a8"/>
        <w:numPr>
          <w:ilvl w:val="0"/>
          <w:numId w:val="3"/>
        </w:numPr>
        <w:spacing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分析测试的过程，产品等，为以后制定测试计划提供参考； </w:t>
      </w:r>
    </w:p>
    <w:p w:rsidR="00A33C12" w:rsidRDefault="00A33C12" w:rsidP="00E32E37">
      <w:pPr>
        <w:pStyle w:val="a8"/>
        <w:numPr>
          <w:ilvl w:val="0"/>
          <w:numId w:val="3"/>
        </w:numPr>
        <w:spacing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评估测试执行和测试计划是否符合；  </w:t>
      </w:r>
    </w:p>
    <w:p w:rsidR="00A33C12" w:rsidRDefault="00A33C12" w:rsidP="00E32E37">
      <w:pPr>
        <w:pStyle w:val="a8"/>
        <w:numPr>
          <w:ilvl w:val="0"/>
          <w:numId w:val="3"/>
        </w:numPr>
        <w:spacing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分析系统存在的缺陷，为修复和预防bug提供建议</w:t>
      </w:r>
      <w:r w:rsidR="00567139">
        <w:rPr>
          <w:rFonts w:ascii="宋体" w:hAnsi="宋体" w:hint="eastAsia"/>
        </w:rPr>
        <w:t>。</w:t>
      </w:r>
    </w:p>
    <w:p w:rsidR="0057221A" w:rsidRPr="0057221A" w:rsidRDefault="00E32E37" w:rsidP="00E32E37">
      <w:pPr>
        <w:spacing w:line="360" w:lineRule="auto"/>
        <w:rPr>
          <w:rFonts w:ascii="宋体" w:hAnsi="宋体"/>
          <w:b/>
          <w:sz w:val="36"/>
          <w:szCs w:val="36"/>
        </w:rPr>
      </w:pPr>
      <w:r w:rsidRPr="00E32E37">
        <w:rPr>
          <w:rFonts w:ascii="宋体" w:hAnsi="宋体" w:hint="eastAsia"/>
          <w:b/>
          <w:sz w:val="36"/>
          <w:szCs w:val="36"/>
        </w:rPr>
        <w:t>2.</w:t>
      </w:r>
      <w:r w:rsidR="006C6461" w:rsidRPr="00E32E37">
        <w:rPr>
          <w:rFonts w:ascii="宋体" w:hAnsi="宋体" w:hint="eastAsia"/>
          <w:b/>
          <w:sz w:val="36"/>
          <w:szCs w:val="36"/>
        </w:rPr>
        <w:t>测试环境和配置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5231"/>
      </w:tblGrid>
      <w:tr w:rsidR="002A2AC3" w:rsidRPr="000326F4" w:rsidTr="000326F4">
        <w:trPr>
          <w:trHeight w:val="359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AC3" w:rsidRPr="000326F4" w:rsidRDefault="002A2AC3" w:rsidP="00E32E37">
            <w:pPr>
              <w:spacing w:line="360" w:lineRule="auto"/>
              <w:rPr>
                <w:rFonts w:ascii="宋体" w:hAnsi="宋体"/>
                <w:szCs w:val="21"/>
              </w:rPr>
            </w:pPr>
            <w:r w:rsidRPr="000326F4">
              <w:rPr>
                <w:rFonts w:ascii="宋体" w:hAnsi="宋体" w:hint="eastAsia"/>
                <w:szCs w:val="21"/>
              </w:rPr>
              <w:t>硬件环境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AC3" w:rsidRPr="000326F4" w:rsidRDefault="002A2AC3" w:rsidP="00E32E37">
            <w:pPr>
              <w:spacing w:line="360" w:lineRule="auto"/>
              <w:rPr>
                <w:rFonts w:ascii="宋体" w:hAnsi="宋体"/>
                <w:szCs w:val="21"/>
              </w:rPr>
            </w:pPr>
            <w:r w:rsidRPr="000326F4">
              <w:rPr>
                <w:rFonts w:ascii="宋体" w:hAnsi="宋体" w:hint="eastAsia"/>
                <w:szCs w:val="21"/>
              </w:rPr>
              <w:t>软件环境</w:t>
            </w:r>
          </w:p>
        </w:tc>
      </w:tr>
      <w:tr w:rsidR="002A2AC3" w:rsidRPr="000326F4" w:rsidTr="000326F4">
        <w:trPr>
          <w:trHeight w:val="359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AC3" w:rsidRPr="000326F4" w:rsidRDefault="002A2AC3" w:rsidP="00E32E37">
            <w:pPr>
              <w:spacing w:line="360" w:lineRule="auto"/>
              <w:rPr>
                <w:rFonts w:ascii="宋体" w:hAnsi="宋体"/>
                <w:szCs w:val="21"/>
              </w:rPr>
            </w:pPr>
            <w:r w:rsidRPr="000326F4">
              <w:rPr>
                <w:rFonts w:ascii="宋体" w:hAnsi="宋体" w:hint="eastAsia"/>
                <w:szCs w:val="21"/>
              </w:rPr>
              <w:t>CPU：</w:t>
            </w:r>
            <w:r w:rsidR="00150574" w:rsidRPr="000326F4">
              <w:rPr>
                <w:rFonts w:ascii="宋体" w:hAnsi="宋体" w:hint="eastAsia"/>
                <w:szCs w:val="21"/>
              </w:rPr>
              <w:t>酷</w:t>
            </w:r>
            <w:proofErr w:type="gramStart"/>
            <w:r w:rsidR="00150574" w:rsidRPr="000326F4">
              <w:rPr>
                <w:rFonts w:ascii="宋体" w:hAnsi="宋体" w:hint="eastAsia"/>
                <w:szCs w:val="21"/>
              </w:rPr>
              <w:t>睿</w:t>
            </w:r>
            <w:proofErr w:type="gramEnd"/>
            <w:r w:rsidR="00150574" w:rsidRPr="000326F4">
              <w:rPr>
                <w:rFonts w:ascii="宋体" w:hAnsi="宋体" w:hint="eastAsia"/>
                <w:szCs w:val="21"/>
              </w:rPr>
              <w:t>i7-6500U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AC3" w:rsidRPr="000326F4" w:rsidRDefault="002A2AC3" w:rsidP="00E32E37">
            <w:pPr>
              <w:spacing w:line="360" w:lineRule="auto"/>
              <w:rPr>
                <w:rFonts w:ascii="宋体" w:hAnsi="宋体"/>
                <w:szCs w:val="21"/>
              </w:rPr>
            </w:pPr>
            <w:r w:rsidRPr="000326F4">
              <w:rPr>
                <w:rFonts w:ascii="宋体" w:hAnsi="宋体" w:hint="eastAsia"/>
                <w:szCs w:val="21"/>
              </w:rPr>
              <w:t>操作系统：Windows</w:t>
            </w:r>
            <w:r w:rsidR="003361CD">
              <w:rPr>
                <w:rFonts w:ascii="宋体" w:hAnsi="宋体"/>
                <w:szCs w:val="21"/>
              </w:rPr>
              <w:t xml:space="preserve"> </w:t>
            </w:r>
            <w:r w:rsidRPr="000326F4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2A2AC3" w:rsidRPr="000326F4" w:rsidTr="000326F4">
        <w:trPr>
          <w:trHeight w:val="359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AC3" w:rsidRPr="000326F4" w:rsidRDefault="002A2AC3" w:rsidP="00E32E37">
            <w:pPr>
              <w:spacing w:line="360" w:lineRule="auto"/>
              <w:rPr>
                <w:rFonts w:ascii="宋体" w:hAnsi="宋体"/>
                <w:szCs w:val="21"/>
              </w:rPr>
            </w:pPr>
            <w:r w:rsidRPr="000326F4">
              <w:rPr>
                <w:rFonts w:ascii="宋体" w:hAnsi="宋体" w:hint="eastAsia"/>
                <w:szCs w:val="21"/>
              </w:rPr>
              <w:t>内存：8G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AC3" w:rsidRPr="000326F4" w:rsidRDefault="002A2AC3" w:rsidP="00E32E3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0326F4">
              <w:rPr>
                <w:rFonts w:ascii="宋体" w:hAnsi="宋体"/>
                <w:szCs w:val="21"/>
              </w:rPr>
              <w:t>J</w:t>
            </w:r>
            <w:r w:rsidRPr="000326F4">
              <w:rPr>
                <w:rFonts w:ascii="宋体" w:hAnsi="宋体" w:hint="eastAsia"/>
                <w:szCs w:val="21"/>
              </w:rPr>
              <w:t>dk</w:t>
            </w:r>
            <w:proofErr w:type="spellEnd"/>
            <w:r w:rsidRPr="000326F4">
              <w:rPr>
                <w:rFonts w:ascii="宋体" w:hAnsi="宋体" w:hint="eastAsia"/>
                <w:szCs w:val="21"/>
              </w:rPr>
              <w:t>：</w:t>
            </w:r>
            <w:r w:rsidRPr="000326F4">
              <w:rPr>
                <w:rFonts w:ascii="宋体" w:hAnsi="宋体"/>
                <w:szCs w:val="21"/>
              </w:rPr>
              <w:t>1.8.0_141</w:t>
            </w:r>
          </w:p>
        </w:tc>
      </w:tr>
      <w:tr w:rsidR="002A2AC3" w:rsidRPr="000326F4" w:rsidTr="000326F4">
        <w:trPr>
          <w:trHeight w:val="3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AC3" w:rsidRPr="000326F4" w:rsidRDefault="002A2AC3" w:rsidP="00E32E37">
            <w:pPr>
              <w:spacing w:line="360" w:lineRule="auto"/>
              <w:rPr>
                <w:rFonts w:ascii="宋体" w:hAnsi="宋体"/>
                <w:szCs w:val="21"/>
              </w:rPr>
            </w:pPr>
            <w:r w:rsidRPr="000326F4">
              <w:rPr>
                <w:rFonts w:ascii="宋体" w:hAnsi="宋体" w:hint="eastAsia"/>
                <w:szCs w:val="21"/>
              </w:rPr>
              <w:t>硬盘：</w:t>
            </w:r>
            <w:r w:rsidR="00150574" w:rsidRPr="000326F4">
              <w:rPr>
                <w:rFonts w:ascii="宋体" w:hAnsi="宋体" w:hint="eastAsia"/>
                <w:szCs w:val="21"/>
              </w:rPr>
              <w:t>1TB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AC3" w:rsidRPr="000326F4" w:rsidRDefault="002A2AC3" w:rsidP="00E32E37">
            <w:pPr>
              <w:spacing w:line="360" w:lineRule="auto"/>
              <w:rPr>
                <w:rFonts w:ascii="宋体" w:hAnsi="宋体"/>
                <w:szCs w:val="21"/>
              </w:rPr>
            </w:pPr>
            <w:r w:rsidRPr="000326F4">
              <w:rPr>
                <w:rFonts w:ascii="宋体" w:hAnsi="宋体" w:hint="eastAsia"/>
                <w:szCs w:val="21"/>
              </w:rPr>
              <w:t>浏览器：</w:t>
            </w:r>
            <w:proofErr w:type="gramStart"/>
            <w:r w:rsidRPr="000326F4">
              <w:rPr>
                <w:rFonts w:ascii="宋体" w:hAnsi="宋体" w:hint="eastAsia"/>
                <w:szCs w:val="21"/>
              </w:rPr>
              <w:t>谷歌浏览器</w:t>
            </w:r>
            <w:proofErr w:type="gramEnd"/>
            <w:r w:rsidRPr="000326F4">
              <w:rPr>
                <w:rFonts w:ascii="宋体" w:hAnsi="宋体" w:hint="eastAsia"/>
                <w:szCs w:val="21"/>
              </w:rPr>
              <w:t>、IE浏览器、火狐浏览器</w:t>
            </w:r>
          </w:p>
        </w:tc>
      </w:tr>
      <w:tr w:rsidR="00946163" w:rsidRPr="000326F4" w:rsidTr="000326F4">
        <w:trPr>
          <w:trHeight w:val="3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63" w:rsidRPr="000326F4" w:rsidRDefault="00946163" w:rsidP="00E32E37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63" w:rsidRPr="000326F4" w:rsidRDefault="00946163" w:rsidP="00E32E37">
            <w:pPr>
              <w:spacing w:line="360" w:lineRule="auto"/>
              <w:rPr>
                <w:rFonts w:ascii="宋体" w:hAnsi="宋体"/>
                <w:szCs w:val="21"/>
              </w:rPr>
            </w:pPr>
            <w:r w:rsidRPr="000326F4">
              <w:rPr>
                <w:rFonts w:ascii="宋体" w:hAnsi="宋体" w:hint="eastAsia"/>
                <w:szCs w:val="21"/>
              </w:rPr>
              <w:t>系统依赖的软件：eclipse、MySQL</w:t>
            </w:r>
            <w:r w:rsidR="002B52FD" w:rsidRPr="000326F4">
              <w:rPr>
                <w:rFonts w:ascii="宋体" w:hAnsi="宋体" w:hint="eastAsia"/>
                <w:szCs w:val="21"/>
              </w:rPr>
              <w:t>、Tomcat</w:t>
            </w:r>
            <w:r w:rsidRPr="000326F4">
              <w:rPr>
                <w:rFonts w:ascii="宋体" w:hAnsi="宋体" w:hint="eastAsia"/>
                <w:szCs w:val="21"/>
              </w:rPr>
              <w:t>等</w:t>
            </w:r>
          </w:p>
        </w:tc>
      </w:tr>
    </w:tbl>
    <w:p w:rsidR="006C6461" w:rsidRPr="00E32E37" w:rsidRDefault="00E32E37" w:rsidP="0050425B">
      <w:pPr>
        <w:spacing w:line="360" w:lineRule="auto"/>
        <w:rPr>
          <w:rFonts w:ascii="宋体" w:hAnsi="宋体"/>
          <w:b/>
          <w:sz w:val="36"/>
          <w:szCs w:val="36"/>
        </w:rPr>
      </w:pPr>
      <w:r w:rsidRPr="00E32E37">
        <w:rPr>
          <w:rFonts w:ascii="宋体" w:hAnsi="宋体" w:hint="eastAsia"/>
          <w:b/>
          <w:sz w:val="36"/>
          <w:szCs w:val="36"/>
        </w:rPr>
        <w:t>3.</w:t>
      </w:r>
      <w:r w:rsidR="003361CD" w:rsidRPr="00E32E37">
        <w:rPr>
          <w:rFonts w:ascii="宋体" w:hAnsi="宋体" w:hint="eastAsia"/>
          <w:b/>
          <w:sz w:val="36"/>
          <w:szCs w:val="36"/>
        </w:rPr>
        <w:t>测试方法和工具</w:t>
      </w:r>
    </w:p>
    <w:p w:rsidR="003361CD" w:rsidRDefault="003361CD" w:rsidP="00285244">
      <w:pPr>
        <w:spacing w:line="360" w:lineRule="auto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本</w:t>
      </w:r>
      <w:r>
        <w:rPr>
          <w:rFonts w:ascii="宋体" w:hAnsi="宋体"/>
          <w:color w:val="000000"/>
        </w:rPr>
        <w:t>系统的测试主要以黑盒测试为主，</w:t>
      </w:r>
      <w:r>
        <w:rPr>
          <w:rFonts w:ascii="宋体" w:hAnsi="宋体" w:hint="eastAsia"/>
          <w:color w:val="000000"/>
        </w:rPr>
        <w:t>并辅助</w:t>
      </w:r>
      <w:proofErr w:type="gramStart"/>
      <w:r>
        <w:rPr>
          <w:rFonts w:ascii="宋体" w:hAnsi="宋体"/>
          <w:color w:val="000000"/>
        </w:rPr>
        <w:t>使用</w:t>
      </w:r>
      <w:r>
        <w:rPr>
          <w:rFonts w:ascii="宋体" w:hAnsi="宋体" w:hint="eastAsia"/>
          <w:color w:val="000000"/>
        </w:rPr>
        <w:t>白盒</w:t>
      </w:r>
      <w:r>
        <w:rPr>
          <w:rFonts w:ascii="宋体" w:hAnsi="宋体"/>
          <w:color w:val="000000"/>
        </w:rPr>
        <w:t>测试</w:t>
      </w:r>
      <w:proofErr w:type="gramEnd"/>
      <w:r>
        <w:rPr>
          <w:rFonts w:ascii="宋体" w:hAnsi="宋体"/>
          <w:color w:val="000000"/>
        </w:rPr>
        <w:t>方法</w:t>
      </w:r>
      <w:r>
        <w:rPr>
          <w:rFonts w:ascii="宋体" w:hAnsi="宋体" w:hint="eastAsia"/>
          <w:color w:val="000000"/>
        </w:rPr>
        <w:t>。</w:t>
      </w:r>
      <w:r>
        <w:rPr>
          <w:rFonts w:ascii="宋体" w:hAnsi="宋体"/>
          <w:color w:val="000000"/>
        </w:rPr>
        <w:t>并</w:t>
      </w:r>
      <w:r>
        <w:rPr>
          <w:rFonts w:ascii="宋体" w:hAnsi="宋体" w:hint="eastAsia"/>
          <w:color w:val="000000"/>
        </w:rPr>
        <w:t>配合</w:t>
      </w:r>
      <w:r>
        <w:rPr>
          <w:rFonts w:ascii="宋体" w:hAnsi="宋体"/>
          <w:color w:val="000000"/>
        </w:rPr>
        <w:t>使用selenium</w:t>
      </w:r>
      <w:r w:rsidR="00CA4E24">
        <w:rPr>
          <w:rFonts w:ascii="宋体" w:hAnsi="宋体"/>
          <w:color w:val="000000"/>
        </w:rPr>
        <w:t xml:space="preserve"> </w:t>
      </w:r>
      <w:r w:rsidR="00CA4E24">
        <w:rPr>
          <w:rFonts w:ascii="宋体" w:hAnsi="宋体" w:hint="eastAsia"/>
          <w:color w:val="000000"/>
        </w:rPr>
        <w:t>IDE、WebDriver、</w:t>
      </w:r>
      <w:proofErr w:type="spellStart"/>
      <w:r w:rsidR="00CA4E24">
        <w:rPr>
          <w:rFonts w:ascii="宋体" w:hAnsi="宋体" w:hint="eastAsia"/>
          <w:color w:val="000000"/>
        </w:rPr>
        <w:t>Xpath</w:t>
      </w:r>
      <w:proofErr w:type="spellEnd"/>
      <w:r>
        <w:rPr>
          <w:rFonts w:ascii="宋体" w:hAnsi="宋体"/>
          <w:color w:val="000000"/>
        </w:rPr>
        <w:t>等</w:t>
      </w:r>
      <w:r>
        <w:rPr>
          <w:rFonts w:ascii="宋体" w:hAnsi="宋体" w:hint="eastAsia"/>
          <w:color w:val="000000"/>
        </w:rPr>
        <w:t>web</w:t>
      </w:r>
      <w:r>
        <w:rPr>
          <w:rFonts w:ascii="宋体" w:hAnsi="宋体"/>
          <w:color w:val="000000"/>
        </w:rPr>
        <w:t>自动化测试</w:t>
      </w:r>
      <w:r>
        <w:rPr>
          <w:rFonts w:ascii="宋体" w:hAnsi="宋体" w:hint="eastAsia"/>
          <w:color w:val="000000"/>
        </w:rPr>
        <w:t>工具</w:t>
      </w:r>
      <w:r>
        <w:rPr>
          <w:rFonts w:ascii="宋体" w:hAnsi="宋体"/>
          <w:color w:val="000000"/>
        </w:rPr>
        <w:t>。</w:t>
      </w:r>
    </w:p>
    <w:p w:rsidR="00792258" w:rsidRPr="004C5813" w:rsidRDefault="00792258" w:rsidP="00A56C1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color w:val="000000"/>
        </w:rPr>
      </w:pPr>
      <w:r w:rsidRPr="004C5813">
        <w:rPr>
          <w:rFonts w:ascii="宋体" w:hAnsi="宋体" w:hint="eastAsia"/>
          <w:b/>
          <w:color w:val="000000"/>
        </w:rPr>
        <w:t>黑盒</w:t>
      </w:r>
      <w:r w:rsidRPr="004C5813">
        <w:rPr>
          <w:rFonts w:ascii="宋体" w:hAnsi="宋体"/>
          <w:b/>
          <w:color w:val="000000"/>
        </w:rPr>
        <w:t>测试</w:t>
      </w:r>
      <w:r w:rsidRPr="004C5813">
        <w:rPr>
          <w:rFonts w:ascii="宋体" w:hAnsi="宋体" w:hint="eastAsia"/>
          <w:color w:val="000000"/>
        </w:rPr>
        <w:t xml:space="preserve"> —— </w:t>
      </w:r>
      <w:r w:rsidR="004C5813" w:rsidRPr="004C5813">
        <w:rPr>
          <w:rFonts w:ascii="宋体" w:hAnsi="宋体" w:hint="eastAsia"/>
          <w:color w:val="000000"/>
        </w:rPr>
        <w:t>将测试对象</w:t>
      </w:r>
      <w:proofErr w:type="gramStart"/>
      <w:r w:rsidR="004C5813" w:rsidRPr="004C5813">
        <w:rPr>
          <w:rFonts w:ascii="宋体" w:hAnsi="宋体" w:hint="eastAsia"/>
          <w:color w:val="000000"/>
        </w:rPr>
        <w:t>看做</w:t>
      </w:r>
      <w:proofErr w:type="gramEnd"/>
      <w:r w:rsidR="004C5813" w:rsidRPr="004C5813">
        <w:rPr>
          <w:rFonts w:ascii="宋体" w:hAnsi="宋体" w:hint="eastAsia"/>
          <w:color w:val="000000"/>
        </w:rPr>
        <w:t>一个黑盒子，完全不考虑程序内部的逻辑结构和内部特性，只是依据程序的需求规格说明书，检查程序的功能是否符合它的功能说明。</w:t>
      </w:r>
    </w:p>
    <w:p w:rsidR="00792258" w:rsidRPr="004C5813" w:rsidRDefault="00792258" w:rsidP="00A56C1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color w:val="000000"/>
        </w:rPr>
      </w:pPr>
      <w:proofErr w:type="gramStart"/>
      <w:r w:rsidRPr="004C5813">
        <w:rPr>
          <w:rFonts w:ascii="宋体" w:hAnsi="宋体" w:hint="eastAsia"/>
          <w:b/>
          <w:color w:val="000000"/>
        </w:rPr>
        <w:t>白盒</w:t>
      </w:r>
      <w:r w:rsidRPr="004C5813">
        <w:rPr>
          <w:rFonts w:ascii="宋体" w:hAnsi="宋体"/>
          <w:b/>
          <w:color w:val="000000"/>
        </w:rPr>
        <w:t>测试</w:t>
      </w:r>
      <w:proofErr w:type="gramEnd"/>
      <w:r w:rsidRPr="004C5813">
        <w:rPr>
          <w:rFonts w:ascii="宋体" w:hAnsi="宋体" w:hint="eastAsia"/>
          <w:color w:val="000000"/>
        </w:rPr>
        <w:t xml:space="preserve"> ——</w:t>
      </w:r>
      <w:r w:rsidRPr="004C5813">
        <w:rPr>
          <w:rFonts w:ascii="宋体" w:hAnsi="宋体"/>
          <w:color w:val="000000"/>
        </w:rPr>
        <w:t xml:space="preserve"> </w:t>
      </w:r>
      <w:r w:rsidR="004C5813" w:rsidRPr="004C5813">
        <w:rPr>
          <w:rFonts w:ascii="宋体" w:hAnsi="宋体" w:hint="eastAsia"/>
          <w:color w:val="000000"/>
        </w:rPr>
        <w:t>把测试对象</w:t>
      </w:r>
      <w:proofErr w:type="gramStart"/>
      <w:r w:rsidR="004C5813" w:rsidRPr="004C5813">
        <w:rPr>
          <w:rFonts w:ascii="宋体" w:hAnsi="宋体" w:hint="eastAsia"/>
          <w:color w:val="000000"/>
        </w:rPr>
        <w:t>看</w:t>
      </w:r>
      <w:proofErr w:type="gramEnd"/>
      <w:r w:rsidR="004C5813" w:rsidRPr="004C5813">
        <w:rPr>
          <w:rFonts w:ascii="宋体" w:hAnsi="宋体" w:hint="eastAsia"/>
          <w:color w:val="000000"/>
        </w:rPr>
        <w:t>做一个透明的盒子，允许测试人员利用程序内部的逻辑结构及有关信息，设计或选择测试用例，对程序所有逻辑路径进行测试。</w:t>
      </w:r>
    </w:p>
    <w:p w:rsidR="00792258" w:rsidRDefault="00792258" w:rsidP="00A56C15">
      <w:pPr>
        <w:pStyle w:val="a8"/>
        <w:overflowPunct/>
        <w:autoSpaceDE/>
        <w:autoSpaceDN/>
        <w:adjustRightInd/>
        <w:spacing w:after="0" w:line="360" w:lineRule="auto"/>
        <w:ind w:firstLineChars="0"/>
        <w:jc w:val="both"/>
        <w:textAlignment w:val="auto"/>
        <w:rPr>
          <w:rFonts w:ascii="宋体"/>
        </w:rPr>
      </w:pPr>
      <w:r>
        <w:rPr>
          <w:rFonts w:ascii="宋体" w:hint="eastAsia"/>
          <w:b/>
        </w:rPr>
        <w:t>自动化</w:t>
      </w:r>
      <w:r>
        <w:rPr>
          <w:rFonts w:ascii="宋体"/>
          <w:b/>
        </w:rPr>
        <w:t>测试</w:t>
      </w:r>
      <w:r w:rsidR="0050425B">
        <w:rPr>
          <w:rFonts w:ascii="宋体" w:hint="eastAsia"/>
          <w:b/>
        </w:rPr>
        <w:t xml:space="preserve"> ——</w:t>
      </w:r>
      <w:r>
        <w:rPr>
          <w:rFonts w:ascii="宋体"/>
        </w:rPr>
        <w:t xml:space="preserve"> </w:t>
      </w:r>
      <w:r>
        <w:rPr>
          <w:rFonts w:ascii="宋体" w:hint="eastAsia"/>
        </w:rPr>
        <w:t>一般是指软件测试的自动化，软件测试就是在预设条件下运行系统或应用程序，评估运行结果，预先条件应包括正常条件和异常条件。</w:t>
      </w:r>
    </w:p>
    <w:p w:rsidR="0032681C" w:rsidRPr="0032681C" w:rsidRDefault="0032681C" w:rsidP="00A56C15">
      <w:pPr>
        <w:pStyle w:val="a8"/>
        <w:overflowPunct/>
        <w:autoSpaceDE/>
        <w:autoSpaceDN/>
        <w:adjustRightInd/>
        <w:spacing w:after="0" w:line="360" w:lineRule="auto"/>
        <w:ind w:firstLineChars="0"/>
        <w:jc w:val="both"/>
        <w:textAlignment w:val="auto"/>
        <w:rPr>
          <w:rFonts w:ascii="宋体"/>
        </w:rPr>
      </w:pPr>
      <w:r>
        <w:rPr>
          <w:rFonts w:ascii="宋体" w:hint="eastAsia"/>
          <w:b/>
        </w:rPr>
        <w:t>测试用例 —</w:t>
      </w:r>
      <w:r>
        <w:rPr>
          <w:rFonts w:ascii="宋体" w:hint="eastAsia"/>
        </w:rPr>
        <w:t>-</w:t>
      </w:r>
      <w:r>
        <w:rPr>
          <w:rFonts w:ascii="宋体"/>
        </w:rPr>
        <w:t xml:space="preserve"> </w:t>
      </w:r>
      <w:r>
        <w:rPr>
          <w:rFonts w:ascii="宋体" w:hint="eastAsia"/>
        </w:rPr>
        <w:t>是为某个特殊目标而编制的一组测试输入、执行条件以及预期结果，以便测试某个程序路径或核实是否满足某个特定需求。</w:t>
      </w:r>
    </w:p>
    <w:p w:rsidR="00432749" w:rsidRDefault="00432749" w:rsidP="0050425B">
      <w:pPr>
        <w:spacing w:line="360" w:lineRule="auto"/>
        <w:rPr>
          <w:rFonts w:ascii="宋体" w:hAnsi="宋体"/>
          <w:b/>
          <w:sz w:val="36"/>
          <w:szCs w:val="36"/>
        </w:rPr>
      </w:pPr>
      <w:r w:rsidRPr="00432749">
        <w:rPr>
          <w:rFonts w:ascii="宋体" w:hAnsi="宋体"/>
          <w:b/>
          <w:sz w:val="36"/>
          <w:szCs w:val="36"/>
        </w:rPr>
        <w:t>4.</w:t>
      </w:r>
      <w:r w:rsidRPr="00432749">
        <w:rPr>
          <w:rFonts w:ascii="宋体" w:hAnsi="宋体" w:hint="eastAsia"/>
          <w:b/>
          <w:sz w:val="36"/>
          <w:szCs w:val="36"/>
        </w:rPr>
        <w:t>测试用例设计</w:t>
      </w:r>
    </w:p>
    <w:p w:rsidR="004C5813" w:rsidRPr="004C5813" w:rsidRDefault="004C5813" w:rsidP="0028524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Arial"/>
          <w:kern w:val="0"/>
          <w:szCs w:val="20"/>
        </w:rPr>
      </w:pPr>
      <w:r w:rsidRPr="004C5813">
        <w:rPr>
          <w:rFonts w:ascii="宋体" w:hAnsi="Arial" w:hint="eastAsia"/>
          <w:kern w:val="0"/>
          <w:szCs w:val="20"/>
        </w:rPr>
        <w:t>功能测试（</w:t>
      </w:r>
      <w:r w:rsidRPr="004C5813">
        <w:rPr>
          <w:rFonts w:ascii="宋体" w:hAnsi="Arial"/>
          <w:kern w:val="0"/>
          <w:szCs w:val="20"/>
        </w:rPr>
        <w:t>Functional Testing</w:t>
      </w:r>
      <w:r w:rsidRPr="004C5813">
        <w:rPr>
          <w:rFonts w:ascii="宋体" w:hAnsi="Arial" w:hint="eastAsia"/>
          <w:kern w:val="0"/>
          <w:szCs w:val="20"/>
        </w:rPr>
        <w:t>）是在已知产品所应具有的功能基础上，从用户角度</w:t>
      </w:r>
    </w:p>
    <w:p w:rsidR="007D4DC0" w:rsidRPr="007D4DC0" w:rsidRDefault="004C5813" w:rsidP="00285244">
      <w:pPr>
        <w:spacing w:line="360" w:lineRule="auto"/>
        <w:rPr>
          <w:rFonts w:ascii="宋体" w:hAnsi="Arial"/>
          <w:kern w:val="0"/>
          <w:szCs w:val="20"/>
        </w:rPr>
      </w:pPr>
      <w:r w:rsidRPr="004C5813">
        <w:rPr>
          <w:rFonts w:ascii="宋体" w:hAnsi="Arial" w:hint="eastAsia"/>
          <w:kern w:val="0"/>
          <w:szCs w:val="20"/>
        </w:rPr>
        <w:t>来进行功能验证，以确认每个功能是否都能正常使用。</w:t>
      </w:r>
      <w:r w:rsidR="003748CB">
        <w:rPr>
          <w:rFonts w:cs="Arial" w:hint="eastAsia"/>
          <w:color w:val="333333"/>
          <w:szCs w:val="21"/>
          <w:shd w:val="clear" w:color="auto" w:fill="FFFFFF"/>
        </w:rPr>
        <w:t>该系统主要使用</w:t>
      </w:r>
      <w:r w:rsidRPr="003748CB">
        <w:rPr>
          <w:rFonts w:cs="Arial"/>
          <w:b/>
          <w:color w:val="333333"/>
          <w:szCs w:val="21"/>
          <w:shd w:val="clear" w:color="auto" w:fill="FFFFFF"/>
        </w:rPr>
        <w:t>场景</w:t>
      </w:r>
      <w:r w:rsidRPr="003748CB">
        <w:rPr>
          <w:rFonts w:cs="Arial" w:hint="eastAsia"/>
          <w:b/>
          <w:color w:val="333333"/>
          <w:szCs w:val="21"/>
          <w:shd w:val="clear" w:color="auto" w:fill="FFFFFF"/>
        </w:rPr>
        <w:t>分析</w:t>
      </w:r>
      <w:r w:rsidRPr="003748CB">
        <w:rPr>
          <w:rFonts w:cs="Arial"/>
          <w:b/>
          <w:color w:val="333333"/>
          <w:szCs w:val="21"/>
          <w:shd w:val="clear" w:color="auto" w:fill="FFFFFF"/>
        </w:rPr>
        <w:t>法</w:t>
      </w:r>
      <w:r>
        <w:rPr>
          <w:rFonts w:cs="Arial" w:hint="eastAsia"/>
          <w:color w:val="333333"/>
          <w:szCs w:val="21"/>
          <w:shd w:val="clear" w:color="auto" w:fill="FFFFFF"/>
        </w:rPr>
        <w:t>来</w:t>
      </w:r>
      <w:r>
        <w:rPr>
          <w:rFonts w:cs="Arial"/>
          <w:color w:val="333333"/>
          <w:szCs w:val="21"/>
          <w:shd w:val="clear" w:color="auto" w:fill="FFFFFF"/>
        </w:rPr>
        <w:t>设计测试用例。</w:t>
      </w:r>
    </w:p>
    <w:p w:rsidR="004C5813" w:rsidRDefault="004C5813" w:rsidP="00285244">
      <w:pPr>
        <w:spacing w:line="360" w:lineRule="auto"/>
        <w:ind w:firstLine="420"/>
        <w:rPr>
          <w:rFonts w:cs="Arial"/>
          <w:color w:val="333333"/>
          <w:szCs w:val="21"/>
          <w:shd w:val="clear" w:color="auto" w:fill="FFFFFF"/>
        </w:rPr>
      </w:pPr>
      <w:r w:rsidRPr="007D4DC0">
        <w:rPr>
          <w:rFonts w:cs="Arial"/>
          <w:b/>
          <w:color w:val="333333"/>
          <w:szCs w:val="21"/>
          <w:shd w:val="clear" w:color="auto" w:fill="FFFFFF"/>
        </w:rPr>
        <w:lastRenderedPageBreak/>
        <w:t>场景</w:t>
      </w:r>
      <w:r w:rsidRPr="007D4DC0">
        <w:rPr>
          <w:rFonts w:cs="Arial" w:hint="eastAsia"/>
          <w:b/>
          <w:color w:val="333333"/>
          <w:szCs w:val="21"/>
          <w:shd w:val="clear" w:color="auto" w:fill="FFFFFF"/>
        </w:rPr>
        <w:t>分析</w:t>
      </w:r>
      <w:r w:rsidRPr="007D4DC0">
        <w:rPr>
          <w:rFonts w:cs="Arial"/>
          <w:b/>
          <w:color w:val="333333"/>
          <w:szCs w:val="21"/>
          <w:shd w:val="clear" w:color="auto" w:fill="FFFFFF"/>
        </w:rPr>
        <w:t>法</w:t>
      </w:r>
      <w:r>
        <w:rPr>
          <w:rFonts w:cs="Arial" w:hint="eastAsia"/>
          <w:color w:val="333333"/>
          <w:szCs w:val="21"/>
          <w:shd w:val="clear" w:color="auto" w:fill="FFFFFF"/>
        </w:rPr>
        <w:t>，分析软件应用的场景，从用户的角度出发，从场景的角度来设计测试用例，是一种面向用户的测试用例设计方法。这种</w:t>
      </w:r>
      <w:r>
        <w:rPr>
          <w:rFonts w:cs="Arial"/>
          <w:color w:val="333333"/>
          <w:szCs w:val="21"/>
          <w:shd w:val="clear" w:color="auto" w:fill="FFFFFF"/>
        </w:rPr>
        <w:t>设计方法的</w:t>
      </w:r>
      <w:r>
        <w:rPr>
          <w:rFonts w:cs="Arial" w:hint="eastAsia"/>
          <w:color w:val="333333"/>
          <w:szCs w:val="21"/>
          <w:shd w:val="clear" w:color="auto" w:fill="FFFFFF"/>
        </w:rPr>
        <w:t>优点</w:t>
      </w:r>
      <w:r>
        <w:rPr>
          <w:rFonts w:cs="Arial"/>
          <w:color w:val="333333"/>
          <w:szCs w:val="21"/>
          <w:shd w:val="clear" w:color="auto" w:fill="FFFFFF"/>
        </w:rPr>
        <w:t>是：</w:t>
      </w:r>
      <w:r>
        <w:rPr>
          <w:rFonts w:cs="Arial" w:hint="eastAsia"/>
          <w:color w:val="333333"/>
          <w:szCs w:val="21"/>
          <w:shd w:val="clear" w:color="auto" w:fill="FFFFFF"/>
        </w:rPr>
        <w:t>实用性强，有效，设计出来的用例有价值</w:t>
      </w:r>
      <w:r w:rsidR="00393175">
        <w:rPr>
          <w:rFonts w:cs="Arial" w:hint="eastAsia"/>
          <w:color w:val="333333"/>
          <w:szCs w:val="21"/>
          <w:shd w:val="clear" w:color="auto" w:fill="FFFFFF"/>
        </w:rPr>
        <w:t>，如下图所示：</w:t>
      </w:r>
    </w:p>
    <w:p w:rsidR="00432749" w:rsidRPr="004C5813" w:rsidRDefault="007D4DC0" w:rsidP="00080ADC">
      <w:pPr>
        <w:spacing w:line="360" w:lineRule="auto"/>
        <w:jc w:val="center"/>
        <w:rPr>
          <w:rFonts w:ascii="宋体" w:hAnsi="宋体"/>
          <w:color w:val="000000"/>
        </w:rPr>
      </w:pPr>
      <w:r w:rsidRPr="007D4DC0">
        <w:rPr>
          <w:rFonts w:ascii="宋体" w:hAnsi="宋体"/>
          <w:noProof/>
          <w:color w:val="000000"/>
        </w:rPr>
        <w:drawing>
          <wp:inline distT="0" distB="0" distL="0" distR="0">
            <wp:extent cx="3416300" cy="3445328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85" cy="34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C3" w:rsidRDefault="00866EC3" w:rsidP="0050425B">
      <w:pPr>
        <w:spacing w:line="360" w:lineRule="auto"/>
        <w:rPr>
          <w:rFonts w:ascii="宋体" w:hAnsi="宋体"/>
          <w:color w:val="000000"/>
        </w:rPr>
      </w:pPr>
    </w:p>
    <w:p w:rsidR="00432749" w:rsidRDefault="003D49C5" w:rsidP="00CB3B29">
      <w:pPr>
        <w:spacing w:line="360" w:lineRule="auto"/>
        <w:ind w:leftChars="-472" w:left="-991"/>
        <w:rPr>
          <w:rFonts w:ascii="宋体" w:hAnsi="宋体"/>
          <w:b/>
          <w:color w:val="000000"/>
        </w:rPr>
      </w:pPr>
      <w:r>
        <w:rPr>
          <w:rFonts w:ascii="宋体" w:hAnsi="宋体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-696687</wp:posOffset>
            </wp:positionH>
            <wp:positionV relativeFrom="paragraph">
              <wp:posOffset>274320</wp:posOffset>
            </wp:positionV>
            <wp:extent cx="6721929" cy="3820160"/>
            <wp:effectExtent l="0" t="0" r="3175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测试用例_1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91" cy="38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A90" w:rsidRPr="00606A90">
        <w:rPr>
          <w:rFonts w:ascii="宋体" w:hAnsi="宋体" w:hint="eastAsia"/>
          <w:b/>
          <w:color w:val="000000"/>
        </w:rPr>
        <w:t>测试用例设计——v1.0</w:t>
      </w: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1C32C8" w:rsidRPr="00606A90" w:rsidRDefault="001C32C8" w:rsidP="00522201">
      <w:pPr>
        <w:spacing w:line="360" w:lineRule="auto"/>
        <w:rPr>
          <w:rFonts w:ascii="宋体" w:hAnsi="宋体"/>
          <w:b/>
          <w:color w:val="000000"/>
        </w:rPr>
      </w:pPr>
    </w:p>
    <w:p w:rsidR="00432749" w:rsidRDefault="00432749" w:rsidP="00432749">
      <w:pPr>
        <w:spacing w:line="360" w:lineRule="auto"/>
        <w:rPr>
          <w:rFonts w:ascii="宋体" w:hAnsi="宋体"/>
          <w:color w:val="000000"/>
        </w:rPr>
      </w:pPr>
    </w:p>
    <w:p w:rsidR="00432749" w:rsidRDefault="001C32C8" w:rsidP="00432749">
      <w:pPr>
        <w:spacing w:line="360" w:lineRule="auto"/>
        <w:rPr>
          <w:rFonts w:ascii="宋体" w:hAnsi="宋体"/>
          <w:b/>
          <w:color w:val="000000"/>
        </w:rPr>
      </w:pPr>
      <w:r>
        <w:rPr>
          <w:rFonts w:ascii="宋体" w:hAnsi="宋体"/>
          <w:b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-713014</wp:posOffset>
            </wp:positionH>
            <wp:positionV relativeFrom="paragraph">
              <wp:posOffset>299357</wp:posOffset>
            </wp:positionV>
            <wp:extent cx="6716304" cy="4082941"/>
            <wp:effectExtent l="0" t="0" r="889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测试用例_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203" cy="4084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A90" w:rsidRPr="00606A90">
        <w:rPr>
          <w:rFonts w:ascii="宋体" w:hAnsi="宋体" w:hint="eastAsia"/>
          <w:b/>
          <w:color w:val="000000"/>
        </w:rPr>
        <w:t>测试用例设计——v</w:t>
      </w:r>
      <w:r w:rsidR="00606A90">
        <w:rPr>
          <w:rFonts w:ascii="宋体" w:hAnsi="宋体" w:hint="eastAsia"/>
          <w:b/>
          <w:color w:val="000000"/>
        </w:rPr>
        <w:t>2</w:t>
      </w:r>
      <w:r w:rsidR="00606A90" w:rsidRPr="00606A90">
        <w:rPr>
          <w:rFonts w:ascii="宋体" w:hAnsi="宋体" w:hint="eastAsia"/>
          <w:b/>
          <w:color w:val="000000"/>
        </w:rPr>
        <w:t>.0</w:t>
      </w: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1C32C8" w:rsidRPr="001C32C8" w:rsidRDefault="001C32C8" w:rsidP="00432749">
      <w:pPr>
        <w:spacing w:line="360" w:lineRule="auto"/>
        <w:rPr>
          <w:rFonts w:ascii="宋体" w:hAnsi="宋体"/>
          <w:b/>
          <w:color w:val="000000"/>
        </w:rPr>
      </w:pPr>
    </w:p>
    <w:p w:rsidR="00D25F68" w:rsidRDefault="002730FE" w:rsidP="00FB2C84">
      <w:pPr>
        <w:pStyle w:val="a8"/>
        <w:spacing w:after="0"/>
        <w:ind w:firstLineChars="0" w:firstLine="0"/>
        <w:rPr>
          <w:rFonts w:ascii="宋体" w:hAnsi="宋体"/>
          <w:b/>
          <w:kern w:val="2"/>
          <w:sz w:val="36"/>
          <w:szCs w:val="36"/>
        </w:rPr>
      </w:pPr>
      <w:r>
        <w:rPr>
          <w:rFonts w:ascii="宋体" w:hAnsi="宋体" w:hint="eastAsia"/>
          <w:b/>
          <w:kern w:val="2"/>
          <w:sz w:val="36"/>
          <w:szCs w:val="36"/>
        </w:rPr>
        <w:t>5</w:t>
      </w:r>
      <w:r w:rsidR="00E32E37">
        <w:rPr>
          <w:rFonts w:ascii="宋体" w:hAnsi="宋体" w:hint="eastAsia"/>
          <w:b/>
          <w:kern w:val="2"/>
          <w:sz w:val="36"/>
          <w:szCs w:val="36"/>
        </w:rPr>
        <w:t>.</w:t>
      </w:r>
      <w:r w:rsidR="00D25F68" w:rsidRPr="00E32E37">
        <w:rPr>
          <w:rFonts w:ascii="宋体" w:hAnsi="宋体" w:hint="eastAsia"/>
          <w:b/>
          <w:kern w:val="2"/>
          <w:sz w:val="36"/>
          <w:szCs w:val="36"/>
        </w:rPr>
        <w:t>用例执行情况</w:t>
      </w:r>
    </w:p>
    <w:p w:rsidR="001C32C8" w:rsidRDefault="00E407BF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  <w:r>
        <w:rPr>
          <w:rFonts w:ascii="宋体" w:hAnsi="宋体"/>
          <w:b/>
          <w:noProof/>
          <w:color w:val="000000"/>
          <w:kern w:val="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272869</wp:posOffset>
            </wp:positionV>
            <wp:extent cx="6721929" cy="3740150"/>
            <wp:effectExtent l="0" t="0" r="317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问题跟踪列表_1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929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1EF" w:rsidRPr="006241EF">
        <w:rPr>
          <w:rFonts w:ascii="宋体" w:hAnsi="宋体" w:hint="eastAsia"/>
          <w:b/>
          <w:color w:val="000000"/>
          <w:kern w:val="2"/>
          <w:szCs w:val="24"/>
        </w:rPr>
        <w:t>问题跟踪列表——v1.0</w:t>
      </w: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C32C8" w:rsidRDefault="001C32C8" w:rsidP="001C32C8">
      <w:pPr>
        <w:pStyle w:val="a8"/>
        <w:spacing w:after="0" w:line="360" w:lineRule="auto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  <w:r>
        <w:rPr>
          <w:rFonts w:ascii="宋体" w:hAnsi="宋体"/>
          <w:b/>
          <w:noProof/>
          <w:color w:val="000000"/>
          <w:kern w:val="2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680200" cy="4991100"/>
            <wp:effectExtent l="0" t="0" r="635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问题跟踪列表_2.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452" cy="4995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1EF" w:rsidRPr="006241EF">
        <w:rPr>
          <w:rFonts w:ascii="宋体" w:hAnsi="宋体" w:hint="eastAsia"/>
          <w:b/>
          <w:color w:val="000000"/>
          <w:kern w:val="2"/>
          <w:szCs w:val="24"/>
        </w:rPr>
        <w:t>问题跟踪列表——v</w:t>
      </w:r>
      <w:r w:rsidR="006241EF">
        <w:rPr>
          <w:rFonts w:ascii="宋体" w:hAnsi="宋体" w:hint="eastAsia"/>
          <w:b/>
          <w:color w:val="000000"/>
          <w:kern w:val="2"/>
          <w:szCs w:val="24"/>
        </w:rPr>
        <w:t>2</w:t>
      </w:r>
      <w:r w:rsidR="006241EF" w:rsidRPr="006241EF">
        <w:rPr>
          <w:rFonts w:ascii="宋体" w:hAnsi="宋体" w:hint="eastAsia"/>
          <w:b/>
          <w:color w:val="000000"/>
          <w:kern w:val="2"/>
          <w:szCs w:val="24"/>
        </w:rPr>
        <w:t>.0</w:t>
      </w: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E407BF" w:rsidRPr="001C32C8" w:rsidRDefault="00E407BF" w:rsidP="00FB2C84">
      <w:pPr>
        <w:pStyle w:val="a8"/>
        <w:spacing w:after="0"/>
        <w:ind w:firstLineChars="0" w:firstLine="0"/>
        <w:rPr>
          <w:rFonts w:ascii="宋体" w:hAnsi="宋体"/>
          <w:b/>
          <w:color w:val="000000"/>
          <w:kern w:val="2"/>
          <w:szCs w:val="24"/>
        </w:rPr>
      </w:pPr>
    </w:p>
    <w:p w:rsidR="00152ABF" w:rsidRDefault="00152ABF" w:rsidP="0057221A">
      <w:pPr>
        <w:pStyle w:val="a8"/>
        <w:spacing w:after="0" w:line="360" w:lineRule="auto"/>
        <w:ind w:firstLineChars="0"/>
        <w:rPr>
          <w:rFonts w:ascii="宋体" w:hAnsi="宋体"/>
        </w:rPr>
      </w:pPr>
    </w:p>
    <w:p w:rsidR="0057221A" w:rsidRPr="0057221A" w:rsidRDefault="00EA00BA" w:rsidP="0057221A">
      <w:pPr>
        <w:pStyle w:val="a8"/>
        <w:spacing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本次测试</w:t>
      </w:r>
      <w:r>
        <w:rPr>
          <w:rFonts w:ascii="宋体" w:hAnsi="宋体"/>
        </w:rPr>
        <w:t>覆盖系统的各个功能模块，针对现有</w:t>
      </w:r>
      <w:r>
        <w:rPr>
          <w:rFonts w:ascii="宋体" w:hAnsi="宋体" w:hint="eastAsia"/>
        </w:rPr>
        <w:t>产品</w:t>
      </w:r>
      <w:r>
        <w:rPr>
          <w:rFonts w:ascii="宋体" w:hAnsi="宋体"/>
        </w:rPr>
        <w:t>功能</w:t>
      </w:r>
      <w:r>
        <w:rPr>
          <w:rFonts w:ascii="宋体" w:hAnsi="宋体" w:hint="eastAsia"/>
        </w:rPr>
        <w:t>模块</w:t>
      </w:r>
      <w:r>
        <w:rPr>
          <w:rFonts w:ascii="宋体" w:hAnsi="宋体"/>
        </w:rPr>
        <w:t>以及实施结果</w:t>
      </w:r>
      <w:r>
        <w:rPr>
          <w:rFonts w:ascii="宋体" w:hAnsi="宋体" w:hint="eastAsia"/>
        </w:rPr>
        <w:t>分别</w:t>
      </w:r>
      <w:r>
        <w:rPr>
          <w:rFonts w:ascii="宋体" w:hAnsi="宋体"/>
        </w:rPr>
        <w:t>进行测试，测试整个系统是否达到需求规格说明书中要求实现的功能</w:t>
      </w:r>
      <w:r>
        <w:rPr>
          <w:rFonts w:ascii="宋体" w:hAnsi="宋体" w:hint="eastAsia"/>
        </w:rPr>
        <w:t>。主要是对系统</w:t>
      </w:r>
      <w:r>
        <w:rPr>
          <w:rFonts w:ascii="宋体" w:hAnsi="宋体"/>
        </w:rPr>
        <w:t>的功能方面</w:t>
      </w:r>
      <w:r>
        <w:rPr>
          <w:rFonts w:ascii="宋体" w:hAnsi="宋体" w:hint="eastAsia"/>
        </w:rPr>
        <w:t>进行</w:t>
      </w:r>
      <w:r>
        <w:rPr>
          <w:rFonts w:ascii="宋体" w:hAnsi="宋体"/>
        </w:rPr>
        <w:t>了全面的测试。</w:t>
      </w:r>
      <w:r>
        <w:rPr>
          <w:rFonts w:ascii="宋体" w:hAnsi="宋体" w:hint="eastAsia"/>
        </w:rPr>
        <w:t>测试</w:t>
      </w:r>
      <w:r>
        <w:rPr>
          <w:rFonts w:ascii="宋体" w:hAnsi="宋体"/>
        </w:rPr>
        <w:t>概况表如下：</w:t>
      </w:r>
    </w:p>
    <w:tbl>
      <w:tblPr>
        <w:tblStyle w:val="ab"/>
        <w:tblpPr w:leftFromText="180" w:rightFromText="180" w:vertAnchor="text" w:horzAnchor="margin" w:tblpXSpec="center" w:tblpY="207"/>
        <w:tblW w:w="8608" w:type="dxa"/>
        <w:tblLook w:val="04A0" w:firstRow="1" w:lastRow="0" w:firstColumn="1" w:lastColumn="0" w:noHBand="0" w:noVBand="1"/>
      </w:tblPr>
      <w:tblGrid>
        <w:gridCol w:w="1181"/>
        <w:gridCol w:w="1200"/>
        <w:gridCol w:w="1291"/>
        <w:gridCol w:w="1184"/>
        <w:gridCol w:w="1348"/>
        <w:gridCol w:w="1020"/>
        <w:gridCol w:w="1384"/>
      </w:tblGrid>
      <w:tr w:rsidR="002B2293" w:rsidTr="002B2293">
        <w:trPr>
          <w:trHeight w:val="25"/>
        </w:trPr>
        <w:tc>
          <w:tcPr>
            <w:tcW w:w="1181" w:type="dxa"/>
          </w:tcPr>
          <w:p w:rsidR="0057221A" w:rsidRDefault="0057221A" w:rsidP="007553E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模块</w:t>
            </w:r>
            <w:r>
              <w:rPr>
                <w:rFonts w:ascii="宋体" w:hAnsi="宋体"/>
                <w:b/>
              </w:rPr>
              <w:t>名称</w:t>
            </w:r>
          </w:p>
        </w:tc>
        <w:tc>
          <w:tcPr>
            <w:tcW w:w="1200" w:type="dxa"/>
          </w:tcPr>
          <w:p w:rsidR="0057221A" w:rsidRDefault="0057221A" w:rsidP="007553E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开始</w:t>
            </w:r>
            <w:r>
              <w:rPr>
                <w:rFonts w:ascii="宋体" w:hAnsi="宋体"/>
                <w:b/>
              </w:rPr>
              <w:t>时间</w:t>
            </w:r>
          </w:p>
        </w:tc>
        <w:tc>
          <w:tcPr>
            <w:tcW w:w="1291" w:type="dxa"/>
          </w:tcPr>
          <w:p w:rsidR="0057221A" w:rsidRDefault="0057221A" w:rsidP="007553E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结束</w:t>
            </w:r>
            <w:r>
              <w:rPr>
                <w:rFonts w:ascii="宋体" w:hAnsi="宋体"/>
                <w:b/>
              </w:rPr>
              <w:t>时间</w:t>
            </w:r>
          </w:p>
        </w:tc>
        <w:tc>
          <w:tcPr>
            <w:tcW w:w="1184" w:type="dxa"/>
          </w:tcPr>
          <w:p w:rsidR="0057221A" w:rsidRDefault="0057221A" w:rsidP="007553E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用例个数</w:t>
            </w:r>
          </w:p>
        </w:tc>
        <w:tc>
          <w:tcPr>
            <w:tcW w:w="1348" w:type="dxa"/>
          </w:tcPr>
          <w:p w:rsidR="0057221A" w:rsidRDefault="0057221A" w:rsidP="007553E6">
            <w:pPr>
              <w:pStyle w:val="a8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用例</w:t>
            </w:r>
            <w:r>
              <w:rPr>
                <w:rFonts w:ascii="宋体" w:hAnsi="宋体"/>
                <w:b/>
              </w:rPr>
              <w:t>通过数</w:t>
            </w:r>
          </w:p>
        </w:tc>
        <w:tc>
          <w:tcPr>
            <w:tcW w:w="1020" w:type="dxa"/>
          </w:tcPr>
          <w:p w:rsidR="0057221A" w:rsidRDefault="0057221A" w:rsidP="007553E6">
            <w:pPr>
              <w:pStyle w:val="a8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B</w:t>
            </w:r>
            <w:r>
              <w:rPr>
                <w:rFonts w:ascii="宋体" w:hAnsi="宋体" w:hint="eastAsia"/>
                <w:b/>
              </w:rPr>
              <w:t>ug</w:t>
            </w:r>
            <w:r>
              <w:rPr>
                <w:rFonts w:ascii="宋体" w:hAnsi="宋体"/>
                <w:b/>
              </w:rPr>
              <w:t>数量</w:t>
            </w:r>
          </w:p>
        </w:tc>
        <w:tc>
          <w:tcPr>
            <w:tcW w:w="1384" w:type="dxa"/>
          </w:tcPr>
          <w:p w:rsidR="0057221A" w:rsidRDefault="0057221A" w:rsidP="007553E6">
            <w:pPr>
              <w:pStyle w:val="a8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用例</w:t>
            </w:r>
            <w:r>
              <w:rPr>
                <w:rFonts w:ascii="宋体" w:hAnsi="宋体"/>
                <w:b/>
              </w:rPr>
              <w:t>通过率</w:t>
            </w:r>
          </w:p>
        </w:tc>
      </w:tr>
      <w:tr w:rsidR="00D40A97" w:rsidTr="00A110EB">
        <w:trPr>
          <w:trHeight w:val="587"/>
        </w:trPr>
        <w:tc>
          <w:tcPr>
            <w:tcW w:w="1181" w:type="dxa"/>
            <w:vAlign w:val="center"/>
          </w:tcPr>
          <w:p w:rsidR="0057221A" w:rsidRPr="002B2293" w:rsidRDefault="007553E6" w:rsidP="007553E6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社联</w:t>
            </w:r>
            <w:r w:rsidR="00D40A97" w:rsidRPr="002B2293">
              <w:rPr>
                <w:rFonts w:ascii="宋体" w:hAnsi="宋体" w:hint="eastAsia"/>
                <w:szCs w:val="21"/>
              </w:rPr>
              <w:t>模块</w:t>
            </w:r>
          </w:p>
        </w:tc>
        <w:tc>
          <w:tcPr>
            <w:tcW w:w="1200" w:type="dxa"/>
            <w:vAlign w:val="center"/>
          </w:tcPr>
          <w:p w:rsidR="0057221A" w:rsidRPr="002B2293" w:rsidRDefault="00D40A97" w:rsidP="007553E6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2018.9.11</w:t>
            </w:r>
          </w:p>
        </w:tc>
        <w:tc>
          <w:tcPr>
            <w:tcW w:w="1291" w:type="dxa"/>
            <w:vAlign w:val="center"/>
          </w:tcPr>
          <w:p w:rsidR="0057221A" w:rsidRPr="002B2293" w:rsidRDefault="00D40A97" w:rsidP="007553E6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2018</w:t>
            </w:r>
            <w:r w:rsidRPr="002B2293">
              <w:rPr>
                <w:rFonts w:ascii="宋体" w:hAnsi="宋体"/>
                <w:szCs w:val="21"/>
              </w:rPr>
              <w:t>.</w:t>
            </w:r>
            <w:r w:rsidRPr="002B2293">
              <w:rPr>
                <w:rFonts w:ascii="宋体" w:hAnsi="宋体" w:hint="eastAsia"/>
                <w:szCs w:val="21"/>
              </w:rPr>
              <w:t>11</w:t>
            </w:r>
            <w:r w:rsidRPr="002B2293">
              <w:rPr>
                <w:rFonts w:ascii="宋体" w:hAnsi="宋体"/>
                <w:szCs w:val="21"/>
              </w:rPr>
              <w:t>.</w:t>
            </w:r>
            <w:r w:rsidRPr="002B2293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184" w:type="dxa"/>
            <w:vAlign w:val="center"/>
          </w:tcPr>
          <w:p w:rsidR="0057221A" w:rsidRPr="002B2293" w:rsidRDefault="00D40A97" w:rsidP="007553E6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1</w:t>
            </w:r>
            <w:r w:rsidRPr="002B2293">
              <w:rPr>
                <w:rFonts w:ascii="宋体" w:hAnsi="宋体"/>
                <w:szCs w:val="21"/>
              </w:rPr>
              <w:t>50</w:t>
            </w:r>
          </w:p>
        </w:tc>
        <w:tc>
          <w:tcPr>
            <w:tcW w:w="1348" w:type="dxa"/>
            <w:vAlign w:val="center"/>
          </w:tcPr>
          <w:p w:rsidR="0057221A" w:rsidRPr="002B2293" w:rsidRDefault="00D40A97" w:rsidP="007553E6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1</w:t>
            </w:r>
            <w:r w:rsidRPr="002B2293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1020" w:type="dxa"/>
            <w:vAlign w:val="center"/>
          </w:tcPr>
          <w:p w:rsidR="0057221A" w:rsidRPr="002B2293" w:rsidRDefault="00D40A97" w:rsidP="007553E6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2</w:t>
            </w:r>
            <w:r w:rsidRPr="002B2293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84" w:type="dxa"/>
            <w:vAlign w:val="center"/>
          </w:tcPr>
          <w:p w:rsidR="0057221A" w:rsidRPr="002B2293" w:rsidRDefault="002B2293" w:rsidP="007553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6.66%</w:t>
            </w:r>
          </w:p>
        </w:tc>
      </w:tr>
      <w:tr w:rsidR="002B2293" w:rsidTr="00A110EB">
        <w:trPr>
          <w:trHeight w:val="426"/>
        </w:trPr>
        <w:tc>
          <w:tcPr>
            <w:tcW w:w="1181" w:type="dxa"/>
            <w:vAlign w:val="center"/>
          </w:tcPr>
          <w:p w:rsidR="00D40A97" w:rsidRPr="002B2293" w:rsidRDefault="00D40A97" w:rsidP="00D40A97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社团模块</w:t>
            </w:r>
          </w:p>
        </w:tc>
        <w:tc>
          <w:tcPr>
            <w:tcW w:w="1200" w:type="dxa"/>
            <w:vAlign w:val="center"/>
          </w:tcPr>
          <w:p w:rsidR="00D40A97" w:rsidRPr="002B2293" w:rsidRDefault="00D40A97" w:rsidP="00D40A97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2018.9.20</w:t>
            </w:r>
          </w:p>
        </w:tc>
        <w:tc>
          <w:tcPr>
            <w:tcW w:w="1291" w:type="dxa"/>
            <w:vAlign w:val="center"/>
          </w:tcPr>
          <w:p w:rsidR="00D40A97" w:rsidRPr="002B2293" w:rsidRDefault="00D40A97" w:rsidP="00D40A97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2018</w:t>
            </w:r>
            <w:r w:rsidRPr="002B2293">
              <w:rPr>
                <w:rFonts w:ascii="宋体" w:hAnsi="宋体"/>
                <w:szCs w:val="21"/>
              </w:rPr>
              <w:t>.</w:t>
            </w:r>
            <w:r w:rsidRPr="002B2293">
              <w:rPr>
                <w:rFonts w:ascii="宋体" w:hAnsi="宋体" w:hint="eastAsia"/>
                <w:szCs w:val="21"/>
              </w:rPr>
              <w:t>11</w:t>
            </w:r>
            <w:r w:rsidRPr="002B2293">
              <w:rPr>
                <w:rFonts w:ascii="宋体" w:hAnsi="宋体"/>
                <w:szCs w:val="21"/>
              </w:rPr>
              <w:t>.</w:t>
            </w:r>
            <w:r w:rsidRPr="002B2293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184" w:type="dxa"/>
            <w:vAlign w:val="center"/>
          </w:tcPr>
          <w:p w:rsidR="00D40A97" w:rsidRPr="002B2293" w:rsidRDefault="002B2293" w:rsidP="00D40A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  <w:r w:rsidR="00D40A97" w:rsidRPr="002B2293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48" w:type="dxa"/>
            <w:vAlign w:val="center"/>
          </w:tcPr>
          <w:p w:rsidR="00D40A97" w:rsidRPr="002B2293" w:rsidRDefault="002B2293" w:rsidP="00D40A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20" w:type="dxa"/>
            <w:vAlign w:val="center"/>
          </w:tcPr>
          <w:p w:rsidR="00D40A97" w:rsidRPr="002B2293" w:rsidRDefault="002B2293" w:rsidP="00D40A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84" w:type="dxa"/>
            <w:vAlign w:val="center"/>
          </w:tcPr>
          <w:p w:rsidR="00D40A97" w:rsidRPr="002B2293" w:rsidRDefault="002B2293" w:rsidP="00D40A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8.75%</w:t>
            </w:r>
          </w:p>
        </w:tc>
      </w:tr>
      <w:tr w:rsidR="002B2293" w:rsidTr="00A110EB">
        <w:trPr>
          <w:trHeight w:val="546"/>
        </w:trPr>
        <w:tc>
          <w:tcPr>
            <w:tcW w:w="1181" w:type="dxa"/>
            <w:vAlign w:val="center"/>
          </w:tcPr>
          <w:p w:rsidR="00D40A97" w:rsidRPr="002B2293" w:rsidRDefault="00D40A97" w:rsidP="00D40A97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学生模块</w:t>
            </w:r>
          </w:p>
        </w:tc>
        <w:tc>
          <w:tcPr>
            <w:tcW w:w="1200" w:type="dxa"/>
            <w:vAlign w:val="center"/>
          </w:tcPr>
          <w:p w:rsidR="00D40A97" w:rsidRPr="002B2293" w:rsidRDefault="00D40A97" w:rsidP="00D40A97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2018.9.25</w:t>
            </w:r>
          </w:p>
        </w:tc>
        <w:tc>
          <w:tcPr>
            <w:tcW w:w="1291" w:type="dxa"/>
            <w:vAlign w:val="center"/>
          </w:tcPr>
          <w:p w:rsidR="00D40A97" w:rsidRPr="002B2293" w:rsidRDefault="00D40A97" w:rsidP="00D40A97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2018</w:t>
            </w:r>
            <w:r w:rsidRPr="002B2293">
              <w:rPr>
                <w:rFonts w:ascii="宋体" w:hAnsi="宋体"/>
                <w:szCs w:val="21"/>
              </w:rPr>
              <w:t>.</w:t>
            </w:r>
            <w:r w:rsidRPr="002B2293">
              <w:rPr>
                <w:rFonts w:ascii="宋体" w:hAnsi="宋体" w:hint="eastAsia"/>
                <w:szCs w:val="21"/>
              </w:rPr>
              <w:t>11</w:t>
            </w:r>
            <w:r w:rsidRPr="002B2293">
              <w:rPr>
                <w:rFonts w:ascii="宋体" w:hAnsi="宋体"/>
                <w:szCs w:val="21"/>
              </w:rPr>
              <w:t>.</w:t>
            </w:r>
            <w:r w:rsidRPr="002B2293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184" w:type="dxa"/>
            <w:vAlign w:val="center"/>
          </w:tcPr>
          <w:p w:rsidR="00D40A97" w:rsidRPr="002B2293" w:rsidRDefault="00D40A97" w:rsidP="00D40A97">
            <w:pPr>
              <w:jc w:val="center"/>
              <w:rPr>
                <w:rFonts w:ascii="宋体" w:hAnsi="宋体"/>
                <w:szCs w:val="21"/>
              </w:rPr>
            </w:pPr>
            <w:r w:rsidRPr="002B2293">
              <w:rPr>
                <w:rFonts w:ascii="宋体" w:hAnsi="宋体" w:hint="eastAsia"/>
                <w:szCs w:val="21"/>
              </w:rPr>
              <w:t>1</w:t>
            </w:r>
            <w:r w:rsidR="002B2293">
              <w:rPr>
                <w:rFonts w:ascii="宋体" w:hAnsi="宋体"/>
                <w:szCs w:val="21"/>
              </w:rPr>
              <w:t>0</w:t>
            </w:r>
            <w:r w:rsidRPr="002B2293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48" w:type="dxa"/>
            <w:vAlign w:val="center"/>
          </w:tcPr>
          <w:p w:rsidR="00D40A97" w:rsidRPr="002B2293" w:rsidRDefault="002B2293" w:rsidP="00D40A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020" w:type="dxa"/>
            <w:vAlign w:val="center"/>
          </w:tcPr>
          <w:p w:rsidR="00D40A97" w:rsidRPr="002B2293" w:rsidRDefault="002B2293" w:rsidP="00D40A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D40A97" w:rsidRPr="002B2293" w:rsidRDefault="002B2293" w:rsidP="00D40A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9.00%</w:t>
            </w:r>
          </w:p>
        </w:tc>
      </w:tr>
    </w:tbl>
    <w:p w:rsidR="006D68C7" w:rsidRPr="009E397F" w:rsidRDefault="002730FE" w:rsidP="002479A0">
      <w:pPr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6</w:t>
      </w:r>
      <w:r w:rsidR="009E397F">
        <w:rPr>
          <w:rFonts w:ascii="宋体" w:hAnsi="宋体" w:hint="eastAsia"/>
          <w:b/>
          <w:sz w:val="36"/>
          <w:szCs w:val="36"/>
        </w:rPr>
        <w:t>.</w:t>
      </w:r>
      <w:r w:rsidR="002479A0" w:rsidRPr="009E397F">
        <w:rPr>
          <w:rFonts w:ascii="宋体" w:hAnsi="宋体" w:hint="eastAsia"/>
          <w:b/>
          <w:sz w:val="36"/>
          <w:szCs w:val="36"/>
        </w:rPr>
        <w:t>缺陷</w:t>
      </w:r>
      <w:r w:rsidR="00FF23CA" w:rsidRPr="009E397F">
        <w:rPr>
          <w:rFonts w:ascii="宋体" w:hAnsi="宋体" w:hint="eastAsia"/>
          <w:b/>
          <w:sz w:val="36"/>
          <w:szCs w:val="36"/>
        </w:rPr>
        <w:t>统计</w:t>
      </w:r>
    </w:p>
    <w:p w:rsidR="00B70068" w:rsidRPr="00B70068" w:rsidRDefault="00B70068" w:rsidP="0091647A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本次</w:t>
      </w:r>
      <w:r>
        <w:rPr>
          <w:rFonts w:ascii="宋体" w:hAnsi="宋体"/>
        </w:rPr>
        <w:t>功能测试</w:t>
      </w:r>
      <w:r>
        <w:rPr>
          <w:rFonts w:ascii="宋体" w:hAnsi="宋体" w:hint="eastAsia"/>
        </w:rPr>
        <w:t>覆盖率</w:t>
      </w:r>
      <w:r>
        <w:rPr>
          <w:rFonts w:ascii="宋体" w:hAnsi="宋体"/>
        </w:rPr>
        <w:t>为</w:t>
      </w:r>
      <w:r w:rsidR="000E3123">
        <w:rPr>
          <w:rFonts w:ascii="宋体" w:hAnsi="宋体" w:hint="eastAsia"/>
        </w:rPr>
        <w:t>99</w:t>
      </w:r>
      <w:r>
        <w:rPr>
          <w:rFonts w:ascii="宋体" w:hAnsi="宋体"/>
        </w:rPr>
        <w:t>%，对</w:t>
      </w:r>
      <w:r>
        <w:rPr>
          <w:rFonts w:ascii="宋体" w:hAnsi="宋体" w:hint="eastAsia"/>
        </w:rPr>
        <w:t>系统所有</w:t>
      </w:r>
      <w:r>
        <w:rPr>
          <w:rFonts w:ascii="宋体" w:hAnsi="宋体"/>
        </w:rPr>
        <w:t>功能模块进行了</w:t>
      </w:r>
      <w:r>
        <w:rPr>
          <w:rFonts w:ascii="宋体" w:hAnsi="宋体" w:hint="eastAsia"/>
        </w:rPr>
        <w:t>全面</w:t>
      </w:r>
      <w:r>
        <w:rPr>
          <w:rFonts w:ascii="宋体" w:hAnsi="宋体"/>
        </w:rPr>
        <w:t>的测试。一共发现了</w:t>
      </w:r>
      <w:r w:rsidRPr="0066438E">
        <w:rPr>
          <w:rFonts w:ascii="宋体" w:hAnsi="宋体" w:hint="eastAsia"/>
          <w:b/>
        </w:rPr>
        <w:t>40</w:t>
      </w:r>
      <w:r>
        <w:rPr>
          <w:rFonts w:ascii="宋体" w:hAnsi="宋体"/>
        </w:rPr>
        <w:t>个bug，</w:t>
      </w:r>
      <w:r>
        <w:rPr>
          <w:rFonts w:ascii="宋体" w:hAnsi="宋体" w:hint="eastAsia"/>
        </w:rPr>
        <w:t>其中</w:t>
      </w:r>
      <w:r>
        <w:rPr>
          <w:rFonts w:ascii="宋体" w:hAnsi="宋体"/>
        </w:rPr>
        <w:t>严重的</w:t>
      </w:r>
      <w:r>
        <w:rPr>
          <w:rFonts w:ascii="宋体" w:hAnsi="宋体" w:hint="eastAsia"/>
        </w:rPr>
        <w:t>bug</w:t>
      </w:r>
      <w:r>
        <w:rPr>
          <w:rFonts w:ascii="宋体" w:hAnsi="宋体"/>
        </w:rPr>
        <w:t>有</w:t>
      </w:r>
      <w:r w:rsidR="0066438E" w:rsidRPr="0066438E">
        <w:rPr>
          <w:rFonts w:ascii="宋体" w:hAnsi="宋体"/>
          <w:b/>
        </w:rPr>
        <w:t>28</w:t>
      </w:r>
      <w:r>
        <w:rPr>
          <w:rFonts w:ascii="宋体" w:hAnsi="宋体"/>
        </w:rPr>
        <w:t>个，</w:t>
      </w:r>
      <w:r>
        <w:rPr>
          <w:rFonts w:ascii="宋体" w:hAnsi="宋体" w:hint="eastAsia"/>
        </w:rPr>
        <w:t>一般的</w:t>
      </w:r>
      <w:r>
        <w:rPr>
          <w:rFonts w:ascii="宋体" w:hAnsi="宋体"/>
        </w:rPr>
        <w:t>bug有</w:t>
      </w:r>
      <w:r w:rsidR="0066438E" w:rsidRPr="0066438E">
        <w:rPr>
          <w:rFonts w:ascii="宋体" w:hAnsi="宋体"/>
          <w:b/>
        </w:rPr>
        <w:t>12</w:t>
      </w:r>
      <w:r>
        <w:rPr>
          <w:rFonts w:ascii="宋体" w:hAnsi="宋体"/>
        </w:rPr>
        <w:t>个，</w:t>
      </w:r>
      <w:r>
        <w:rPr>
          <w:rFonts w:ascii="宋体" w:hAnsi="宋体" w:hint="eastAsia"/>
        </w:rPr>
        <w:t>已修复</w:t>
      </w:r>
      <w:r>
        <w:rPr>
          <w:rFonts w:ascii="宋体" w:hAnsi="宋体"/>
        </w:rPr>
        <w:t>的bug</w:t>
      </w:r>
      <w:r>
        <w:rPr>
          <w:rFonts w:ascii="宋体" w:hAnsi="宋体" w:hint="eastAsia"/>
        </w:rPr>
        <w:t>有</w:t>
      </w:r>
      <w:r w:rsidR="0066438E" w:rsidRPr="0066438E">
        <w:rPr>
          <w:rFonts w:ascii="宋体" w:hAnsi="宋体"/>
          <w:b/>
        </w:rPr>
        <w:t>22</w:t>
      </w:r>
      <w:r>
        <w:rPr>
          <w:rFonts w:ascii="宋体" w:hAnsi="宋体"/>
        </w:rPr>
        <w:t>个，</w:t>
      </w:r>
      <w:r>
        <w:rPr>
          <w:rFonts w:ascii="宋体" w:hAnsi="宋体" w:hint="eastAsia"/>
        </w:rPr>
        <w:t>未修复</w:t>
      </w:r>
      <w:r>
        <w:rPr>
          <w:rFonts w:ascii="宋体" w:hAnsi="宋体"/>
        </w:rPr>
        <w:t>的bug有</w:t>
      </w:r>
      <w:r w:rsidR="0066438E" w:rsidRPr="0066438E">
        <w:rPr>
          <w:rFonts w:ascii="宋体" w:hAnsi="宋体"/>
          <w:b/>
        </w:rPr>
        <w:t>6</w:t>
      </w:r>
      <w:r>
        <w:rPr>
          <w:rFonts w:ascii="宋体" w:hAnsi="宋体"/>
        </w:rPr>
        <w:t>个。</w:t>
      </w:r>
    </w:p>
    <w:tbl>
      <w:tblPr>
        <w:tblW w:w="8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474"/>
        <w:gridCol w:w="1474"/>
        <w:gridCol w:w="1474"/>
        <w:gridCol w:w="1474"/>
        <w:gridCol w:w="1101"/>
      </w:tblGrid>
      <w:tr w:rsidR="006D68C7" w:rsidRPr="006D68C7" w:rsidTr="006D68C7">
        <w:trPr>
          <w:trHeight w:val="60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模块名称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  <w:t>严重性</w:t>
            </w:r>
            <w:r w:rsidR="006E68E2">
              <w:rPr>
                <w:rFonts w:ascii="宋体" w:hAnsi="宋体" w:cs="Open Sans" w:hint="eastAsia"/>
                <w:b/>
                <w:bCs/>
                <w:color w:val="333333"/>
                <w:kern w:val="0"/>
                <w:sz w:val="18"/>
                <w:szCs w:val="18"/>
              </w:rPr>
              <w:t>的</w:t>
            </w:r>
            <w:r w:rsidRPr="006D68C7"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  <w:t>bug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  <w:t>一般性的bug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  <w:t>已修复的bug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  <w:t>未修复的bug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b/>
                <w:bCs/>
                <w:color w:val="333333"/>
                <w:kern w:val="0"/>
                <w:sz w:val="18"/>
                <w:szCs w:val="18"/>
              </w:rPr>
              <w:t>Bug总数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修改密码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会员管理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留言管理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社团管理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添加社团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活动审核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首页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会员申请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活动申请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社团活动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首页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系统首页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7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首页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学生注册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社团活动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6D68C7" w:rsidRPr="006D68C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系统留言板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6D68C7" w:rsidRDefault="006D68C7" w:rsidP="006D68C7">
            <w:pPr>
              <w:widowControl/>
              <w:jc w:val="center"/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</w:pPr>
            <w:r w:rsidRPr="006D68C7">
              <w:rPr>
                <w:rFonts w:ascii="宋体" w:hAnsi="宋体" w:cs="Open Sans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6D68C7" w:rsidRPr="005F5027" w:rsidTr="006D68C7">
        <w:trPr>
          <w:trHeight w:val="2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5F502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</w:pPr>
            <w:r w:rsidRPr="005F5027"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5F502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</w:pPr>
            <w:r w:rsidRPr="005F5027"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5F502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</w:pPr>
            <w:r w:rsidRPr="005F5027"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5F502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</w:pPr>
            <w:r w:rsidRPr="005F5027"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5F502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</w:pPr>
            <w:r w:rsidRPr="005F5027"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68C7" w:rsidRPr="005F5027" w:rsidRDefault="006D68C7" w:rsidP="006D68C7">
            <w:pPr>
              <w:widowControl/>
              <w:jc w:val="center"/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</w:pPr>
            <w:r w:rsidRPr="005F5027">
              <w:rPr>
                <w:rFonts w:ascii="宋体" w:hAnsi="宋体" w:cs="Open Sans"/>
                <w:b/>
                <w:color w:val="333333"/>
                <w:kern w:val="0"/>
                <w:sz w:val="18"/>
                <w:szCs w:val="18"/>
              </w:rPr>
              <w:t>40</w:t>
            </w:r>
          </w:p>
        </w:tc>
      </w:tr>
    </w:tbl>
    <w:p w:rsidR="00FF23CA" w:rsidRPr="009E397F" w:rsidRDefault="002730FE" w:rsidP="00A33C12">
      <w:pPr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7</w:t>
      </w:r>
      <w:r w:rsidR="009E397F">
        <w:rPr>
          <w:rFonts w:ascii="宋体" w:hAnsi="宋体" w:hint="eastAsia"/>
          <w:b/>
          <w:sz w:val="36"/>
          <w:szCs w:val="36"/>
        </w:rPr>
        <w:t>.</w:t>
      </w:r>
      <w:r w:rsidR="00FA7134" w:rsidRPr="009E397F">
        <w:rPr>
          <w:rFonts w:ascii="宋体" w:hAnsi="宋体" w:hint="eastAsia"/>
          <w:b/>
          <w:sz w:val="36"/>
          <w:szCs w:val="36"/>
        </w:rPr>
        <w:t>缺陷分析</w:t>
      </w:r>
    </w:p>
    <w:p w:rsidR="00E91EA4" w:rsidRPr="006463AC" w:rsidRDefault="00FF23CA" w:rsidP="006463AC">
      <w:pPr>
        <w:pStyle w:val="11"/>
        <w:spacing w:line="360" w:lineRule="auto"/>
        <w:ind w:firstLineChars="0" w:firstLine="0"/>
      </w:pPr>
      <w:r>
        <w:rPr>
          <w:rFonts w:hint="eastAsia"/>
        </w:rPr>
        <w:t>测试用例通过率：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049"/>
        <w:gridCol w:w="2179"/>
        <w:gridCol w:w="1986"/>
      </w:tblGrid>
      <w:tr w:rsidR="0023539A" w:rsidTr="0023539A">
        <w:trPr>
          <w:jc w:val="center"/>
        </w:trPr>
        <w:tc>
          <w:tcPr>
            <w:tcW w:w="2082" w:type="dxa"/>
            <w:vAlign w:val="center"/>
          </w:tcPr>
          <w:p w:rsidR="0023539A" w:rsidRDefault="0023539A" w:rsidP="006463A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总用例</w:t>
            </w:r>
          </w:p>
        </w:tc>
        <w:tc>
          <w:tcPr>
            <w:tcW w:w="2049" w:type="dxa"/>
            <w:vAlign w:val="center"/>
          </w:tcPr>
          <w:p w:rsidR="0023539A" w:rsidRDefault="0023539A" w:rsidP="006463A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未通过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用例数</w:t>
            </w:r>
            <w:proofErr w:type="gramEnd"/>
          </w:p>
        </w:tc>
        <w:tc>
          <w:tcPr>
            <w:tcW w:w="2179" w:type="dxa"/>
            <w:vAlign w:val="center"/>
          </w:tcPr>
          <w:p w:rsidR="0023539A" w:rsidRDefault="0023539A" w:rsidP="006463A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未通过率</w:t>
            </w:r>
          </w:p>
        </w:tc>
        <w:tc>
          <w:tcPr>
            <w:tcW w:w="1986" w:type="dxa"/>
          </w:tcPr>
          <w:p w:rsidR="0023539A" w:rsidRDefault="0023539A" w:rsidP="006463A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通过率</w:t>
            </w:r>
          </w:p>
        </w:tc>
      </w:tr>
      <w:tr w:rsidR="0023539A" w:rsidTr="0023539A">
        <w:trPr>
          <w:jc w:val="center"/>
        </w:trPr>
        <w:tc>
          <w:tcPr>
            <w:tcW w:w="2082" w:type="dxa"/>
            <w:vAlign w:val="center"/>
          </w:tcPr>
          <w:p w:rsidR="0023539A" w:rsidRDefault="0023539A" w:rsidP="006463A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330</w:t>
            </w:r>
          </w:p>
        </w:tc>
        <w:tc>
          <w:tcPr>
            <w:tcW w:w="2049" w:type="dxa"/>
            <w:vAlign w:val="center"/>
          </w:tcPr>
          <w:p w:rsidR="0023539A" w:rsidRDefault="0023539A" w:rsidP="006463A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40</w:t>
            </w:r>
          </w:p>
        </w:tc>
        <w:tc>
          <w:tcPr>
            <w:tcW w:w="2179" w:type="dxa"/>
            <w:vAlign w:val="center"/>
          </w:tcPr>
          <w:p w:rsidR="0023539A" w:rsidRDefault="0023539A" w:rsidP="006463A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/>
                <w:szCs w:val="21"/>
              </w:rPr>
              <w:t>12.12</w:t>
            </w:r>
            <w:r>
              <w:rPr>
                <w:rFonts w:ascii="宋体" w:hAnsi="宋体"/>
                <w:b/>
                <w:szCs w:val="21"/>
              </w:rPr>
              <w:t>%</w:t>
            </w:r>
          </w:p>
        </w:tc>
        <w:tc>
          <w:tcPr>
            <w:tcW w:w="1986" w:type="dxa"/>
          </w:tcPr>
          <w:p w:rsidR="0023539A" w:rsidRDefault="0023539A" w:rsidP="006463A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87.88%</w:t>
            </w:r>
          </w:p>
        </w:tc>
      </w:tr>
    </w:tbl>
    <w:p w:rsidR="00866EC3" w:rsidRDefault="00866EC3" w:rsidP="00522201">
      <w:pPr>
        <w:spacing w:line="360" w:lineRule="auto"/>
        <w:rPr>
          <w:rFonts w:ascii="宋体" w:hAnsi="宋体"/>
          <w:b/>
          <w:szCs w:val="21"/>
        </w:rPr>
      </w:pPr>
    </w:p>
    <w:p w:rsidR="000C1BB2" w:rsidRDefault="000C1BB2" w:rsidP="00522201">
      <w:pPr>
        <w:spacing w:line="360" w:lineRule="auto"/>
        <w:rPr>
          <w:rFonts w:ascii="宋体" w:hAnsi="宋体"/>
          <w:b/>
          <w:szCs w:val="21"/>
        </w:rPr>
      </w:pPr>
    </w:p>
    <w:p w:rsidR="000C1BB2" w:rsidRPr="00522201" w:rsidRDefault="000C1BB2" w:rsidP="00522201">
      <w:pPr>
        <w:spacing w:line="360" w:lineRule="auto"/>
        <w:rPr>
          <w:rFonts w:ascii="宋体" w:hAnsi="宋体"/>
          <w:b/>
          <w:szCs w:val="21"/>
        </w:rPr>
      </w:pPr>
    </w:p>
    <w:p w:rsidR="00D11786" w:rsidRPr="009E397F" w:rsidRDefault="002730FE" w:rsidP="00522201">
      <w:pPr>
        <w:spacing w:line="360" w:lineRule="auto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8</w:t>
      </w:r>
      <w:r w:rsidR="009E397F">
        <w:rPr>
          <w:rFonts w:ascii="宋体" w:hAnsi="宋体" w:hint="eastAsia"/>
          <w:b/>
          <w:sz w:val="36"/>
          <w:szCs w:val="36"/>
        </w:rPr>
        <w:t>.</w:t>
      </w:r>
      <w:r w:rsidR="00B70068" w:rsidRPr="009E397F">
        <w:rPr>
          <w:rFonts w:ascii="宋体" w:hAnsi="宋体" w:hint="eastAsia"/>
          <w:b/>
          <w:sz w:val="36"/>
          <w:szCs w:val="36"/>
        </w:rPr>
        <w:t>遗留问题</w:t>
      </w:r>
    </w:p>
    <w:p w:rsidR="00522201" w:rsidRPr="002313D6" w:rsidRDefault="00F61FDC" w:rsidP="002313D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本次</w:t>
      </w:r>
      <w:r>
        <w:rPr>
          <w:rFonts w:ascii="宋体" w:hAnsi="宋体"/>
        </w:rPr>
        <w:t>测试残留的</w:t>
      </w:r>
      <w:r>
        <w:rPr>
          <w:rFonts w:ascii="宋体" w:hAnsi="宋体" w:hint="eastAsia"/>
        </w:rPr>
        <w:t>缺陷</w:t>
      </w:r>
      <w:r>
        <w:rPr>
          <w:rFonts w:ascii="宋体" w:hAnsi="宋体"/>
        </w:rPr>
        <w:t>以及为解决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问题如下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828"/>
        <w:gridCol w:w="1638"/>
      </w:tblGrid>
      <w:tr w:rsidR="00522201" w:rsidRPr="00522201" w:rsidTr="00C71054">
        <w:tc>
          <w:tcPr>
            <w:tcW w:w="1696" w:type="dxa"/>
            <w:vAlign w:val="center"/>
          </w:tcPr>
          <w:p w:rsidR="00522201" w:rsidRPr="00522201" w:rsidRDefault="00522201" w:rsidP="0052220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22201"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模块</w:t>
            </w:r>
            <w:r w:rsidRPr="00522201">
              <w:rPr>
                <w:rFonts w:ascii="宋体" w:hAnsi="宋体"/>
                <w:b/>
                <w:color w:val="00000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522201" w:rsidRPr="00522201" w:rsidRDefault="00522201" w:rsidP="0052220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22201">
              <w:rPr>
                <w:rFonts w:ascii="宋体" w:hAnsi="宋体"/>
                <w:b/>
                <w:color w:val="000000"/>
                <w:szCs w:val="21"/>
              </w:rPr>
              <w:t>B</w:t>
            </w:r>
            <w:r w:rsidRPr="00522201">
              <w:rPr>
                <w:rFonts w:ascii="宋体" w:hAnsi="宋体" w:hint="eastAsia"/>
                <w:b/>
                <w:color w:val="000000"/>
                <w:szCs w:val="21"/>
              </w:rPr>
              <w:t>ug</w:t>
            </w:r>
            <w:r w:rsidRPr="00522201">
              <w:rPr>
                <w:rFonts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3828" w:type="dxa"/>
            <w:vAlign w:val="center"/>
          </w:tcPr>
          <w:p w:rsidR="00522201" w:rsidRPr="00522201" w:rsidRDefault="00522201" w:rsidP="0052220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22201">
              <w:rPr>
                <w:rFonts w:ascii="宋体" w:hAnsi="宋体" w:hint="eastAsia"/>
                <w:b/>
                <w:color w:val="000000"/>
                <w:szCs w:val="21"/>
              </w:rPr>
              <w:t>简要</w:t>
            </w:r>
            <w:r w:rsidRPr="00522201">
              <w:rPr>
                <w:rFonts w:ascii="宋体" w:hAnsi="宋体"/>
                <w:b/>
                <w:color w:val="000000"/>
                <w:szCs w:val="21"/>
              </w:rPr>
              <w:t>描述</w:t>
            </w:r>
          </w:p>
        </w:tc>
        <w:tc>
          <w:tcPr>
            <w:tcW w:w="1638" w:type="dxa"/>
            <w:vAlign w:val="center"/>
          </w:tcPr>
          <w:p w:rsidR="00522201" w:rsidRPr="00522201" w:rsidRDefault="00522201" w:rsidP="0052220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22201">
              <w:rPr>
                <w:rFonts w:ascii="宋体" w:hAnsi="宋体" w:hint="eastAsia"/>
                <w:b/>
                <w:color w:val="000000"/>
                <w:szCs w:val="21"/>
              </w:rPr>
              <w:t>原因</w:t>
            </w:r>
            <w:r w:rsidRPr="00522201">
              <w:rPr>
                <w:rFonts w:ascii="宋体" w:hAnsi="宋体"/>
                <w:b/>
                <w:color w:val="000000"/>
                <w:szCs w:val="21"/>
              </w:rPr>
              <w:t>分析</w:t>
            </w:r>
          </w:p>
        </w:tc>
      </w:tr>
      <w:tr w:rsidR="00522201" w:rsidRPr="00522201" w:rsidTr="00C71054">
        <w:tc>
          <w:tcPr>
            <w:tcW w:w="1696" w:type="dxa"/>
            <w:vAlign w:val="center"/>
          </w:tcPr>
          <w:p w:rsidR="00522201" w:rsidRPr="00FD301E" w:rsidRDefault="00D76B8E" w:rsidP="00522201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系统管理员登录</w:t>
            </w:r>
          </w:p>
        </w:tc>
        <w:tc>
          <w:tcPr>
            <w:tcW w:w="1134" w:type="dxa"/>
            <w:vAlign w:val="center"/>
          </w:tcPr>
          <w:p w:rsidR="00522201" w:rsidRPr="00FD301E" w:rsidRDefault="00522201" w:rsidP="00522201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D301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Bug</w:t>
            </w:r>
          </w:p>
        </w:tc>
        <w:tc>
          <w:tcPr>
            <w:tcW w:w="3828" w:type="dxa"/>
            <w:vAlign w:val="center"/>
          </w:tcPr>
          <w:p w:rsidR="00522201" w:rsidRPr="00522201" w:rsidRDefault="004C4EFD" w:rsidP="0052220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使用过程中，</w:t>
            </w:r>
            <w:r w:rsidR="00D76B8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页面</w:t>
            </w:r>
            <w:r w:rsidR="00D76B8E">
              <w:rPr>
                <w:rFonts w:ascii="Open Sans" w:hAnsi="Open Sans" w:cs="Open Sans"/>
                <w:color w:val="333333"/>
                <w:shd w:val="clear" w:color="auto" w:fill="FFFFFF"/>
              </w:rPr>
              <w:t>刷新无法显示页面</w:t>
            </w:r>
          </w:p>
        </w:tc>
        <w:tc>
          <w:tcPr>
            <w:tcW w:w="1638" w:type="dxa"/>
            <w:vAlign w:val="center"/>
          </w:tcPr>
          <w:p w:rsidR="00522201" w:rsidRPr="00C71054" w:rsidRDefault="00522201" w:rsidP="00522201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</w:p>
        </w:tc>
      </w:tr>
      <w:tr w:rsidR="00DD4122" w:rsidRPr="00522201" w:rsidTr="003E725C">
        <w:tc>
          <w:tcPr>
            <w:tcW w:w="1696" w:type="dxa"/>
            <w:vAlign w:val="center"/>
          </w:tcPr>
          <w:p w:rsidR="00DD4122" w:rsidRPr="00FD301E" w:rsidRDefault="00DD4122" w:rsidP="003E725C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社团负责人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登录</w:t>
            </w:r>
          </w:p>
        </w:tc>
        <w:tc>
          <w:tcPr>
            <w:tcW w:w="1134" w:type="dxa"/>
            <w:vAlign w:val="center"/>
          </w:tcPr>
          <w:p w:rsidR="00DD4122" w:rsidRPr="00FD301E" w:rsidRDefault="00DD4122" w:rsidP="003E725C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D301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Bug</w:t>
            </w:r>
          </w:p>
        </w:tc>
        <w:tc>
          <w:tcPr>
            <w:tcW w:w="3828" w:type="dxa"/>
            <w:vAlign w:val="center"/>
          </w:tcPr>
          <w:p w:rsidR="00DD4122" w:rsidRPr="00522201" w:rsidRDefault="00DD4122" w:rsidP="003E725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使用过程中，页面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刷新无法显示页面</w:t>
            </w:r>
          </w:p>
        </w:tc>
        <w:tc>
          <w:tcPr>
            <w:tcW w:w="1638" w:type="dxa"/>
            <w:vAlign w:val="center"/>
          </w:tcPr>
          <w:p w:rsidR="00DD4122" w:rsidRPr="00C71054" w:rsidRDefault="00DD4122" w:rsidP="003E725C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</w:p>
        </w:tc>
      </w:tr>
      <w:tr w:rsidR="00DD4122" w:rsidRPr="00522201" w:rsidTr="003E725C">
        <w:tc>
          <w:tcPr>
            <w:tcW w:w="1696" w:type="dxa"/>
            <w:vAlign w:val="center"/>
          </w:tcPr>
          <w:p w:rsidR="00DD4122" w:rsidRPr="00FD301E" w:rsidRDefault="00DD4122" w:rsidP="003E725C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学生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登录</w:t>
            </w:r>
          </w:p>
        </w:tc>
        <w:tc>
          <w:tcPr>
            <w:tcW w:w="1134" w:type="dxa"/>
            <w:vAlign w:val="center"/>
          </w:tcPr>
          <w:p w:rsidR="00DD4122" w:rsidRPr="00FD301E" w:rsidRDefault="00DD4122" w:rsidP="003E725C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D301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Bug</w:t>
            </w:r>
          </w:p>
        </w:tc>
        <w:tc>
          <w:tcPr>
            <w:tcW w:w="3828" w:type="dxa"/>
            <w:vAlign w:val="center"/>
          </w:tcPr>
          <w:p w:rsidR="00DD4122" w:rsidRPr="00522201" w:rsidRDefault="00DD4122" w:rsidP="003E725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使用过程中，页面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刷新无法显示页面</w:t>
            </w:r>
          </w:p>
        </w:tc>
        <w:tc>
          <w:tcPr>
            <w:tcW w:w="1638" w:type="dxa"/>
            <w:vAlign w:val="center"/>
          </w:tcPr>
          <w:p w:rsidR="00DD4122" w:rsidRPr="00C71054" w:rsidRDefault="00DD4122" w:rsidP="003E725C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</w:p>
        </w:tc>
      </w:tr>
      <w:tr w:rsidR="00996519" w:rsidRPr="00522201" w:rsidTr="003E725C">
        <w:tc>
          <w:tcPr>
            <w:tcW w:w="1696" w:type="dxa"/>
            <w:vAlign w:val="center"/>
          </w:tcPr>
          <w:p w:rsidR="00996519" w:rsidRPr="00FD301E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系统管理员登录</w:t>
            </w:r>
          </w:p>
        </w:tc>
        <w:tc>
          <w:tcPr>
            <w:tcW w:w="1134" w:type="dxa"/>
            <w:vAlign w:val="center"/>
          </w:tcPr>
          <w:p w:rsidR="00996519" w:rsidRPr="00FD301E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D301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Bug</w:t>
            </w:r>
          </w:p>
        </w:tc>
        <w:tc>
          <w:tcPr>
            <w:tcW w:w="3828" w:type="dxa"/>
            <w:vAlign w:val="center"/>
          </w:tcPr>
          <w:p w:rsidR="00996519" w:rsidRPr="00522201" w:rsidRDefault="00996519" w:rsidP="0099651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使用过程中，页面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刷新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退出登录</w:t>
            </w:r>
          </w:p>
        </w:tc>
        <w:tc>
          <w:tcPr>
            <w:tcW w:w="1638" w:type="dxa"/>
            <w:vAlign w:val="center"/>
          </w:tcPr>
          <w:p w:rsidR="00996519" w:rsidRPr="00C71054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</w:p>
        </w:tc>
      </w:tr>
      <w:tr w:rsidR="00996519" w:rsidRPr="00522201" w:rsidTr="00C600D4">
        <w:tc>
          <w:tcPr>
            <w:tcW w:w="1696" w:type="dxa"/>
            <w:vAlign w:val="center"/>
          </w:tcPr>
          <w:p w:rsidR="00996519" w:rsidRPr="00FD301E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社团负责人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登录</w:t>
            </w:r>
          </w:p>
        </w:tc>
        <w:tc>
          <w:tcPr>
            <w:tcW w:w="1134" w:type="dxa"/>
            <w:vAlign w:val="center"/>
          </w:tcPr>
          <w:p w:rsidR="00996519" w:rsidRPr="00FD301E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D301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Bug</w:t>
            </w:r>
          </w:p>
        </w:tc>
        <w:tc>
          <w:tcPr>
            <w:tcW w:w="3828" w:type="dxa"/>
          </w:tcPr>
          <w:p w:rsidR="00996519" w:rsidRDefault="00996519" w:rsidP="00996519">
            <w:pPr>
              <w:jc w:val="center"/>
            </w:pPr>
            <w:r w:rsidRPr="00020418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使用过程中，页面</w:t>
            </w:r>
            <w:r w:rsidRPr="00020418">
              <w:rPr>
                <w:rFonts w:ascii="Open Sans" w:hAnsi="Open Sans" w:cs="Open Sans"/>
                <w:color w:val="333333"/>
                <w:shd w:val="clear" w:color="auto" w:fill="FFFFFF"/>
              </w:rPr>
              <w:t>刷新</w:t>
            </w:r>
            <w:r w:rsidRPr="00020418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退出登录</w:t>
            </w:r>
          </w:p>
        </w:tc>
        <w:tc>
          <w:tcPr>
            <w:tcW w:w="1638" w:type="dxa"/>
            <w:vAlign w:val="center"/>
          </w:tcPr>
          <w:p w:rsidR="00996519" w:rsidRPr="00C71054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</w:p>
        </w:tc>
      </w:tr>
      <w:tr w:rsidR="00996519" w:rsidRPr="00522201" w:rsidTr="00C600D4">
        <w:tc>
          <w:tcPr>
            <w:tcW w:w="1696" w:type="dxa"/>
            <w:vAlign w:val="center"/>
          </w:tcPr>
          <w:p w:rsidR="00996519" w:rsidRPr="00FD301E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学生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登录</w:t>
            </w:r>
          </w:p>
        </w:tc>
        <w:tc>
          <w:tcPr>
            <w:tcW w:w="1134" w:type="dxa"/>
            <w:vAlign w:val="center"/>
          </w:tcPr>
          <w:p w:rsidR="00996519" w:rsidRPr="00FD301E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D301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Bug</w:t>
            </w:r>
          </w:p>
        </w:tc>
        <w:tc>
          <w:tcPr>
            <w:tcW w:w="3828" w:type="dxa"/>
          </w:tcPr>
          <w:p w:rsidR="00996519" w:rsidRDefault="00996519" w:rsidP="00996519">
            <w:pPr>
              <w:jc w:val="center"/>
            </w:pPr>
            <w:r w:rsidRPr="00020418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使用过程中，页面</w:t>
            </w:r>
            <w:r w:rsidRPr="00020418">
              <w:rPr>
                <w:rFonts w:ascii="Open Sans" w:hAnsi="Open Sans" w:cs="Open Sans"/>
                <w:color w:val="333333"/>
                <w:shd w:val="clear" w:color="auto" w:fill="FFFFFF"/>
              </w:rPr>
              <w:t>刷新</w:t>
            </w:r>
            <w:r w:rsidRPr="00020418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退出登录</w:t>
            </w:r>
          </w:p>
        </w:tc>
        <w:tc>
          <w:tcPr>
            <w:tcW w:w="1638" w:type="dxa"/>
            <w:vAlign w:val="center"/>
          </w:tcPr>
          <w:p w:rsidR="00996519" w:rsidRPr="00C71054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</w:p>
        </w:tc>
      </w:tr>
      <w:tr w:rsidR="00996519" w:rsidRPr="00522201" w:rsidTr="00C71054">
        <w:tc>
          <w:tcPr>
            <w:tcW w:w="1696" w:type="dxa"/>
            <w:vAlign w:val="center"/>
          </w:tcPr>
          <w:p w:rsidR="00996519" w:rsidRPr="00522201" w:rsidRDefault="00996519" w:rsidP="0099651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学生注册</w:t>
            </w:r>
          </w:p>
        </w:tc>
        <w:tc>
          <w:tcPr>
            <w:tcW w:w="1134" w:type="dxa"/>
            <w:vAlign w:val="center"/>
          </w:tcPr>
          <w:p w:rsidR="00996519" w:rsidRPr="00FD301E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D301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建议</w:t>
            </w:r>
          </w:p>
        </w:tc>
        <w:tc>
          <w:tcPr>
            <w:tcW w:w="3828" w:type="dxa"/>
            <w:vAlign w:val="center"/>
          </w:tcPr>
          <w:p w:rsidR="00996519" w:rsidRPr="00522201" w:rsidRDefault="00996519" w:rsidP="0099651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系统管理员删除会员之后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不能再注册</w:t>
            </w:r>
          </w:p>
        </w:tc>
        <w:tc>
          <w:tcPr>
            <w:tcW w:w="1638" w:type="dxa"/>
            <w:vAlign w:val="center"/>
          </w:tcPr>
          <w:p w:rsidR="00996519" w:rsidRPr="00C71054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C71054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数据库没删除</w:t>
            </w:r>
          </w:p>
        </w:tc>
      </w:tr>
      <w:tr w:rsidR="00996519" w:rsidRPr="00522201" w:rsidTr="00C71054">
        <w:tc>
          <w:tcPr>
            <w:tcW w:w="1696" w:type="dxa"/>
            <w:vAlign w:val="center"/>
          </w:tcPr>
          <w:p w:rsidR="00996519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系统留言板</w:t>
            </w:r>
          </w:p>
        </w:tc>
        <w:tc>
          <w:tcPr>
            <w:tcW w:w="1134" w:type="dxa"/>
            <w:vAlign w:val="center"/>
          </w:tcPr>
          <w:p w:rsidR="00996519" w:rsidRPr="00FD301E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FD301E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建议</w:t>
            </w:r>
          </w:p>
        </w:tc>
        <w:tc>
          <w:tcPr>
            <w:tcW w:w="3828" w:type="dxa"/>
            <w:vAlign w:val="center"/>
          </w:tcPr>
          <w:p w:rsidR="00996519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留言内容会被最新的覆盖</w:t>
            </w:r>
          </w:p>
        </w:tc>
        <w:tc>
          <w:tcPr>
            <w:tcW w:w="1638" w:type="dxa"/>
            <w:vAlign w:val="center"/>
          </w:tcPr>
          <w:p w:rsidR="00996519" w:rsidRPr="00C71054" w:rsidRDefault="00996519" w:rsidP="00996519">
            <w:pPr>
              <w:jc w:val="center"/>
              <w:rPr>
                <w:rFonts w:ascii="Open Sans" w:hAnsi="Open Sans" w:cs="Open Sans"/>
                <w:color w:val="333333"/>
                <w:shd w:val="clear" w:color="auto" w:fill="FFFFFF"/>
              </w:rPr>
            </w:pPr>
          </w:p>
        </w:tc>
      </w:tr>
    </w:tbl>
    <w:p w:rsidR="001767AF" w:rsidRDefault="002730FE" w:rsidP="00774E1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36"/>
          <w:szCs w:val="36"/>
        </w:rPr>
        <w:t>9</w:t>
      </w:r>
      <w:r w:rsidR="009E397F">
        <w:rPr>
          <w:rFonts w:ascii="宋体" w:hAnsi="宋体" w:hint="eastAsia"/>
          <w:b/>
          <w:sz w:val="36"/>
          <w:szCs w:val="36"/>
        </w:rPr>
        <w:t>.</w:t>
      </w:r>
      <w:r w:rsidR="005E1A98" w:rsidRPr="009E397F">
        <w:rPr>
          <w:rFonts w:ascii="宋体" w:hAnsi="宋体" w:hint="eastAsia"/>
          <w:b/>
          <w:sz w:val="36"/>
          <w:szCs w:val="36"/>
        </w:rPr>
        <w:t>测试小结</w:t>
      </w:r>
      <w:r w:rsidR="001767AF">
        <w:rPr>
          <w:rFonts w:ascii="宋体" w:hAnsi="宋体"/>
          <w:szCs w:val="21"/>
        </w:rPr>
        <w:tab/>
      </w:r>
    </w:p>
    <w:p w:rsidR="001767AF" w:rsidRDefault="001767AF" w:rsidP="00774E1E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本次的测试任务主要是对系统的功能性进行全覆盖的测试，主要是用了黑盒测试，并辅助使用</w:t>
      </w:r>
      <w:proofErr w:type="gramStart"/>
      <w:r>
        <w:rPr>
          <w:rFonts w:ascii="宋体" w:hAnsi="宋体" w:hint="eastAsia"/>
          <w:szCs w:val="21"/>
        </w:rPr>
        <w:t>了白盒测试</w:t>
      </w:r>
      <w:proofErr w:type="gramEnd"/>
      <w:r>
        <w:rPr>
          <w:rFonts w:ascii="宋体" w:hAnsi="宋体" w:hint="eastAsia"/>
          <w:szCs w:val="21"/>
        </w:rPr>
        <w:t>、web自动化测试等测试方法。同时，并运用场景分析法进行了测试用例的设计，使之能从用户角度全方位的进行测试，更贴近实际的场景。</w:t>
      </w:r>
    </w:p>
    <w:p w:rsidR="0023539A" w:rsidRDefault="00A97B5E" w:rsidP="00774E1E">
      <w:pPr>
        <w:pStyle w:val="a8"/>
        <w:spacing w:after="0" w:line="360" w:lineRule="auto"/>
        <w:ind w:firstLineChars="0" w:firstLine="0"/>
        <w:rPr>
          <w:rFonts w:ascii="宋体" w:hAnsi="宋体"/>
          <w:kern w:val="2"/>
          <w:szCs w:val="21"/>
        </w:rPr>
      </w:pPr>
      <w:r>
        <w:rPr>
          <w:rFonts w:ascii="宋体" w:hAnsi="宋体"/>
          <w:kern w:val="2"/>
          <w:szCs w:val="21"/>
        </w:rPr>
        <w:tab/>
      </w:r>
      <w:r w:rsidR="00B15DA7">
        <w:rPr>
          <w:rFonts w:ascii="宋体" w:hAnsi="宋体" w:hint="eastAsia"/>
          <w:kern w:val="2"/>
          <w:szCs w:val="21"/>
        </w:rPr>
        <w:t>对于测试风险的控制和成效</w:t>
      </w:r>
      <w:r w:rsidR="00107B11">
        <w:rPr>
          <w:rFonts w:ascii="宋体" w:hAnsi="宋体" w:hint="eastAsia"/>
          <w:kern w:val="2"/>
          <w:szCs w:val="21"/>
        </w:rPr>
        <w:t>，从测试进度上看，前期未能</w:t>
      </w:r>
      <w:r w:rsidR="009B5772">
        <w:rPr>
          <w:rFonts w:ascii="宋体" w:hAnsi="宋体" w:hint="eastAsia"/>
          <w:kern w:val="2"/>
          <w:szCs w:val="21"/>
        </w:rPr>
        <w:t>完成的</w:t>
      </w:r>
      <w:r w:rsidR="00107B11">
        <w:rPr>
          <w:rFonts w:ascii="宋体" w:hAnsi="宋体" w:hint="eastAsia"/>
          <w:kern w:val="2"/>
          <w:szCs w:val="21"/>
        </w:rPr>
        <w:t>跟上</w:t>
      </w:r>
      <w:r w:rsidR="009B5772">
        <w:rPr>
          <w:rFonts w:ascii="宋体" w:hAnsi="宋体" w:hint="eastAsia"/>
          <w:kern w:val="2"/>
          <w:szCs w:val="21"/>
        </w:rPr>
        <w:t>开发</w:t>
      </w:r>
      <w:r w:rsidR="00107B11">
        <w:rPr>
          <w:rFonts w:ascii="宋体" w:hAnsi="宋体" w:hint="eastAsia"/>
          <w:kern w:val="2"/>
          <w:szCs w:val="21"/>
        </w:rPr>
        <w:t>的进度，导致第一个版本的公开展示出现了一下</w:t>
      </w:r>
      <w:r w:rsidR="009B5772">
        <w:rPr>
          <w:rFonts w:ascii="宋体" w:hAnsi="宋体" w:hint="eastAsia"/>
          <w:kern w:val="2"/>
          <w:szCs w:val="21"/>
        </w:rPr>
        <w:t>bug，但后期完成更上了开发的进度，并进行了一系列深入的功能测试。当然，也会因为测试环境的不全面而导致的风险、测试内容考虑范围之外的风险以及其他因素导致的风险等</w:t>
      </w:r>
      <w:r w:rsidR="0023539A">
        <w:rPr>
          <w:rFonts w:ascii="宋体" w:hAnsi="宋体" w:hint="eastAsia"/>
          <w:kern w:val="2"/>
          <w:szCs w:val="21"/>
        </w:rPr>
        <w:t>。</w:t>
      </w:r>
    </w:p>
    <w:p w:rsidR="0023539A" w:rsidRPr="0023539A" w:rsidRDefault="0023539A" w:rsidP="007F678A">
      <w:pPr>
        <w:pStyle w:val="a8"/>
        <w:spacing w:after="0" w:line="360" w:lineRule="auto"/>
        <w:ind w:firstLineChars="0"/>
        <w:rPr>
          <w:rFonts w:ascii="宋体" w:hAnsi="宋体"/>
          <w:kern w:val="2"/>
          <w:szCs w:val="21"/>
        </w:rPr>
      </w:pPr>
      <w:r>
        <w:rPr>
          <w:rFonts w:ascii="宋体" w:hAnsi="宋体" w:hint="eastAsia"/>
          <w:kern w:val="2"/>
          <w:szCs w:val="21"/>
        </w:rPr>
        <w:t>总得来说，本次对该系统的功能性测试的目标基本完成了，测试的通过率是87.88%，未通过是12.12%，</w:t>
      </w:r>
      <w:r w:rsidR="00E27639">
        <w:rPr>
          <w:rFonts w:ascii="宋体" w:hAnsi="宋体" w:hint="eastAsia"/>
          <w:kern w:val="2"/>
          <w:szCs w:val="21"/>
        </w:rPr>
        <w:t>在一定程度，对该系统的功能性测试通过。</w:t>
      </w:r>
    </w:p>
    <w:sectPr w:rsidR="0023539A" w:rsidRPr="0023539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04C" w:rsidRDefault="006A304C" w:rsidP="000D50C8">
      <w:r>
        <w:separator/>
      </w:r>
    </w:p>
  </w:endnote>
  <w:endnote w:type="continuationSeparator" w:id="0">
    <w:p w:rsidR="006A304C" w:rsidRDefault="006A304C" w:rsidP="000D5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04C" w:rsidRDefault="006A304C" w:rsidP="000D50C8">
      <w:r>
        <w:separator/>
      </w:r>
    </w:p>
  </w:footnote>
  <w:footnote w:type="continuationSeparator" w:id="0">
    <w:p w:rsidR="006A304C" w:rsidRDefault="006A304C" w:rsidP="000D5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0C8" w:rsidRDefault="000D50C8">
    <w:pPr>
      <w:pStyle w:val="a3"/>
    </w:pPr>
    <w:r>
      <w:rPr>
        <w:rFonts w:hint="eastAsia"/>
      </w:rPr>
      <w:t>社团服务平台系统-</w:t>
    </w:r>
    <w:r w:rsidR="00115366">
      <w:rPr>
        <w:rFonts w:hint="eastAsia"/>
      </w:rPr>
      <w:t>软件</w:t>
    </w:r>
    <w:r>
      <w:rPr>
        <w:rFonts w:hint="eastAsia"/>
      </w:rPr>
      <w:t>功能测试报告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75FB"/>
    <w:multiLevelType w:val="multilevel"/>
    <w:tmpl w:val="230A75FB"/>
    <w:lvl w:ilvl="0">
      <w:start w:val="1"/>
      <w:numFmt w:val="decimal"/>
      <w:suff w:val="nothing"/>
      <w:lvlText w:val="%1."/>
      <w:lvlJc w:val="left"/>
      <w:pPr>
        <w:ind w:left="625" w:hanging="425"/>
      </w:pPr>
    </w:lvl>
    <w:lvl w:ilvl="1">
      <w:start w:val="1"/>
      <w:numFmt w:val="decimal"/>
      <w:lvlText w:val="%1.%2"/>
      <w:lvlJc w:val="left"/>
      <w:pPr>
        <w:tabs>
          <w:tab w:val="num" w:pos="767"/>
        </w:tabs>
        <w:ind w:left="767" w:hanging="567"/>
      </w:pPr>
    </w:lvl>
    <w:lvl w:ilvl="2">
      <w:start w:val="1"/>
      <w:numFmt w:val="decimal"/>
      <w:lvlText w:val="%1.%2.%3"/>
      <w:lvlJc w:val="left"/>
      <w:pPr>
        <w:tabs>
          <w:tab w:val="num" w:pos="909"/>
        </w:tabs>
        <w:ind w:left="909" w:hanging="709"/>
      </w:pPr>
    </w:lvl>
    <w:lvl w:ilvl="3">
      <w:start w:val="1"/>
      <w:numFmt w:val="decimal"/>
      <w:lvlText w:val="%1.%2.%3.%4"/>
      <w:lvlJc w:val="left"/>
      <w:pPr>
        <w:tabs>
          <w:tab w:val="num" w:pos="1051"/>
        </w:tabs>
        <w:ind w:left="1051" w:hanging="851"/>
      </w:pPr>
    </w:lvl>
    <w:lvl w:ilvl="4">
      <w:start w:val="1"/>
      <w:numFmt w:val="decimal"/>
      <w:lvlText w:val="%1.%2.%3.%4.%5"/>
      <w:lvlJc w:val="left"/>
      <w:pPr>
        <w:tabs>
          <w:tab w:val="num" w:pos="1192"/>
        </w:tabs>
        <w:ind w:left="1192" w:hanging="992"/>
      </w:pPr>
    </w:lvl>
    <w:lvl w:ilvl="5">
      <w:start w:val="1"/>
      <w:numFmt w:val="decimal"/>
      <w:lvlText w:val="%1.%2.%3.%4.%5.%6."/>
      <w:lvlJc w:val="left"/>
      <w:pPr>
        <w:tabs>
          <w:tab w:val="num" w:pos="1334"/>
        </w:tabs>
        <w:ind w:left="13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476"/>
        </w:tabs>
        <w:ind w:left="14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618"/>
        </w:tabs>
        <w:ind w:left="16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759"/>
        </w:tabs>
        <w:ind w:left="1759" w:hanging="1559"/>
      </w:pPr>
    </w:lvl>
  </w:abstractNum>
  <w:abstractNum w:abstractNumId="1" w15:restartNumberingAfterBreak="0">
    <w:nsid w:val="581865D6"/>
    <w:multiLevelType w:val="hybridMultilevel"/>
    <w:tmpl w:val="E1C4E0E8"/>
    <w:lvl w:ilvl="0" w:tplc="299C9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2174AA"/>
    <w:multiLevelType w:val="hybridMultilevel"/>
    <w:tmpl w:val="D5EE9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BD4B57"/>
    <w:multiLevelType w:val="multilevel"/>
    <w:tmpl w:val="7FBD4B57"/>
    <w:lvl w:ilvl="0">
      <w:start w:val="1"/>
      <w:numFmt w:val="bullet"/>
      <w:lvlText w:val=""/>
      <w:lvlJc w:val="left"/>
      <w:pPr>
        <w:ind w:left="97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F1"/>
    <w:rsid w:val="000326F4"/>
    <w:rsid w:val="00066563"/>
    <w:rsid w:val="00073893"/>
    <w:rsid w:val="00080ADC"/>
    <w:rsid w:val="000C1BB2"/>
    <w:rsid w:val="000D03F9"/>
    <w:rsid w:val="000D50C8"/>
    <w:rsid w:val="000E3123"/>
    <w:rsid w:val="00107B11"/>
    <w:rsid w:val="001136B0"/>
    <w:rsid w:val="00115366"/>
    <w:rsid w:val="00123787"/>
    <w:rsid w:val="00150574"/>
    <w:rsid w:val="00152ABF"/>
    <w:rsid w:val="001767AF"/>
    <w:rsid w:val="001A7C37"/>
    <w:rsid w:val="001C32C8"/>
    <w:rsid w:val="001D48DE"/>
    <w:rsid w:val="002313D6"/>
    <w:rsid w:val="00232832"/>
    <w:rsid w:val="0023539A"/>
    <w:rsid w:val="002479A0"/>
    <w:rsid w:val="002730FE"/>
    <w:rsid w:val="00285244"/>
    <w:rsid w:val="002A2AC3"/>
    <w:rsid w:val="002B2293"/>
    <w:rsid w:val="002B52FD"/>
    <w:rsid w:val="002B5422"/>
    <w:rsid w:val="00301BD1"/>
    <w:rsid w:val="00305B09"/>
    <w:rsid w:val="0032681C"/>
    <w:rsid w:val="003361CD"/>
    <w:rsid w:val="003748CB"/>
    <w:rsid w:val="00393175"/>
    <w:rsid w:val="003B0FB1"/>
    <w:rsid w:val="003D49C5"/>
    <w:rsid w:val="00432749"/>
    <w:rsid w:val="00463A57"/>
    <w:rsid w:val="00477DD4"/>
    <w:rsid w:val="00487449"/>
    <w:rsid w:val="00495B62"/>
    <w:rsid w:val="004C4EFD"/>
    <w:rsid w:val="004C5813"/>
    <w:rsid w:val="004F1A09"/>
    <w:rsid w:val="0050425B"/>
    <w:rsid w:val="00512856"/>
    <w:rsid w:val="00522201"/>
    <w:rsid w:val="00567139"/>
    <w:rsid w:val="0057221A"/>
    <w:rsid w:val="00583971"/>
    <w:rsid w:val="00584697"/>
    <w:rsid w:val="00586FEE"/>
    <w:rsid w:val="005B099F"/>
    <w:rsid w:val="005D754E"/>
    <w:rsid w:val="005E1A98"/>
    <w:rsid w:val="005F5027"/>
    <w:rsid w:val="00606A90"/>
    <w:rsid w:val="006241EF"/>
    <w:rsid w:val="006463AC"/>
    <w:rsid w:val="0066438E"/>
    <w:rsid w:val="006A304C"/>
    <w:rsid w:val="006C6461"/>
    <w:rsid w:val="006D68C7"/>
    <w:rsid w:val="006E68E2"/>
    <w:rsid w:val="006E76EA"/>
    <w:rsid w:val="00700166"/>
    <w:rsid w:val="007553E6"/>
    <w:rsid w:val="00774E1E"/>
    <w:rsid w:val="00792258"/>
    <w:rsid w:val="007B3936"/>
    <w:rsid w:val="007D4DC0"/>
    <w:rsid w:val="007D699B"/>
    <w:rsid w:val="007F678A"/>
    <w:rsid w:val="00823923"/>
    <w:rsid w:val="00833EEB"/>
    <w:rsid w:val="00853944"/>
    <w:rsid w:val="00866EC3"/>
    <w:rsid w:val="008B6439"/>
    <w:rsid w:val="008D2272"/>
    <w:rsid w:val="00902E5E"/>
    <w:rsid w:val="0091647A"/>
    <w:rsid w:val="00931865"/>
    <w:rsid w:val="00946163"/>
    <w:rsid w:val="00965B0E"/>
    <w:rsid w:val="00996519"/>
    <w:rsid w:val="009B3CDE"/>
    <w:rsid w:val="009B5772"/>
    <w:rsid w:val="009E397F"/>
    <w:rsid w:val="00A110EB"/>
    <w:rsid w:val="00A27A96"/>
    <w:rsid w:val="00A33C12"/>
    <w:rsid w:val="00A56C15"/>
    <w:rsid w:val="00A63212"/>
    <w:rsid w:val="00A97B5E"/>
    <w:rsid w:val="00AA5E4D"/>
    <w:rsid w:val="00AD4892"/>
    <w:rsid w:val="00AD6105"/>
    <w:rsid w:val="00B10CAE"/>
    <w:rsid w:val="00B15DA7"/>
    <w:rsid w:val="00B52854"/>
    <w:rsid w:val="00B70068"/>
    <w:rsid w:val="00B90D33"/>
    <w:rsid w:val="00BC1275"/>
    <w:rsid w:val="00C503C2"/>
    <w:rsid w:val="00C57642"/>
    <w:rsid w:val="00C71054"/>
    <w:rsid w:val="00C83624"/>
    <w:rsid w:val="00CA4E24"/>
    <w:rsid w:val="00CB3B29"/>
    <w:rsid w:val="00CE68B7"/>
    <w:rsid w:val="00D11786"/>
    <w:rsid w:val="00D25F68"/>
    <w:rsid w:val="00D40A97"/>
    <w:rsid w:val="00D56589"/>
    <w:rsid w:val="00D56EF1"/>
    <w:rsid w:val="00D70FB0"/>
    <w:rsid w:val="00D76B8E"/>
    <w:rsid w:val="00DD4122"/>
    <w:rsid w:val="00E27639"/>
    <w:rsid w:val="00E32E37"/>
    <w:rsid w:val="00E407BF"/>
    <w:rsid w:val="00E91EA4"/>
    <w:rsid w:val="00E96D3B"/>
    <w:rsid w:val="00EA00BA"/>
    <w:rsid w:val="00EA09EF"/>
    <w:rsid w:val="00EB7938"/>
    <w:rsid w:val="00EE6FF3"/>
    <w:rsid w:val="00F30FB3"/>
    <w:rsid w:val="00F33A82"/>
    <w:rsid w:val="00F454D1"/>
    <w:rsid w:val="00F61FDC"/>
    <w:rsid w:val="00FA7134"/>
    <w:rsid w:val="00FB2C84"/>
    <w:rsid w:val="00FD301E"/>
    <w:rsid w:val="00FD50AC"/>
    <w:rsid w:val="00FE4F6B"/>
    <w:rsid w:val="00F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E5560"/>
  <w15:chartTrackingRefBased/>
  <w15:docId w15:val="{4F8AE340-3300-45DF-8388-40C90ACF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0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5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0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0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0C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1536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115366"/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"/>
    <w:next w:val="a"/>
    <w:autoRedefine/>
    <w:uiPriority w:val="39"/>
    <w:semiHidden/>
    <w:unhideWhenUsed/>
    <w:rsid w:val="00115366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customStyle="1" w:styleId="TOC10">
    <w:name w:val="TOC 标题1"/>
    <w:basedOn w:val="1"/>
    <w:next w:val="a"/>
    <w:uiPriority w:val="39"/>
    <w:qFormat/>
    <w:rsid w:val="001153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1536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787815105">
    <w:name w:val="样式 样式 样式 样式 样式 四号 加粗 段前: 7.8 磅 段后: 7.8 磅 行距: 1.5 倍行距1 + 段前: 0.5 ..."/>
    <w:basedOn w:val="a"/>
    <w:rsid w:val="00AD6105"/>
    <w:pPr>
      <w:widowControl/>
      <w:tabs>
        <w:tab w:val="num" w:pos="360"/>
      </w:tabs>
      <w:spacing w:beforeLines="50" w:afterLines="50" w:line="360" w:lineRule="auto"/>
      <w:ind w:leftChars="200" w:left="420"/>
      <w:jc w:val="left"/>
      <w:outlineLvl w:val="0"/>
    </w:pPr>
    <w:rPr>
      <w:rFonts w:ascii="宋体" w:hAnsi="宋体" w:cs="宋体"/>
      <w:b/>
      <w:bCs/>
      <w:sz w:val="28"/>
      <w:szCs w:val="28"/>
    </w:rPr>
  </w:style>
  <w:style w:type="paragraph" w:styleId="a8">
    <w:name w:val="Body Text"/>
    <w:basedOn w:val="a"/>
    <w:link w:val="a9"/>
    <w:rsid w:val="00A33C12"/>
    <w:pPr>
      <w:widowControl/>
      <w:overflowPunct w:val="0"/>
      <w:autoSpaceDE w:val="0"/>
      <w:autoSpaceDN w:val="0"/>
      <w:adjustRightInd w:val="0"/>
      <w:spacing w:after="215"/>
      <w:ind w:firstLineChars="200" w:firstLine="420"/>
      <w:jc w:val="left"/>
      <w:textAlignment w:val="baseline"/>
    </w:pPr>
    <w:rPr>
      <w:rFonts w:ascii="Arial" w:hAnsi="Arial"/>
      <w:kern w:val="0"/>
      <w:szCs w:val="20"/>
    </w:rPr>
  </w:style>
  <w:style w:type="character" w:customStyle="1" w:styleId="a9">
    <w:name w:val="正文文本 字符"/>
    <w:basedOn w:val="a0"/>
    <w:link w:val="a8"/>
    <w:rsid w:val="00A33C12"/>
    <w:rPr>
      <w:rFonts w:ascii="Arial" w:eastAsia="宋体" w:hAnsi="Arial" w:cs="Times New Roman"/>
      <w:kern w:val="0"/>
      <w:szCs w:val="20"/>
    </w:rPr>
  </w:style>
  <w:style w:type="paragraph" w:customStyle="1" w:styleId="ParaChar">
    <w:name w:val="默认段落字体 Para Char"/>
    <w:basedOn w:val="a"/>
    <w:rsid w:val="00A33C12"/>
    <w:pPr>
      <w:ind w:firstLineChars="200" w:firstLine="420"/>
    </w:pPr>
    <w:rPr>
      <w:rFonts w:ascii="Tahoma" w:hAnsi="Tahoma"/>
      <w:sz w:val="24"/>
      <w:szCs w:val="20"/>
    </w:rPr>
  </w:style>
  <w:style w:type="character" w:customStyle="1" w:styleId="td-span">
    <w:name w:val="td-span"/>
    <w:basedOn w:val="a0"/>
    <w:rsid w:val="006D68C7"/>
  </w:style>
  <w:style w:type="character" w:customStyle="1" w:styleId="md-expand">
    <w:name w:val="md-expand"/>
    <w:basedOn w:val="a0"/>
    <w:rsid w:val="006D68C7"/>
  </w:style>
  <w:style w:type="paragraph" w:customStyle="1" w:styleId="11">
    <w:name w:val="列表段落1"/>
    <w:basedOn w:val="a"/>
    <w:uiPriority w:val="34"/>
    <w:qFormat/>
    <w:rsid w:val="00F454D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List Paragraph"/>
    <w:basedOn w:val="a"/>
    <w:uiPriority w:val="34"/>
    <w:qFormat/>
    <w:rsid w:val="005B099F"/>
    <w:pPr>
      <w:ind w:firstLineChars="200" w:firstLine="420"/>
    </w:pPr>
  </w:style>
  <w:style w:type="table" w:styleId="ab">
    <w:name w:val="Table Grid"/>
    <w:basedOn w:val="a1"/>
    <w:uiPriority w:val="39"/>
    <w:rsid w:val="006E7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432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432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dcterms:created xsi:type="dcterms:W3CDTF">2018-11-23T10:33:00Z</dcterms:created>
  <dcterms:modified xsi:type="dcterms:W3CDTF">2018-12-03T01:42:00Z</dcterms:modified>
</cp:coreProperties>
</file>