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FB" w:rsidRPr="00C607FB" w:rsidRDefault="00C607FB" w:rsidP="00C607FB">
      <w:pPr>
        <w:widowControl/>
        <w:shd w:val="clear" w:color="auto" w:fill="FFFFFF"/>
        <w:spacing w:before="225" w:after="300" w:line="630" w:lineRule="atLeast"/>
        <w:jc w:val="left"/>
        <w:outlineLvl w:val="0"/>
        <w:rPr>
          <w:rFonts w:ascii="微软雅黑" w:eastAsia="微软雅黑" w:hAnsi="微软雅黑" w:cs="Helvetica"/>
          <w:color w:val="999999"/>
          <w:kern w:val="36"/>
          <w:sz w:val="45"/>
          <w:szCs w:val="45"/>
        </w:rPr>
      </w:pPr>
      <w:r w:rsidRPr="00C607FB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begin"/>
      </w:r>
      <w:r w:rsidRPr="00C607FB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instrText xml:space="preserve"> HYPERLINK "https://segmentfault.com/a/1190000012155267" </w:instrText>
      </w:r>
      <w:r w:rsidRPr="00C607FB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separate"/>
      </w:r>
      <w:r w:rsidRPr="00C607FB">
        <w:rPr>
          <w:rFonts w:ascii="微软雅黑" w:eastAsia="微软雅黑" w:hAnsi="微软雅黑" w:cs="Helvetica" w:hint="eastAsia"/>
          <w:color w:val="333333"/>
          <w:kern w:val="36"/>
          <w:sz w:val="45"/>
          <w:szCs w:val="45"/>
          <w:u w:val="single"/>
        </w:rPr>
        <w:t>项目中常</w:t>
      </w:r>
      <w:r w:rsidRPr="00C607FB">
        <w:rPr>
          <w:rFonts w:ascii="微软雅黑" w:eastAsia="微软雅黑" w:hAnsi="微软雅黑" w:cs="Helvetica" w:hint="eastAsia"/>
          <w:color w:val="333333"/>
          <w:kern w:val="36"/>
          <w:sz w:val="45"/>
          <w:szCs w:val="45"/>
          <w:u w:val="single"/>
        </w:rPr>
        <w:t>用</w:t>
      </w:r>
      <w:r w:rsidRPr="00C607FB">
        <w:rPr>
          <w:rFonts w:ascii="微软雅黑" w:eastAsia="微软雅黑" w:hAnsi="微软雅黑" w:cs="Helvetica" w:hint="eastAsia"/>
          <w:color w:val="333333"/>
          <w:kern w:val="36"/>
          <w:sz w:val="45"/>
          <w:szCs w:val="45"/>
          <w:u w:val="single"/>
        </w:rPr>
        <w:t>的19条MySQL优化</w:t>
      </w:r>
      <w:r w:rsidRPr="00C607FB">
        <w:rPr>
          <w:rFonts w:ascii="微软雅黑" w:eastAsia="微软雅黑" w:hAnsi="微软雅黑" w:cs="Helvetica"/>
          <w:color w:val="999999"/>
          <w:kern w:val="36"/>
          <w:sz w:val="45"/>
          <w:szCs w:val="45"/>
        </w:rPr>
        <w:fldChar w:fldCharType="end"/>
      </w:r>
    </w:p>
    <w:p w:rsidR="00C607FB" w:rsidRPr="00C607FB" w:rsidRDefault="00C607FB" w:rsidP="00C607F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Helvetica" w:eastAsia="宋体" w:hAnsi="Helvetica" w:cs="Helvetica"/>
          <w:color w:val="999999"/>
          <w:kern w:val="0"/>
          <w:szCs w:val="21"/>
        </w:rPr>
        <w:t> https://segmentfault.com/a/1190000012155267</w:t>
      </w:r>
      <w:bookmarkStart w:id="0" w:name="_GoBack"/>
      <w:bookmarkEnd w:id="0"/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一、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EXPLAIN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做MySQL优化，我们要善用 </w:t>
      </w: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EXPLAIN</w:t>
      </w: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查看SQL执行计划。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下面来个简单的示例，标注(1,2,3,4,5)我们要重点关注的数据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620000" cy="981075"/>
            <wp:effectExtent l="0" t="0" r="0" b="9525"/>
            <wp:docPr id="8" name="图片 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FB" w:rsidRPr="00C607FB" w:rsidRDefault="00C607FB" w:rsidP="00C607FB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type列，连接类型。一个好的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语句至少要达到range级别。杜绝出现all级别</w:t>
      </w:r>
    </w:p>
    <w:p w:rsidR="00C607FB" w:rsidRPr="00C607FB" w:rsidRDefault="00C607FB" w:rsidP="00C607FB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key列，使用到的索引名。如果没有选择索引，值是NULL。可以采取强制索引方式</w:t>
      </w:r>
    </w:p>
    <w:p w:rsidR="00C607FB" w:rsidRPr="00C607FB" w:rsidRDefault="00C607FB" w:rsidP="00C607FB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key_len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列，索引长度</w:t>
      </w:r>
    </w:p>
    <w:p w:rsidR="00C607FB" w:rsidRPr="00C607FB" w:rsidRDefault="00C607FB" w:rsidP="00C607FB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rows列，扫描行数。该值是个预估值</w:t>
      </w:r>
    </w:p>
    <w:p w:rsidR="00C607FB" w:rsidRPr="00C607FB" w:rsidRDefault="00C607FB" w:rsidP="00C607FB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extra列，详细说明。注意常见的不太友好的值有：Using 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filesort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, Using temporary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lastRenderedPageBreak/>
        <w:t>二、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SQL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语句中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IN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包含的值不应过多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MySQL对于IN做了相应的优化，即将IN中的常量全部存储在一个数组里面，而且这个数组是排好序的。但是如果数值较多，产生的消耗也是比较大的。再例如：</w:t>
      </w:r>
      <w:r w:rsidRPr="00C607F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select id from </w:t>
      </w:r>
      <w:proofErr w:type="spellStart"/>
      <w:r w:rsidRPr="00C607F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table_name</w:t>
      </w:r>
      <w:proofErr w:type="spellEnd"/>
      <w:r w:rsidRPr="00C607F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where </w:t>
      </w:r>
      <w:proofErr w:type="spellStart"/>
      <w:r w:rsidRPr="00C607F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num</w:t>
      </w:r>
      <w:proofErr w:type="spellEnd"/>
      <w:r w:rsidRPr="00C607FB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 xml:space="preserve"> in(1,2,3)</w:t>
      </w: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对于连续的数值，能用 between 就不要用 in 了；再或者使用连接来替换。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三、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SELECT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语句务必指明字段名称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SELECT *增加很多不必要的消耗（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cpu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、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io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、内存、网络带宽）；增加了使用覆盖索引的可能性；当表结构发生改变时，</w:t>
      </w: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前断也</w:t>
      </w:r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需要更新。所以要求直接在select后面接上字段名。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四、当只需要一条数据的时候，使用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limit 1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这是为了使EXPLAIN中type</w:t>
      </w: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列达到</w:t>
      </w:r>
      <w:proofErr w:type="spellStart"/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const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类型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五、如果排序字段没有用到索引，就尽量少排序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六、如果限制条件中其他字段没有索引，尽量少用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or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or两边的字段中，如果有一个不是索引字段，而其他条件也不是索引字段，会造成该查询不走索引的情况。很多时候使用 union all 或者是union(必要的时候)的方式来代替“or”会得到更好的效果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七、尽量用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union all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代替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union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union和union all的差异主要是前者需要将结果集合并后再进行唯一性过滤操作，这就会涉及到排序，增加大量的CPU运算，加大资源消耗及延迟。</w:t>
      </w: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当然，union all的前提条件是两个结果</w:t>
      </w:r>
      <w:proofErr w:type="gramStart"/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集没有</w:t>
      </w:r>
      <w:proofErr w:type="gramEnd"/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重复数据。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八、不使用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ORDER BY RAND()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DD1144"/>
          <w:kern w:val="0"/>
          <w:szCs w:val="21"/>
        </w:rPr>
        <w:t>`</w:t>
      </w:r>
      <w:proofErr w:type="spellStart"/>
      <w:r w:rsidRPr="00C607FB">
        <w:rPr>
          <w:rFonts w:ascii="Consolas" w:eastAsia="宋体" w:hAnsi="Consolas" w:cs="宋体"/>
          <w:color w:val="DD1144"/>
          <w:kern w:val="0"/>
          <w:szCs w:val="21"/>
        </w:rPr>
        <w:t>table_name</w:t>
      </w:r>
      <w:proofErr w:type="spellEnd"/>
      <w:r w:rsidRPr="00C607FB">
        <w:rPr>
          <w:rFonts w:ascii="Consolas" w:eastAsia="宋体" w:hAnsi="Consolas" w:cs="宋体"/>
          <w:color w:val="DD1144"/>
          <w:kern w:val="0"/>
          <w:szCs w:val="21"/>
        </w:rPr>
        <w:t>`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order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by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rand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()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limit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1000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上面的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语句，可优化为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DD1144"/>
          <w:kern w:val="0"/>
          <w:szCs w:val="21"/>
        </w:rPr>
        <w:t>`</w:t>
      </w:r>
      <w:proofErr w:type="spellStart"/>
      <w:r w:rsidRPr="00C607FB">
        <w:rPr>
          <w:rFonts w:ascii="Consolas" w:eastAsia="宋体" w:hAnsi="Consolas" w:cs="宋体"/>
          <w:color w:val="DD1144"/>
          <w:kern w:val="0"/>
          <w:szCs w:val="21"/>
        </w:rPr>
        <w:t>table_name</w:t>
      </w:r>
      <w:proofErr w:type="spellEnd"/>
      <w:r w:rsidRPr="00C607FB">
        <w:rPr>
          <w:rFonts w:ascii="Consolas" w:eastAsia="宋体" w:hAnsi="Consolas" w:cs="宋体"/>
          <w:color w:val="DD1144"/>
          <w:kern w:val="0"/>
          <w:szCs w:val="21"/>
        </w:rPr>
        <w:t>`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t1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join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rand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() * (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max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DD1144"/>
          <w:kern w:val="0"/>
          <w:szCs w:val="21"/>
        </w:rPr>
        <w:t>`</w:t>
      </w:r>
      <w:proofErr w:type="spellStart"/>
      <w:r w:rsidRPr="00C607FB">
        <w:rPr>
          <w:rFonts w:ascii="Consolas" w:eastAsia="宋体" w:hAnsi="Consolas" w:cs="宋体"/>
          <w:color w:val="DD1144"/>
          <w:kern w:val="0"/>
          <w:szCs w:val="21"/>
        </w:rPr>
        <w:t>table_name</w:t>
      </w:r>
      <w:proofErr w:type="spellEnd"/>
      <w:r w:rsidRPr="00C607FB">
        <w:rPr>
          <w:rFonts w:ascii="Consolas" w:eastAsia="宋体" w:hAnsi="Consolas" w:cs="宋体"/>
          <w:color w:val="DD1144"/>
          <w:kern w:val="0"/>
          <w:szCs w:val="21"/>
        </w:rPr>
        <w:t>`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)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as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nid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) t2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on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t1.id &gt; t2.nid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limit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1000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九、区分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in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和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exists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，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 xml:space="preserve"> not in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和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not exists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*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A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B)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上面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语句相当于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*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A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exists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(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*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B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B.id=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A.id)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区分in和exists主要是造成了驱动顺序的改变（这是性能变化的关键），如果是exists，那么以</w:t>
      </w: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外层表</w:t>
      </w:r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为驱动表，先被访问，如果是IN，那么先执行子查询。所以</w:t>
      </w: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IN适合于外表大而内表小的情况；EXISTS适合于外表小而内表大的情况。</w:t>
      </w: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br/>
        <w:t>关于not in和not exists，推荐使用not exists，不仅仅是效率问题，not in可能存在逻辑问题。</w:t>
      </w: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如何高效的写出一个替代not exists的</w:t>
      </w:r>
      <w:proofErr w:type="spellStart"/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语句？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原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语句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colname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…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A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a.id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not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b.id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B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高效的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语句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colname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…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A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Left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join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B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on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a.id = b.id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b.id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is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null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取出的结果</w:t>
      </w: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集如下</w:t>
      </w:r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图表示，A表不在B表中的数据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152775" cy="1924050"/>
            <wp:effectExtent l="0" t="0" r="9525" b="0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十、使用合理的分</w:t>
      </w:r>
      <w:proofErr w:type="gramStart"/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页方式以提高分</w:t>
      </w:r>
      <w:proofErr w:type="gramEnd"/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页的效率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table_name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limit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866613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, 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20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使用上述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语句做分页的时候，可能有人会发现，随着表数据量的增加，直接使用limit分页查询会越来越慢。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优化的方法如下：可以取前一页的最大行数的id，然后根据这个最大的id来限制下一页的起点。比如此列中，上一页最大的id是866612。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可以采用如下的写法：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table_name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&gt; 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866612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limit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20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十一、分段查询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在一些用户选择页面中，可能一些用户选择的时间范围过大，造成查询缓慢。主要的原因是扫描行数过多。这个时候可以通过程序，分段进行查询，循环遍历，将结果合并处理进行展示。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如下图这个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语句，扫描的行数成百万级以上的时候就可以使用分段查询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620000" cy="952500"/>
            <wp:effectExtent l="0" t="0" r="0" b="0"/>
            <wp:docPr id="6" name="图片 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十二、避免在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 xml:space="preserve"> where 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子句中对字段进行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 xml:space="preserve"> null 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值判断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对于null的判断会导致引擎放弃使用索引而</w:t>
      </w: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进行全表扫描</w:t>
      </w:r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lastRenderedPageBreak/>
        <w:t>十三、不建议使用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%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前缀模糊查询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例如LIKE “%name”或者LIKE “%name%”，这种查询会导致索引失效而</w:t>
      </w: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进行全表扫描</w:t>
      </w:r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。但是可以使用LIKE “name%”。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那如何查询%name%？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如下图所示，虽然给secret字段添加了索引，但在explain结果</w:t>
      </w: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果</w:t>
      </w:r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并没有使用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620000" cy="3524250"/>
            <wp:effectExtent l="0" t="0" r="0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那么如何解决这个问题呢，答案：</w:t>
      </w: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使用全文索引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在我们查询中经常会用到select 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id,fnum,fdst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from 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table_name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where 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user_name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 like '%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zhangsan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%'; 。这样的语句，普通索引是无法满足查询需求的。庆幸的是在MySQL中，有全文索引来帮助我们。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创建全文索引的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语法是：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ALTER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TABLE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DD1144"/>
          <w:kern w:val="0"/>
          <w:szCs w:val="21"/>
        </w:rPr>
        <w:t>`table_name`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ADD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FULLTEXT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INDEX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color w:val="DD1144"/>
          <w:kern w:val="0"/>
          <w:szCs w:val="21"/>
        </w:rPr>
        <w:t>`idx_user_name`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(</w:t>
      </w:r>
      <w:r w:rsidRPr="00C607FB">
        <w:rPr>
          <w:rFonts w:ascii="Consolas" w:eastAsia="宋体" w:hAnsi="Consolas" w:cs="宋体"/>
          <w:color w:val="DD1144"/>
          <w:kern w:val="0"/>
          <w:szCs w:val="21"/>
        </w:rPr>
        <w:t>`user_name`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使用全文索引的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语句是：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id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,fnum,fdst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table_name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match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user_name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) against(</w:t>
      </w:r>
      <w:r w:rsidRPr="00C607FB">
        <w:rPr>
          <w:rFonts w:ascii="Consolas" w:eastAsia="宋体" w:hAnsi="Consolas" w:cs="宋体"/>
          <w:color w:val="DD1144"/>
          <w:kern w:val="0"/>
          <w:szCs w:val="21"/>
        </w:rPr>
        <w:t>'</w:t>
      </w:r>
      <w:proofErr w:type="spellStart"/>
      <w:r w:rsidRPr="00C607FB">
        <w:rPr>
          <w:rFonts w:ascii="Consolas" w:eastAsia="宋体" w:hAnsi="Consolas" w:cs="宋体"/>
          <w:color w:val="DD1144"/>
          <w:kern w:val="0"/>
          <w:szCs w:val="21"/>
        </w:rPr>
        <w:t>zhangsan</w:t>
      </w:r>
      <w:proofErr w:type="spellEnd"/>
      <w:r w:rsidRPr="00C607FB">
        <w:rPr>
          <w:rFonts w:ascii="Consolas" w:eastAsia="宋体" w:hAnsi="Consolas" w:cs="宋体"/>
          <w:color w:val="DD1144"/>
          <w:kern w:val="0"/>
          <w:szCs w:val="21"/>
        </w:rPr>
        <w:t>'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0086B3"/>
          <w:kern w:val="0"/>
          <w:szCs w:val="21"/>
        </w:rPr>
        <w:t>boolean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mode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注意：在需要创建全文索引之前，请联系DBA确定能否创建。同时需要注意的是查询语句的写法与普通索引的区别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十四、避免在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where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子句中对字段进行表达式操作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比如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user_id,user_project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table_name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age*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2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=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36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中对字段就行了算术运算，这会造成引擎放弃使用索引，建议改成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user_id,user_project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table_name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 age=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36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/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2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十五、避免隐式类型转换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where 子句中出现 column 字段的类型和传入的参数类型不一致的时候发生的类型转换，建议先确定where中的参数类型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lastRenderedPageBreak/>
        <w:drawing>
          <wp:inline distT="0" distB="0" distL="0" distR="0">
            <wp:extent cx="7620000" cy="4229100"/>
            <wp:effectExtent l="0" t="0" r="0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十六、对于联合索引来说，要遵守最左前缀法则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举列</w:t>
      </w:r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来说索引含有字段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id,name,school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，可以直接用id字段，也可以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id,name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这样的顺序，但是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name;school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都无法使用这个索引。所以在创建联合索引的时候一定要注意索引字段顺序，常用的查询字段放在最前面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十七、必要时可以使用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force index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来强制查询走某个索引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07FB">
        <w:rPr>
          <w:rFonts w:ascii="Consolas" w:eastAsia="宋体" w:hAnsi="Consolas" w:cs="宋体"/>
          <w:color w:val="333333"/>
          <w:kern w:val="0"/>
          <w:szCs w:val="21"/>
        </w:rPr>
        <w:t>有的时候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MySQL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优化器采取它认为合适的索引来检索</w:t>
      </w:r>
      <w:proofErr w:type="spellStart"/>
      <w:r w:rsidRPr="00C607FB">
        <w:rPr>
          <w:rFonts w:ascii="Consolas" w:eastAsia="宋体" w:hAnsi="Consolas" w:cs="宋体"/>
          <w:color w:val="333333"/>
          <w:kern w:val="0"/>
          <w:szCs w:val="21"/>
        </w:rPr>
        <w:t>sql</w:t>
      </w:r>
      <w:proofErr w:type="spellEnd"/>
      <w:r w:rsidRPr="00C607FB">
        <w:rPr>
          <w:rFonts w:ascii="Consolas" w:eastAsia="宋体" w:hAnsi="Consolas" w:cs="宋体"/>
          <w:color w:val="333333"/>
          <w:kern w:val="0"/>
          <w:szCs w:val="21"/>
        </w:rPr>
        <w:t>语句，但是可能它所采用的索引并不是我们想要的。这时就可以采用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force 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index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>来强制优化器使用我们制定的索引。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lastRenderedPageBreak/>
        <w:t>十八、注意范围查询语句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对于联合索引来说，如果存在范围查询，比如between,&gt;,&lt;等条件时，会造成后面的索引字段失效。</w:t>
      </w:r>
    </w:p>
    <w:p w:rsidR="00C607FB" w:rsidRPr="00C607FB" w:rsidRDefault="00C607FB" w:rsidP="00C607FB">
      <w:pPr>
        <w:widowControl/>
        <w:pBdr>
          <w:bottom w:val="single" w:sz="6" w:space="8" w:color="EEEEEE"/>
        </w:pBdr>
        <w:shd w:val="clear" w:color="auto" w:fill="FFFFFF"/>
        <w:spacing w:before="360" w:line="360" w:lineRule="atLeast"/>
        <w:jc w:val="left"/>
        <w:outlineLvl w:val="1"/>
        <w:rPr>
          <w:rFonts w:ascii="inherit" w:eastAsia="微软雅黑" w:hAnsi="inherit" w:cs="宋体" w:hint="eastAsia"/>
          <w:color w:val="333333"/>
          <w:kern w:val="0"/>
          <w:sz w:val="40"/>
          <w:szCs w:val="40"/>
        </w:rPr>
      </w:pP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十九、关于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JOIN</w:t>
      </w:r>
      <w:r w:rsidRPr="00C607FB">
        <w:rPr>
          <w:rFonts w:ascii="inherit" w:eastAsia="微软雅黑" w:hAnsi="inherit" w:cs="宋体"/>
          <w:color w:val="333333"/>
          <w:kern w:val="0"/>
          <w:sz w:val="40"/>
          <w:szCs w:val="40"/>
        </w:rPr>
        <w:t>优化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7620000" cy="2581275"/>
            <wp:effectExtent l="0" t="0" r="0" b="9525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FB" w:rsidRPr="00C607FB" w:rsidRDefault="00C607FB" w:rsidP="00C607FB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LEFT JOIN A表为驱动表</w:t>
      </w:r>
    </w:p>
    <w:p w:rsidR="00C607FB" w:rsidRPr="00C607FB" w:rsidRDefault="00C607FB" w:rsidP="00C607FB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INNER JOIN MySQL会自动找出那个数据少的表作用驱动表</w:t>
      </w:r>
    </w:p>
    <w:p w:rsidR="00C607FB" w:rsidRPr="00C607FB" w:rsidRDefault="00C607FB" w:rsidP="00C607FB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RIGHT JOIN B表为驱动表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注意：MySQL中没有full join，可以用以下方式来解决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* 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A 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left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join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B 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on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B.name = A.name 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where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B.name 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is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C607FB">
        <w:rPr>
          <w:rFonts w:ascii="Consolas" w:eastAsia="宋体" w:hAnsi="Consolas" w:cs="宋体"/>
          <w:color w:val="008080"/>
          <w:kern w:val="0"/>
          <w:szCs w:val="21"/>
        </w:rPr>
        <w:t>null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C607FB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</w:t>
      </w: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union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all</w:t>
      </w:r>
    </w:p>
    <w:p w:rsidR="00C607FB" w:rsidRPr="00C607FB" w:rsidRDefault="00C607FB" w:rsidP="00C607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select</w:t>
      </w:r>
      <w:proofErr w:type="gramEnd"/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* </w:t>
      </w:r>
      <w:r w:rsidRPr="00C607FB">
        <w:rPr>
          <w:rFonts w:ascii="Consolas" w:eastAsia="宋体" w:hAnsi="Consolas" w:cs="宋体"/>
          <w:b/>
          <w:bCs/>
          <w:color w:val="333333"/>
          <w:kern w:val="0"/>
          <w:szCs w:val="21"/>
        </w:rPr>
        <w:t>from</w:t>
      </w:r>
      <w:r w:rsidRPr="00C607FB">
        <w:rPr>
          <w:rFonts w:ascii="Consolas" w:eastAsia="宋体" w:hAnsi="Consolas" w:cs="宋体"/>
          <w:color w:val="333333"/>
          <w:kern w:val="0"/>
          <w:szCs w:val="21"/>
        </w:rPr>
        <w:t xml:space="preserve"> B;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尽量使用inner join，避免left join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参与联合查询的表至少为2张表，一般都存在大小之分。如果连接方式是inner join，在没有其他过滤条件的情况下MySQL会自动选择小表作为驱动表，但是left join在驱动表的选择上遵循的是左边驱动右边的原则，即left join左边的表名为驱动表。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合理利用索引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被驱动表的索引字段作为on的限制字段。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利用小表去驱动大表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3724275" cy="3057525"/>
            <wp:effectExtent l="0" t="0" r="9525" b="9525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从原理图能够直观的看出如果能够减少驱动表的话，减少嵌套循环中的循环次数，以减少 IO总量及CPU运算的次数。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巧用STRAIGHT_JOIN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inner join是由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mysql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选择驱动表，但是有些特殊情况需要选择另</w:t>
      </w:r>
      <w:proofErr w:type="gram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个</w:t>
      </w:r>
      <w:proofErr w:type="gram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表作为驱动表，比如有group by、order by等「Using </w:t>
      </w:r>
      <w:proofErr w:type="spellStart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filesort</w:t>
      </w:r>
      <w:proofErr w:type="spellEnd"/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」、「Using temporary」时。STRAIGHT_JOIN来强制连接顺序，在STRAIGHT_JOIN左边的表名就是驱动表，右边则是被驱动表。</w:t>
      </w:r>
      <w:r w:rsidRPr="00C607FB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在使用STRAIGHT_JOIN有个前提条件是该查询是内连接，也就是inner join。其他链接不推荐使用STRAIGHT_JOIN，否则可能造成查询结果不准确。</w:t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w:drawing>
          <wp:inline distT="0" distB="0" distL="0" distR="0">
            <wp:extent cx="5934075" cy="4105275"/>
            <wp:effectExtent l="0" t="0" r="9525" b="9525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7FB" w:rsidRPr="00C607FB" w:rsidRDefault="00C607FB" w:rsidP="00C607FB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 w:rsidRPr="00C607FB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lastRenderedPageBreak/>
        <w:t>这个方式有时可能减少3倍的时间。</w:t>
      </w:r>
    </w:p>
    <w:p w:rsidR="007E1184" w:rsidRPr="00C607FB" w:rsidRDefault="00C607FB"/>
    <w:sectPr w:rsidR="007E1184" w:rsidRPr="00C6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51494"/>
    <w:multiLevelType w:val="multilevel"/>
    <w:tmpl w:val="70B6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0E7E55"/>
    <w:multiLevelType w:val="multilevel"/>
    <w:tmpl w:val="986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C55D1A"/>
    <w:multiLevelType w:val="multilevel"/>
    <w:tmpl w:val="D138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253"/>
    <w:rsid w:val="00140253"/>
    <w:rsid w:val="002A5F8A"/>
    <w:rsid w:val="00304CCB"/>
    <w:rsid w:val="005A422B"/>
    <w:rsid w:val="00B30C36"/>
    <w:rsid w:val="00C607FB"/>
    <w:rsid w:val="00E8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07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607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7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07F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607FB"/>
    <w:rPr>
      <w:color w:val="0000FF"/>
      <w:u w:val="single"/>
    </w:rPr>
  </w:style>
  <w:style w:type="character" w:customStyle="1" w:styleId="streamitem-zan-number">
    <w:name w:val="stream__item-zan-number"/>
    <w:basedOn w:val="a0"/>
    <w:rsid w:val="00C607FB"/>
  </w:style>
  <w:style w:type="paragraph" w:styleId="a4">
    <w:name w:val="Normal (Web)"/>
    <w:basedOn w:val="a"/>
    <w:uiPriority w:val="99"/>
    <w:semiHidden/>
    <w:unhideWhenUsed/>
    <w:rsid w:val="00C60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07FB"/>
    <w:rPr>
      <w:b/>
      <w:bCs/>
    </w:rPr>
  </w:style>
  <w:style w:type="character" w:styleId="HTML">
    <w:name w:val="HTML Code"/>
    <w:basedOn w:val="a0"/>
    <w:uiPriority w:val="99"/>
    <w:semiHidden/>
    <w:unhideWhenUsed/>
    <w:rsid w:val="00C607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60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607F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607FB"/>
  </w:style>
  <w:style w:type="character" w:customStyle="1" w:styleId="hljs-string">
    <w:name w:val="hljs-string"/>
    <w:basedOn w:val="a0"/>
    <w:rsid w:val="00C607FB"/>
  </w:style>
  <w:style w:type="character" w:customStyle="1" w:styleId="hljs-number">
    <w:name w:val="hljs-number"/>
    <w:basedOn w:val="a0"/>
    <w:rsid w:val="00C607FB"/>
  </w:style>
  <w:style w:type="character" w:customStyle="1" w:styleId="hljs-literal">
    <w:name w:val="hljs-literal"/>
    <w:basedOn w:val="a0"/>
    <w:rsid w:val="00C607FB"/>
  </w:style>
  <w:style w:type="character" w:customStyle="1" w:styleId="hljs-builtin">
    <w:name w:val="hljs-built_in"/>
    <w:basedOn w:val="a0"/>
    <w:rsid w:val="00C607FB"/>
  </w:style>
  <w:style w:type="paragraph" w:styleId="a6">
    <w:name w:val="Balloon Text"/>
    <w:basedOn w:val="a"/>
    <w:link w:val="Char"/>
    <w:uiPriority w:val="99"/>
    <w:semiHidden/>
    <w:unhideWhenUsed/>
    <w:rsid w:val="00C607F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07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607F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607F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7F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607F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607FB"/>
    <w:rPr>
      <w:color w:val="0000FF"/>
      <w:u w:val="single"/>
    </w:rPr>
  </w:style>
  <w:style w:type="character" w:customStyle="1" w:styleId="streamitem-zan-number">
    <w:name w:val="stream__item-zan-number"/>
    <w:basedOn w:val="a0"/>
    <w:rsid w:val="00C607FB"/>
  </w:style>
  <w:style w:type="paragraph" w:styleId="a4">
    <w:name w:val="Normal (Web)"/>
    <w:basedOn w:val="a"/>
    <w:uiPriority w:val="99"/>
    <w:semiHidden/>
    <w:unhideWhenUsed/>
    <w:rsid w:val="00C607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07FB"/>
    <w:rPr>
      <w:b/>
      <w:bCs/>
    </w:rPr>
  </w:style>
  <w:style w:type="character" w:styleId="HTML">
    <w:name w:val="HTML Code"/>
    <w:basedOn w:val="a0"/>
    <w:uiPriority w:val="99"/>
    <w:semiHidden/>
    <w:unhideWhenUsed/>
    <w:rsid w:val="00C607F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607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607F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C607FB"/>
  </w:style>
  <w:style w:type="character" w:customStyle="1" w:styleId="hljs-string">
    <w:name w:val="hljs-string"/>
    <w:basedOn w:val="a0"/>
    <w:rsid w:val="00C607FB"/>
  </w:style>
  <w:style w:type="character" w:customStyle="1" w:styleId="hljs-number">
    <w:name w:val="hljs-number"/>
    <w:basedOn w:val="a0"/>
    <w:rsid w:val="00C607FB"/>
  </w:style>
  <w:style w:type="character" w:customStyle="1" w:styleId="hljs-literal">
    <w:name w:val="hljs-literal"/>
    <w:basedOn w:val="a0"/>
    <w:rsid w:val="00C607FB"/>
  </w:style>
  <w:style w:type="character" w:customStyle="1" w:styleId="hljs-builtin">
    <w:name w:val="hljs-built_in"/>
    <w:basedOn w:val="a0"/>
    <w:rsid w:val="00C607FB"/>
  </w:style>
  <w:style w:type="paragraph" w:styleId="a6">
    <w:name w:val="Balloon Text"/>
    <w:basedOn w:val="a"/>
    <w:link w:val="Char"/>
    <w:uiPriority w:val="99"/>
    <w:semiHidden/>
    <w:unhideWhenUsed/>
    <w:rsid w:val="00C607F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607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2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499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47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04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6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7251">
              <w:marLeft w:val="-8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86">
                  <w:marLeft w:val="150"/>
                  <w:marRight w:val="225"/>
                  <w:marTop w:val="225"/>
                  <w:marBottom w:val="225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106121171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604</Words>
  <Characters>3444</Characters>
  <Application>Microsoft Office Word</Application>
  <DocSecurity>0</DocSecurity>
  <Lines>28</Lines>
  <Paragraphs>8</Paragraphs>
  <ScaleCrop>false</ScaleCrop>
  <Company>itcast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</dc:creator>
  <cp:keywords/>
  <dc:description/>
  <cp:lastModifiedBy>Ricky</cp:lastModifiedBy>
  <cp:revision>2</cp:revision>
  <dcterms:created xsi:type="dcterms:W3CDTF">2019-03-10T16:23:00Z</dcterms:created>
  <dcterms:modified xsi:type="dcterms:W3CDTF">2019-03-10T16:24:00Z</dcterms:modified>
</cp:coreProperties>
</file>