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3932A" w14:textId="77777777" w:rsidR="00276F2B" w:rsidRDefault="00000000">
      <w:pPr>
        <w:spacing w:line="360" w:lineRule="auto"/>
        <w:jc w:val="center"/>
        <w:rPr>
          <w:rFonts w:ascii="Arial" w:hAnsi="Arial"/>
          <w:b/>
          <w:bCs/>
          <w:sz w:val="36"/>
          <w:szCs w:val="36"/>
        </w:rPr>
      </w:pPr>
      <w:r>
        <w:rPr>
          <w:rFonts w:ascii="Arial" w:hAnsi="Arial" w:hint="eastAsia"/>
          <w:b/>
          <w:bCs/>
          <w:sz w:val="36"/>
          <w:szCs w:val="36"/>
        </w:rPr>
        <w:t>知情同意书</w:t>
      </w:r>
    </w:p>
    <w:p w14:paraId="3016AE01" w14:textId="77777777" w:rsidR="009271D7" w:rsidRPr="009271D7" w:rsidRDefault="00000000" w:rsidP="00BD2C69">
      <w:pPr>
        <w:pStyle w:val="PlainText"/>
        <w:spacing w:line="400" w:lineRule="exact"/>
        <w:jc w:val="left"/>
        <w:rPr>
          <w:rFonts w:asciiTheme="minorHAnsi" w:hAnsiTheme="minorHAnsi"/>
          <w:iCs/>
          <w:szCs w:val="21"/>
        </w:rPr>
      </w:pPr>
      <w:r w:rsidRPr="009271D7">
        <w:rPr>
          <w:rFonts w:ascii="Arial" w:hAnsi="Arial" w:hint="eastAsia"/>
          <w:szCs w:val="21"/>
        </w:rPr>
        <w:t>方案名称：</w:t>
      </w:r>
      <w:r w:rsidR="009271D7" w:rsidRPr="009271D7">
        <w:rPr>
          <w:rFonts w:asciiTheme="minorHAnsi" w:hAnsiTheme="minorHAnsi" w:hint="eastAsia"/>
          <w:iCs/>
          <w:szCs w:val="21"/>
        </w:rPr>
        <w:t>数字化腰痛管理方案的前瞻性验证</w:t>
      </w:r>
    </w:p>
    <w:p w14:paraId="32DB162C" w14:textId="3180AA6C" w:rsidR="00276F2B" w:rsidRPr="009271D7" w:rsidRDefault="00000000" w:rsidP="00BD2C69">
      <w:pPr>
        <w:pStyle w:val="PlainText"/>
        <w:spacing w:line="400" w:lineRule="exact"/>
        <w:jc w:val="left"/>
        <w:rPr>
          <w:szCs w:val="21"/>
        </w:rPr>
      </w:pPr>
      <w:r w:rsidRPr="009271D7">
        <w:rPr>
          <w:rFonts w:ascii="Arial" w:hAnsi="Arial" w:hint="eastAsia"/>
          <w:szCs w:val="21"/>
        </w:rPr>
        <w:t>版本号：</w:t>
      </w:r>
      <w:r w:rsidRPr="009271D7">
        <w:rPr>
          <w:rFonts w:ascii="Arial" w:hAnsi="Arial" w:hint="eastAsia"/>
          <w:szCs w:val="21"/>
        </w:rPr>
        <w:t>V1.0</w:t>
      </w:r>
    </w:p>
    <w:p w14:paraId="19EE54B4" w14:textId="18D7E2F3" w:rsidR="00276F2B" w:rsidRPr="009271D7" w:rsidRDefault="00000000">
      <w:pPr>
        <w:spacing w:line="400" w:lineRule="exact"/>
        <w:jc w:val="left"/>
        <w:rPr>
          <w:rFonts w:ascii="Arial" w:hAnsi="Arial"/>
          <w:szCs w:val="21"/>
        </w:rPr>
      </w:pPr>
      <w:r w:rsidRPr="009271D7">
        <w:rPr>
          <w:rFonts w:ascii="Arial" w:hAnsi="Arial" w:hint="eastAsia"/>
          <w:szCs w:val="21"/>
        </w:rPr>
        <w:t>版本日期：</w:t>
      </w:r>
      <w:r w:rsidRPr="009271D7">
        <w:rPr>
          <w:rFonts w:ascii="Arial" w:hAnsi="Arial" w:hint="eastAsia"/>
          <w:szCs w:val="21"/>
        </w:rPr>
        <w:t>20</w:t>
      </w:r>
      <w:r w:rsidR="00BD2C69" w:rsidRPr="009271D7">
        <w:rPr>
          <w:rFonts w:ascii="Arial" w:hAnsi="Arial"/>
          <w:szCs w:val="21"/>
        </w:rPr>
        <w:t>2</w:t>
      </w:r>
      <w:r w:rsidR="009271D7" w:rsidRPr="009271D7">
        <w:rPr>
          <w:rFonts w:ascii="Arial" w:hAnsi="Arial" w:hint="eastAsia"/>
          <w:szCs w:val="21"/>
        </w:rPr>
        <w:t>5</w:t>
      </w:r>
      <w:r w:rsidRPr="009271D7">
        <w:rPr>
          <w:rFonts w:ascii="Arial" w:hAnsi="Arial" w:hint="eastAsia"/>
          <w:szCs w:val="21"/>
        </w:rPr>
        <w:t>年</w:t>
      </w:r>
      <w:r w:rsidR="000D47E8">
        <w:rPr>
          <w:rFonts w:ascii="Arial" w:hAnsi="Arial" w:hint="eastAsia"/>
          <w:szCs w:val="21"/>
        </w:rPr>
        <w:t>3</w:t>
      </w:r>
      <w:r w:rsidRPr="009271D7">
        <w:rPr>
          <w:rFonts w:ascii="Arial" w:hAnsi="Arial" w:hint="eastAsia"/>
          <w:szCs w:val="21"/>
        </w:rPr>
        <w:t>月</w:t>
      </w:r>
      <w:r w:rsidR="000D47E8">
        <w:rPr>
          <w:rFonts w:ascii="Arial" w:hAnsi="Arial" w:hint="eastAsia"/>
          <w:szCs w:val="21"/>
        </w:rPr>
        <w:t>18</w:t>
      </w:r>
      <w:r w:rsidRPr="009271D7">
        <w:rPr>
          <w:rFonts w:ascii="Arial" w:hAnsi="Arial" w:hint="eastAsia"/>
          <w:szCs w:val="21"/>
        </w:rPr>
        <w:t>日</w:t>
      </w:r>
    </w:p>
    <w:p w14:paraId="67343223" w14:textId="77777777" w:rsidR="00276F2B" w:rsidRPr="009271D7" w:rsidRDefault="00000000">
      <w:pPr>
        <w:pStyle w:val="BodyText"/>
        <w:spacing w:before="191" w:line="400" w:lineRule="exact"/>
      </w:pPr>
      <w:r w:rsidRPr="009271D7">
        <w:t>尊敬的受试者：</w:t>
      </w:r>
    </w:p>
    <w:p w14:paraId="489C967D" w14:textId="77777777" w:rsidR="007F2981" w:rsidRPr="00E52DD6" w:rsidRDefault="007F2981" w:rsidP="007F2981">
      <w:pPr>
        <w:pStyle w:val="BodyText"/>
        <w:spacing w:before="139" w:line="400" w:lineRule="exact"/>
        <w:ind w:rightChars="50" w:right="105" w:firstLine="419"/>
      </w:pPr>
      <w:r w:rsidRPr="00CE6A16">
        <w:t>我们邀请您参加</w:t>
      </w:r>
      <w:bookmarkStart w:id="0" w:name="_Hlk189740839"/>
      <w:r w:rsidRPr="00E52DD6">
        <w:rPr>
          <w:rFonts w:hint="eastAsia"/>
        </w:rPr>
        <w:t>浙江大学医学院附属邵逸夫医院</w:t>
      </w:r>
      <w:bookmarkEnd w:id="0"/>
      <w:r w:rsidRPr="00E52DD6">
        <w:rPr>
          <w:rFonts w:hint="eastAsia"/>
        </w:rPr>
        <w:t>审查和</w:t>
      </w:r>
      <w:r w:rsidRPr="00E52DD6">
        <w:t>批准开展的</w:t>
      </w:r>
      <w:r w:rsidRPr="00E52DD6">
        <w:rPr>
          <w:rFonts w:hint="eastAsia"/>
        </w:rPr>
        <w:t>“数字化腰痛管理方案的前瞻性验证”</w:t>
      </w:r>
      <w:r w:rsidRPr="00E52DD6">
        <w:t>研究。</w:t>
      </w:r>
    </w:p>
    <w:p w14:paraId="0431D953" w14:textId="77777777" w:rsidR="00276F2B" w:rsidRDefault="00000000">
      <w:pPr>
        <w:pStyle w:val="BodyText"/>
        <w:spacing w:line="400" w:lineRule="exact"/>
        <w:ind w:rightChars="50" w:right="105" w:firstLine="420"/>
      </w:pPr>
      <w:r>
        <w:t>本知情同意书</w:t>
      </w:r>
      <w:r>
        <w:rPr>
          <w:rFonts w:hint="eastAsia"/>
        </w:rPr>
        <w:t>将</w:t>
      </w:r>
      <w:r>
        <w:t>提供给您一些信息以帮助您决定是否参加此项临床研究</w:t>
      </w:r>
      <w:r>
        <w:rPr>
          <w:spacing w:val="-3"/>
        </w:rPr>
        <w:t>，您参加本项研究完全</w:t>
      </w:r>
      <w:r>
        <w:rPr>
          <w:rFonts w:hint="eastAsia"/>
          <w:spacing w:val="-3"/>
        </w:rPr>
        <w:t>是自</w:t>
      </w:r>
      <w:r>
        <w:rPr>
          <w:spacing w:val="-3"/>
        </w:rPr>
        <w:t>愿的，且您的决定不会影响到您在本院的正常诊疗权益和待遇。若您选择参加本研究，我们研究团队将在研究过程中尽力保证您的安全和权益</w:t>
      </w:r>
      <w:r>
        <w:rPr>
          <w:rFonts w:hint="eastAsia"/>
          <w:spacing w:val="-3"/>
        </w:rPr>
        <w:t>。</w:t>
      </w:r>
    </w:p>
    <w:p w14:paraId="076AF363" w14:textId="77777777" w:rsidR="00276F2B" w:rsidRDefault="00000000">
      <w:pPr>
        <w:pStyle w:val="BodyText"/>
        <w:spacing w:line="400" w:lineRule="exact"/>
        <w:ind w:left="138" w:rightChars="50" w:right="105" w:firstLine="282"/>
      </w:pPr>
      <w:r>
        <w:t>请您仔细阅读，如有任何疑问请向负责该项研究的研究者提出。</w:t>
      </w:r>
    </w:p>
    <w:p w14:paraId="2D07D337" w14:textId="77777777" w:rsidR="00276F2B" w:rsidRDefault="00000000">
      <w:pPr>
        <w:spacing w:line="400" w:lineRule="exact"/>
        <w:jc w:val="left"/>
        <w:rPr>
          <w:b/>
          <w:bCs/>
          <w:szCs w:val="21"/>
        </w:rPr>
      </w:pPr>
      <w:r>
        <w:rPr>
          <w:rFonts w:hint="eastAsia"/>
          <w:b/>
          <w:bCs/>
          <w:szCs w:val="21"/>
        </w:rPr>
        <w:t>一、研究背景意义及研究目的：</w:t>
      </w:r>
    </w:p>
    <w:p w14:paraId="203EABF1" w14:textId="4973B3CB" w:rsidR="00276F2B" w:rsidRDefault="00000000">
      <w:pPr>
        <w:spacing w:line="400" w:lineRule="exact"/>
        <w:ind w:rightChars="50" w:right="105" w:firstLineChars="200" w:firstLine="420"/>
        <w:rPr>
          <w:rFonts w:ascii="SimSun" w:hAnsi="SimSun" w:cs="SimSun"/>
          <w:color w:val="FF0000"/>
          <w:szCs w:val="21"/>
        </w:rPr>
      </w:pPr>
      <w:r>
        <w:rPr>
          <w:rFonts w:ascii="SimSun" w:hAnsi="SimSun" w:cs="SimSun" w:hint="eastAsia"/>
          <w:szCs w:val="21"/>
        </w:rPr>
        <w:t>1.1 背景意义</w:t>
      </w:r>
    </w:p>
    <w:p w14:paraId="0ACF9FF0" w14:textId="12BD61AF" w:rsidR="00BD2C69" w:rsidRDefault="000D47E8" w:rsidP="009A1B2B">
      <w:pPr>
        <w:ind w:firstLine="420"/>
      </w:pPr>
      <w:r>
        <w:rPr>
          <w:rFonts w:ascii="Times New Roman" w:hAnsi="Times New Roman"/>
          <w:szCs w:val="21"/>
        </w:rPr>
        <w:t>腰痛（</w:t>
      </w:r>
      <w:r>
        <w:rPr>
          <w:rFonts w:ascii="Times New Roman" w:hAnsi="Times New Roman"/>
          <w:szCs w:val="21"/>
        </w:rPr>
        <w:t>LBP</w:t>
      </w:r>
      <w:r>
        <w:rPr>
          <w:rFonts w:ascii="Times New Roman" w:hAnsi="Times New Roman"/>
          <w:szCs w:val="21"/>
        </w:rPr>
        <w:t>）是</w:t>
      </w:r>
      <w:r>
        <w:rPr>
          <w:rFonts w:ascii="Times New Roman" w:hAnsi="Times New Roman" w:hint="eastAsia"/>
          <w:szCs w:val="21"/>
        </w:rPr>
        <w:t>目前</w:t>
      </w:r>
      <w:r>
        <w:rPr>
          <w:rFonts w:ascii="Times New Roman" w:hAnsi="Times New Roman"/>
          <w:szCs w:val="21"/>
        </w:rPr>
        <w:t>导致全球残疾最常见原因</w:t>
      </w:r>
      <w:r>
        <w:rPr>
          <w:rFonts w:ascii="Times New Roman" w:hAnsi="Times New Roman" w:hint="eastAsia"/>
          <w:szCs w:val="21"/>
        </w:rPr>
        <w:t>之一</w:t>
      </w:r>
      <w:r>
        <w:rPr>
          <w:rFonts w:ascii="Times New Roman" w:hAnsi="Times New Roman"/>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ZXI+PGxhbmd1YWdlPmVuZzwvbGFuZ3VhZ2U+PC9yZWNvcmQ+PC9DaXRlPjwvRW5kTm90ZT5AADAA
</w:fldData>
        </w:fldChar>
      </w:r>
      <w:r>
        <w:rPr>
          <w:rFonts w:ascii="Times New Roman" w:hAnsi="Times New Roman"/>
          <w:szCs w:val="21"/>
          <w:vertAlign w:val="superscript"/>
        </w:rPr>
        <w:instrText xml:space="preserve"> ADDIN EN.CITE </w:instrText>
      </w:r>
      <w:r>
        <w:rPr>
          <w:rFonts w:ascii="Times New Roman" w:hAnsi="Times New Roman"/>
          <w:szCs w:val="21"/>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ZXI+PGxhbmd1YWdlPmVuZzwvbGFuZ3VhZ2U+PC9yZWNvcmQ+PC9DaXRlPjwvRW5kTm90ZT5AADAA
</w:fldData>
        </w:fldChar>
      </w:r>
      <w:r>
        <w:rPr>
          <w:rFonts w:ascii="Times New Roman" w:hAnsi="Times New Roman"/>
          <w:szCs w:val="21"/>
          <w:vertAlign w:val="superscript"/>
        </w:rPr>
        <w:instrText xml:space="preserve"> ADDIN EN.CITE.DATA </w:instrText>
      </w:r>
      <w:r>
        <w:rPr>
          <w:rFonts w:ascii="Times New Roman" w:hAnsi="Times New Roman"/>
          <w:szCs w:val="21"/>
          <w:vertAlign w:val="superscript"/>
        </w:rPr>
      </w:r>
      <w:r>
        <w:rPr>
          <w:rFonts w:ascii="Times New Roman" w:hAnsi="Times New Roman"/>
          <w:szCs w:val="21"/>
          <w:vertAlign w:val="superscript"/>
        </w:rPr>
        <w:fldChar w:fldCharType="end"/>
      </w:r>
      <w:r>
        <w:rPr>
          <w:rFonts w:ascii="Times New Roman" w:hAnsi="Times New Roman"/>
          <w:szCs w:val="21"/>
          <w:vertAlign w:val="superscript"/>
        </w:rPr>
      </w:r>
      <w:r>
        <w:rPr>
          <w:rFonts w:ascii="Times New Roman" w:hAnsi="Times New Roman"/>
          <w:szCs w:val="21"/>
          <w:vertAlign w:val="superscript"/>
        </w:rPr>
        <w:fldChar w:fldCharType="separate"/>
      </w:r>
      <w:r>
        <w:rPr>
          <w:rFonts w:ascii="Times New Roman" w:hAnsi="Times New Roman"/>
          <w:szCs w:val="21"/>
          <w:vertAlign w:val="superscript"/>
        </w:rPr>
        <w:t>[1</w:t>
      </w:r>
      <w:r>
        <w:rPr>
          <w:rFonts w:ascii="Times New Roman" w:hAnsi="Times New Roman" w:hint="eastAsia"/>
          <w:szCs w:val="21"/>
          <w:vertAlign w:val="superscript"/>
        </w:rPr>
        <w:t>，</w:t>
      </w:r>
      <w:r>
        <w:rPr>
          <w:rFonts w:ascii="Times New Roman" w:hAnsi="Times New Roman"/>
          <w:szCs w:val="21"/>
          <w:vertAlign w:val="superscript"/>
        </w:rPr>
        <w:t>2]</w:t>
      </w:r>
      <w:r>
        <w:rPr>
          <w:rFonts w:ascii="Times New Roman" w:hAnsi="Times New Roman"/>
          <w:szCs w:val="21"/>
          <w:vertAlign w:val="superscript"/>
        </w:rPr>
        <w:fldChar w:fldCharType="end"/>
      </w:r>
      <w:r>
        <w:rPr>
          <w:rFonts w:ascii="Times New Roman" w:hAnsi="Times New Roman"/>
          <w:szCs w:val="21"/>
        </w:rPr>
        <w:t>。虽然大多数腰痛</w:t>
      </w:r>
      <w:r w:rsidR="0001229A">
        <w:rPr>
          <w:rFonts w:ascii="Times New Roman" w:hAnsi="Times New Roman"/>
          <w:szCs w:val="21"/>
        </w:rPr>
        <w:t>受试者</w:t>
      </w:r>
      <w:r>
        <w:rPr>
          <w:rFonts w:ascii="Times New Roman" w:hAnsi="Times New Roman"/>
          <w:szCs w:val="21"/>
        </w:rPr>
        <w:t>很快就能康复，但许多人的腰痛会反复发作，有些人</w:t>
      </w:r>
      <w:r>
        <w:rPr>
          <w:rFonts w:ascii="Times New Roman" w:hAnsi="Times New Roman" w:hint="eastAsia"/>
          <w:szCs w:val="21"/>
        </w:rPr>
        <w:t>甚至</w:t>
      </w:r>
      <w:r>
        <w:rPr>
          <w:rFonts w:ascii="Times New Roman" w:hAnsi="Times New Roman"/>
          <w:szCs w:val="21"/>
        </w:rPr>
        <w:t>会发展为持续性疼痛和残疾。腰痛诊断过程十分复杂，因为同一</w:t>
      </w:r>
      <w:r w:rsidR="0001229A">
        <w:rPr>
          <w:rFonts w:ascii="Times New Roman" w:hAnsi="Times New Roman"/>
          <w:szCs w:val="21"/>
        </w:rPr>
        <w:t>受试者</w:t>
      </w:r>
      <w:r>
        <w:rPr>
          <w:rFonts w:ascii="Times New Roman" w:hAnsi="Times New Roman"/>
          <w:szCs w:val="21"/>
        </w:rPr>
        <w:t>可能存在多种疼痛诱因，其中高达</w:t>
      </w:r>
      <w:r>
        <w:rPr>
          <w:rFonts w:ascii="Times New Roman" w:hAnsi="Times New Roman"/>
          <w:szCs w:val="21"/>
        </w:rPr>
        <w:t>90%</w:t>
      </w:r>
      <w:r>
        <w:rPr>
          <w:rFonts w:ascii="Times New Roman" w:hAnsi="Times New Roman"/>
          <w:szCs w:val="21"/>
        </w:rPr>
        <w:t>腰痛病例可能在没有明确诊断的情况下接受止痛治疗，并最终被归纳为</w:t>
      </w:r>
      <w:r>
        <w:rPr>
          <w:rFonts w:ascii="Times New Roman" w:hAnsi="Times New Roman" w:hint="eastAsia"/>
          <w:szCs w:val="21"/>
        </w:rPr>
        <w:t>“</w:t>
      </w:r>
      <w:r>
        <w:rPr>
          <w:rFonts w:ascii="Times New Roman" w:hAnsi="Times New Roman"/>
          <w:szCs w:val="21"/>
        </w:rPr>
        <w:t>非特异性腰痛</w:t>
      </w:r>
      <w:r>
        <w:rPr>
          <w:rFonts w:ascii="Times New Roman" w:hAnsi="Times New Roman" w:hint="eastAsia"/>
          <w:szCs w:val="21"/>
        </w:rPr>
        <w:t>”</w:t>
      </w:r>
      <w:r>
        <w:rPr>
          <w:rFonts w:ascii="Times New Roman" w:hAnsi="Times New Roman"/>
          <w:szCs w:val="21"/>
        </w:rPr>
        <w:t>这一笼统术语</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&lt;EndNote&gt;&lt;Cite&gt;&lt;Author&gt;Beaudet&lt;/Author&gt;&lt;Year&gt;2013&lt;/Year&gt;&lt;RecNum&gt;804&lt;/RecNum&gt;&lt;DisplayText&gt;[5]&lt;/DisplayText&gt;&lt;record&gt;&lt;rec-number&gt;804&lt;/rec-number&gt;&lt;foreign-keys&gt;&lt;key app="EN" db-id="ttvpfsdwr25fzpear295v0dq0d5pfa99drpf" timestamp="1676681971" guid="4730e938-257d-4311-9139-c429c372404b"&gt;804&lt;/key&gt;&lt;/foreign-keys&gt;&lt;ref-type name="Journal Article"&gt;17&lt;/ref-type&gt;&lt;contributors&gt;&lt;authors&gt;&lt;author&gt;Beaudet, N.&lt;/author&gt;&lt;author&gt;Courteau, J.&lt;/author&gt;&lt;author&gt;Sarret, P.&lt;/author&gt;&lt;author&gt;Vanasse, A.&lt;/author&gt;&lt;/authors&gt;&lt;/contributors&gt;&lt;auth-address&gt;The PRIMUS Group, Clinical Research Centre Etienne-Lebel, CHUS, Sherbrooke, Quebec, Canada.&lt;/auth-address&gt;&lt;titles&gt;&lt;title&gt;Prevalence of claims-based recurrent low back pain in a Canadian population: a secondary analysis of an administrative database&lt;/title&gt;&lt;secondary-title&gt;BMC Musculoskelet Disord&lt;/secondary-title&gt;&lt;/titles&gt;&lt;periodical&gt;&lt;full-title&gt;BMC Musculoskelet Disord&lt;/full-title&gt;&lt;/periodical&gt;&lt;pages&gt;151&lt;/pages&gt;&lt;volume&gt;14&lt;/volume&gt;&lt;edition&gt;2013/05/01&lt;/edition&gt;&lt;keywords&gt;&lt;keyword&gt;Adult&lt;/keyword&gt;&lt;keyword&gt;Canada/epidemiology&lt;/keyword&gt;&lt;keyword&gt;Cohort Studies&lt;/keyword&gt;&lt;keyword&gt;Databases, Factual/*trends&lt;/keyword&gt;&lt;keyword&gt;Female&lt;/keyword&gt;&lt;keyword&gt;Humans&lt;/keyword&gt;&lt;keyword&gt;Insurance Claim Review/*trends&lt;/keyword&gt;&lt;keyword&gt;International Classification of Diseases/*trends&lt;/keyword&gt;&lt;keyword&gt;Low Back Pain/diagnosis/*epidemiology&lt;/keyword&gt;&lt;keyword&gt;Male&lt;/keyword&gt;&lt;keyword&gt;Middle Aged&lt;/keyword&gt;&lt;keyword&gt;Prevalence&lt;/keyword&gt;&lt;keyword&gt;Quebec/epidemiology&lt;/keyword&gt;&lt;keyword&gt;Retrospective Studies&lt;/keyword&gt;&lt;/keywords&gt;&lt;dates&gt;&lt;year&gt;2013&lt;/year&gt;&lt;pub-dates&gt;&lt;date&gt;Apr 29&lt;/date&gt;&lt;/pub-dates&gt;&lt;/dates&gt;&lt;isbn&gt;1471-2474&lt;/isbn&gt;&lt;accession-num&gt;23628144&lt;/accession-num&gt;&lt;urls&gt;&lt;/urls&gt;&lt;custom2&gt;PMC3644493&lt;/custom2&gt;&lt;electronic-resource-num&gt;10.1186/1471-2474-14-151&lt;/electronic-resource-num&gt;&lt;remote-database-provider&gt;NLM&lt;/remote-database-provider&gt;&lt;language&gt;eng&lt;/language&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w:t>
      </w:r>
      <w:r>
        <w:rPr>
          <w:rFonts w:ascii="Times New Roman" w:hAnsi="Times New Roman" w:hint="eastAsia"/>
          <w:szCs w:val="21"/>
          <w:vertAlign w:val="superscript"/>
        </w:rPr>
        <w:t>3-</w:t>
      </w:r>
      <w:r>
        <w:rPr>
          <w:rFonts w:ascii="Times New Roman" w:hAnsi="Times New Roman"/>
          <w:szCs w:val="21"/>
          <w:vertAlign w:val="superscript"/>
        </w:rPr>
        <w:t>5]</w:t>
      </w:r>
      <w:r>
        <w:rPr>
          <w:rFonts w:ascii="Times New Roman" w:hAnsi="Times New Roman"/>
          <w:szCs w:val="21"/>
          <w:vertAlign w:val="superscript"/>
        </w:rPr>
        <w:fldChar w:fldCharType="end"/>
      </w:r>
      <w:r>
        <w:rPr>
          <w:rFonts w:ascii="Times New Roman" w:hAnsi="Times New Roman"/>
          <w:szCs w:val="21"/>
        </w:rPr>
        <w:t>。信息和通信技术（</w:t>
      </w:r>
      <w:r>
        <w:rPr>
          <w:rFonts w:ascii="Times New Roman" w:hAnsi="Times New Roman"/>
          <w:szCs w:val="21"/>
        </w:rPr>
        <w:t>ICT</w:t>
      </w:r>
      <w:r>
        <w:rPr>
          <w:rFonts w:ascii="Times New Roman" w:hAnsi="Times New Roman"/>
          <w:szCs w:val="21"/>
        </w:rPr>
        <w:t>）最新进展着重强调通过移动软件应用程序支持慢性疼痛自我管理计划</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&lt;EndNote&gt;&lt;Cite&gt;&lt;Author&gt;Keogh&lt;/Author&gt;&lt;Year&gt;2010&lt;/Year&gt;&lt;RecNum&gt;815&lt;/RecNum&gt;&lt;DisplayText&gt;[6, 7]&lt;/DisplayText&gt;&lt;record&gt;&lt;rec-number&gt;815&lt;/rec-number&gt;&lt;foreign-keys&gt;&lt;key app="EN" db-id="ttvpfsdwr25fzpear295v0dq0d5pfa99drpf" timestamp="1677116242" guid="0f290d17-c2bb-47e9-9e4f-4ae5705eff54"&gt;815&lt;/key&gt;&lt;/foreign-keys&gt;&lt;ref-type name="Journal Article"&gt;17&lt;/ref-type&gt;&lt;contributors&gt;&lt;authors&gt;&lt;author&gt;Keogh, Edmund&lt;/author&gt;&lt;author&gt;Rosser, Benjamin A&lt;/author&gt;&lt;author&gt;Eccleston, Christopher&lt;/author&gt;&lt;/authors&gt;&lt;/contributors&gt;&lt;titles&gt;&lt;title&gt;e-Health and chronic pain management: current status and developments&lt;/title&gt;&lt;secondary-title&gt;Pain&lt;/secondary-title&gt;&lt;/titles&gt;&lt;periodical&gt;&lt;full-title&gt;Pain&lt;/full-title&gt;&lt;/periodical&gt;&lt;pages&gt;18-21&lt;/pages&gt;&lt;volume&gt;151&lt;/volume&gt;&lt;number&gt;1&lt;/number&gt;&lt;dates&gt;&lt;year&gt;2010&lt;/year&gt;&lt;/dates&gt;&lt;isbn&gt;0304-3959&lt;/isbn&gt;&lt;urls&gt;&lt;/urls&gt;&lt;/record&gt;&lt;/Cite&gt;&lt;Cite&gt;&lt;Author&gt;Rosser&lt;/Author&gt;&lt;Year&gt;2011&lt;/Year&gt;&lt;RecNum&gt;816&lt;/RecNum&gt;&lt;record&gt;&lt;rec-number&gt;816&lt;/rec-number&gt;&lt;foreign-keys&gt;&lt;key app="EN" db-id="ttvpfsdwr25fzpear295v0dq0d5pfa99drpf" timestamp="1677116280" guid="d5e4493c-1b70-4352-8664-1f9e0810a684"&gt;816&lt;/key&gt;&lt;/foreign-keys&gt;&lt;ref-type name="Journal Article"&gt;17&lt;/ref-type&gt;&lt;contributors&gt;&lt;authors&gt;&lt;author&gt;Rosser, Benjamin A&lt;/author&gt;&lt;author&gt;Eccleston, Christopher&lt;/author&gt;&lt;/authors&gt;&lt;/contributors&gt;&lt;titles&gt;&lt;title&gt;Smartphone applications for pain management&lt;/title&gt;&lt;secondary-title&gt;Journal of telemedicine and telecare&lt;/secondary-title&gt;&lt;/titles&gt;&lt;periodical&gt;&lt;full-title&gt;Journal of telemedicine and telecare&lt;/full-title&gt;&lt;/periodical&gt;&lt;pages&gt;308-312&lt;/pages&gt;&lt;volume&gt;17&lt;/volume&gt;&lt;number&gt;6&lt;/number&gt;&lt;dates&gt;&lt;year&gt;2011&lt;/year&gt;&lt;/dates&gt;&lt;isbn&gt;1357-633X&lt;/isbn&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[6</w:t>
      </w:r>
      <w:r>
        <w:rPr>
          <w:rFonts w:ascii="Times New Roman" w:hAnsi="Times New Roman" w:hint="eastAsia"/>
          <w:szCs w:val="21"/>
          <w:vertAlign w:val="superscript"/>
        </w:rPr>
        <w:t>，</w:t>
      </w:r>
      <w:r>
        <w:rPr>
          <w:rFonts w:ascii="Times New Roman" w:hAnsi="Times New Roman"/>
          <w:szCs w:val="21"/>
          <w:vertAlign w:val="superscript"/>
        </w:rPr>
        <w:t>7]</w:t>
      </w:r>
      <w:r>
        <w:rPr>
          <w:rFonts w:ascii="Times New Roman" w:hAnsi="Times New Roman"/>
          <w:szCs w:val="21"/>
          <w:vertAlign w:val="superscript"/>
        </w:rPr>
        <w:fldChar w:fldCharType="end"/>
      </w:r>
      <w:r>
        <w:rPr>
          <w:rFonts w:ascii="Times New Roman" w:hAnsi="Times New Roman"/>
          <w:szCs w:val="21"/>
        </w:rPr>
        <w:t>。移动应用程序被认为是减轻慢性颈背痛经济负担的一种方法</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&lt;EndNote&gt;&lt;Cite&gt;&lt;Author&gt;Amorim&lt;/Author&gt;&lt;Year&gt;2016&lt;/Year&gt;&lt;RecNum&gt;817&lt;/RecNum&gt;&lt;DisplayText&gt;[8]&lt;/DisplayText&gt;&lt;record&gt;&lt;rec-number&gt;817&lt;/rec-number&gt;&lt;foreign-keys&gt;&lt;key app="EN" db-id="ttvpfsdwr25fzpear295v0dq0d5pfa99drpf" timestamp="1677116318" guid="766b4ed4-1c06-4cb0-bd91-073ddcb37d35"&gt;817&lt;/key&gt;&lt;/foreign-keys&gt;&lt;ref-type name="Journal Article"&gt;17&lt;/ref-type&gt;&lt;contributors&gt;&lt;authors&gt;&lt;author&gt;Amorim, Anita B&lt;/author&gt;&lt;author&gt;Pappas, Evangelos&lt;/author&gt;&lt;author&gt;Simic, Milena&lt;/author&gt;&lt;author&gt;Ferreira, Manuela L&lt;/author&gt;&lt;author&gt;Tiedemann, Anne&lt;/author&gt;&lt;author&gt;Jennings, Matthew&lt;/author&gt;&lt;author&gt;Ferreira, Paulo H&lt;/author&gt;&lt;/authors&gt;&lt;/contributors&gt;&lt;titles&gt;&lt;title&gt;Integrating Mobile health and Physical Activity to reduce the burden of Chronic low back pain Trial (IMPACT): a pilot trial protocol&lt;/title&gt;&lt;secondary-title&gt;BMC musculoskeletal disorders&lt;/secondary-title&gt;&lt;/titles&gt;&lt;periodical&gt;&lt;full-title&gt;BMC musculoskeletal disorders&lt;/full-title&gt;&lt;/periodical&gt;&lt;pages&gt;1-8&lt;/pages&gt;&lt;volume&gt;17&lt;/volume&gt;&lt;number&gt;1&lt;/number&gt;&lt;dates&gt;&lt;year&gt;2016&lt;/year&gt;&lt;/dates&gt;&lt;isbn&gt;1471-2474&lt;/isbn&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[8]</w:t>
      </w:r>
      <w:r>
        <w:rPr>
          <w:rFonts w:ascii="Times New Roman" w:hAnsi="Times New Roman"/>
          <w:szCs w:val="21"/>
          <w:vertAlign w:val="superscript"/>
        </w:rPr>
        <w:fldChar w:fldCharType="end"/>
      </w:r>
      <w:r>
        <w:rPr>
          <w:rFonts w:ascii="Times New Roman" w:hAnsi="Times New Roman"/>
          <w:szCs w:val="21"/>
        </w:rPr>
        <w:t>。有研究表明，将数字疗法和宣教作为康复计划的一部分，可提高</w:t>
      </w:r>
      <w:r w:rsidR="0001229A">
        <w:rPr>
          <w:rFonts w:ascii="Times New Roman" w:hAnsi="Times New Roman" w:hint="eastAsia"/>
          <w:szCs w:val="21"/>
        </w:rPr>
        <w:t>受试者</w:t>
      </w:r>
      <w:r>
        <w:rPr>
          <w:rFonts w:ascii="Times New Roman" w:hAnsi="Times New Roman"/>
          <w:szCs w:val="21"/>
        </w:rPr>
        <w:t>自我管理计划的依从性</w:t>
      </w:r>
      <w:r>
        <w:rPr>
          <w:rFonts w:ascii="Times New Roman" w:hAnsi="Times New Roman"/>
          <w:szCs w:val="21"/>
          <w:vertAlign w:val="superscript"/>
        </w:rPr>
        <w:fldChar w:fldCharType="begin"/>
      </w:r>
      <w:r>
        <w:rPr>
          <w:rFonts w:ascii="Times New Roman" w:hAnsi="Times New Roman"/>
          <w:szCs w:val="21"/>
          <w:vertAlign w:val="superscript"/>
        </w:rPr>
        <w:instrText xml:space="preserve"> ADDIN EN.CITE &lt;EndNote&gt;&lt;Cite&gt;&lt;Author&gt;Lilje&lt;/Author&gt;&lt;Year&gt;2017&lt;/Year&gt;&lt;RecNum&gt;818&lt;/RecNum&gt;&lt;DisplayText&gt;[9]&lt;/DisplayText&gt;&lt;record&gt;&lt;rec-number&gt;818&lt;/rec-number&gt;&lt;foreign-keys&gt;&lt;key app="EN" db-id="ttvpfsdwr25fzpear295v0dq0d5pfa99drpf" timestamp="1677116369" guid="b9ab0bd4-4971-4677-829d-01436dd0e8d0"&gt;818&lt;/key&gt;&lt;/foreign-keys&gt;&lt;ref-type name="Journal Article"&gt;17&lt;/ref-type&gt;&lt;contributors&gt;&lt;authors&gt;&lt;author&gt;Lilje, Stina Charlotta&lt;/author&gt;&lt;author&gt;Olander, Ewy&lt;/author&gt;&lt;author&gt;Berglund, Johan&lt;/author&gt;&lt;author&gt;Skillgate, Eva&lt;/author&gt;&lt;author&gt;Anderberg, Peter&lt;/author&gt;&lt;/authors&gt;&lt;/contributors&gt;&lt;titles&gt;&lt;title&gt;Experiences of older adults with mobile phone text messaging as reminders of home exercises after specialized manual therapy for recurrent low back pain: a qualitative study&lt;/title&gt;&lt;secondary-title&gt;JMIR mHealth and uHealth&lt;/secondary-title&gt;&lt;/titles&gt;&lt;periodical&gt;&lt;full-title&gt;JMIR mHealth and uHealth&lt;/full-title&gt;&lt;/periodical&gt;&lt;pages&gt;e7184&lt;/pages&gt;&lt;volume&gt;5&lt;/volume&gt;&lt;number&gt;3&lt;/number&gt;&lt;dates&gt;&lt;year&gt;2017&lt;/year&gt;&lt;/dates&gt;&lt;urls&gt;&lt;/urls&gt;&lt;/record&gt;&lt;/Cite&gt;&lt;/EndNote&gt;</w:instrText>
      </w:r>
      <w:r>
        <w:rPr>
          <w:rFonts w:ascii="Times New Roman" w:hAnsi="Times New Roman"/>
          <w:szCs w:val="21"/>
          <w:vertAlign w:val="superscript"/>
        </w:rPr>
        <w:fldChar w:fldCharType="separate"/>
      </w:r>
      <w:r>
        <w:rPr>
          <w:rFonts w:ascii="Times New Roman" w:hAnsi="Times New Roman"/>
          <w:szCs w:val="21"/>
          <w:vertAlign w:val="superscript"/>
        </w:rPr>
        <w:t>[9]</w:t>
      </w:r>
      <w:r>
        <w:rPr>
          <w:rFonts w:ascii="Times New Roman" w:hAnsi="Times New Roman"/>
          <w:szCs w:val="21"/>
          <w:vertAlign w:val="superscript"/>
        </w:rPr>
        <w:fldChar w:fldCharType="end"/>
      </w:r>
      <w:r>
        <w:rPr>
          <w:rFonts w:ascii="Times New Roman" w:hAnsi="Times New Roman"/>
          <w:szCs w:val="21"/>
        </w:rPr>
        <w:t>。</w:t>
      </w:r>
    </w:p>
    <w:p w14:paraId="7030DA09" w14:textId="4E908FDC" w:rsidR="009271D7" w:rsidRDefault="000D47E8" w:rsidP="009A1B2B">
      <w:pPr>
        <w:ind w:rightChars="50" w:right="105" w:firstLineChars="200" w:firstLine="420"/>
      </w:pPr>
      <w:r>
        <w:rPr>
          <w:rFonts w:ascii="Times New Roman" w:hAnsi="Times New Roman"/>
          <w:szCs w:val="21"/>
        </w:rPr>
        <w:t>在此，</w:t>
      </w:r>
      <w:r>
        <w:rPr>
          <w:rFonts w:ascii="Times New Roman" w:hAnsi="Times New Roman" w:hint="eastAsia"/>
          <w:szCs w:val="21"/>
        </w:rPr>
        <w:t>本项目组</w:t>
      </w:r>
      <w:r>
        <w:rPr>
          <w:rFonts w:ascii="Times New Roman" w:hAnsi="Times New Roman"/>
          <w:szCs w:val="21"/>
        </w:rPr>
        <w:t>开发了一套由人工智能驱动的数字化系统</w:t>
      </w:r>
      <w:r>
        <w:rPr>
          <w:rFonts w:ascii="Times New Roman" w:hAnsi="Times New Roman" w:hint="eastAsia"/>
          <w:szCs w:val="21"/>
        </w:rPr>
        <w:t>“</w:t>
      </w:r>
      <w:r>
        <w:rPr>
          <w:rFonts w:ascii="Times New Roman" w:hAnsi="Times New Roman"/>
          <w:szCs w:val="21"/>
        </w:rPr>
        <w:t>AlignPro</w:t>
      </w:r>
      <w:r>
        <w:rPr>
          <w:rFonts w:ascii="Times New Roman" w:hAnsi="Times New Roman" w:hint="eastAsia"/>
          <w:szCs w:val="21"/>
        </w:rPr>
        <w:t>”</w:t>
      </w:r>
      <w:r>
        <w:rPr>
          <w:rFonts w:ascii="Times New Roman" w:hAnsi="Times New Roman"/>
          <w:szCs w:val="21"/>
        </w:rPr>
        <w:t>，在此前研究中，</w:t>
      </w:r>
      <w:r>
        <w:rPr>
          <w:rFonts w:ascii="Times New Roman" w:hAnsi="Times New Roman" w:hint="eastAsia"/>
          <w:szCs w:val="21"/>
        </w:rPr>
        <w:t>项目组</w:t>
      </w:r>
      <w:r>
        <w:rPr>
          <w:rFonts w:ascii="Times New Roman" w:hAnsi="Times New Roman"/>
          <w:szCs w:val="21"/>
        </w:rPr>
        <w:t>使用包含</w:t>
      </w:r>
      <w:r>
        <w:rPr>
          <w:rFonts w:ascii="Times New Roman" w:hAnsi="Times New Roman"/>
          <w:szCs w:val="21"/>
        </w:rPr>
        <w:t>450</w:t>
      </w:r>
      <w:r>
        <w:rPr>
          <w:rFonts w:ascii="Times New Roman" w:hAnsi="Times New Roman"/>
          <w:szCs w:val="21"/>
        </w:rPr>
        <w:t>名</w:t>
      </w:r>
      <w:r w:rsidR="0001229A">
        <w:rPr>
          <w:rFonts w:ascii="Times New Roman" w:hAnsi="Times New Roman"/>
          <w:szCs w:val="21"/>
        </w:rPr>
        <w:t>受试者</w:t>
      </w:r>
      <w:r>
        <w:rPr>
          <w:rFonts w:ascii="Times New Roman" w:hAnsi="Times New Roman"/>
          <w:szCs w:val="21"/>
        </w:rPr>
        <w:t>的训练数据库中的各种</w:t>
      </w:r>
      <w:r w:rsidR="0001229A">
        <w:rPr>
          <w:rFonts w:ascii="Times New Roman" w:hAnsi="Times New Roman"/>
          <w:szCs w:val="21"/>
        </w:rPr>
        <w:t>受试者</w:t>
      </w:r>
      <w:r>
        <w:rPr>
          <w:rFonts w:ascii="Times New Roman" w:hAnsi="Times New Roman"/>
          <w:szCs w:val="21"/>
        </w:rPr>
        <w:t>特征（例如人口统计数据、体格检查结果、先前的脊柱手术、用药史）和诊断结果分类（具有病理解剖原因的</w:t>
      </w:r>
      <w:r>
        <w:rPr>
          <w:rFonts w:ascii="Times New Roman" w:hAnsi="Times New Roman"/>
          <w:szCs w:val="21"/>
        </w:rPr>
        <w:t>LBP</w:t>
      </w:r>
      <w:r>
        <w:rPr>
          <w:rFonts w:ascii="Times New Roman" w:hAnsi="Times New Roman"/>
          <w:szCs w:val="21"/>
        </w:rPr>
        <w:t>与非特异性</w:t>
      </w:r>
      <w:r>
        <w:rPr>
          <w:rFonts w:ascii="Times New Roman" w:hAnsi="Times New Roman"/>
          <w:szCs w:val="21"/>
        </w:rPr>
        <w:t>LBP</w:t>
      </w:r>
      <w:r>
        <w:rPr>
          <w:rFonts w:ascii="Times New Roman" w:hAnsi="Times New Roman"/>
          <w:szCs w:val="21"/>
        </w:rPr>
        <w:t>），来训练人工智能模型。通过此模型，</w:t>
      </w:r>
      <w:r>
        <w:rPr>
          <w:rFonts w:ascii="Times New Roman" w:hAnsi="Times New Roman" w:hint="eastAsia"/>
          <w:szCs w:val="21"/>
        </w:rPr>
        <w:t>医护人员</w:t>
      </w:r>
      <w:r>
        <w:rPr>
          <w:rFonts w:ascii="Times New Roman" w:hAnsi="Times New Roman"/>
          <w:szCs w:val="21"/>
        </w:rPr>
        <w:t>可根据</w:t>
      </w:r>
      <w:r w:rsidR="0001229A">
        <w:rPr>
          <w:rFonts w:ascii="Times New Roman" w:hAnsi="Times New Roman"/>
          <w:szCs w:val="21"/>
        </w:rPr>
        <w:t>受试者</w:t>
      </w:r>
      <w:r>
        <w:rPr>
          <w:rFonts w:ascii="Times New Roman" w:hAnsi="Times New Roman"/>
          <w:szCs w:val="21"/>
        </w:rPr>
        <w:t>的病历数据和影像学检查结果自动识别出腰痛的病理解剖学原因，确定</w:t>
      </w:r>
      <w:r>
        <w:rPr>
          <w:rFonts w:ascii="Times New Roman" w:hAnsi="Times New Roman" w:hint="eastAsia"/>
          <w:szCs w:val="21"/>
        </w:rPr>
        <w:t>其</w:t>
      </w:r>
      <w:r>
        <w:rPr>
          <w:rFonts w:ascii="Times New Roman" w:hAnsi="Times New Roman"/>
          <w:szCs w:val="21"/>
        </w:rPr>
        <w:t>是否需要手术干预。针对非特异性腰痛</w:t>
      </w:r>
      <w:r w:rsidR="0001229A">
        <w:rPr>
          <w:rFonts w:ascii="Times New Roman" w:hAnsi="Times New Roman"/>
          <w:szCs w:val="21"/>
        </w:rPr>
        <w:t>受试者</w:t>
      </w:r>
      <w:r>
        <w:rPr>
          <w:rFonts w:ascii="Times New Roman" w:hAnsi="Times New Roman"/>
          <w:szCs w:val="21"/>
        </w:rPr>
        <w:t>，</w:t>
      </w:r>
      <w:r>
        <w:rPr>
          <w:rFonts w:ascii="Times New Roman" w:hAnsi="Times New Roman" w:hint="eastAsia"/>
          <w:szCs w:val="21"/>
        </w:rPr>
        <w:t>医护人员</w:t>
      </w:r>
      <w:r>
        <w:rPr>
          <w:rFonts w:ascii="Times New Roman" w:hAnsi="Times New Roman"/>
          <w:szCs w:val="21"/>
        </w:rPr>
        <w:t>可通过移动平台定制多模态数字化腰痛管理方案，包括</w:t>
      </w:r>
      <w:r w:rsidR="0001229A">
        <w:rPr>
          <w:rFonts w:ascii="Times New Roman" w:hAnsi="Times New Roman"/>
          <w:szCs w:val="21"/>
        </w:rPr>
        <w:t>受试者</w:t>
      </w:r>
      <w:r>
        <w:rPr>
          <w:rFonts w:ascii="Times New Roman" w:hAnsi="Times New Roman" w:hint="eastAsia"/>
          <w:szCs w:val="21"/>
        </w:rPr>
        <w:t>的</w:t>
      </w:r>
      <w:r>
        <w:rPr>
          <w:rFonts w:ascii="Times New Roman" w:hAnsi="Times New Roman"/>
          <w:szCs w:val="21"/>
        </w:rPr>
        <w:t>教育材料、居家运动方案和随访监测</w:t>
      </w:r>
      <w:r>
        <w:rPr>
          <w:rFonts w:ascii="Times New Roman" w:hAnsi="Times New Roman" w:hint="eastAsia"/>
          <w:szCs w:val="21"/>
        </w:rPr>
        <w:t>等</w:t>
      </w:r>
      <w:r>
        <w:rPr>
          <w:rFonts w:ascii="Times New Roman" w:hAnsi="Times New Roman"/>
          <w:szCs w:val="21"/>
        </w:rPr>
        <w:t>。</w:t>
      </w:r>
    </w:p>
    <w:p w14:paraId="0D0EC607" w14:textId="363A007F" w:rsidR="00BD2C69" w:rsidRDefault="000D47E8" w:rsidP="009A1B2B">
      <w:pPr>
        <w:ind w:rightChars="50" w:right="105" w:firstLineChars="200" w:firstLine="420"/>
      </w:pPr>
      <w:r>
        <w:rPr>
          <w:rFonts w:ascii="Times New Roman" w:hAnsi="Times New Roman"/>
          <w:szCs w:val="21"/>
        </w:rPr>
        <w:t>在</w:t>
      </w:r>
      <w:r>
        <w:rPr>
          <w:rFonts w:ascii="Times New Roman" w:hAnsi="Times New Roman"/>
          <w:szCs w:val="21"/>
        </w:rPr>
        <w:t>AlignPro</w:t>
      </w:r>
      <w:r>
        <w:rPr>
          <w:rFonts w:ascii="Times New Roman" w:hAnsi="Times New Roman"/>
          <w:szCs w:val="21"/>
        </w:rPr>
        <w:t>数字化系统获得监管部门的批准以及更广泛的应用之前，还需要对其进行前瞻性临床验证，以提供一个全自动、易于访问、全面而准确的腰痛管理系统。</w:t>
      </w:r>
      <w:r>
        <w:rPr>
          <w:rFonts w:ascii="Times New Roman" w:hAnsi="Times New Roman"/>
          <w:szCs w:val="21"/>
        </w:rPr>
        <w:t>AlignPro</w:t>
      </w:r>
      <w:r>
        <w:rPr>
          <w:rFonts w:ascii="Times New Roman" w:hAnsi="Times New Roman"/>
          <w:szCs w:val="21"/>
        </w:rPr>
        <w:t>的用户界面由脊柱外科医生与研究者共同设计，结合对疼痛强度、健康相关生活质量（</w:t>
      </w:r>
      <w:r>
        <w:rPr>
          <w:rFonts w:ascii="Times New Roman" w:hAnsi="Times New Roman"/>
          <w:szCs w:val="21"/>
        </w:rPr>
        <w:t>HRQoL</w:t>
      </w:r>
      <w:r>
        <w:rPr>
          <w:rFonts w:ascii="Times New Roman" w:hAnsi="Times New Roman"/>
          <w:szCs w:val="21"/>
        </w:rPr>
        <w:t>）、胸腰椎活动范围、心理健康评估的标准化采集，可以帮助减轻临床医生的工作量和</w:t>
      </w:r>
      <w:r w:rsidR="0001229A">
        <w:rPr>
          <w:rFonts w:ascii="Times New Roman" w:hAnsi="Times New Roman"/>
          <w:szCs w:val="21"/>
        </w:rPr>
        <w:t>受试者</w:t>
      </w:r>
      <w:r>
        <w:rPr>
          <w:rFonts w:ascii="Times New Roman" w:hAnsi="Times New Roman"/>
          <w:szCs w:val="21"/>
        </w:rPr>
        <w:t>等待检查的焦虑，改善腰痛的临床治疗流程。未来，</w:t>
      </w:r>
      <w:r>
        <w:rPr>
          <w:rFonts w:ascii="Times New Roman" w:hAnsi="Times New Roman" w:hint="eastAsia"/>
          <w:szCs w:val="21"/>
        </w:rPr>
        <w:t>本</w:t>
      </w:r>
      <w:r>
        <w:rPr>
          <w:rFonts w:ascii="Times New Roman" w:hAnsi="Times New Roman"/>
          <w:szCs w:val="21"/>
        </w:rPr>
        <w:t>研究团队将采用系统收集到的更多数据，进一步训练改进的人工智能生成模型，以更准确地自动评估腰痛，并自动调整个性化的治疗方案，</w:t>
      </w:r>
      <w:r>
        <w:rPr>
          <w:rFonts w:ascii="Times New Roman" w:hAnsi="Times New Roman" w:hint="eastAsia"/>
          <w:szCs w:val="21"/>
        </w:rPr>
        <w:t>以期</w:t>
      </w:r>
      <w:r>
        <w:rPr>
          <w:rFonts w:ascii="Times New Roman" w:hAnsi="Times New Roman"/>
          <w:szCs w:val="21"/>
        </w:rPr>
        <w:t>为</w:t>
      </w:r>
      <w:r w:rsidR="0001229A">
        <w:rPr>
          <w:rFonts w:ascii="Times New Roman" w:hAnsi="Times New Roman"/>
          <w:szCs w:val="21"/>
        </w:rPr>
        <w:t>受试者</w:t>
      </w:r>
      <w:r>
        <w:rPr>
          <w:rFonts w:ascii="Times New Roman" w:hAnsi="Times New Roman"/>
          <w:szCs w:val="21"/>
        </w:rPr>
        <w:t>提供更好的护理。</w:t>
      </w:r>
    </w:p>
    <w:p w14:paraId="034E3999" w14:textId="77777777" w:rsidR="009271D7" w:rsidRDefault="009271D7" w:rsidP="009271D7">
      <w:pPr>
        <w:spacing w:line="400" w:lineRule="exact"/>
        <w:ind w:rightChars="50" w:right="105" w:firstLineChars="200" w:firstLine="420"/>
        <w:rPr>
          <w:rFonts w:ascii="SimSun" w:hAnsi="SimSun" w:cs="SimSun"/>
          <w:iCs/>
          <w:color w:val="FF0000"/>
          <w:szCs w:val="21"/>
        </w:rPr>
      </w:pPr>
    </w:p>
    <w:p w14:paraId="4F2797BA" w14:textId="77777777" w:rsidR="00BD2C69" w:rsidRDefault="00000000" w:rsidP="00BD2C69">
      <w:pPr>
        <w:spacing w:line="400" w:lineRule="exact"/>
        <w:ind w:rightChars="50" w:right="105" w:firstLineChars="200" w:firstLine="420"/>
        <w:rPr>
          <w:rFonts w:ascii="SimSun" w:hAnsi="SimSun" w:cs="SimSun"/>
          <w:color w:val="FF0000"/>
          <w:szCs w:val="21"/>
        </w:rPr>
      </w:pPr>
      <w:r>
        <w:rPr>
          <w:rFonts w:ascii="SimSun" w:hAnsi="SimSun" w:cs="SimSun" w:hint="eastAsia"/>
          <w:iCs/>
          <w:szCs w:val="21"/>
        </w:rPr>
        <w:t>1.2 研究目的</w:t>
      </w:r>
    </w:p>
    <w:p w14:paraId="68A04D23" w14:textId="48059E41" w:rsidR="00BD2C69" w:rsidRPr="00BD2C69" w:rsidRDefault="00BD2C69" w:rsidP="00BD2C69">
      <w:pPr>
        <w:spacing w:line="400" w:lineRule="exact"/>
        <w:ind w:rightChars="50" w:right="105" w:firstLineChars="200" w:firstLine="420"/>
        <w:rPr>
          <w:rFonts w:ascii="SimSun" w:hAnsi="SimSun" w:cs="SimSun"/>
          <w:color w:val="FF0000"/>
          <w:szCs w:val="21"/>
        </w:rPr>
      </w:pPr>
      <w:r w:rsidRPr="00BD2C69">
        <w:rPr>
          <w:rFonts w:hint="eastAsia"/>
          <w:szCs w:val="21"/>
        </w:rPr>
        <w:t>本项目将对</w:t>
      </w:r>
      <w:r w:rsidR="000D47E8" w:rsidRPr="000D47E8">
        <w:rPr>
          <w:rFonts w:hint="eastAsia"/>
          <w:szCs w:val="21"/>
        </w:rPr>
        <w:t>对数字化腰痛管理方案进行临床验证。</w:t>
      </w:r>
    </w:p>
    <w:p w14:paraId="6B835B39" w14:textId="77777777" w:rsidR="00BD2C69" w:rsidRDefault="00BD2C69">
      <w:pPr>
        <w:spacing w:line="400" w:lineRule="exact"/>
        <w:ind w:rightChars="50" w:right="105" w:firstLineChars="200" w:firstLine="420"/>
        <w:rPr>
          <w:rFonts w:ascii="SimSun" w:hAnsi="SimSun" w:cs="SimSun"/>
          <w:iCs/>
          <w:color w:val="FF0000"/>
          <w:szCs w:val="21"/>
        </w:rPr>
      </w:pPr>
    </w:p>
    <w:p w14:paraId="65572D4F" w14:textId="77777777" w:rsidR="00276F2B" w:rsidRDefault="00000000">
      <w:pPr>
        <w:numPr>
          <w:ilvl w:val="255"/>
          <w:numId w:val="0"/>
        </w:numPr>
        <w:spacing w:line="400" w:lineRule="exact"/>
        <w:jc w:val="left"/>
        <w:rPr>
          <w:b/>
          <w:bCs/>
          <w:szCs w:val="21"/>
        </w:rPr>
      </w:pPr>
      <w:r>
        <w:rPr>
          <w:rFonts w:hint="eastAsia"/>
          <w:b/>
          <w:bCs/>
          <w:szCs w:val="21"/>
        </w:rPr>
        <w:lastRenderedPageBreak/>
        <w:t>二、研究过程：</w:t>
      </w:r>
    </w:p>
    <w:p w14:paraId="6B84CE44" w14:textId="17357FCE" w:rsidR="00BD2C69" w:rsidRPr="00BD2C69" w:rsidRDefault="00BD2C69" w:rsidP="00BD2C69">
      <w:pPr>
        <w:spacing w:line="400" w:lineRule="exact"/>
        <w:ind w:rightChars="50" w:right="105" w:firstLineChars="200" w:firstLine="408"/>
        <w:rPr>
          <w:spacing w:val="-3"/>
          <w:szCs w:val="21"/>
        </w:rPr>
      </w:pPr>
      <w:r w:rsidRPr="00BD2C69">
        <w:rPr>
          <w:rFonts w:hint="eastAsia"/>
          <w:spacing w:val="-3"/>
          <w:szCs w:val="21"/>
        </w:rPr>
        <w:t>预期参加受试者人数：本研究计划招募</w:t>
      </w:r>
      <w:r w:rsidRPr="00BD2C69">
        <w:rPr>
          <w:rFonts w:hint="eastAsia"/>
          <w:spacing w:val="-3"/>
          <w:szCs w:val="21"/>
        </w:rPr>
        <w:t>300</w:t>
      </w:r>
      <w:r w:rsidRPr="00BD2C69">
        <w:rPr>
          <w:rFonts w:hint="eastAsia"/>
          <w:spacing w:val="-3"/>
          <w:szCs w:val="21"/>
        </w:rPr>
        <w:t>名</w:t>
      </w:r>
      <w:r w:rsidR="009A1B2B">
        <w:rPr>
          <w:rFonts w:hint="eastAsia"/>
          <w:spacing w:val="-3"/>
          <w:szCs w:val="21"/>
        </w:rPr>
        <w:t>患有非特异性腰痛的</w:t>
      </w:r>
      <w:r w:rsidR="0001229A">
        <w:rPr>
          <w:rFonts w:hint="eastAsia"/>
          <w:spacing w:val="-3"/>
          <w:szCs w:val="21"/>
        </w:rPr>
        <w:t>受试者</w:t>
      </w:r>
      <w:r w:rsidRPr="00BD2C69">
        <w:rPr>
          <w:rFonts w:hint="eastAsia"/>
          <w:spacing w:val="-3"/>
          <w:szCs w:val="21"/>
        </w:rPr>
        <w:t>。</w:t>
      </w:r>
    </w:p>
    <w:p w14:paraId="090452E7" w14:textId="6BDDBE67" w:rsidR="00BD2C69" w:rsidRPr="00BD2C69" w:rsidRDefault="00BD2C69" w:rsidP="00BD2C69">
      <w:pPr>
        <w:spacing w:line="400" w:lineRule="exact"/>
        <w:ind w:rightChars="50" w:right="105" w:firstLineChars="200" w:firstLine="408"/>
        <w:rPr>
          <w:spacing w:val="-3"/>
          <w:szCs w:val="21"/>
        </w:rPr>
      </w:pPr>
      <w:r w:rsidRPr="00BD2C69">
        <w:rPr>
          <w:rFonts w:hint="eastAsia"/>
          <w:spacing w:val="-3"/>
          <w:szCs w:val="21"/>
        </w:rPr>
        <w:t>研究过程：本研究为期</w:t>
      </w:r>
      <w:r w:rsidRPr="00BD2C69">
        <w:rPr>
          <w:rFonts w:hint="eastAsia"/>
          <w:spacing w:val="-3"/>
          <w:szCs w:val="21"/>
        </w:rPr>
        <w:t>24</w:t>
      </w:r>
      <w:r w:rsidRPr="00BD2C69">
        <w:rPr>
          <w:rFonts w:hint="eastAsia"/>
          <w:spacing w:val="-3"/>
          <w:szCs w:val="21"/>
        </w:rPr>
        <w:t>个月，分为</w:t>
      </w:r>
      <w:r w:rsidR="0001229A">
        <w:rPr>
          <w:rFonts w:hint="eastAsia"/>
          <w:spacing w:val="-3"/>
          <w:szCs w:val="21"/>
        </w:rPr>
        <w:t>受试者</w:t>
      </w:r>
      <w:r w:rsidRPr="00BD2C69">
        <w:rPr>
          <w:rFonts w:hint="eastAsia"/>
          <w:spacing w:val="-3"/>
          <w:szCs w:val="21"/>
        </w:rPr>
        <w:t>招募阶段、治疗阶段、临床观察和随访阶段、数据分析与报告撰写阶段。</w:t>
      </w:r>
    </w:p>
    <w:p w14:paraId="7426E486" w14:textId="52FD4168" w:rsidR="00BD2C69" w:rsidRPr="00BD2C69" w:rsidRDefault="00BD2C69" w:rsidP="00BD2C69">
      <w:pPr>
        <w:spacing w:line="400" w:lineRule="exact"/>
        <w:ind w:rightChars="50" w:right="105" w:firstLineChars="200" w:firstLine="408"/>
        <w:rPr>
          <w:spacing w:val="-3"/>
          <w:szCs w:val="21"/>
        </w:rPr>
      </w:pPr>
      <w:r w:rsidRPr="00BD2C69">
        <w:rPr>
          <w:rFonts w:hint="eastAsia"/>
          <w:spacing w:val="-3"/>
          <w:szCs w:val="21"/>
        </w:rPr>
        <w:t>相关干预手段：通过手机应用程序进行</w:t>
      </w:r>
      <w:r w:rsidR="0001229A">
        <w:rPr>
          <w:rFonts w:hint="eastAsia"/>
          <w:spacing w:val="-3"/>
          <w:szCs w:val="21"/>
        </w:rPr>
        <w:t>受试者</w:t>
      </w:r>
      <w:r w:rsidRPr="00BD2C69">
        <w:rPr>
          <w:rFonts w:hint="eastAsia"/>
          <w:spacing w:val="-3"/>
          <w:szCs w:val="21"/>
        </w:rPr>
        <w:t>管理和</w:t>
      </w:r>
      <w:r w:rsidR="009A1B2B" w:rsidRPr="009A1B2B">
        <w:rPr>
          <w:rFonts w:hint="eastAsia"/>
          <w:spacing w:val="-3"/>
          <w:szCs w:val="21"/>
        </w:rPr>
        <w:t>数字化腰痛管理方案</w:t>
      </w:r>
      <w:r w:rsidRPr="00BD2C69">
        <w:rPr>
          <w:rFonts w:hint="eastAsia"/>
          <w:spacing w:val="-3"/>
          <w:szCs w:val="21"/>
        </w:rPr>
        <w:t>的推送。</w:t>
      </w:r>
    </w:p>
    <w:p w14:paraId="63C5DABF" w14:textId="77777777" w:rsidR="00BD2C69" w:rsidRPr="00BD2C69" w:rsidRDefault="00BD2C69" w:rsidP="00BD2C69">
      <w:pPr>
        <w:spacing w:line="400" w:lineRule="exact"/>
        <w:ind w:rightChars="50" w:right="105" w:firstLineChars="200" w:firstLine="408"/>
        <w:rPr>
          <w:spacing w:val="-3"/>
          <w:szCs w:val="21"/>
        </w:rPr>
      </w:pPr>
      <w:r w:rsidRPr="00BD2C69">
        <w:rPr>
          <w:rFonts w:hint="eastAsia"/>
          <w:spacing w:val="-3"/>
          <w:szCs w:val="21"/>
        </w:rPr>
        <w:t>随访次数：治疗阶段为期六个月，随后进行为期六个月的临床观察和随访。</w:t>
      </w:r>
    </w:p>
    <w:p w14:paraId="320A235A" w14:textId="50BBFF6C" w:rsidR="00BD2C69" w:rsidRPr="00BD2C69" w:rsidRDefault="00BD2C69" w:rsidP="00BD2C69">
      <w:pPr>
        <w:spacing w:line="400" w:lineRule="exact"/>
        <w:ind w:rightChars="50" w:right="105" w:firstLineChars="200" w:firstLine="408"/>
        <w:rPr>
          <w:spacing w:val="-3"/>
          <w:szCs w:val="21"/>
        </w:rPr>
      </w:pPr>
      <w:r w:rsidRPr="00BD2C69">
        <w:rPr>
          <w:rFonts w:hint="eastAsia"/>
          <w:spacing w:val="-3"/>
          <w:szCs w:val="21"/>
        </w:rPr>
        <w:t>相关的检查：首诊时对入组的</w:t>
      </w:r>
      <w:r w:rsidR="0001229A">
        <w:rPr>
          <w:rFonts w:hint="eastAsia"/>
          <w:spacing w:val="-3"/>
          <w:szCs w:val="21"/>
        </w:rPr>
        <w:t>受试者</w:t>
      </w:r>
      <w:r w:rsidRPr="00BD2C69">
        <w:rPr>
          <w:rFonts w:hint="eastAsia"/>
          <w:spacing w:val="-3"/>
          <w:szCs w:val="21"/>
        </w:rPr>
        <w:t>进行</w:t>
      </w:r>
      <w:r w:rsidR="009A1B2B">
        <w:rPr>
          <w:rFonts w:hint="eastAsia"/>
          <w:spacing w:val="-3"/>
          <w:szCs w:val="21"/>
        </w:rPr>
        <w:t>查体</w:t>
      </w:r>
      <w:r w:rsidRPr="00BD2C69">
        <w:rPr>
          <w:rFonts w:hint="eastAsia"/>
          <w:spacing w:val="-3"/>
          <w:szCs w:val="21"/>
        </w:rPr>
        <w:t>和</w:t>
      </w:r>
      <w:r w:rsidR="009A1B2B" w:rsidRPr="00DF7C83">
        <w:rPr>
          <w:rFonts w:hint="eastAsia"/>
          <w:szCs w:val="21"/>
        </w:rPr>
        <w:t>三维姿势评估</w:t>
      </w:r>
      <w:r w:rsidRPr="00BD2C69">
        <w:rPr>
          <w:rFonts w:hint="eastAsia"/>
          <w:spacing w:val="-3"/>
          <w:szCs w:val="21"/>
        </w:rPr>
        <w:t>。</w:t>
      </w:r>
    </w:p>
    <w:p w14:paraId="14192367" w14:textId="77777777" w:rsidR="0001229A" w:rsidRPr="0001229A" w:rsidRDefault="0001229A" w:rsidP="0001229A">
      <w:pPr>
        <w:spacing w:line="400" w:lineRule="exact"/>
        <w:ind w:rightChars="50" w:right="105" w:firstLineChars="200" w:firstLine="408"/>
        <w:rPr>
          <w:rFonts w:hint="eastAsia"/>
          <w:spacing w:val="-3"/>
          <w:szCs w:val="21"/>
        </w:rPr>
      </w:pPr>
      <w:r w:rsidRPr="0001229A">
        <w:rPr>
          <w:rFonts w:hint="eastAsia"/>
          <w:spacing w:val="-3"/>
          <w:szCs w:val="21"/>
        </w:rPr>
        <w:t>本研究将受试者随机分为实验组（</w:t>
      </w:r>
      <w:r w:rsidRPr="0001229A">
        <w:rPr>
          <w:rFonts w:hint="eastAsia"/>
          <w:spacing w:val="-3"/>
          <w:szCs w:val="21"/>
        </w:rPr>
        <w:t>AlignPro</w:t>
      </w:r>
      <w:r w:rsidRPr="0001229A">
        <w:rPr>
          <w:rFonts w:hint="eastAsia"/>
          <w:spacing w:val="-3"/>
          <w:szCs w:val="21"/>
        </w:rPr>
        <w:t>数字化腰痛管理方案组）和对照组（传统康复训练方案组）。</w:t>
      </w:r>
    </w:p>
    <w:p w14:paraId="236FD746" w14:textId="77777777" w:rsidR="0001229A" w:rsidRPr="0001229A" w:rsidRDefault="0001229A" w:rsidP="0001229A">
      <w:pPr>
        <w:spacing w:line="400" w:lineRule="exact"/>
        <w:ind w:rightChars="50" w:right="105" w:firstLineChars="200" w:firstLine="408"/>
        <w:rPr>
          <w:rFonts w:hint="eastAsia"/>
          <w:spacing w:val="-3"/>
          <w:szCs w:val="21"/>
        </w:rPr>
      </w:pPr>
      <w:r w:rsidRPr="0001229A">
        <w:rPr>
          <w:rFonts w:hint="eastAsia"/>
          <w:spacing w:val="-3"/>
          <w:szCs w:val="21"/>
        </w:rPr>
        <w:t>对照组（传统康复训练方案组）：受试者使用传统药物治疗和康复训练管理非特异性腰痛。</w:t>
      </w:r>
    </w:p>
    <w:p w14:paraId="49E76DFA" w14:textId="77777777" w:rsidR="0001229A" w:rsidRDefault="0001229A" w:rsidP="0001229A">
      <w:pPr>
        <w:spacing w:line="400" w:lineRule="exact"/>
        <w:ind w:rightChars="50" w:right="105" w:firstLineChars="200" w:firstLine="408"/>
        <w:rPr>
          <w:spacing w:val="-3"/>
          <w:szCs w:val="21"/>
        </w:rPr>
      </w:pPr>
      <w:r w:rsidRPr="0001229A">
        <w:rPr>
          <w:rFonts w:hint="eastAsia"/>
          <w:spacing w:val="-3"/>
          <w:szCs w:val="21"/>
        </w:rPr>
        <w:t>实验组（</w:t>
      </w:r>
      <w:r w:rsidRPr="0001229A">
        <w:rPr>
          <w:rFonts w:hint="eastAsia"/>
          <w:spacing w:val="-3"/>
          <w:szCs w:val="21"/>
        </w:rPr>
        <w:t>AlignPro</w:t>
      </w:r>
      <w:r w:rsidRPr="0001229A">
        <w:rPr>
          <w:rFonts w:hint="eastAsia"/>
          <w:spacing w:val="-3"/>
          <w:szCs w:val="21"/>
        </w:rPr>
        <w:t>数字化腰痛管理方案组）：受试者使用</w:t>
      </w:r>
      <w:r w:rsidRPr="0001229A">
        <w:rPr>
          <w:rFonts w:hint="eastAsia"/>
          <w:spacing w:val="-3"/>
          <w:szCs w:val="21"/>
        </w:rPr>
        <w:t>AlignPro</w:t>
      </w:r>
      <w:r w:rsidRPr="0001229A">
        <w:rPr>
          <w:rFonts w:hint="eastAsia"/>
          <w:spacing w:val="-3"/>
          <w:szCs w:val="21"/>
        </w:rPr>
        <w:t>数字化腰痛管理方案管理非特异性腰痛。</w:t>
      </w:r>
    </w:p>
    <w:p w14:paraId="5C72129A" w14:textId="4E72E3BD" w:rsidR="00276F2B" w:rsidRPr="00BD2C69" w:rsidRDefault="00BD2C69" w:rsidP="0001229A">
      <w:pPr>
        <w:spacing w:line="400" w:lineRule="exact"/>
        <w:ind w:rightChars="50" w:right="105" w:firstLineChars="200" w:firstLine="408"/>
        <w:rPr>
          <w:szCs w:val="21"/>
        </w:rPr>
      </w:pPr>
      <w:r w:rsidRPr="00BD2C69">
        <w:rPr>
          <w:rFonts w:hint="eastAsia"/>
          <w:spacing w:val="-3"/>
          <w:szCs w:val="21"/>
        </w:rPr>
        <w:t>如果您同意参与这项研究，我们将对您进行编号，建立病历档案。在研究过程中，我们需要对您进行</w:t>
      </w:r>
      <w:r w:rsidR="009A1B2B">
        <w:rPr>
          <w:rFonts w:hint="eastAsia"/>
          <w:spacing w:val="-3"/>
          <w:szCs w:val="21"/>
        </w:rPr>
        <w:t>查体</w:t>
      </w:r>
      <w:r w:rsidR="009A1B2B" w:rsidRPr="00BD2C69">
        <w:rPr>
          <w:rFonts w:hint="eastAsia"/>
          <w:spacing w:val="-3"/>
          <w:szCs w:val="21"/>
        </w:rPr>
        <w:t>和</w:t>
      </w:r>
      <w:r w:rsidR="009A1B2B" w:rsidRPr="00DF7C83">
        <w:rPr>
          <w:rFonts w:hint="eastAsia"/>
          <w:szCs w:val="21"/>
        </w:rPr>
        <w:t>三维姿势评估</w:t>
      </w:r>
      <w:r w:rsidRPr="00BD2C69">
        <w:rPr>
          <w:rFonts w:hint="eastAsia"/>
          <w:spacing w:val="-3"/>
          <w:szCs w:val="21"/>
        </w:rPr>
        <w:t>。您的</w:t>
      </w:r>
      <w:r w:rsidR="009A1B2B">
        <w:rPr>
          <w:rFonts w:hint="eastAsia"/>
          <w:spacing w:val="-3"/>
          <w:szCs w:val="21"/>
        </w:rPr>
        <w:t>评估</w:t>
      </w:r>
      <w:r w:rsidRPr="00BD2C69">
        <w:rPr>
          <w:rFonts w:hint="eastAsia"/>
          <w:spacing w:val="-3"/>
          <w:szCs w:val="21"/>
        </w:rPr>
        <w:t>结果将仅用于本研究。我们将通过手机应用程序为您推送个性化的</w:t>
      </w:r>
      <w:r w:rsidR="009A1B2B" w:rsidRPr="00DF7C83">
        <w:rPr>
          <w:rFonts w:hint="eastAsia"/>
          <w:szCs w:val="21"/>
        </w:rPr>
        <w:t>数字化腰痛管理</w:t>
      </w:r>
      <w:r w:rsidR="009A1B2B">
        <w:rPr>
          <w:rFonts w:hint="eastAsia"/>
          <w:szCs w:val="21"/>
        </w:rPr>
        <w:t>方案</w:t>
      </w:r>
      <w:r w:rsidRPr="00BD2C69">
        <w:rPr>
          <w:rFonts w:hint="eastAsia"/>
          <w:spacing w:val="-3"/>
          <w:szCs w:val="21"/>
        </w:rPr>
        <w:t>，并在为期六个月的治疗阶段进行指导。随后，我们将进行为期六个月的临床观察和随访。最后六个月进行数据分析与报告撰写。</w:t>
      </w:r>
    </w:p>
    <w:p w14:paraId="1F409529" w14:textId="77777777" w:rsidR="00276F2B" w:rsidRDefault="00000000">
      <w:pPr>
        <w:numPr>
          <w:ilvl w:val="255"/>
          <w:numId w:val="0"/>
        </w:numPr>
        <w:spacing w:line="400" w:lineRule="exact"/>
        <w:jc w:val="left"/>
        <w:rPr>
          <w:b/>
          <w:bCs/>
          <w:szCs w:val="21"/>
        </w:rPr>
      </w:pPr>
      <w:r>
        <w:rPr>
          <w:rFonts w:hint="eastAsia"/>
          <w:b/>
          <w:bCs/>
          <w:szCs w:val="21"/>
        </w:rPr>
        <w:t>三、可能的风险及相应的措施：</w:t>
      </w:r>
    </w:p>
    <w:p w14:paraId="442784BA" w14:textId="77777777" w:rsidR="007B353A" w:rsidRPr="008C7E1A" w:rsidRDefault="007B353A" w:rsidP="007B353A">
      <w:pPr>
        <w:spacing w:line="400" w:lineRule="exact"/>
        <w:ind w:rightChars="50" w:right="105" w:firstLineChars="200" w:firstLine="420"/>
        <w:rPr>
          <w:szCs w:val="21"/>
        </w:rPr>
      </w:pPr>
      <w:r w:rsidRPr="008C7E1A">
        <w:rPr>
          <w:rFonts w:hint="eastAsia"/>
          <w:szCs w:val="21"/>
        </w:rPr>
        <w:t>在本研究中，可能存在的风险和不适包括以下几点：</w:t>
      </w:r>
    </w:p>
    <w:p w14:paraId="073B617C" w14:textId="324C1809" w:rsidR="007B353A" w:rsidRPr="008C7E1A" w:rsidRDefault="007B353A" w:rsidP="00BD19F5">
      <w:pPr>
        <w:spacing w:line="400" w:lineRule="exact"/>
        <w:ind w:rightChars="50" w:right="105" w:firstLineChars="200" w:firstLine="420"/>
        <w:rPr>
          <w:szCs w:val="21"/>
        </w:rPr>
      </w:pPr>
      <w:r w:rsidRPr="008C7E1A">
        <w:rPr>
          <w:szCs w:val="21"/>
        </w:rPr>
        <w:t>1</w:t>
      </w:r>
      <w:r w:rsidRPr="008C7E1A">
        <w:rPr>
          <w:rFonts w:hint="eastAsia"/>
          <w:szCs w:val="21"/>
        </w:rPr>
        <w:t>. X</w:t>
      </w:r>
      <w:r w:rsidR="008C7E1A">
        <w:rPr>
          <w:rFonts w:hint="eastAsia"/>
          <w:szCs w:val="21"/>
        </w:rPr>
        <w:t>光片</w:t>
      </w:r>
      <w:r w:rsidRPr="008C7E1A">
        <w:rPr>
          <w:rFonts w:hint="eastAsia"/>
          <w:szCs w:val="21"/>
        </w:rPr>
        <w:t>扫描：在首诊时，需要对入组的</w:t>
      </w:r>
      <w:r w:rsidR="0001229A">
        <w:rPr>
          <w:rFonts w:hint="eastAsia"/>
          <w:szCs w:val="21"/>
        </w:rPr>
        <w:t>受试者</w:t>
      </w:r>
      <w:r w:rsidRPr="008C7E1A">
        <w:rPr>
          <w:rFonts w:hint="eastAsia"/>
          <w:szCs w:val="21"/>
        </w:rPr>
        <w:t>进行</w:t>
      </w:r>
      <w:r w:rsidRPr="008C7E1A">
        <w:rPr>
          <w:rFonts w:hint="eastAsia"/>
          <w:szCs w:val="21"/>
        </w:rPr>
        <w:t>x</w:t>
      </w:r>
      <w:r w:rsidRPr="008C7E1A">
        <w:rPr>
          <w:rFonts w:hint="eastAsia"/>
          <w:szCs w:val="21"/>
        </w:rPr>
        <w:t>线扫描。虽然我们会采用最低剂量的辐射，但仍然存在一定程度的辐射风险。这种风险相对较小，但我们仍会尽力将其降至最低。</w:t>
      </w:r>
    </w:p>
    <w:p w14:paraId="7CE53C2B" w14:textId="366FEE3A" w:rsidR="007B353A" w:rsidRPr="008C7E1A" w:rsidRDefault="007B353A" w:rsidP="009A1B2B">
      <w:pPr>
        <w:spacing w:line="400" w:lineRule="exact"/>
        <w:ind w:rightChars="50" w:right="105" w:firstLineChars="200" w:firstLine="420"/>
        <w:rPr>
          <w:szCs w:val="21"/>
        </w:rPr>
      </w:pPr>
      <w:r w:rsidRPr="008C7E1A">
        <w:rPr>
          <w:szCs w:val="21"/>
        </w:rPr>
        <w:t>2</w:t>
      </w:r>
      <w:r w:rsidRPr="008C7E1A">
        <w:rPr>
          <w:rFonts w:hint="eastAsia"/>
          <w:szCs w:val="21"/>
        </w:rPr>
        <w:t xml:space="preserve">. </w:t>
      </w:r>
      <w:r w:rsidR="009A1B2B" w:rsidRPr="009A1B2B">
        <w:rPr>
          <w:rFonts w:hint="eastAsia"/>
          <w:szCs w:val="21"/>
        </w:rPr>
        <w:t>AlignPro</w:t>
      </w:r>
      <w:r w:rsidR="009A1B2B" w:rsidRPr="009A1B2B">
        <w:rPr>
          <w:rFonts w:hint="eastAsia"/>
          <w:szCs w:val="21"/>
        </w:rPr>
        <w:t>数字化腰痛管理方案</w:t>
      </w:r>
      <w:r w:rsidR="009A1B2B" w:rsidRPr="009A1B2B">
        <w:rPr>
          <w:rFonts w:hint="eastAsia"/>
          <w:szCs w:val="21"/>
        </w:rPr>
        <w:t xml:space="preserve"> </w:t>
      </w:r>
      <w:r w:rsidR="009A1B2B" w:rsidRPr="009A1B2B">
        <w:rPr>
          <w:rFonts w:hint="eastAsia"/>
          <w:szCs w:val="21"/>
        </w:rPr>
        <w:t>：在进行运动治疗时，</w:t>
      </w:r>
      <w:r w:rsidR="0001229A">
        <w:rPr>
          <w:rFonts w:hint="eastAsia"/>
          <w:szCs w:val="21"/>
        </w:rPr>
        <w:t>受试者</w:t>
      </w:r>
      <w:r w:rsidR="009A1B2B" w:rsidRPr="009A1B2B">
        <w:rPr>
          <w:rFonts w:hint="eastAsia"/>
          <w:szCs w:val="21"/>
        </w:rPr>
        <w:t>可能会感到疲劳、肌肉酸痛或关节疼痛。相应的防范与处理措施：本研究团队会根据</w:t>
      </w:r>
      <w:r w:rsidR="0001229A">
        <w:rPr>
          <w:rFonts w:hint="eastAsia"/>
          <w:szCs w:val="21"/>
        </w:rPr>
        <w:t>受试者</w:t>
      </w:r>
      <w:r w:rsidR="009A1B2B" w:rsidRPr="009A1B2B">
        <w:rPr>
          <w:rFonts w:hint="eastAsia"/>
          <w:szCs w:val="21"/>
        </w:rPr>
        <w:t>的具体情况制定个性化的运动方案，以确保运动强度在可承受范围内。如有不适，请及时与研究人员沟通，本研究团队会根据情况调整运动方案</w:t>
      </w:r>
      <w:r w:rsidRPr="008C7E1A">
        <w:rPr>
          <w:rFonts w:hint="eastAsia"/>
          <w:szCs w:val="21"/>
        </w:rPr>
        <w:t>。</w:t>
      </w:r>
    </w:p>
    <w:p w14:paraId="0BA6F900" w14:textId="359D2293" w:rsidR="00276F2B" w:rsidRPr="008C7E1A" w:rsidRDefault="007B353A" w:rsidP="007B353A">
      <w:pPr>
        <w:spacing w:line="400" w:lineRule="exact"/>
        <w:ind w:rightChars="50" w:right="105" w:firstLineChars="200" w:firstLine="420"/>
        <w:rPr>
          <w:spacing w:val="-3"/>
          <w:szCs w:val="21"/>
        </w:rPr>
      </w:pPr>
      <w:r w:rsidRPr="008C7E1A">
        <w:rPr>
          <w:rFonts w:hint="eastAsia"/>
          <w:szCs w:val="21"/>
        </w:rPr>
        <w:t>总之，我们会尽力确保研究过程中的安全性和舒适度。如在研究过程中遇到任何问题或不适，请随时联系研究人员，我们将竭诚为您提供帮助。</w:t>
      </w:r>
    </w:p>
    <w:p w14:paraId="1FAB23D5" w14:textId="77777777" w:rsidR="00276F2B" w:rsidRDefault="00000000">
      <w:pPr>
        <w:numPr>
          <w:ilvl w:val="255"/>
          <w:numId w:val="0"/>
        </w:numPr>
        <w:spacing w:line="400" w:lineRule="exact"/>
        <w:jc w:val="left"/>
        <w:rPr>
          <w:b/>
          <w:bCs/>
          <w:szCs w:val="21"/>
        </w:rPr>
      </w:pPr>
      <w:r>
        <w:rPr>
          <w:rFonts w:hint="eastAsia"/>
          <w:b/>
          <w:bCs/>
          <w:szCs w:val="21"/>
        </w:rPr>
        <w:t>四、预期获益：</w:t>
      </w:r>
    </w:p>
    <w:p w14:paraId="394CE720" w14:textId="77777777" w:rsidR="00D24267" w:rsidRPr="00D24267" w:rsidRDefault="00D24267" w:rsidP="00D24267">
      <w:pPr>
        <w:numPr>
          <w:ilvl w:val="255"/>
          <w:numId w:val="0"/>
        </w:numPr>
        <w:spacing w:line="400" w:lineRule="exact"/>
        <w:ind w:firstLine="360"/>
        <w:jc w:val="left"/>
        <w:rPr>
          <w:szCs w:val="21"/>
        </w:rPr>
      </w:pPr>
      <w:r w:rsidRPr="00D24267">
        <w:rPr>
          <w:szCs w:val="21"/>
        </w:rPr>
        <w:t>个人获益：</w:t>
      </w:r>
    </w:p>
    <w:p w14:paraId="564B8200" w14:textId="67033C8B" w:rsidR="00D24267" w:rsidRPr="00D24267" w:rsidRDefault="00D24267" w:rsidP="00D24267">
      <w:pPr>
        <w:numPr>
          <w:ilvl w:val="0"/>
          <w:numId w:val="2"/>
        </w:numPr>
        <w:spacing w:line="400" w:lineRule="exact"/>
        <w:jc w:val="left"/>
        <w:rPr>
          <w:szCs w:val="21"/>
        </w:rPr>
      </w:pPr>
      <w:r w:rsidRPr="00D24267">
        <w:rPr>
          <w:szCs w:val="21"/>
        </w:rPr>
        <w:t>疾病管理优化：通过参与本研究，您将获得个性化腰痛运动疗法，有助于改善腰部功能状态并降低慢性腰痛风险。</w:t>
      </w:r>
    </w:p>
    <w:p w14:paraId="29C72FDD" w14:textId="77777777" w:rsidR="00D24267" w:rsidRPr="00D24267" w:rsidRDefault="00D24267" w:rsidP="00D24267">
      <w:pPr>
        <w:numPr>
          <w:ilvl w:val="0"/>
          <w:numId w:val="2"/>
        </w:numPr>
        <w:spacing w:line="400" w:lineRule="exact"/>
        <w:jc w:val="left"/>
        <w:rPr>
          <w:szCs w:val="21"/>
        </w:rPr>
      </w:pPr>
      <w:r w:rsidRPr="00D24267">
        <w:rPr>
          <w:szCs w:val="21"/>
        </w:rPr>
        <w:t>疼痛缓解：通过数字化管理方案中的定制化运动训练和物理治疗，可有效减轻腰痛相关症状。</w:t>
      </w:r>
    </w:p>
    <w:p w14:paraId="59840068" w14:textId="77777777" w:rsidR="00D24267" w:rsidRPr="00D24267" w:rsidRDefault="00D24267" w:rsidP="00D24267">
      <w:pPr>
        <w:numPr>
          <w:ilvl w:val="0"/>
          <w:numId w:val="2"/>
        </w:numPr>
        <w:spacing w:line="400" w:lineRule="exact"/>
        <w:jc w:val="left"/>
        <w:rPr>
          <w:szCs w:val="21"/>
        </w:rPr>
      </w:pPr>
      <w:r w:rsidRPr="00D24267">
        <w:rPr>
          <w:szCs w:val="21"/>
        </w:rPr>
        <w:t>健康知识获取：研究期间将提供腰痛病理机制、疼痛管理策略及预防复发的系统教</w:t>
      </w:r>
      <w:r w:rsidRPr="00D24267">
        <w:rPr>
          <w:szCs w:val="21"/>
        </w:rPr>
        <w:lastRenderedPageBreak/>
        <w:t>育内容。</w:t>
      </w:r>
    </w:p>
    <w:p w14:paraId="38108ECB" w14:textId="77777777" w:rsidR="00D24267" w:rsidRPr="00D24267" w:rsidRDefault="00D24267" w:rsidP="00D24267">
      <w:pPr>
        <w:numPr>
          <w:ilvl w:val="0"/>
          <w:numId w:val="2"/>
        </w:numPr>
        <w:spacing w:line="400" w:lineRule="exact"/>
        <w:jc w:val="left"/>
        <w:rPr>
          <w:szCs w:val="21"/>
        </w:rPr>
      </w:pPr>
      <w:r w:rsidRPr="00D24267">
        <w:rPr>
          <w:szCs w:val="21"/>
        </w:rPr>
        <w:t>健康数据反馈：您将获得三维姿势评估结果、疼痛评分（</w:t>
      </w:r>
      <w:r w:rsidRPr="00D24267">
        <w:rPr>
          <w:szCs w:val="21"/>
        </w:rPr>
        <w:t>VAS</w:t>
      </w:r>
      <w:r w:rsidRPr="00D24267">
        <w:rPr>
          <w:szCs w:val="21"/>
        </w:rPr>
        <w:t>）及功能障碍指数（</w:t>
      </w:r>
      <w:r w:rsidRPr="00D24267">
        <w:rPr>
          <w:szCs w:val="21"/>
        </w:rPr>
        <w:t>ODI</w:t>
      </w:r>
      <w:r w:rsidRPr="00D24267">
        <w:rPr>
          <w:szCs w:val="21"/>
        </w:rPr>
        <w:t>）等关键健康指标报告。</w:t>
      </w:r>
    </w:p>
    <w:p w14:paraId="6E42C2A2" w14:textId="77777777" w:rsidR="00D24267" w:rsidRPr="00D24267" w:rsidRDefault="00D24267" w:rsidP="00D24267">
      <w:pPr>
        <w:numPr>
          <w:ilvl w:val="255"/>
          <w:numId w:val="0"/>
        </w:numPr>
        <w:spacing w:line="400" w:lineRule="exact"/>
        <w:ind w:firstLine="360"/>
        <w:jc w:val="left"/>
        <w:rPr>
          <w:szCs w:val="21"/>
        </w:rPr>
      </w:pPr>
      <w:r w:rsidRPr="00D24267">
        <w:rPr>
          <w:szCs w:val="21"/>
        </w:rPr>
        <w:t>社会受益：</w:t>
      </w:r>
    </w:p>
    <w:p w14:paraId="1231A63C" w14:textId="77777777" w:rsidR="00D24267" w:rsidRPr="00D24267" w:rsidRDefault="00D24267" w:rsidP="00D24267">
      <w:pPr>
        <w:numPr>
          <w:ilvl w:val="0"/>
          <w:numId w:val="3"/>
        </w:numPr>
        <w:spacing w:line="400" w:lineRule="exact"/>
        <w:jc w:val="left"/>
        <w:rPr>
          <w:szCs w:val="21"/>
        </w:rPr>
      </w:pPr>
      <w:r w:rsidRPr="00D24267">
        <w:rPr>
          <w:szCs w:val="21"/>
        </w:rPr>
        <w:t>诊疗技术创新：本研究将验证数字化腰痛管理平台与传统疗法的等效性，为优化医疗资源配置提供循证依据。</w:t>
      </w:r>
    </w:p>
    <w:p w14:paraId="15C2F622" w14:textId="77777777" w:rsidR="00D24267" w:rsidRPr="00D24267" w:rsidRDefault="00D24267" w:rsidP="00D24267">
      <w:pPr>
        <w:numPr>
          <w:ilvl w:val="0"/>
          <w:numId w:val="3"/>
        </w:numPr>
        <w:spacing w:line="400" w:lineRule="exact"/>
        <w:jc w:val="left"/>
        <w:rPr>
          <w:szCs w:val="21"/>
        </w:rPr>
      </w:pPr>
      <w:r w:rsidRPr="00D24267">
        <w:rPr>
          <w:szCs w:val="21"/>
        </w:rPr>
        <w:t>临床实践改进：研究成果有助于建立标准化腰痛数字诊疗路径，推动康复医学的数字化转型。</w:t>
      </w:r>
    </w:p>
    <w:p w14:paraId="736941E0" w14:textId="14BDF759" w:rsidR="00D24267" w:rsidRPr="00D24267" w:rsidRDefault="00D24267" w:rsidP="00D24267">
      <w:pPr>
        <w:numPr>
          <w:ilvl w:val="0"/>
          <w:numId w:val="3"/>
        </w:numPr>
        <w:spacing w:line="400" w:lineRule="exact"/>
        <w:jc w:val="left"/>
        <w:rPr>
          <w:szCs w:val="21"/>
        </w:rPr>
      </w:pPr>
      <w:r w:rsidRPr="00D24267">
        <w:rPr>
          <w:szCs w:val="21"/>
        </w:rPr>
        <w:t>卫生经济学价值：通过验证远程管理方案的有效性，可为降低慢性腰痛</w:t>
      </w:r>
      <w:r w:rsidR="0001229A">
        <w:rPr>
          <w:szCs w:val="21"/>
        </w:rPr>
        <w:t>受试者</w:t>
      </w:r>
      <w:r w:rsidRPr="00D24267">
        <w:rPr>
          <w:szCs w:val="21"/>
        </w:rPr>
        <w:t>的长期医疗负担提供解决方案。</w:t>
      </w:r>
    </w:p>
    <w:p w14:paraId="4D16BDCF" w14:textId="77777777" w:rsidR="00761320" w:rsidRPr="00D24267" w:rsidRDefault="00761320" w:rsidP="00761320">
      <w:pPr>
        <w:numPr>
          <w:ilvl w:val="255"/>
          <w:numId w:val="0"/>
        </w:numPr>
        <w:spacing w:line="400" w:lineRule="exact"/>
        <w:jc w:val="left"/>
        <w:rPr>
          <w:szCs w:val="21"/>
        </w:rPr>
      </w:pPr>
    </w:p>
    <w:p w14:paraId="7011C170" w14:textId="2FD97418" w:rsidR="00276F2B" w:rsidRDefault="00000000" w:rsidP="00761320">
      <w:pPr>
        <w:numPr>
          <w:ilvl w:val="255"/>
          <w:numId w:val="0"/>
        </w:numPr>
        <w:spacing w:line="400" w:lineRule="exact"/>
        <w:jc w:val="left"/>
        <w:rPr>
          <w:b/>
          <w:bCs/>
          <w:szCs w:val="21"/>
        </w:rPr>
      </w:pPr>
      <w:r>
        <w:rPr>
          <w:rFonts w:hint="eastAsia"/>
          <w:b/>
          <w:bCs/>
          <w:szCs w:val="21"/>
        </w:rPr>
        <w:t>五、替代治疗：</w:t>
      </w:r>
    </w:p>
    <w:p w14:paraId="013F0E03" w14:textId="77777777" w:rsidR="00D24267" w:rsidRPr="00D24267" w:rsidRDefault="00D24267" w:rsidP="00D24267">
      <w:pPr>
        <w:spacing w:line="400" w:lineRule="exact"/>
        <w:rPr>
          <w:szCs w:val="21"/>
        </w:rPr>
      </w:pPr>
      <w:r w:rsidRPr="00D24267">
        <w:rPr>
          <w:b/>
          <w:bCs/>
          <w:szCs w:val="21"/>
        </w:rPr>
        <w:t>腰痛临床常用治疗方法：</w:t>
      </w:r>
    </w:p>
    <w:p w14:paraId="6B092CFA" w14:textId="5BFF9ED5" w:rsidR="00D24267" w:rsidRPr="00D24267" w:rsidRDefault="0001229A" w:rsidP="0001229A">
      <w:pPr>
        <w:ind w:firstLine="420"/>
        <w:rPr>
          <w:szCs w:val="21"/>
        </w:rPr>
      </w:pPr>
      <w:r>
        <w:rPr>
          <w:rFonts w:hint="eastAsia"/>
          <w:szCs w:val="21"/>
        </w:rPr>
        <w:t>（</w:t>
      </w:r>
      <w:r>
        <w:rPr>
          <w:rFonts w:hint="eastAsia"/>
          <w:szCs w:val="21"/>
        </w:rPr>
        <w:t>1</w:t>
      </w:r>
      <w:r>
        <w:rPr>
          <w:rFonts w:hint="eastAsia"/>
          <w:szCs w:val="21"/>
        </w:rPr>
        <w:t>）</w:t>
      </w:r>
      <w:r w:rsidR="00D24267" w:rsidRPr="00D24267">
        <w:rPr>
          <w:szCs w:val="21"/>
        </w:rPr>
        <w:t>阶梯化保守治疗</w:t>
      </w:r>
    </w:p>
    <w:p w14:paraId="5A0F733F" w14:textId="3A38916F" w:rsidR="00D24267" w:rsidRPr="00D24267" w:rsidRDefault="001B1C1C" w:rsidP="0001229A">
      <w:pPr>
        <w:ind w:firstLine="420"/>
        <w:rPr>
          <w:szCs w:val="21"/>
        </w:rPr>
      </w:pPr>
      <w:r>
        <w:rPr>
          <w:rFonts w:hint="eastAsia"/>
          <w:szCs w:val="21"/>
        </w:rPr>
        <w:t xml:space="preserve">- </w:t>
      </w:r>
      <w:r w:rsidR="00D24267" w:rsidRPr="00D24267">
        <w:rPr>
          <w:szCs w:val="21"/>
        </w:rPr>
        <w:t>急性期（</w:t>
      </w:r>
      <w:r w:rsidR="00D24267" w:rsidRPr="00D24267">
        <w:rPr>
          <w:szCs w:val="21"/>
        </w:rPr>
        <w:t>&lt;4</w:t>
      </w:r>
      <w:r w:rsidR="00D24267" w:rsidRPr="00D24267">
        <w:rPr>
          <w:szCs w:val="21"/>
        </w:rPr>
        <w:t>周）：短期使用非甾体抗炎药配合卧床休息</w:t>
      </w:r>
    </w:p>
    <w:p w14:paraId="1DC52A01" w14:textId="0CD23129" w:rsidR="00D24267" w:rsidRPr="00D24267" w:rsidRDefault="001B1C1C" w:rsidP="0001229A">
      <w:pPr>
        <w:ind w:firstLine="420"/>
        <w:rPr>
          <w:szCs w:val="21"/>
        </w:rPr>
      </w:pPr>
      <w:r>
        <w:rPr>
          <w:rFonts w:hint="eastAsia"/>
          <w:szCs w:val="21"/>
        </w:rPr>
        <w:t xml:space="preserve">- </w:t>
      </w:r>
      <w:r w:rsidR="00D24267" w:rsidRPr="00D24267">
        <w:rPr>
          <w:szCs w:val="21"/>
        </w:rPr>
        <w:t>亚急性期（</w:t>
      </w:r>
      <w:r w:rsidR="00D24267" w:rsidRPr="00D24267">
        <w:rPr>
          <w:szCs w:val="21"/>
        </w:rPr>
        <w:t>4-12</w:t>
      </w:r>
      <w:r w:rsidR="00D24267" w:rsidRPr="00D24267">
        <w:rPr>
          <w:szCs w:val="21"/>
        </w:rPr>
        <w:t>周）：核心肌群训练联合手法治疗</w:t>
      </w:r>
    </w:p>
    <w:p w14:paraId="2FE93458" w14:textId="6C035F37" w:rsidR="00D24267" w:rsidRPr="00D24267" w:rsidRDefault="001B1C1C" w:rsidP="0001229A">
      <w:pPr>
        <w:ind w:firstLine="420"/>
        <w:rPr>
          <w:szCs w:val="21"/>
        </w:rPr>
      </w:pPr>
      <w:r>
        <w:rPr>
          <w:rFonts w:hint="eastAsia"/>
          <w:szCs w:val="21"/>
        </w:rPr>
        <w:t>-</w:t>
      </w:r>
      <w:r w:rsidR="0001229A">
        <w:rPr>
          <w:rFonts w:hint="eastAsia"/>
          <w:szCs w:val="21"/>
        </w:rPr>
        <w:t xml:space="preserve"> </w:t>
      </w:r>
      <w:r w:rsidR="00D24267" w:rsidRPr="00D24267">
        <w:rPr>
          <w:szCs w:val="21"/>
        </w:rPr>
        <w:t>慢性期（</w:t>
      </w:r>
      <w:r w:rsidR="00D24267" w:rsidRPr="00D24267">
        <w:rPr>
          <w:szCs w:val="21"/>
        </w:rPr>
        <w:t>&gt;12</w:t>
      </w:r>
      <w:r w:rsidR="00D24267" w:rsidRPr="00D24267">
        <w:rPr>
          <w:szCs w:val="21"/>
        </w:rPr>
        <w:t>周）：认知行为疗法结合渐进性功能锻炼</w:t>
      </w:r>
    </w:p>
    <w:p w14:paraId="2089CE7D" w14:textId="742FB6C1" w:rsidR="00D24267" w:rsidRPr="00D24267" w:rsidRDefault="0001229A" w:rsidP="0001229A">
      <w:pPr>
        <w:ind w:firstLine="420"/>
        <w:rPr>
          <w:szCs w:val="21"/>
        </w:rPr>
      </w:pPr>
      <w:r>
        <w:rPr>
          <w:rFonts w:hint="eastAsia"/>
          <w:szCs w:val="21"/>
        </w:rPr>
        <w:t>（</w:t>
      </w:r>
      <w:r>
        <w:rPr>
          <w:rFonts w:hint="eastAsia"/>
          <w:szCs w:val="21"/>
        </w:rPr>
        <w:t>2</w:t>
      </w:r>
      <w:r>
        <w:rPr>
          <w:rFonts w:hint="eastAsia"/>
          <w:szCs w:val="21"/>
        </w:rPr>
        <w:t>）</w:t>
      </w:r>
      <w:r w:rsidR="00D24267" w:rsidRPr="00D24267">
        <w:rPr>
          <w:szCs w:val="21"/>
        </w:rPr>
        <w:t>物理因子干预</w:t>
      </w:r>
    </w:p>
    <w:p w14:paraId="663A17D8" w14:textId="11E18604" w:rsidR="00D24267" w:rsidRPr="005E23FF" w:rsidRDefault="001B1C1C" w:rsidP="0001229A">
      <w:pPr>
        <w:ind w:left="420"/>
        <w:rPr>
          <w:szCs w:val="21"/>
        </w:rPr>
      </w:pPr>
      <w:r>
        <w:rPr>
          <w:rFonts w:hint="eastAsia"/>
          <w:szCs w:val="21"/>
        </w:rPr>
        <w:t xml:space="preserve">- </w:t>
      </w:r>
      <w:r w:rsidR="00D24267" w:rsidRPr="005E23FF">
        <w:rPr>
          <w:rFonts w:hint="eastAsia"/>
          <w:szCs w:val="21"/>
        </w:rPr>
        <w:t>干扰电疗法：通过抑制疼痛信号传导缓解症状，主要应用于急性</w:t>
      </w:r>
      <w:r w:rsidR="00D24267" w:rsidRPr="005E23FF">
        <w:rPr>
          <w:rFonts w:hint="eastAsia"/>
          <w:szCs w:val="21"/>
        </w:rPr>
        <w:t>/</w:t>
      </w:r>
      <w:r w:rsidR="00D24267" w:rsidRPr="005E23FF">
        <w:rPr>
          <w:rFonts w:hint="eastAsia"/>
          <w:szCs w:val="21"/>
        </w:rPr>
        <w:t>亚急性期疼痛控制</w:t>
      </w:r>
    </w:p>
    <w:p w14:paraId="5DB1B267" w14:textId="4880BF54" w:rsidR="00D24267" w:rsidRPr="005E23FF" w:rsidRDefault="001B1C1C" w:rsidP="0001229A">
      <w:pPr>
        <w:ind w:left="420"/>
        <w:rPr>
          <w:szCs w:val="21"/>
        </w:rPr>
      </w:pPr>
      <w:r>
        <w:rPr>
          <w:rFonts w:hint="eastAsia"/>
          <w:szCs w:val="21"/>
        </w:rPr>
        <w:t xml:space="preserve">- </w:t>
      </w:r>
      <w:r w:rsidR="00D24267" w:rsidRPr="005E23FF">
        <w:rPr>
          <w:rFonts w:hint="eastAsia"/>
          <w:szCs w:val="21"/>
        </w:rPr>
        <w:t>冲击波治疗：利用机械应力促进组织修复再生，适用于慢性肌筋膜疼痛综合征</w:t>
      </w:r>
    </w:p>
    <w:p w14:paraId="03EF34D8" w14:textId="3492A16C" w:rsidR="00D24267" w:rsidRPr="005E23FF" w:rsidRDefault="001B1C1C" w:rsidP="0001229A">
      <w:pPr>
        <w:ind w:left="420"/>
        <w:rPr>
          <w:szCs w:val="21"/>
        </w:rPr>
      </w:pPr>
      <w:r>
        <w:rPr>
          <w:rFonts w:hint="eastAsia"/>
          <w:szCs w:val="21"/>
        </w:rPr>
        <w:t xml:space="preserve">- </w:t>
      </w:r>
      <w:r w:rsidR="00D24267" w:rsidRPr="005E23FF">
        <w:rPr>
          <w:rFonts w:hint="eastAsia"/>
          <w:szCs w:val="21"/>
        </w:rPr>
        <w:t>超声透入疗法：通过空化效应增强药物局部渗透，针对炎症活动期疼痛管理</w:t>
      </w:r>
    </w:p>
    <w:p w14:paraId="136E2B53" w14:textId="78782E25" w:rsidR="00D24267" w:rsidRPr="00D24267" w:rsidRDefault="0001229A" w:rsidP="0001229A">
      <w:pPr>
        <w:ind w:left="420"/>
        <w:rPr>
          <w:szCs w:val="21"/>
        </w:rPr>
      </w:pPr>
      <w:r>
        <w:rPr>
          <w:rFonts w:hint="eastAsia"/>
          <w:szCs w:val="21"/>
        </w:rPr>
        <w:t>（</w:t>
      </w:r>
      <w:r>
        <w:rPr>
          <w:rFonts w:hint="eastAsia"/>
          <w:szCs w:val="21"/>
        </w:rPr>
        <w:t>3</w:t>
      </w:r>
      <w:r>
        <w:rPr>
          <w:rFonts w:hint="eastAsia"/>
          <w:szCs w:val="21"/>
        </w:rPr>
        <w:t>）</w:t>
      </w:r>
      <w:r w:rsidR="00D24267" w:rsidRPr="00D24267">
        <w:rPr>
          <w:szCs w:val="21"/>
        </w:rPr>
        <w:t>微创介入治疗</w:t>
      </w:r>
    </w:p>
    <w:p w14:paraId="0480D8F6" w14:textId="694BAB74" w:rsidR="00D24267" w:rsidRPr="00D24267" w:rsidRDefault="001B1C1C" w:rsidP="0001229A">
      <w:pPr>
        <w:ind w:left="420"/>
        <w:rPr>
          <w:szCs w:val="21"/>
        </w:rPr>
      </w:pPr>
      <w:r>
        <w:rPr>
          <w:rFonts w:hint="eastAsia"/>
          <w:szCs w:val="21"/>
        </w:rPr>
        <w:t xml:space="preserve">- </w:t>
      </w:r>
      <w:r w:rsidR="00D24267" w:rsidRPr="00D24267">
        <w:rPr>
          <w:szCs w:val="21"/>
        </w:rPr>
        <w:t>神经阻滞：针对明确神经根受压病例</w:t>
      </w:r>
    </w:p>
    <w:p w14:paraId="5E10059F" w14:textId="1F3798A0" w:rsidR="00D24267" w:rsidRPr="00D24267" w:rsidRDefault="001B1C1C" w:rsidP="0001229A">
      <w:pPr>
        <w:ind w:left="420"/>
        <w:rPr>
          <w:szCs w:val="21"/>
        </w:rPr>
      </w:pPr>
      <w:r>
        <w:rPr>
          <w:rFonts w:hint="eastAsia"/>
          <w:szCs w:val="21"/>
        </w:rPr>
        <w:t xml:space="preserve">- </w:t>
      </w:r>
      <w:r w:rsidR="00D24267" w:rsidRPr="00D24267">
        <w:rPr>
          <w:szCs w:val="21"/>
        </w:rPr>
        <w:t>射频消融：适用于小关节源性疼痛</w:t>
      </w:r>
    </w:p>
    <w:p w14:paraId="27B47DB4" w14:textId="62CBCB08" w:rsidR="00D24267" w:rsidRPr="00D24267" w:rsidRDefault="001B1C1C" w:rsidP="0001229A">
      <w:pPr>
        <w:ind w:left="420"/>
        <w:rPr>
          <w:szCs w:val="21"/>
        </w:rPr>
      </w:pPr>
      <w:r>
        <w:rPr>
          <w:rFonts w:hint="eastAsia"/>
          <w:szCs w:val="21"/>
        </w:rPr>
        <w:t xml:space="preserve">- </w:t>
      </w:r>
      <w:r w:rsidR="00D24267" w:rsidRPr="00D24267">
        <w:rPr>
          <w:szCs w:val="21"/>
        </w:rPr>
        <w:t>椎间孔镜手术：治疗椎间盘突出伴神经症状</w:t>
      </w:r>
    </w:p>
    <w:p w14:paraId="79A54791" w14:textId="77777777" w:rsidR="00276F2B" w:rsidRDefault="00000000">
      <w:pPr>
        <w:spacing w:line="400" w:lineRule="exact"/>
        <w:rPr>
          <w:b/>
          <w:bCs/>
          <w:szCs w:val="21"/>
        </w:rPr>
      </w:pPr>
      <w:r>
        <w:rPr>
          <w:rFonts w:hint="eastAsia"/>
          <w:b/>
          <w:bCs/>
          <w:szCs w:val="21"/>
        </w:rPr>
        <w:t>六、研究费用：</w:t>
      </w:r>
    </w:p>
    <w:p w14:paraId="3392E4C2" w14:textId="64B3CA1E" w:rsidR="00632969" w:rsidRPr="00B10046" w:rsidRDefault="0001229A" w:rsidP="0001229A">
      <w:pPr>
        <w:spacing w:line="400" w:lineRule="exact"/>
        <w:rPr>
          <w:szCs w:val="21"/>
        </w:rPr>
      </w:pPr>
      <w:r>
        <w:rPr>
          <w:rFonts w:hint="eastAsia"/>
          <w:szCs w:val="21"/>
        </w:rPr>
        <w:t>（</w:t>
      </w:r>
      <w:r>
        <w:rPr>
          <w:rFonts w:hint="eastAsia"/>
          <w:szCs w:val="21"/>
        </w:rPr>
        <w:t>1</w:t>
      </w:r>
      <w:r>
        <w:rPr>
          <w:rFonts w:hint="eastAsia"/>
          <w:szCs w:val="21"/>
        </w:rPr>
        <w:t>）</w:t>
      </w:r>
      <w:r w:rsidR="00632969" w:rsidRPr="00B10046">
        <w:rPr>
          <w:rFonts w:hint="eastAsia"/>
          <w:szCs w:val="21"/>
        </w:rPr>
        <w:t>本研究与临床常规相比，参与本研究会增加受试者的部分检查和事项。具体包括首次就诊和随访时的</w:t>
      </w:r>
      <w:r w:rsidR="00D24267" w:rsidRPr="00D24267">
        <w:rPr>
          <w:szCs w:val="21"/>
        </w:rPr>
        <w:t>三维姿势评估</w:t>
      </w:r>
      <w:r w:rsidR="00632969" w:rsidRPr="00B10046">
        <w:rPr>
          <w:rFonts w:hint="eastAsia"/>
          <w:szCs w:val="21"/>
        </w:rPr>
        <w:t>。这些额外检查不会增加额外费用。</w:t>
      </w:r>
    </w:p>
    <w:p w14:paraId="3B501FC7" w14:textId="0AE0A07A" w:rsidR="00632969" w:rsidRPr="00B10046" w:rsidRDefault="0001229A" w:rsidP="0001229A">
      <w:pPr>
        <w:spacing w:line="400" w:lineRule="exact"/>
        <w:rPr>
          <w:szCs w:val="21"/>
        </w:rPr>
      </w:pPr>
      <w:r>
        <w:rPr>
          <w:rFonts w:hint="eastAsia"/>
          <w:szCs w:val="21"/>
        </w:rPr>
        <w:t>（</w:t>
      </w:r>
      <w:r>
        <w:rPr>
          <w:rFonts w:hint="eastAsia"/>
          <w:szCs w:val="21"/>
        </w:rPr>
        <w:t>2</w:t>
      </w:r>
      <w:r>
        <w:rPr>
          <w:rFonts w:hint="eastAsia"/>
          <w:szCs w:val="21"/>
        </w:rPr>
        <w:t>）</w:t>
      </w:r>
      <w:r w:rsidR="00632969" w:rsidRPr="00B10046">
        <w:rPr>
          <w:rFonts w:hint="eastAsia"/>
          <w:szCs w:val="21"/>
        </w:rPr>
        <w:t>试验期间获得的免费诊疗项目和相关补助如下：</w:t>
      </w:r>
    </w:p>
    <w:p w14:paraId="25A9E245" w14:textId="12504690" w:rsidR="00632969" w:rsidRPr="00B10046" w:rsidRDefault="00632969" w:rsidP="0001229A">
      <w:pPr>
        <w:spacing w:line="400" w:lineRule="exact"/>
        <w:ind w:left="420"/>
        <w:rPr>
          <w:szCs w:val="21"/>
        </w:rPr>
      </w:pPr>
      <w:r w:rsidRPr="00B10046">
        <w:rPr>
          <w:rFonts w:hint="eastAsia"/>
          <w:szCs w:val="21"/>
        </w:rPr>
        <w:t xml:space="preserve">- </w:t>
      </w:r>
      <w:r w:rsidRPr="00B10046">
        <w:rPr>
          <w:rFonts w:hint="eastAsia"/>
          <w:szCs w:val="21"/>
        </w:rPr>
        <w:t>试验过程中使用的</w:t>
      </w:r>
      <w:r w:rsidR="00B17BF0" w:rsidRPr="00D24267">
        <w:rPr>
          <w:szCs w:val="21"/>
        </w:rPr>
        <w:t>三维姿势评估</w:t>
      </w:r>
      <w:r w:rsidRPr="00B10046">
        <w:rPr>
          <w:rFonts w:hint="eastAsia"/>
          <w:szCs w:val="21"/>
        </w:rPr>
        <w:t>以及相关的个性化运动方案推送服务将免费提供给参与者。</w:t>
      </w:r>
    </w:p>
    <w:p w14:paraId="7F8B3CDD" w14:textId="069EF6ED" w:rsidR="00632969" w:rsidRPr="00B10046" w:rsidRDefault="00632969" w:rsidP="0001229A">
      <w:pPr>
        <w:spacing w:line="400" w:lineRule="exact"/>
        <w:ind w:left="420"/>
        <w:rPr>
          <w:szCs w:val="21"/>
        </w:rPr>
      </w:pPr>
      <w:r w:rsidRPr="00B10046">
        <w:rPr>
          <w:rFonts w:hint="eastAsia"/>
          <w:szCs w:val="21"/>
        </w:rPr>
        <w:t xml:space="preserve">- </w:t>
      </w:r>
      <w:r w:rsidRPr="00B10046">
        <w:rPr>
          <w:rFonts w:hint="eastAsia"/>
          <w:szCs w:val="21"/>
        </w:rPr>
        <w:t>参与者将免费获得为期</w:t>
      </w:r>
      <w:r w:rsidR="00B17BF0">
        <w:rPr>
          <w:rFonts w:hint="eastAsia"/>
          <w:szCs w:val="21"/>
        </w:rPr>
        <w:t>六</w:t>
      </w:r>
      <w:r w:rsidRPr="00B10046">
        <w:rPr>
          <w:rFonts w:hint="eastAsia"/>
          <w:szCs w:val="21"/>
        </w:rPr>
        <w:t>个月的</w:t>
      </w:r>
      <w:r w:rsidR="00B17BF0" w:rsidRPr="00D24267">
        <w:rPr>
          <w:szCs w:val="21"/>
        </w:rPr>
        <w:t>数字化腰痛</w:t>
      </w:r>
      <w:r w:rsidRPr="00B10046">
        <w:rPr>
          <w:rFonts w:hint="eastAsia"/>
          <w:szCs w:val="21"/>
        </w:rPr>
        <w:t>运动疗法指导和监测。</w:t>
      </w:r>
    </w:p>
    <w:p w14:paraId="260C620A" w14:textId="16F1BAAA" w:rsidR="00632969" w:rsidRPr="00B10046" w:rsidRDefault="00632969" w:rsidP="0001229A">
      <w:pPr>
        <w:spacing w:line="400" w:lineRule="exact"/>
        <w:ind w:left="420"/>
        <w:rPr>
          <w:szCs w:val="21"/>
        </w:rPr>
      </w:pPr>
      <w:r w:rsidRPr="00B10046">
        <w:rPr>
          <w:rFonts w:hint="eastAsia"/>
          <w:szCs w:val="21"/>
        </w:rPr>
        <w:t xml:space="preserve">- </w:t>
      </w:r>
      <w:r w:rsidRPr="00B10046">
        <w:rPr>
          <w:rFonts w:hint="eastAsia"/>
          <w:szCs w:val="21"/>
        </w:rPr>
        <w:t>在治疗阶段和随访阶段，受试者将免费</w:t>
      </w:r>
      <w:r w:rsidR="00B17BF0" w:rsidRPr="00D24267">
        <w:rPr>
          <w:szCs w:val="21"/>
        </w:rPr>
        <w:t>三维姿势评估</w:t>
      </w:r>
      <w:r w:rsidRPr="00B10046">
        <w:rPr>
          <w:rFonts w:hint="eastAsia"/>
          <w:szCs w:val="21"/>
        </w:rPr>
        <w:t>扫描检查和评估。</w:t>
      </w:r>
    </w:p>
    <w:p w14:paraId="528E2E59" w14:textId="075A160B" w:rsidR="00276F2B" w:rsidRPr="00B10046" w:rsidRDefault="00000000" w:rsidP="00632969">
      <w:pPr>
        <w:spacing w:line="400" w:lineRule="exact"/>
        <w:rPr>
          <w:b/>
          <w:bCs/>
          <w:szCs w:val="21"/>
        </w:rPr>
      </w:pPr>
      <w:r w:rsidRPr="00B10046">
        <w:rPr>
          <w:rFonts w:hint="eastAsia"/>
          <w:b/>
          <w:bCs/>
          <w:szCs w:val="21"/>
        </w:rPr>
        <w:t>七、损伤的赔偿与处理：</w:t>
      </w:r>
    </w:p>
    <w:p w14:paraId="3394EA85" w14:textId="3EE08D53" w:rsidR="00276F2B" w:rsidRPr="00B10046" w:rsidRDefault="00CE6A16">
      <w:pPr>
        <w:spacing w:line="400" w:lineRule="exact"/>
        <w:ind w:rightChars="50" w:right="105" w:firstLineChars="200" w:firstLine="420"/>
        <w:rPr>
          <w:szCs w:val="21"/>
        </w:rPr>
      </w:pPr>
      <w:r w:rsidRPr="00B10046">
        <w:rPr>
          <w:rFonts w:hint="eastAsia"/>
          <w:szCs w:val="21"/>
        </w:rPr>
        <w:t>若发生与研究相关的损害，我们将会为您提供及时的救治，并承担由此产生的医疗费用。若因研究损害导致您的工作或学习受到影响，我们将根据实际情况提供适当的经济补偿。在研究过程中，如有任何问题或不适，请随时联系研究人员，我们将竭力为您提供帮</w:t>
      </w:r>
      <w:r w:rsidRPr="00B10046">
        <w:rPr>
          <w:rFonts w:hint="eastAsia"/>
          <w:szCs w:val="21"/>
        </w:rPr>
        <w:lastRenderedPageBreak/>
        <w:t>助。</w:t>
      </w:r>
    </w:p>
    <w:p w14:paraId="72F5B027" w14:textId="77777777" w:rsidR="00276F2B" w:rsidRDefault="00000000">
      <w:pPr>
        <w:spacing w:line="400" w:lineRule="exact"/>
        <w:rPr>
          <w:b/>
          <w:bCs/>
          <w:szCs w:val="21"/>
        </w:rPr>
      </w:pPr>
      <w:r>
        <w:rPr>
          <w:rFonts w:hint="eastAsia"/>
          <w:b/>
          <w:bCs/>
          <w:szCs w:val="21"/>
        </w:rPr>
        <w:t>八、保密性：</w:t>
      </w:r>
    </w:p>
    <w:p w14:paraId="5673BF14" w14:textId="7D6FA3DB" w:rsidR="00276F2B" w:rsidRDefault="00000000">
      <w:pPr>
        <w:spacing w:line="400" w:lineRule="exact"/>
        <w:ind w:firstLineChars="200" w:firstLine="420"/>
        <w:rPr>
          <w:szCs w:val="21"/>
        </w:rPr>
      </w:pPr>
      <w:r>
        <w:rPr>
          <w:szCs w:val="21"/>
        </w:rPr>
        <w:t>如果您决定参加本项研究，您参加试验</w:t>
      </w:r>
      <w:r>
        <w:rPr>
          <w:rFonts w:hint="eastAsia"/>
          <w:szCs w:val="21"/>
        </w:rPr>
        <w:t>以及</w:t>
      </w:r>
      <w:r>
        <w:rPr>
          <w:szCs w:val="21"/>
        </w:rPr>
        <w:t>在试验中的个人</w:t>
      </w:r>
      <w:r>
        <w:rPr>
          <w:rFonts w:hint="eastAsia"/>
          <w:szCs w:val="21"/>
        </w:rPr>
        <w:t>信息和相关</w:t>
      </w:r>
      <w:r>
        <w:rPr>
          <w:szCs w:val="21"/>
        </w:rPr>
        <w:t>资料均属保密。</w:t>
      </w:r>
      <w:r>
        <w:rPr>
          <w:rFonts w:hint="eastAsia"/>
          <w:szCs w:val="21"/>
        </w:rPr>
        <w:t>您的研究相关资料</w:t>
      </w:r>
      <w:r w:rsidRPr="00CE6A16">
        <w:rPr>
          <w:rFonts w:hint="eastAsia"/>
          <w:szCs w:val="21"/>
        </w:rPr>
        <w:t>（</w:t>
      </w:r>
      <w:r w:rsidR="00B17BF0" w:rsidRPr="00D24267">
        <w:rPr>
          <w:szCs w:val="21"/>
        </w:rPr>
        <w:t>三维姿势评估</w:t>
      </w:r>
      <w:r w:rsidR="00B17BF0">
        <w:rPr>
          <w:rFonts w:hint="eastAsia"/>
          <w:szCs w:val="21"/>
        </w:rPr>
        <w:t>结果</w:t>
      </w:r>
      <w:r w:rsidR="00CE6A16" w:rsidRPr="00CE6A16">
        <w:rPr>
          <w:rFonts w:hint="eastAsia"/>
          <w:szCs w:val="21"/>
        </w:rPr>
        <w:t>、</w:t>
      </w:r>
      <w:r w:rsidRPr="00CE6A16">
        <w:rPr>
          <w:rFonts w:hint="eastAsia"/>
          <w:szCs w:val="21"/>
        </w:rPr>
        <w:t>问卷等）将</w:t>
      </w:r>
      <w:r>
        <w:rPr>
          <w:rFonts w:hint="eastAsia"/>
          <w:szCs w:val="21"/>
        </w:rPr>
        <w:t>以研究编号数字而非您的姓名加以标识。可以识别您身份的信息将不会透露给研究小组以外的成员，除非获得您的许可。所有的研究成员和研究申办方都被要求对您的身份及信息保密。您的档案将保存在有锁的档案柜中，仅供研究人员查阅。</w:t>
      </w:r>
      <w:r>
        <w:rPr>
          <w:szCs w:val="21"/>
        </w:rPr>
        <w:t>为确保研究按照规定进行，必要时，</w:t>
      </w:r>
      <w:r>
        <w:rPr>
          <w:rFonts w:hint="eastAsia"/>
          <w:szCs w:val="21"/>
        </w:rPr>
        <w:t>政府管理</w:t>
      </w:r>
      <w:r>
        <w:rPr>
          <w:szCs w:val="21"/>
        </w:rPr>
        <w:t>部门</w:t>
      </w:r>
      <w:r>
        <w:rPr>
          <w:rFonts w:hint="eastAsia"/>
          <w:szCs w:val="21"/>
        </w:rPr>
        <w:t>或</w:t>
      </w:r>
      <w:r>
        <w:rPr>
          <w:szCs w:val="21"/>
        </w:rPr>
        <w:t>伦理审查委员会</w:t>
      </w:r>
      <w:r>
        <w:rPr>
          <w:rFonts w:hint="eastAsia"/>
          <w:szCs w:val="21"/>
        </w:rPr>
        <w:t>的成员</w:t>
      </w:r>
      <w:r>
        <w:rPr>
          <w:szCs w:val="21"/>
        </w:rPr>
        <w:t>按规定可以在研究单位查阅您</w:t>
      </w:r>
      <w:r>
        <w:rPr>
          <w:rFonts w:hint="eastAsia"/>
          <w:szCs w:val="21"/>
        </w:rPr>
        <w:t>的个人资料</w:t>
      </w:r>
      <w:r>
        <w:rPr>
          <w:szCs w:val="21"/>
        </w:rPr>
        <w:t>。</w:t>
      </w:r>
      <w:r>
        <w:rPr>
          <w:rFonts w:hint="eastAsia"/>
          <w:szCs w:val="21"/>
        </w:rPr>
        <w:t>这项研究结果发表时，将不会披露您个人的任何资料。</w:t>
      </w:r>
    </w:p>
    <w:p w14:paraId="3176464C" w14:textId="77777777" w:rsidR="00276F2B" w:rsidRDefault="00000000">
      <w:pPr>
        <w:spacing w:line="400" w:lineRule="exact"/>
        <w:rPr>
          <w:szCs w:val="21"/>
        </w:rPr>
      </w:pPr>
      <w:r>
        <w:rPr>
          <w:rFonts w:hint="eastAsia"/>
          <w:b/>
          <w:bCs/>
          <w:szCs w:val="21"/>
        </w:rPr>
        <w:t>九、自愿性：</w:t>
      </w:r>
    </w:p>
    <w:p w14:paraId="217397E5" w14:textId="77777777" w:rsidR="00276F2B" w:rsidRDefault="00000000">
      <w:pPr>
        <w:spacing w:line="400" w:lineRule="exact"/>
        <w:ind w:firstLineChars="200" w:firstLine="420"/>
        <w:jc w:val="left"/>
        <w:rPr>
          <w:rFonts w:ascii="Arial" w:hAnsi="Arial"/>
        </w:rPr>
      </w:pPr>
      <w:r>
        <w:rPr>
          <w:rFonts w:ascii="Arial" w:hAnsi="Arial" w:hint="eastAsia"/>
        </w:rPr>
        <w:t>您</w:t>
      </w:r>
      <w:r>
        <w:rPr>
          <w:rFonts w:ascii="Arial" w:hAnsi="Arial"/>
        </w:rPr>
        <w:t>可以选择不参加本项研究，或者</w:t>
      </w:r>
      <w:r>
        <w:rPr>
          <w:rFonts w:ascii="Arial" w:hAnsi="Arial" w:hint="eastAsia"/>
        </w:rPr>
        <w:t>可以</w:t>
      </w:r>
      <w:r>
        <w:rPr>
          <w:rFonts w:ascii="Arial" w:hAnsi="Arial"/>
        </w:rPr>
        <w:t>在任何时候通知研究者</w:t>
      </w:r>
      <w:r>
        <w:rPr>
          <w:rFonts w:ascii="Arial" w:hAnsi="Arial" w:hint="eastAsia"/>
        </w:rPr>
        <w:t>要求</w:t>
      </w:r>
      <w:r>
        <w:rPr>
          <w:rFonts w:ascii="Arial" w:hAnsi="Arial"/>
        </w:rPr>
        <w:t>退出</w:t>
      </w:r>
      <w:r>
        <w:rPr>
          <w:rFonts w:ascii="Arial" w:hAnsi="Arial" w:hint="eastAsia"/>
        </w:rPr>
        <w:t>研究，您的数据将不纳入研究结果</w:t>
      </w:r>
      <w:r>
        <w:rPr>
          <w:rFonts w:ascii="Arial" w:hAnsi="Arial"/>
        </w:rPr>
        <w:t>，</w:t>
      </w:r>
      <w:r>
        <w:rPr>
          <w:rFonts w:ascii="Arial" w:hAnsi="Arial" w:hint="eastAsia"/>
        </w:rPr>
        <w:t>您</w:t>
      </w:r>
      <w:r>
        <w:rPr>
          <w:rFonts w:ascii="Arial" w:hAnsi="Arial"/>
        </w:rPr>
        <w:t>的任何医疗待遇与权益不会因此而受到影响。</w:t>
      </w:r>
    </w:p>
    <w:p w14:paraId="6A96EE33" w14:textId="77777777" w:rsidR="00276F2B" w:rsidRDefault="00000000">
      <w:pPr>
        <w:spacing w:line="400" w:lineRule="exact"/>
        <w:ind w:firstLineChars="200" w:firstLine="420"/>
        <w:jc w:val="left"/>
        <w:rPr>
          <w:rFonts w:ascii="Arial" w:hAnsi="Arial"/>
        </w:rPr>
      </w:pPr>
      <w:r>
        <w:rPr>
          <w:rFonts w:ascii="Arial" w:hAnsi="Arial"/>
        </w:rPr>
        <w:t>如果</w:t>
      </w:r>
      <w:r>
        <w:rPr>
          <w:rFonts w:ascii="Arial" w:hAnsi="Arial" w:hint="eastAsia"/>
        </w:rPr>
        <w:t>您</w:t>
      </w:r>
      <w:r>
        <w:rPr>
          <w:rFonts w:ascii="Arial" w:hAnsi="Arial"/>
        </w:rPr>
        <w:t>需要其它治疗，或者</w:t>
      </w:r>
      <w:r>
        <w:rPr>
          <w:rFonts w:ascii="Arial" w:hAnsi="Arial" w:hint="eastAsia"/>
        </w:rPr>
        <w:t>您</w:t>
      </w:r>
      <w:r>
        <w:rPr>
          <w:rFonts w:ascii="Arial" w:hAnsi="Arial"/>
        </w:rPr>
        <w:t>没有遵守研究计划，或者发生了与研究相关的损伤</w:t>
      </w:r>
      <w:r>
        <w:rPr>
          <w:rFonts w:ascii="Arial" w:hAnsi="Arial" w:hint="eastAsia"/>
        </w:rPr>
        <w:t>，</w:t>
      </w:r>
      <w:r>
        <w:rPr>
          <w:rFonts w:ascii="Arial" w:hAnsi="Arial"/>
        </w:rPr>
        <w:t>或者有任何其它原因，</w:t>
      </w:r>
      <w:r>
        <w:rPr>
          <w:rFonts w:ascii="Arial" w:hAnsi="Arial" w:hint="eastAsia"/>
        </w:rPr>
        <w:t>研究医师</w:t>
      </w:r>
      <w:r>
        <w:rPr>
          <w:rFonts w:ascii="Arial" w:hAnsi="Arial"/>
        </w:rPr>
        <w:t>可以</w:t>
      </w:r>
      <w:r>
        <w:rPr>
          <w:rFonts w:ascii="Arial" w:hAnsi="Arial" w:hint="eastAsia"/>
        </w:rPr>
        <w:t>终止您继续参与</w:t>
      </w:r>
      <w:r>
        <w:rPr>
          <w:rFonts w:ascii="Arial" w:hAnsi="Arial"/>
        </w:rPr>
        <w:t>本项研究。</w:t>
      </w:r>
    </w:p>
    <w:p w14:paraId="3B3D1BB4" w14:textId="77777777" w:rsidR="00276F2B" w:rsidRDefault="00000000">
      <w:pPr>
        <w:spacing w:line="400" w:lineRule="exact"/>
        <w:rPr>
          <w:b/>
          <w:bCs/>
          <w:szCs w:val="21"/>
        </w:rPr>
      </w:pPr>
      <w:r>
        <w:rPr>
          <w:rFonts w:hint="eastAsia"/>
          <w:b/>
          <w:bCs/>
          <w:szCs w:val="21"/>
        </w:rPr>
        <w:t>十、受试者义务</w:t>
      </w:r>
    </w:p>
    <w:p w14:paraId="325CA7ED" w14:textId="60CAFF8D" w:rsidR="00276F2B" w:rsidRDefault="00000000">
      <w:pPr>
        <w:spacing w:line="400" w:lineRule="exact"/>
        <w:ind w:rightChars="50" w:right="105" w:firstLineChars="200" w:firstLine="420"/>
        <w:rPr>
          <w:spacing w:val="-3"/>
        </w:rPr>
      </w:pPr>
      <w:r>
        <w:rPr>
          <w:rFonts w:ascii="Arial" w:hAnsi="Arial" w:hint="eastAsia"/>
        </w:rPr>
        <w:t>作为受试者，您有以下职责：如实提供有关自身病史以及当前身体状况的真实情况；告知研究医生自己在本次研究期间所出现的任何不适；告诉研究医生自己在最近是否曾参与其他研究，</w:t>
      </w:r>
      <w:r>
        <w:rPr>
          <w:spacing w:val="-3"/>
        </w:rPr>
        <w:t>或目前正参与其他研究。</w:t>
      </w:r>
    </w:p>
    <w:p w14:paraId="27A2F947" w14:textId="77777777" w:rsidR="00276F2B" w:rsidRDefault="00000000">
      <w:pPr>
        <w:numPr>
          <w:ilvl w:val="0"/>
          <w:numId w:val="1"/>
        </w:numPr>
        <w:spacing w:line="400" w:lineRule="exact"/>
        <w:ind w:rightChars="50" w:right="105"/>
        <w:rPr>
          <w:b/>
          <w:bCs/>
          <w:spacing w:val="-3"/>
        </w:rPr>
      </w:pPr>
      <w:r>
        <w:rPr>
          <w:rFonts w:hint="eastAsia"/>
          <w:b/>
          <w:bCs/>
          <w:spacing w:val="-3"/>
        </w:rPr>
        <w:t>联系方式</w:t>
      </w:r>
    </w:p>
    <w:p w14:paraId="3241EBE4" w14:textId="63498D26" w:rsidR="00276F2B" w:rsidRPr="00CE6A16" w:rsidRDefault="00000000">
      <w:pPr>
        <w:spacing w:line="400" w:lineRule="exact"/>
        <w:ind w:rightChars="50" w:right="105" w:firstLineChars="200" w:firstLine="420"/>
        <w:rPr>
          <w:rFonts w:ascii="Arial" w:hAnsi="Arial"/>
        </w:rPr>
      </w:pPr>
      <w:r>
        <w:rPr>
          <w:rFonts w:ascii="Arial" w:hAnsi="Arial" w:hint="eastAsia"/>
        </w:rPr>
        <w:t>您可以随时了解与本研究有关的信息资料和研究进展，如果您有与本研究有关的问题，或您在研究过程中发生了任何不适与</w:t>
      </w:r>
      <w:r w:rsidRPr="00CE6A16">
        <w:rPr>
          <w:rFonts w:ascii="Arial" w:hAnsi="Arial" w:hint="eastAsia"/>
        </w:rPr>
        <w:t>损伤，您可以随时与研究人员联系（</w:t>
      </w:r>
      <w:r w:rsidR="009A1B2B">
        <w:rPr>
          <w:rFonts w:ascii="Arial" w:hAnsi="Arial" w:hint="eastAsia"/>
        </w:rPr>
        <w:t>单治</w:t>
      </w:r>
      <w:r w:rsidRPr="00CE6A16">
        <w:rPr>
          <w:rFonts w:ascii="Arial" w:hAnsi="Arial" w:hint="eastAsia"/>
        </w:rPr>
        <w:t>医师，</w:t>
      </w:r>
      <w:r w:rsidR="00D24267" w:rsidRPr="00D24267">
        <w:rPr>
          <w:rFonts w:ascii="Arial" w:hAnsi="Arial"/>
        </w:rPr>
        <w:t>15088619771</w:t>
      </w:r>
      <w:r w:rsidRPr="00CE6A16">
        <w:rPr>
          <w:rFonts w:ascii="Arial" w:hAnsi="Arial" w:hint="eastAsia"/>
        </w:rPr>
        <w:t>，浙江省杭州市</w:t>
      </w:r>
      <w:r w:rsidR="00D24267" w:rsidRPr="00D24267">
        <w:rPr>
          <w:rFonts w:ascii="Arial" w:hAnsi="Arial" w:hint="eastAsia"/>
        </w:rPr>
        <w:t>浙江大学医学院附属邵逸夫医院</w:t>
      </w:r>
      <w:r w:rsidRPr="00CE6A16">
        <w:rPr>
          <w:rFonts w:ascii="Arial" w:hAnsi="Arial" w:hint="eastAsia"/>
        </w:rPr>
        <w:t>）。</w:t>
      </w:r>
    </w:p>
    <w:p w14:paraId="26034E2A" w14:textId="6F6AEA1D" w:rsidR="00276F2B" w:rsidRPr="00CE6A16" w:rsidRDefault="00000000">
      <w:pPr>
        <w:spacing w:line="400" w:lineRule="exact"/>
        <w:ind w:rightChars="50" w:right="105" w:firstLineChars="200" w:firstLine="420"/>
        <w:rPr>
          <w:rFonts w:ascii="Arial" w:hAnsi="Arial"/>
        </w:rPr>
      </w:pPr>
      <w:r w:rsidRPr="00CE6A16">
        <w:rPr>
          <w:rFonts w:ascii="Arial" w:hAnsi="Arial" w:hint="eastAsia"/>
        </w:rPr>
        <w:t>如果您对作为一名参加研究的受试者的权益有任何疑问，请联系</w:t>
      </w:r>
      <w:r w:rsidR="00D24267" w:rsidRPr="00D24267">
        <w:rPr>
          <w:rFonts w:ascii="Arial" w:hAnsi="Arial" w:hint="eastAsia"/>
        </w:rPr>
        <w:t>浙江大学医学院附属邵逸夫医院</w:t>
      </w:r>
      <w:r w:rsidRPr="00CE6A16">
        <w:rPr>
          <w:rFonts w:ascii="Arial" w:hAnsi="Arial" w:hint="eastAsia"/>
        </w:rPr>
        <w:t>伦理委员会（</w:t>
      </w:r>
      <w:r w:rsidRPr="00D24267">
        <w:rPr>
          <w:rFonts w:ascii="Arial" w:hAnsi="Arial" w:hint="eastAsia"/>
        </w:rPr>
        <w:t>0571-86006811</w:t>
      </w:r>
      <w:r w:rsidRPr="00CE6A16">
        <w:rPr>
          <w:rFonts w:ascii="Arial" w:hAnsi="Arial" w:hint="eastAsia"/>
        </w:rPr>
        <w:t>）。</w:t>
      </w:r>
    </w:p>
    <w:p w14:paraId="678EB60D" w14:textId="77777777" w:rsidR="00CE6A16" w:rsidRDefault="00CE6A16">
      <w:pPr>
        <w:widowControl/>
        <w:jc w:val="left"/>
        <w:rPr>
          <w:rFonts w:ascii="SimSun" w:hAnsi="SimSun" w:cs="Arial"/>
          <w:b/>
          <w:color w:val="000000"/>
          <w:sz w:val="24"/>
        </w:rPr>
      </w:pPr>
      <w:r>
        <w:rPr>
          <w:rFonts w:ascii="SimSun" w:hAnsi="SimSun" w:cs="Arial"/>
          <w:b/>
          <w:color w:val="000000"/>
          <w:sz w:val="24"/>
        </w:rPr>
        <w:br w:type="page"/>
      </w:r>
    </w:p>
    <w:p w14:paraId="67DA6DE8" w14:textId="3A3D9520" w:rsidR="00276F2B" w:rsidRDefault="00000000">
      <w:pPr>
        <w:spacing w:line="360" w:lineRule="auto"/>
        <w:jc w:val="center"/>
        <w:rPr>
          <w:rFonts w:ascii="SimSun" w:hAnsi="SimSun" w:cs="Arial"/>
          <w:b/>
          <w:color w:val="000000"/>
          <w:sz w:val="24"/>
        </w:rPr>
      </w:pPr>
      <w:r>
        <w:rPr>
          <w:rFonts w:ascii="SimSun" w:hAnsi="SimSun" w:cs="Arial"/>
          <w:b/>
          <w:color w:val="000000"/>
          <w:sz w:val="24"/>
        </w:rPr>
        <w:lastRenderedPageBreak/>
        <w:t>知情同意书</w:t>
      </w:r>
    </w:p>
    <w:p w14:paraId="41B75684" w14:textId="77777777" w:rsidR="00276F2B" w:rsidRDefault="00000000">
      <w:pPr>
        <w:spacing w:line="360" w:lineRule="auto"/>
        <w:jc w:val="center"/>
        <w:rPr>
          <w:rFonts w:ascii="SimSun" w:hAnsi="SimSun" w:cs="Arial"/>
          <w:color w:val="000000"/>
          <w:sz w:val="24"/>
        </w:rPr>
      </w:pPr>
      <w:r>
        <w:rPr>
          <w:rFonts w:ascii="SimSun" w:hAnsi="SimSun" w:cs="Arial"/>
          <w:color w:val="000000"/>
          <w:sz w:val="24"/>
        </w:rPr>
        <w:t>签署页</w:t>
      </w:r>
    </w:p>
    <w:p w14:paraId="317EDBBF" w14:textId="77777777" w:rsidR="00276F2B" w:rsidRDefault="00000000">
      <w:pPr>
        <w:spacing w:line="360" w:lineRule="auto"/>
        <w:ind w:firstLineChars="200" w:firstLine="420"/>
        <w:rPr>
          <w:rFonts w:ascii="Arial" w:hAnsi="Arial"/>
        </w:rPr>
      </w:pPr>
      <w:r>
        <w:rPr>
          <w:rFonts w:ascii="Arial" w:hAnsi="Arial"/>
        </w:rPr>
        <w:t>我已经阅读了本知情同意书。</w:t>
      </w:r>
    </w:p>
    <w:p w14:paraId="6AC10766" w14:textId="77777777" w:rsidR="00276F2B" w:rsidRDefault="00000000">
      <w:pPr>
        <w:spacing w:line="360" w:lineRule="auto"/>
        <w:ind w:firstLineChars="200" w:firstLine="420"/>
        <w:rPr>
          <w:rFonts w:ascii="Arial" w:hAnsi="Arial"/>
        </w:rPr>
      </w:pPr>
      <w:r>
        <w:rPr>
          <w:rFonts w:ascii="Arial" w:hAnsi="Arial"/>
        </w:rPr>
        <w:t>我有机会提问而且所有问题均已得到解答。</w:t>
      </w:r>
    </w:p>
    <w:p w14:paraId="0A45CC2B" w14:textId="77777777" w:rsidR="00276F2B" w:rsidRDefault="00000000">
      <w:pPr>
        <w:spacing w:line="360" w:lineRule="auto"/>
        <w:ind w:firstLineChars="200" w:firstLine="420"/>
        <w:rPr>
          <w:rFonts w:ascii="Arial" w:hAnsi="Arial"/>
        </w:rPr>
      </w:pPr>
      <w:r>
        <w:rPr>
          <w:rFonts w:ascii="Arial" w:hAnsi="Arial"/>
        </w:rPr>
        <w:t>我理解参加本项研究是自愿的。</w:t>
      </w:r>
    </w:p>
    <w:p w14:paraId="32B6479E" w14:textId="77777777" w:rsidR="00276F2B" w:rsidRDefault="00000000">
      <w:pPr>
        <w:spacing w:line="360" w:lineRule="auto"/>
        <w:ind w:firstLineChars="200" w:firstLine="420"/>
        <w:rPr>
          <w:rFonts w:ascii="Arial" w:hAnsi="Arial"/>
        </w:rPr>
      </w:pPr>
      <w:r>
        <w:rPr>
          <w:rFonts w:ascii="Arial" w:hAnsi="Arial"/>
        </w:rPr>
        <w:t>我可以选择不参加本项研究，或者在任何时候通知研究者后退出而不会遭到歧视或报复，我的任何医疗待遇与权益不会因此而受到影响。</w:t>
      </w:r>
    </w:p>
    <w:p w14:paraId="15E64281" w14:textId="77777777" w:rsidR="00276F2B" w:rsidRDefault="00000000">
      <w:pPr>
        <w:spacing w:line="360" w:lineRule="auto"/>
        <w:ind w:firstLineChars="200" w:firstLine="420"/>
        <w:rPr>
          <w:rFonts w:ascii="Arial" w:hAnsi="Arial"/>
        </w:rPr>
      </w:pPr>
      <w:r>
        <w:rPr>
          <w:rFonts w:ascii="Arial" w:hAnsi="Arial"/>
        </w:rPr>
        <w:t>如果</w:t>
      </w:r>
      <w:r>
        <w:rPr>
          <w:rFonts w:ascii="Arial" w:hAnsi="Arial" w:hint="eastAsia"/>
        </w:rPr>
        <w:t>我</w:t>
      </w:r>
      <w:r>
        <w:rPr>
          <w:rFonts w:ascii="Arial" w:hAnsi="Arial"/>
        </w:rPr>
        <w:t>需要其它治疗，或者</w:t>
      </w:r>
      <w:r>
        <w:rPr>
          <w:rFonts w:ascii="Arial" w:hAnsi="Arial" w:hint="eastAsia"/>
        </w:rPr>
        <w:t>我</w:t>
      </w:r>
      <w:r>
        <w:rPr>
          <w:rFonts w:ascii="Arial" w:hAnsi="Arial"/>
        </w:rPr>
        <w:t>没有遵守研究计划，或者发生了与研究相关的损伤或者有任何其它原因，</w:t>
      </w:r>
      <w:r>
        <w:rPr>
          <w:rFonts w:ascii="Arial" w:hAnsi="Arial" w:hint="eastAsia"/>
        </w:rPr>
        <w:t>研究医师</w:t>
      </w:r>
      <w:r>
        <w:rPr>
          <w:rFonts w:ascii="Arial" w:hAnsi="Arial"/>
        </w:rPr>
        <w:t>可以</w:t>
      </w:r>
      <w:r>
        <w:rPr>
          <w:rFonts w:ascii="Arial" w:hAnsi="Arial" w:hint="eastAsia"/>
        </w:rPr>
        <w:t>终止我继续参与</w:t>
      </w:r>
      <w:r>
        <w:rPr>
          <w:rFonts w:ascii="Arial" w:hAnsi="Arial"/>
        </w:rPr>
        <w:t>本项研究。</w:t>
      </w:r>
    </w:p>
    <w:p w14:paraId="3D921AFE" w14:textId="77777777" w:rsidR="00276F2B" w:rsidRDefault="00000000">
      <w:pPr>
        <w:spacing w:line="360" w:lineRule="auto"/>
        <w:ind w:firstLineChars="200" w:firstLine="420"/>
        <w:rPr>
          <w:rFonts w:ascii="Arial" w:hAnsi="Arial"/>
        </w:rPr>
      </w:pPr>
      <w:r>
        <w:rPr>
          <w:rFonts w:ascii="Arial" w:hAnsi="Arial"/>
        </w:rPr>
        <w:t>我将收到一份签过字的</w:t>
      </w:r>
      <w:r>
        <w:rPr>
          <w:rFonts w:ascii="Arial" w:hAnsi="Arial"/>
        </w:rPr>
        <w:t>“</w:t>
      </w:r>
      <w:r>
        <w:rPr>
          <w:rFonts w:ascii="Arial" w:hAnsi="Arial"/>
        </w:rPr>
        <w:t>知情同意书</w:t>
      </w:r>
      <w:r>
        <w:rPr>
          <w:rFonts w:ascii="Arial" w:hAnsi="Arial"/>
        </w:rPr>
        <w:t>”</w:t>
      </w:r>
      <w:r>
        <w:rPr>
          <w:rFonts w:ascii="Arial" w:hAnsi="Arial"/>
        </w:rPr>
        <w:t>副本。</w:t>
      </w:r>
    </w:p>
    <w:p w14:paraId="29224ABB" w14:textId="77777777" w:rsidR="00276F2B" w:rsidRDefault="00000000">
      <w:pPr>
        <w:spacing w:line="360" w:lineRule="auto"/>
        <w:ind w:firstLineChars="200" w:firstLine="420"/>
        <w:rPr>
          <w:rFonts w:ascii="Arial" w:hAnsi="Arial"/>
        </w:rPr>
      </w:pPr>
      <w:r>
        <w:rPr>
          <w:rFonts w:ascii="Arial" w:hAnsi="Arial" w:hint="eastAsia"/>
        </w:rPr>
        <w:t>受试者姓名（正楷）：</w:t>
      </w:r>
      <w:r>
        <w:rPr>
          <w:rFonts w:ascii="Arial" w:hAnsi="Arial"/>
        </w:rPr>
        <w:t>_____________</w:t>
      </w:r>
      <w:r>
        <w:rPr>
          <w:rFonts w:ascii="Arial" w:hAnsi="Arial" w:hint="eastAsia"/>
        </w:rPr>
        <w:t xml:space="preserve">   </w:t>
      </w:r>
      <w:r>
        <w:rPr>
          <w:rFonts w:ascii="Arial" w:hAnsi="Arial" w:hint="eastAsia"/>
        </w:rPr>
        <w:t>受试者签名：</w:t>
      </w:r>
      <w:r>
        <w:rPr>
          <w:rFonts w:ascii="Arial" w:hAnsi="Arial"/>
        </w:rPr>
        <w:t>__________________</w:t>
      </w:r>
    </w:p>
    <w:p w14:paraId="2399B436" w14:textId="77777777" w:rsidR="00276F2B" w:rsidRDefault="00000000">
      <w:pPr>
        <w:spacing w:line="360" w:lineRule="auto"/>
        <w:ind w:firstLineChars="200" w:firstLine="420"/>
        <w:rPr>
          <w:rFonts w:ascii="Arial" w:hAnsi="Arial"/>
        </w:rPr>
      </w:pPr>
      <w:r>
        <w:rPr>
          <w:rFonts w:ascii="Arial" w:hAnsi="Arial" w:hint="eastAsia"/>
        </w:rPr>
        <w:t>联系方式：</w:t>
      </w:r>
      <w:r>
        <w:rPr>
          <w:rFonts w:ascii="Arial" w:hAnsi="Arial"/>
        </w:rPr>
        <w:t>______________________</w:t>
      </w:r>
      <w:r>
        <w:rPr>
          <w:rFonts w:ascii="Arial" w:hAnsi="Arial" w:hint="eastAsia"/>
        </w:rPr>
        <w:t xml:space="preserve">  </w:t>
      </w:r>
      <w:r>
        <w:rPr>
          <w:rFonts w:ascii="Arial" w:hAnsi="Arial" w:hint="eastAsia"/>
        </w:rPr>
        <w:t>日期：</w:t>
      </w:r>
      <w:r>
        <w:rPr>
          <w:rFonts w:ascii="Arial" w:hAnsi="Arial"/>
        </w:rPr>
        <w:t>______</w:t>
      </w:r>
      <w:r>
        <w:rPr>
          <w:rFonts w:ascii="Arial" w:hAnsi="Arial" w:hint="eastAsia"/>
        </w:rPr>
        <w:t xml:space="preserve"> </w:t>
      </w:r>
      <w:r>
        <w:rPr>
          <w:rFonts w:ascii="Arial" w:hAnsi="Arial" w:hint="eastAsia"/>
        </w:rPr>
        <w:t>年</w:t>
      </w:r>
      <w:r>
        <w:rPr>
          <w:rFonts w:ascii="Arial" w:hAnsi="Arial"/>
        </w:rPr>
        <w:t>_______</w:t>
      </w:r>
      <w:r>
        <w:rPr>
          <w:rFonts w:ascii="Arial" w:hAnsi="Arial" w:hint="eastAsia"/>
        </w:rPr>
        <w:t>月</w:t>
      </w:r>
      <w:r>
        <w:rPr>
          <w:rFonts w:ascii="Arial" w:hAnsi="Arial"/>
        </w:rPr>
        <w:t>______</w:t>
      </w:r>
      <w:r>
        <w:rPr>
          <w:rFonts w:ascii="Arial" w:hAnsi="Arial" w:hint="eastAsia"/>
        </w:rPr>
        <w:t>日</w:t>
      </w:r>
    </w:p>
    <w:p w14:paraId="5AA35202" w14:textId="77777777" w:rsidR="00276F2B" w:rsidRDefault="00276F2B">
      <w:pPr>
        <w:spacing w:line="360" w:lineRule="auto"/>
        <w:ind w:firstLineChars="200" w:firstLine="420"/>
        <w:rPr>
          <w:rFonts w:ascii="Arial" w:hAnsi="Arial"/>
        </w:rPr>
      </w:pPr>
    </w:p>
    <w:p w14:paraId="468E0120" w14:textId="77777777" w:rsidR="00276F2B" w:rsidRDefault="00000000">
      <w:pPr>
        <w:spacing w:line="360" w:lineRule="auto"/>
        <w:ind w:firstLineChars="200" w:firstLine="420"/>
        <w:rPr>
          <w:rFonts w:ascii="Arial" w:hAnsi="Arial"/>
        </w:rPr>
      </w:pPr>
      <w:r>
        <w:rPr>
          <w:rFonts w:ascii="Arial" w:hAnsi="Arial" w:hint="eastAsia"/>
        </w:rPr>
        <w:t>受试者因无行为能力等原因不能阅读和签署知情同意的，或受试者为未成年人的，则由其监护人代理知情过程并签署。</w:t>
      </w:r>
    </w:p>
    <w:p w14:paraId="50CDFFC4" w14:textId="77777777" w:rsidR="00276F2B" w:rsidRDefault="00000000">
      <w:pPr>
        <w:spacing w:line="360" w:lineRule="auto"/>
        <w:ind w:firstLineChars="200" w:firstLine="420"/>
        <w:rPr>
          <w:rFonts w:ascii="Arial" w:hAnsi="Arial"/>
        </w:rPr>
      </w:pPr>
      <w:r>
        <w:rPr>
          <w:rFonts w:ascii="Arial" w:hAnsi="Arial" w:hint="eastAsia"/>
        </w:rPr>
        <w:t>监护人姓名（正楷）：</w:t>
      </w:r>
      <w:r>
        <w:rPr>
          <w:rFonts w:ascii="Arial" w:hAnsi="Arial"/>
        </w:rPr>
        <w:t>_____________</w:t>
      </w:r>
      <w:r>
        <w:rPr>
          <w:rFonts w:ascii="Arial" w:hAnsi="Arial" w:hint="eastAsia"/>
        </w:rPr>
        <w:t xml:space="preserve">   </w:t>
      </w:r>
      <w:r>
        <w:rPr>
          <w:rFonts w:ascii="Arial" w:hAnsi="Arial" w:hint="eastAsia"/>
        </w:rPr>
        <w:t>监护人签名：</w:t>
      </w:r>
      <w:r>
        <w:rPr>
          <w:rFonts w:ascii="Arial" w:hAnsi="Arial"/>
        </w:rPr>
        <w:t>_________________</w:t>
      </w:r>
    </w:p>
    <w:p w14:paraId="09D9E590" w14:textId="77777777" w:rsidR="00276F2B" w:rsidRDefault="00000000">
      <w:pPr>
        <w:spacing w:line="360" w:lineRule="auto"/>
        <w:ind w:firstLineChars="200" w:firstLine="420"/>
        <w:rPr>
          <w:rFonts w:ascii="Arial" w:hAnsi="Arial"/>
        </w:rPr>
      </w:pPr>
      <w:r>
        <w:rPr>
          <w:rFonts w:ascii="Arial" w:hAnsi="Arial" w:hint="eastAsia"/>
        </w:rPr>
        <w:t>同受试者关系：</w:t>
      </w:r>
      <w:r>
        <w:rPr>
          <w:rFonts w:ascii="Arial" w:hAnsi="Arial"/>
        </w:rPr>
        <w:t>____________________</w:t>
      </w:r>
    </w:p>
    <w:p w14:paraId="0748733F" w14:textId="77777777" w:rsidR="00276F2B" w:rsidRDefault="00000000">
      <w:pPr>
        <w:spacing w:line="360" w:lineRule="auto"/>
        <w:ind w:firstLineChars="200" w:firstLine="420"/>
        <w:rPr>
          <w:rFonts w:ascii="Arial" w:hAnsi="Arial"/>
        </w:rPr>
      </w:pPr>
      <w:r>
        <w:rPr>
          <w:rFonts w:ascii="Arial" w:hAnsi="Arial" w:hint="eastAsia"/>
        </w:rPr>
        <w:t>联系方式：</w:t>
      </w:r>
      <w:r>
        <w:rPr>
          <w:rFonts w:ascii="Arial" w:hAnsi="Arial"/>
        </w:rPr>
        <w:t>______________________</w:t>
      </w:r>
      <w:r>
        <w:rPr>
          <w:rFonts w:ascii="Arial" w:hAnsi="Arial" w:hint="eastAsia"/>
        </w:rPr>
        <w:t xml:space="preserve">  </w:t>
      </w:r>
      <w:r>
        <w:rPr>
          <w:rFonts w:ascii="Arial" w:hAnsi="Arial" w:hint="eastAsia"/>
        </w:rPr>
        <w:t>日期：</w:t>
      </w:r>
      <w:r>
        <w:rPr>
          <w:rFonts w:ascii="Arial" w:hAnsi="Arial"/>
        </w:rPr>
        <w:t>______</w:t>
      </w:r>
      <w:r>
        <w:rPr>
          <w:rFonts w:ascii="Arial" w:hAnsi="Arial" w:hint="eastAsia"/>
        </w:rPr>
        <w:t xml:space="preserve"> </w:t>
      </w:r>
      <w:r>
        <w:rPr>
          <w:rFonts w:ascii="Arial" w:hAnsi="Arial" w:hint="eastAsia"/>
        </w:rPr>
        <w:t>年</w:t>
      </w:r>
      <w:r>
        <w:rPr>
          <w:rFonts w:ascii="Arial" w:hAnsi="Arial"/>
        </w:rPr>
        <w:t>_______</w:t>
      </w:r>
      <w:r>
        <w:rPr>
          <w:rFonts w:ascii="Arial" w:hAnsi="Arial" w:hint="eastAsia"/>
        </w:rPr>
        <w:t>月</w:t>
      </w:r>
      <w:r>
        <w:rPr>
          <w:rFonts w:ascii="Arial" w:hAnsi="Arial"/>
        </w:rPr>
        <w:t>______</w:t>
      </w:r>
      <w:r>
        <w:rPr>
          <w:rFonts w:ascii="Arial" w:hAnsi="Arial" w:hint="eastAsia"/>
        </w:rPr>
        <w:t>日</w:t>
      </w:r>
    </w:p>
    <w:p w14:paraId="553C5EB0" w14:textId="7512C94E" w:rsidR="00276F2B" w:rsidRDefault="00276F2B" w:rsidP="00CE6A16">
      <w:pPr>
        <w:spacing w:line="360" w:lineRule="auto"/>
        <w:rPr>
          <w:rFonts w:ascii="Arial" w:hAnsi="Arial"/>
        </w:rPr>
      </w:pPr>
    </w:p>
    <w:p w14:paraId="080975E2" w14:textId="77777777" w:rsidR="00276F2B" w:rsidRDefault="00000000">
      <w:pPr>
        <w:spacing w:line="360" w:lineRule="auto"/>
        <w:ind w:firstLineChars="200" w:firstLine="420"/>
        <w:rPr>
          <w:rFonts w:ascii="Arial" w:hAnsi="Arial"/>
        </w:rPr>
      </w:pPr>
      <w:r>
        <w:rPr>
          <w:rFonts w:ascii="Arial" w:hAnsi="Arial" w:hint="eastAsia"/>
        </w:rPr>
        <w:t>我已准确地将这份文件告知受试者，他</w:t>
      </w:r>
      <w:r>
        <w:rPr>
          <w:rFonts w:ascii="Arial" w:hAnsi="Arial" w:hint="eastAsia"/>
        </w:rPr>
        <w:t>/</w:t>
      </w:r>
      <w:r>
        <w:rPr>
          <w:rFonts w:ascii="Arial" w:hAnsi="Arial" w:hint="eastAsia"/>
        </w:rPr>
        <w:t>她准确地阅读了这份知情同意书，并证明该受试者有机会提出问题。我证明他</w:t>
      </w:r>
      <w:r>
        <w:rPr>
          <w:rFonts w:ascii="Arial" w:hAnsi="Arial" w:hint="eastAsia"/>
        </w:rPr>
        <w:t>/</w:t>
      </w:r>
      <w:r>
        <w:rPr>
          <w:rFonts w:ascii="Arial" w:hAnsi="Arial" w:hint="eastAsia"/>
        </w:rPr>
        <w:t>她是自愿同意的。</w:t>
      </w:r>
    </w:p>
    <w:p w14:paraId="6DFC20D0" w14:textId="7B6FC094" w:rsidR="00276F2B" w:rsidRDefault="00000000">
      <w:pPr>
        <w:spacing w:line="360" w:lineRule="auto"/>
        <w:ind w:firstLineChars="200" w:firstLine="420"/>
        <w:rPr>
          <w:rFonts w:ascii="Arial" w:hAnsi="Arial"/>
        </w:rPr>
      </w:pPr>
      <w:r>
        <w:rPr>
          <w:rFonts w:ascii="Arial" w:hAnsi="Arial" w:hint="eastAsia"/>
        </w:rPr>
        <w:t>研究者姓名（正楷）：</w:t>
      </w:r>
      <w:r w:rsidR="0001229A">
        <w:rPr>
          <w:rFonts w:ascii="Arial" w:hAnsi="Arial" w:hint="eastAsia"/>
        </w:rPr>
        <w:t>赵凤东</w:t>
      </w:r>
      <w:r>
        <w:rPr>
          <w:rFonts w:ascii="Arial" w:hAnsi="Arial" w:hint="eastAsia"/>
        </w:rPr>
        <w:t xml:space="preserve">  </w:t>
      </w:r>
      <w:r>
        <w:rPr>
          <w:rFonts w:ascii="Arial" w:hAnsi="Arial" w:hint="eastAsia"/>
        </w:rPr>
        <w:t>研究者签名：</w:t>
      </w:r>
      <w:r>
        <w:rPr>
          <w:rFonts w:ascii="Arial" w:hAnsi="Arial"/>
        </w:rPr>
        <w:t>_____________________</w:t>
      </w:r>
    </w:p>
    <w:p w14:paraId="7C83B0DD" w14:textId="79D2D777" w:rsidR="00276F2B" w:rsidRDefault="00000000">
      <w:pPr>
        <w:spacing w:line="360" w:lineRule="auto"/>
        <w:ind w:firstLineChars="200" w:firstLine="420"/>
        <w:rPr>
          <w:rFonts w:ascii="Arial" w:hAnsi="Arial"/>
        </w:rPr>
      </w:pPr>
      <w:r>
        <w:rPr>
          <w:rFonts w:ascii="Arial" w:hAnsi="Arial" w:hint="eastAsia"/>
        </w:rPr>
        <w:t>联系方式：</w:t>
      </w:r>
      <w:r w:rsidR="00D24267" w:rsidRPr="00B17BF0">
        <w:rPr>
          <w:rFonts w:ascii="Arial" w:hAnsi="Arial"/>
        </w:rPr>
        <w:t>15088619771</w:t>
      </w:r>
      <w:r w:rsidRPr="00B17BF0">
        <w:rPr>
          <w:rFonts w:ascii="Arial" w:hAnsi="Arial" w:hint="eastAsia"/>
        </w:rPr>
        <w:t xml:space="preserve">  </w:t>
      </w:r>
      <w:r w:rsidR="00CE6A16" w:rsidRPr="00B17BF0">
        <w:rPr>
          <w:rFonts w:ascii="Arial" w:hAnsi="Arial"/>
        </w:rPr>
        <w:t xml:space="preserve">   </w:t>
      </w:r>
      <w:r>
        <w:rPr>
          <w:rFonts w:ascii="Arial" w:hAnsi="Arial" w:hint="eastAsia"/>
        </w:rPr>
        <w:t>日期：</w:t>
      </w:r>
      <w:r w:rsidR="00CE6A16">
        <w:rPr>
          <w:rFonts w:ascii="Arial" w:hAnsi="Arial"/>
        </w:rPr>
        <w:t>202</w:t>
      </w:r>
      <w:r w:rsidR="009A1B2B">
        <w:rPr>
          <w:rFonts w:ascii="Arial" w:hAnsi="Arial" w:hint="eastAsia"/>
        </w:rPr>
        <w:t>5</w:t>
      </w:r>
      <w:r>
        <w:rPr>
          <w:rFonts w:ascii="Arial" w:hAnsi="Arial" w:hint="eastAsia"/>
        </w:rPr>
        <w:t xml:space="preserve"> </w:t>
      </w:r>
      <w:r>
        <w:rPr>
          <w:rFonts w:ascii="Arial" w:hAnsi="Arial" w:hint="eastAsia"/>
        </w:rPr>
        <w:t>年</w:t>
      </w:r>
      <w:r w:rsidR="000D47E8">
        <w:rPr>
          <w:rFonts w:ascii="Arial" w:hAnsi="Arial" w:hint="eastAsia"/>
        </w:rPr>
        <w:t>3</w:t>
      </w:r>
      <w:r>
        <w:rPr>
          <w:rFonts w:ascii="Arial" w:hAnsi="Arial" w:hint="eastAsia"/>
        </w:rPr>
        <w:t>月</w:t>
      </w:r>
      <w:r w:rsidR="000D47E8">
        <w:rPr>
          <w:rFonts w:ascii="Arial" w:hAnsi="Arial" w:hint="eastAsia"/>
        </w:rPr>
        <w:t>18</w:t>
      </w:r>
      <w:r>
        <w:rPr>
          <w:rFonts w:ascii="Arial" w:hAnsi="Arial" w:hint="eastAsia"/>
        </w:rPr>
        <w:t>日</w:t>
      </w:r>
    </w:p>
    <w:p w14:paraId="6324FE4D" w14:textId="77777777" w:rsidR="00276F2B" w:rsidRDefault="00000000">
      <w:pPr>
        <w:spacing w:line="360" w:lineRule="auto"/>
        <w:ind w:firstLineChars="200" w:firstLine="420"/>
        <w:jc w:val="left"/>
        <w:rPr>
          <w:rFonts w:ascii="Arial" w:hAnsi="Arial"/>
        </w:rPr>
      </w:pPr>
      <w:r>
        <w:rPr>
          <w:rFonts w:ascii="Arial" w:hAnsi="Arial" w:hint="eastAsia"/>
        </w:rPr>
        <w:t xml:space="preserve">  </w:t>
      </w:r>
    </w:p>
    <w:sectPr w:rsidR="00276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5CF66" w14:textId="77777777" w:rsidR="00B14B67" w:rsidRDefault="00B14B67" w:rsidP="00B10046">
      <w:r>
        <w:separator/>
      </w:r>
    </w:p>
  </w:endnote>
  <w:endnote w:type="continuationSeparator" w:id="0">
    <w:p w14:paraId="62BE5D02" w14:textId="77777777" w:rsidR="00B14B67" w:rsidRDefault="00B14B67" w:rsidP="00B10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3D002" w14:textId="77777777" w:rsidR="00B14B67" w:rsidRDefault="00B14B67" w:rsidP="00B10046">
      <w:r>
        <w:separator/>
      </w:r>
    </w:p>
  </w:footnote>
  <w:footnote w:type="continuationSeparator" w:id="0">
    <w:p w14:paraId="276AE967" w14:textId="77777777" w:rsidR="00B14B67" w:rsidRDefault="00B14B67" w:rsidP="00B10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4A961C"/>
    <w:multiLevelType w:val="singleLevel"/>
    <w:tmpl w:val="864A961C"/>
    <w:lvl w:ilvl="0">
      <w:start w:val="11"/>
      <w:numFmt w:val="chineseCounting"/>
      <w:suff w:val="nothing"/>
      <w:lvlText w:val="%1、"/>
      <w:lvlJc w:val="left"/>
      <w:rPr>
        <w:rFonts w:hint="eastAsia"/>
      </w:rPr>
    </w:lvl>
  </w:abstractNum>
  <w:abstractNum w:abstractNumId="1" w15:restartNumberingAfterBreak="0">
    <w:nsid w:val="06D30C52"/>
    <w:multiLevelType w:val="multilevel"/>
    <w:tmpl w:val="B4A6C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73AD7"/>
    <w:multiLevelType w:val="hybridMultilevel"/>
    <w:tmpl w:val="131EE7E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45C441E4"/>
    <w:multiLevelType w:val="multilevel"/>
    <w:tmpl w:val="272A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E4CFA"/>
    <w:multiLevelType w:val="multilevel"/>
    <w:tmpl w:val="9750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138572">
    <w:abstractNumId w:val="0"/>
  </w:num>
  <w:num w:numId="2" w16cid:durableId="265583795">
    <w:abstractNumId w:val="4"/>
  </w:num>
  <w:num w:numId="3" w16cid:durableId="1874922742">
    <w:abstractNumId w:val="3"/>
  </w:num>
  <w:num w:numId="4" w16cid:durableId="970867393">
    <w:abstractNumId w:val="1"/>
  </w:num>
  <w:num w:numId="5" w16cid:durableId="4889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875E70"/>
    <w:rsid w:val="0001229A"/>
    <w:rsid w:val="000D47E8"/>
    <w:rsid w:val="00175331"/>
    <w:rsid w:val="001B1C1C"/>
    <w:rsid w:val="00276F2B"/>
    <w:rsid w:val="003A536F"/>
    <w:rsid w:val="003D36F5"/>
    <w:rsid w:val="003E232E"/>
    <w:rsid w:val="004E1EB0"/>
    <w:rsid w:val="005651F8"/>
    <w:rsid w:val="005E23FF"/>
    <w:rsid w:val="00632969"/>
    <w:rsid w:val="006C66CD"/>
    <w:rsid w:val="00761320"/>
    <w:rsid w:val="007B353A"/>
    <w:rsid w:val="007E30AA"/>
    <w:rsid w:val="007F2981"/>
    <w:rsid w:val="0089481B"/>
    <w:rsid w:val="008C7E1A"/>
    <w:rsid w:val="008F7AE4"/>
    <w:rsid w:val="009271D7"/>
    <w:rsid w:val="00933AB7"/>
    <w:rsid w:val="009A1B2B"/>
    <w:rsid w:val="00AB718D"/>
    <w:rsid w:val="00B10046"/>
    <w:rsid w:val="00B14B67"/>
    <w:rsid w:val="00B17BF0"/>
    <w:rsid w:val="00B62E8A"/>
    <w:rsid w:val="00B97015"/>
    <w:rsid w:val="00BD19F5"/>
    <w:rsid w:val="00BD2C69"/>
    <w:rsid w:val="00BE7F5A"/>
    <w:rsid w:val="00BF1946"/>
    <w:rsid w:val="00CE6A16"/>
    <w:rsid w:val="00D16847"/>
    <w:rsid w:val="00D24267"/>
    <w:rsid w:val="02B00C53"/>
    <w:rsid w:val="04823080"/>
    <w:rsid w:val="0490753D"/>
    <w:rsid w:val="05560051"/>
    <w:rsid w:val="065A6535"/>
    <w:rsid w:val="06AE6E7D"/>
    <w:rsid w:val="0B5E44C3"/>
    <w:rsid w:val="0B7A1F58"/>
    <w:rsid w:val="0BA540FC"/>
    <w:rsid w:val="0BC60958"/>
    <w:rsid w:val="0C557D6F"/>
    <w:rsid w:val="0D4D5D18"/>
    <w:rsid w:val="0D772C8A"/>
    <w:rsid w:val="0DB22792"/>
    <w:rsid w:val="0E4A12BD"/>
    <w:rsid w:val="116546D5"/>
    <w:rsid w:val="138A6863"/>
    <w:rsid w:val="16054E85"/>
    <w:rsid w:val="17650FC3"/>
    <w:rsid w:val="179C3790"/>
    <w:rsid w:val="18134A9A"/>
    <w:rsid w:val="183165A8"/>
    <w:rsid w:val="19457B02"/>
    <w:rsid w:val="1A293863"/>
    <w:rsid w:val="1AE52D4B"/>
    <w:rsid w:val="1B7A3761"/>
    <w:rsid w:val="1C06165C"/>
    <w:rsid w:val="1C537553"/>
    <w:rsid w:val="1C9A5E2E"/>
    <w:rsid w:val="1F2945A1"/>
    <w:rsid w:val="1F5B5DE7"/>
    <w:rsid w:val="218C451D"/>
    <w:rsid w:val="2258300B"/>
    <w:rsid w:val="22AE5713"/>
    <w:rsid w:val="22D64F2D"/>
    <w:rsid w:val="24910593"/>
    <w:rsid w:val="25363DB2"/>
    <w:rsid w:val="29597E3D"/>
    <w:rsid w:val="2A5A4E5D"/>
    <w:rsid w:val="2A917ED3"/>
    <w:rsid w:val="2B757F90"/>
    <w:rsid w:val="2DB665A6"/>
    <w:rsid w:val="2E2F0F76"/>
    <w:rsid w:val="2E690767"/>
    <w:rsid w:val="2E9940AF"/>
    <w:rsid w:val="2F020DD7"/>
    <w:rsid w:val="2FE07948"/>
    <w:rsid w:val="3075754F"/>
    <w:rsid w:val="32414B3A"/>
    <w:rsid w:val="353C310F"/>
    <w:rsid w:val="35590DA9"/>
    <w:rsid w:val="37883FC7"/>
    <w:rsid w:val="396926E6"/>
    <w:rsid w:val="39B73544"/>
    <w:rsid w:val="3AAE598C"/>
    <w:rsid w:val="3AEB0A0E"/>
    <w:rsid w:val="3AF67339"/>
    <w:rsid w:val="3B4F3850"/>
    <w:rsid w:val="3E1C25B1"/>
    <w:rsid w:val="3ED02340"/>
    <w:rsid w:val="3F202C08"/>
    <w:rsid w:val="418A75C4"/>
    <w:rsid w:val="42B804E1"/>
    <w:rsid w:val="42CE7B01"/>
    <w:rsid w:val="44384376"/>
    <w:rsid w:val="4624156F"/>
    <w:rsid w:val="4629241B"/>
    <w:rsid w:val="469B6DA5"/>
    <w:rsid w:val="479071EF"/>
    <w:rsid w:val="489E390C"/>
    <w:rsid w:val="49021BC0"/>
    <w:rsid w:val="4B9662A4"/>
    <w:rsid w:val="4BD04C9F"/>
    <w:rsid w:val="4C7A64E2"/>
    <w:rsid w:val="4CE41EC3"/>
    <w:rsid w:val="4CF04908"/>
    <w:rsid w:val="4E9B4248"/>
    <w:rsid w:val="4EAF54BF"/>
    <w:rsid w:val="4F492E74"/>
    <w:rsid w:val="4F5A008C"/>
    <w:rsid w:val="5099240F"/>
    <w:rsid w:val="50BC529C"/>
    <w:rsid w:val="51CA16C1"/>
    <w:rsid w:val="520B7291"/>
    <w:rsid w:val="536A6C7E"/>
    <w:rsid w:val="54CD2176"/>
    <w:rsid w:val="554B713E"/>
    <w:rsid w:val="55B376FB"/>
    <w:rsid w:val="595E1483"/>
    <w:rsid w:val="59695D42"/>
    <w:rsid w:val="5D9C00CA"/>
    <w:rsid w:val="5F852416"/>
    <w:rsid w:val="607B47CD"/>
    <w:rsid w:val="61680685"/>
    <w:rsid w:val="62BA60B6"/>
    <w:rsid w:val="65761536"/>
    <w:rsid w:val="678F1658"/>
    <w:rsid w:val="68242C8C"/>
    <w:rsid w:val="6A0C5AA4"/>
    <w:rsid w:val="6C3F4D29"/>
    <w:rsid w:val="6D4F725C"/>
    <w:rsid w:val="6FC8555C"/>
    <w:rsid w:val="70BE6A91"/>
    <w:rsid w:val="713361EF"/>
    <w:rsid w:val="71F0654B"/>
    <w:rsid w:val="72E41700"/>
    <w:rsid w:val="731E18F4"/>
    <w:rsid w:val="74875E70"/>
    <w:rsid w:val="75D11CC4"/>
    <w:rsid w:val="767B6E93"/>
    <w:rsid w:val="768B48AC"/>
    <w:rsid w:val="773E26FD"/>
    <w:rsid w:val="774E1CF8"/>
    <w:rsid w:val="78225A79"/>
    <w:rsid w:val="78AA1A5E"/>
    <w:rsid w:val="79935A4A"/>
    <w:rsid w:val="79F9709A"/>
    <w:rsid w:val="7A006394"/>
    <w:rsid w:val="7CAA4288"/>
    <w:rsid w:val="7E354477"/>
    <w:rsid w:val="7E7A7F7D"/>
    <w:rsid w:val="7ED9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BBD82"/>
  <w15:docId w15:val="{EF08D08D-E323-4234-8C0D-111BF214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pPr>
      <w:jc w:val="left"/>
    </w:pPr>
  </w:style>
  <w:style w:type="paragraph" w:styleId="BodyText">
    <w:name w:val="Body Text"/>
    <w:basedOn w:val="Normal"/>
    <w:link w:val="BodyTextChar"/>
    <w:uiPriority w:val="1"/>
    <w:qFormat/>
    <w:rPr>
      <w:rFonts w:ascii="SimSun" w:hAnsi="SimSun" w:cs="SimSun"/>
      <w:szCs w:val="21"/>
    </w:rPr>
  </w:style>
  <w:style w:type="paragraph" w:styleId="PlainText">
    <w:name w:val="Plain Text"/>
    <w:basedOn w:val="Normal"/>
    <w:qFormat/>
    <w:rPr>
      <w:rFonts w:ascii="SimSun" w:hAnsi="Courier New"/>
      <w:szCs w:val="20"/>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ListParagraph">
    <w:name w:val="List Paragraph"/>
    <w:basedOn w:val="Normal"/>
    <w:uiPriority w:val="34"/>
    <w:qFormat/>
    <w:pPr>
      <w:spacing w:before="158"/>
      <w:ind w:left="564" w:hanging="425"/>
    </w:pPr>
    <w:rPr>
      <w:rFonts w:ascii="SimSun" w:hAnsi="SimSun" w:cs="SimSun"/>
    </w:rPr>
  </w:style>
  <w:style w:type="character" w:customStyle="1" w:styleId="BodyTextChar">
    <w:name w:val="Body Text Char"/>
    <w:basedOn w:val="DefaultParagraphFont"/>
    <w:link w:val="BodyText"/>
    <w:uiPriority w:val="1"/>
    <w:rsid w:val="007F2981"/>
    <w:rPr>
      <w:rFonts w:ascii="SimSun" w:hAnsi="SimSun" w:cs="SimSun"/>
      <w:kern w:val="2"/>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58388">
      <w:bodyDiv w:val="1"/>
      <w:marLeft w:val="0"/>
      <w:marRight w:val="0"/>
      <w:marTop w:val="0"/>
      <w:marBottom w:val="0"/>
      <w:divBdr>
        <w:top w:val="none" w:sz="0" w:space="0" w:color="auto"/>
        <w:left w:val="none" w:sz="0" w:space="0" w:color="auto"/>
        <w:bottom w:val="none" w:sz="0" w:space="0" w:color="auto"/>
        <w:right w:val="none" w:sz="0" w:space="0" w:color="auto"/>
      </w:divBdr>
      <w:divsChild>
        <w:div w:id="203636861">
          <w:marLeft w:val="0"/>
          <w:marRight w:val="0"/>
          <w:marTop w:val="0"/>
          <w:marBottom w:val="0"/>
          <w:divBdr>
            <w:top w:val="single" w:sz="2" w:space="0" w:color="auto"/>
            <w:left w:val="single" w:sz="2" w:space="0" w:color="auto"/>
            <w:bottom w:val="single" w:sz="2" w:space="0" w:color="auto"/>
            <w:right w:val="single" w:sz="2" w:space="0" w:color="auto"/>
          </w:divBdr>
        </w:div>
      </w:divsChild>
    </w:div>
    <w:div w:id="661155032">
      <w:bodyDiv w:val="1"/>
      <w:marLeft w:val="0"/>
      <w:marRight w:val="0"/>
      <w:marTop w:val="0"/>
      <w:marBottom w:val="0"/>
      <w:divBdr>
        <w:top w:val="none" w:sz="0" w:space="0" w:color="auto"/>
        <w:left w:val="none" w:sz="0" w:space="0" w:color="auto"/>
        <w:bottom w:val="none" w:sz="0" w:space="0" w:color="auto"/>
        <w:right w:val="none" w:sz="0" w:space="0" w:color="auto"/>
      </w:divBdr>
    </w:div>
    <w:div w:id="907688162">
      <w:bodyDiv w:val="1"/>
      <w:marLeft w:val="0"/>
      <w:marRight w:val="0"/>
      <w:marTop w:val="0"/>
      <w:marBottom w:val="0"/>
      <w:divBdr>
        <w:top w:val="none" w:sz="0" w:space="0" w:color="auto"/>
        <w:left w:val="none" w:sz="0" w:space="0" w:color="auto"/>
        <w:bottom w:val="none" w:sz="0" w:space="0" w:color="auto"/>
        <w:right w:val="none" w:sz="0" w:space="0" w:color="auto"/>
      </w:divBdr>
    </w:div>
    <w:div w:id="1641495780">
      <w:bodyDiv w:val="1"/>
      <w:marLeft w:val="0"/>
      <w:marRight w:val="0"/>
      <w:marTop w:val="0"/>
      <w:marBottom w:val="0"/>
      <w:divBdr>
        <w:top w:val="none" w:sz="0" w:space="0" w:color="auto"/>
        <w:left w:val="none" w:sz="0" w:space="0" w:color="auto"/>
        <w:bottom w:val="none" w:sz="0" w:space="0" w:color="auto"/>
        <w:right w:val="none" w:sz="0" w:space="0" w:color="auto"/>
      </w:divBdr>
    </w:div>
    <w:div w:id="1986085121">
      <w:bodyDiv w:val="1"/>
      <w:marLeft w:val="0"/>
      <w:marRight w:val="0"/>
      <w:marTop w:val="0"/>
      <w:marBottom w:val="0"/>
      <w:divBdr>
        <w:top w:val="none" w:sz="0" w:space="0" w:color="auto"/>
        <w:left w:val="none" w:sz="0" w:space="0" w:color="auto"/>
        <w:bottom w:val="none" w:sz="0" w:space="0" w:color="auto"/>
        <w:right w:val="none" w:sz="0" w:space="0" w:color="auto"/>
      </w:divBdr>
      <w:divsChild>
        <w:div w:id="993342047">
          <w:marLeft w:val="0"/>
          <w:marRight w:val="0"/>
          <w:marTop w:val="0"/>
          <w:marBottom w:val="0"/>
          <w:divBdr>
            <w:top w:val="single" w:sz="2" w:space="0" w:color="auto"/>
            <w:left w:val="single" w:sz="2" w:space="0" w:color="auto"/>
            <w:bottom w:val="single" w:sz="2" w:space="0" w:color="auto"/>
            <w:right w:val="single" w:sz="2" w:space="0" w:color="auto"/>
          </w:divBdr>
        </w:div>
      </w:divsChild>
    </w:div>
    <w:div w:id="2089575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5</Pages>
  <Words>4344</Words>
  <Characters>5692</Characters>
  <Application>Microsoft Office Word</Application>
  <DocSecurity>0</DocSecurity>
  <Lines>355</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leyouyoubaby</dc:creator>
  <cp:lastModifiedBy>Hao Wu</cp:lastModifiedBy>
  <cp:revision>11</cp:revision>
  <dcterms:created xsi:type="dcterms:W3CDTF">2020-05-26T06:29:00Z</dcterms:created>
  <dcterms:modified xsi:type="dcterms:W3CDTF">2025-03-19T08:51:00Z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F2D84622832241EE960BBB4578056AF0</vt:lpwstr>
  </property>
</Properties>
</file>