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1964"/>
        <w:gridCol w:w="2946"/>
      </w:tblGrid>
      <w:tr w:rsidR="00310087" w:rsidRPr="00B20BEA" w14:paraId="52851247" w14:textId="469E90A8" w:rsidTr="00752E81">
        <w:trPr>
          <w:trHeight w:val="28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75E7B9E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Section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EB93722" w14:textId="6E6E8878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Items</w:t>
            </w:r>
          </w:p>
        </w:tc>
        <w:tc>
          <w:tcPr>
            <w:tcW w:w="4910" w:type="dxa"/>
            <w:gridSpan w:val="2"/>
          </w:tcPr>
          <w:p w14:paraId="4C2050BA" w14:textId="52B8342C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Details</w:t>
            </w:r>
          </w:p>
        </w:tc>
      </w:tr>
      <w:tr w:rsidR="00310087" w:rsidRPr="00B20BEA" w14:paraId="54930DB5" w14:textId="0EC5C54B" w:rsidTr="00752E81">
        <w:trPr>
          <w:trHeight w:val="571"/>
        </w:trPr>
        <w:tc>
          <w:tcPr>
            <w:tcW w:w="1980" w:type="dxa"/>
            <w:vMerge w:val="restart"/>
            <w:shd w:val="clear" w:color="auto" w:fill="auto"/>
            <w:noWrap/>
            <w:vAlign w:val="bottom"/>
            <w:hideMark/>
          </w:tcPr>
          <w:p w14:paraId="561B229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I: General Information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6A0B74F7" w14:textId="7D3ACEA6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Present Symptom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 xml:space="preserve">: 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4910" w:type="dxa"/>
            <w:gridSpan w:val="2"/>
          </w:tcPr>
          <w:p w14:paraId="542E79EE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3EDD9DA2" w14:textId="16087555" w:rsidTr="00752E81">
        <w:trPr>
          <w:trHeight w:val="500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EF9D6EA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21B69358" w14:textId="61F21A3A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History of Onset: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4910" w:type="dxa"/>
            <w:gridSpan w:val="2"/>
          </w:tcPr>
          <w:p w14:paraId="5D89F77F" w14:textId="044CFC33" w:rsidR="00807BD5" w:rsidRPr="00807BD5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First onset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/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Recurrence</w:t>
            </w:r>
          </w:p>
        </w:tc>
      </w:tr>
      <w:tr w:rsidR="00310087" w:rsidRPr="00B20BEA" w14:paraId="64E82152" w14:textId="77777777" w:rsidTr="00752E81">
        <w:trPr>
          <w:trHeight w:val="424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F2FE484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B5E6456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2F3BFC8D" w14:textId="76F29CEB" w:rsidR="00807BD5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Initial Onset Date</w:t>
            </w:r>
          </w:p>
        </w:tc>
        <w:tc>
          <w:tcPr>
            <w:tcW w:w="2946" w:type="dxa"/>
          </w:tcPr>
          <w:p w14:paraId="2B5487BD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0EEC0984" w14:textId="10E8B721" w:rsidTr="00752E81">
        <w:trPr>
          <w:trHeight w:val="569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56F525C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15B7C3B3" w14:textId="0A65343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 xml:space="preserve">Progress of Condition: </w:t>
            </w:r>
          </w:p>
        </w:tc>
        <w:tc>
          <w:tcPr>
            <w:tcW w:w="4910" w:type="dxa"/>
            <w:gridSpan w:val="2"/>
          </w:tcPr>
          <w:p w14:paraId="4AC6275B" w14:textId="0762E9D3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improving / deteriorating / static / fluctuating</w:t>
            </w:r>
          </w:p>
        </w:tc>
      </w:tr>
      <w:tr w:rsidR="00310087" w:rsidRPr="00B20BEA" w14:paraId="0FE7144E" w14:textId="2EE0BB01" w:rsidTr="00752E81">
        <w:trPr>
          <w:trHeight w:val="518"/>
        </w:trPr>
        <w:tc>
          <w:tcPr>
            <w:tcW w:w="1980" w:type="dxa"/>
            <w:vMerge w:val="restart"/>
            <w:shd w:val="clear" w:color="auto" w:fill="auto"/>
            <w:noWrap/>
            <w:vAlign w:val="bottom"/>
            <w:hideMark/>
          </w:tcPr>
          <w:p w14:paraId="2881BAC3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II: Subjective Examination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3E694CC" w14:textId="6ED00DFD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Pain Score (NPRS)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4910" w:type="dxa"/>
            <w:gridSpan w:val="2"/>
          </w:tcPr>
          <w:p w14:paraId="7E72F33F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50AE86A0" w14:textId="77777777" w:rsidTr="00752E81">
        <w:trPr>
          <w:trHeight w:val="518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28A992A4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0C6B6AD5" w14:textId="65B0D092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Aggravating Factor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(s)</w:t>
            </w:r>
          </w:p>
        </w:tc>
        <w:tc>
          <w:tcPr>
            <w:tcW w:w="4910" w:type="dxa"/>
            <w:gridSpan w:val="2"/>
          </w:tcPr>
          <w:p w14:paraId="3EFED141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603C6E85" w14:textId="77777777" w:rsidTr="00752E81">
        <w:trPr>
          <w:trHeight w:val="266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46837D37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D678C36" w14:textId="11A02F76" w:rsidR="00CB3D87" w:rsidRPr="00807BD5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Tolerance (minutes)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1964" w:type="dxa"/>
          </w:tcPr>
          <w:p w14:paraId="487AB64E" w14:textId="6A7083F5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Sitting</w:t>
            </w:r>
          </w:p>
        </w:tc>
        <w:tc>
          <w:tcPr>
            <w:tcW w:w="2946" w:type="dxa"/>
          </w:tcPr>
          <w:p w14:paraId="26B09B24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3709FB43" w14:textId="77777777" w:rsidTr="00752E81">
        <w:trPr>
          <w:trHeight w:val="266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4439C64A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778DDF8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72E8722B" w14:textId="546965BA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Standing</w:t>
            </w:r>
          </w:p>
        </w:tc>
        <w:tc>
          <w:tcPr>
            <w:tcW w:w="2946" w:type="dxa"/>
          </w:tcPr>
          <w:p w14:paraId="5A70DE38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371137B3" w14:textId="77777777" w:rsidTr="00752E81">
        <w:trPr>
          <w:trHeight w:val="266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14F908EB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0D7CF1A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6230E6F8" w14:textId="798343B7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Walking</w:t>
            </w:r>
          </w:p>
        </w:tc>
        <w:tc>
          <w:tcPr>
            <w:tcW w:w="2946" w:type="dxa"/>
          </w:tcPr>
          <w:p w14:paraId="09199FB9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11F99502" w14:textId="77777777" w:rsidTr="00752E81">
        <w:trPr>
          <w:trHeight w:val="266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2A92B069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8867293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38E667B7" w14:textId="3BC9AB08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Aid</w:t>
            </w:r>
          </w:p>
        </w:tc>
        <w:tc>
          <w:tcPr>
            <w:tcW w:w="2946" w:type="dxa"/>
          </w:tcPr>
          <w:p w14:paraId="7A25AA0C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0EFE69C5" w14:textId="77777777" w:rsidTr="00752E81">
        <w:trPr>
          <w:trHeight w:val="512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968D83C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4D8A616B" w14:textId="5BAD9A8B" w:rsidR="00CB3D87" w:rsidRPr="00CB3D87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</w:pPr>
            <w:r w:rsidRPr="00CB3D87"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Red Flags Screening</w:t>
            </w:r>
          </w:p>
          <w:p w14:paraId="163C2933" w14:textId="77777777" w:rsidR="00CB3D87" w:rsidRPr="00B20BEA" w:rsidRDefault="00CB3D87" w:rsidP="00CB3D87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01FBD6FD" w14:textId="02DB9B92" w:rsidR="00CB3D87" w:rsidRPr="00544A53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Potential Serious Pathology /Malignancy</w:t>
            </w:r>
          </w:p>
          <w:p w14:paraId="1D05543C" w14:textId="77777777" w:rsidR="00CB3D87" w:rsidRPr="00544A53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</w:p>
        </w:tc>
        <w:tc>
          <w:tcPr>
            <w:tcW w:w="2946" w:type="dxa"/>
          </w:tcPr>
          <w:p w14:paraId="707D38F1" w14:textId="1FED8CF8" w:rsidR="00CB3D87" w:rsidRPr="00544A53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  <w:r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t>Significant weight loss</w:t>
            </w:r>
            <w:r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Poor appetite</w:t>
            </w:r>
            <w:r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Fever</w:t>
            </w:r>
            <w:r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Night pain</w:t>
            </w:r>
          </w:p>
        </w:tc>
      </w:tr>
      <w:tr w:rsidR="00310087" w:rsidRPr="00B20BEA" w14:paraId="6E4DBB04" w14:textId="77777777" w:rsidTr="00752E81">
        <w:trPr>
          <w:trHeight w:val="512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512C538D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C8E2FC6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033EBAF6" w14:textId="1BB26595" w:rsidR="00CB3D87" w:rsidRPr="00544A53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/>
                <w14:ligatures w14:val="none"/>
              </w:rPr>
              <w:t>Cauda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/>
                <w14:ligatures w14:val="none"/>
              </w:rPr>
              <w:t>Equina/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/>
                <w14:ligatures w14:val="none"/>
              </w:rPr>
              <w:t>neurology/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/>
                <w14:ligatures w14:val="none"/>
              </w:rPr>
              <w:t>myelopathy</w:t>
            </w:r>
          </w:p>
          <w:p w14:paraId="65CB99D1" w14:textId="77777777" w:rsidR="00CB3D87" w:rsidRPr="00544A53" w:rsidRDefault="00CB3D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</w:p>
        </w:tc>
        <w:tc>
          <w:tcPr>
            <w:tcW w:w="2946" w:type="dxa"/>
          </w:tcPr>
          <w:p w14:paraId="4ED8CD6D" w14:textId="4EE896F0" w:rsidR="00CB3D87" w:rsidRPr="00544A53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  <w:r w:rsidRPr="00310087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/>
                <w14:ligatures w14:val="none"/>
              </w:rPr>
              <w:t>Bladder/Bowel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 xml:space="preserve"> (</w:t>
            </w:r>
            <w:r w:rsidR="00CB3D87"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t>B/B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)</w:t>
            </w:r>
            <w:r w:rsidR="00CB3D87"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t xml:space="preserve"> Disturbance</w:t>
            </w:r>
            <w:r w:rsidR="00CB3D87"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Saddle Anaesthesia</w:t>
            </w:r>
            <w:r w:rsidR="00CB3D87"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Bilateral UL/LL weakness</w:t>
            </w:r>
            <w:r w:rsidR="00CB3D87"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Bilateral UL/LL sensory deficit</w:t>
            </w:r>
            <w:r w:rsidR="00CB3D87"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Hand Clumsiness</w:t>
            </w:r>
            <w:r w:rsidR="00CB3D87" w:rsidRPr="00544A53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Gait disturbance</w:t>
            </w:r>
          </w:p>
        </w:tc>
      </w:tr>
      <w:tr w:rsidR="00310087" w:rsidRPr="00B20BEA" w14:paraId="6B706886" w14:textId="1AEAA895" w:rsidTr="00752E81">
        <w:trPr>
          <w:trHeight w:val="1070"/>
        </w:trPr>
        <w:tc>
          <w:tcPr>
            <w:tcW w:w="1980" w:type="dxa"/>
            <w:vMerge w:val="restart"/>
            <w:shd w:val="clear" w:color="auto" w:fill="auto"/>
            <w:noWrap/>
            <w:vAlign w:val="bottom"/>
            <w:hideMark/>
          </w:tcPr>
          <w:p w14:paraId="2F029EAC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III: Objective Examination</w:t>
            </w:r>
          </w:p>
        </w:tc>
        <w:tc>
          <w:tcPr>
            <w:tcW w:w="2126" w:type="dxa"/>
            <w:vMerge w:val="restart"/>
            <w:shd w:val="clear" w:color="auto" w:fill="auto"/>
            <w:vAlign w:val="bottom"/>
            <w:hideMark/>
          </w:tcPr>
          <w:p w14:paraId="128DF804" w14:textId="3F5766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Cervical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1964" w:type="dxa"/>
          </w:tcPr>
          <w:p w14:paraId="7EEB06A6" w14:textId="5F754933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Posture</w:t>
            </w:r>
          </w:p>
        </w:tc>
        <w:tc>
          <w:tcPr>
            <w:tcW w:w="2946" w:type="dxa"/>
          </w:tcPr>
          <w:p w14:paraId="375216CC" w14:textId="77777777" w:rsidR="00310087" w:rsidRPr="00310087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</w:p>
        </w:tc>
      </w:tr>
      <w:tr w:rsidR="00310087" w:rsidRPr="00B20BEA" w14:paraId="4C6104E0" w14:textId="77777777" w:rsidTr="00752E81">
        <w:trPr>
          <w:trHeight w:val="1069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377AD867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ECCB09F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0DA0AF5D" w14:textId="31861C9E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ROM</w:t>
            </w:r>
          </w:p>
        </w:tc>
        <w:tc>
          <w:tcPr>
            <w:tcW w:w="2946" w:type="dxa"/>
          </w:tcPr>
          <w:p w14:paraId="68742FF7" w14:textId="74837127" w:rsidR="00310087" w:rsidRPr="00310087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t>Flexion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Extension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Side flexion L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Side flexion R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Rotation L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Rotation R</w:t>
            </w:r>
          </w:p>
        </w:tc>
      </w:tr>
      <w:tr w:rsidR="00310087" w:rsidRPr="00B20BEA" w14:paraId="6D446B7A" w14:textId="77777777" w:rsidTr="00752E81">
        <w:trPr>
          <w:trHeight w:val="1070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6980BD4C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0AEAFAFB" w14:textId="5AD5CE36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Lumbar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1964" w:type="dxa"/>
          </w:tcPr>
          <w:p w14:paraId="73AB3803" w14:textId="02C4FD9D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Posture:</w:t>
            </w:r>
          </w:p>
        </w:tc>
        <w:tc>
          <w:tcPr>
            <w:tcW w:w="2946" w:type="dxa"/>
          </w:tcPr>
          <w:p w14:paraId="0A90BA36" w14:textId="77777777" w:rsidR="00310087" w:rsidRPr="00310087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</w:p>
        </w:tc>
      </w:tr>
      <w:tr w:rsidR="00310087" w:rsidRPr="00B20BEA" w14:paraId="3016DB9A" w14:textId="77777777" w:rsidTr="00752E81">
        <w:trPr>
          <w:trHeight w:val="1069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1F1CB2EA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B0888EF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017A0F12" w14:textId="7006D380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ROM:</w:t>
            </w:r>
          </w:p>
        </w:tc>
        <w:tc>
          <w:tcPr>
            <w:tcW w:w="2946" w:type="dxa"/>
          </w:tcPr>
          <w:p w14:paraId="42A0DBA3" w14:textId="50ECD075" w:rsidR="00310087" w:rsidRPr="00310087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</w:pP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t>Flexion: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Extension: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Side flexion L: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Side flexion R: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Rotation L: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  <w:t>Rotation R: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/>
                <w14:ligatures w14:val="none"/>
              </w:rPr>
              <w:br/>
            </w:r>
          </w:p>
        </w:tc>
      </w:tr>
      <w:tr w:rsidR="00310087" w:rsidRPr="00B20BEA" w14:paraId="3FDB7EAD" w14:textId="77777777" w:rsidTr="00752E81">
        <w:trPr>
          <w:trHeight w:val="323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59E4FC8E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40B9BC30" w14:textId="3D51A2CC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  <w:t>Straight Leg Raise (SLR)</w:t>
            </w:r>
          </w:p>
        </w:tc>
        <w:tc>
          <w:tcPr>
            <w:tcW w:w="1964" w:type="dxa"/>
          </w:tcPr>
          <w:p w14:paraId="307546CB" w14:textId="1C46BE8F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Left degrees</w:t>
            </w:r>
          </w:p>
        </w:tc>
        <w:tc>
          <w:tcPr>
            <w:tcW w:w="2946" w:type="dxa"/>
          </w:tcPr>
          <w:p w14:paraId="1E29ACEB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364BF53D" w14:textId="77777777" w:rsidTr="00752E81">
        <w:trPr>
          <w:trHeight w:val="322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92B07E4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2DA6196" w14:textId="77777777" w:rsidR="00310087" w:rsidRPr="00544A53" w:rsidRDefault="003100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1EDE9455" w14:textId="736AC64B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Right degrees</w:t>
            </w:r>
          </w:p>
        </w:tc>
        <w:tc>
          <w:tcPr>
            <w:tcW w:w="2946" w:type="dxa"/>
          </w:tcPr>
          <w:p w14:paraId="5BED3660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575243B6" w14:textId="77777777" w:rsidTr="00752E81">
        <w:trPr>
          <w:trHeight w:val="307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17D3DEEC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61BB8B6" w14:textId="6109368F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  <w:t>Prone Knee Bend (PKB)</w:t>
            </w:r>
          </w:p>
        </w:tc>
        <w:tc>
          <w:tcPr>
            <w:tcW w:w="1964" w:type="dxa"/>
          </w:tcPr>
          <w:p w14:paraId="6089E1B3" w14:textId="4B406858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  <w:t>L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eft</w:t>
            </w:r>
          </w:p>
        </w:tc>
        <w:tc>
          <w:tcPr>
            <w:tcW w:w="2946" w:type="dxa"/>
          </w:tcPr>
          <w:p w14:paraId="24A48A16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52DDA4EE" w14:textId="77777777" w:rsidTr="00752E81">
        <w:trPr>
          <w:trHeight w:val="306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5904C05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BC11118" w14:textId="77777777" w:rsidR="00310087" w:rsidRPr="00544A53" w:rsidRDefault="003100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08B97ED1" w14:textId="07E31D25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Right</w:t>
            </w:r>
          </w:p>
        </w:tc>
        <w:tc>
          <w:tcPr>
            <w:tcW w:w="2946" w:type="dxa"/>
          </w:tcPr>
          <w:p w14:paraId="4F42DB23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7B168157" w14:textId="77777777" w:rsidTr="00752E81">
        <w:trPr>
          <w:trHeight w:val="255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9FC6F2B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4417420" w14:textId="4F5F19F4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UL Tension Tests: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1964" w:type="dxa"/>
          </w:tcPr>
          <w:p w14:paraId="4E10CF9C" w14:textId="28974A7D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Median:</w:t>
            </w:r>
          </w:p>
        </w:tc>
        <w:tc>
          <w:tcPr>
            <w:tcW w:w="2946" w:type="dxa"/>
          </w:tcPr>
          <w:p w14:paraId="75F9614B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7F66FA9D" w14:textId="77777777" w:rsidTr="00752E81">
        <w:trPr>
          <w:trHeight w:val="254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36878B16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8EFA463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6C8211D3" w14:textId="0A5854C6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Ulnar:</w:t>
            </w:r>
          </w:p>
        </w:tc>
        <w:tc>
          <w:tcPr>
            <w:tcW w:w="2946" w:type="dxa"/>
          </w:tcPr>
          <w:p w14:paraId="54F2BDC4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15B966A7" w14:textId="77777777" w:rsidTr="00752E81">
        <w:trPr>
          <w:trHeight w:val="254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2CA96740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9EAD2CB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40A5C010" w14:textId="79B8DBE9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Radial:</w:t>
            </w:r>
          </w:p>
        </w:tc>
        <w:tc>
          <w:tcPr>
            <w:tcW w:w="2946" w:type="dxa"/>
          </w:tcPr>
          <w:p w14:paraId="31C60BA4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310087" w:rsidRPr="00B20BEA" w14:paraId="28C9DE6C" w14:textId="77777777" w:rsidTr="00752E81">
        <w:trPr>
          <w:trHeight w:val="193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5203ECE1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7BA34D46" w14:textId="0B4CED22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Reflex and Myelopathy Sign:</w:t>
            </w:r>
          </w:p>
        </w:tc>
        <w:tc>
          <w:tcPr>
            <w:tcW w:w="1964" w:type="dxa"/>
          </w:tcPr>
          <w:p w14:paraId="42D878F4" w14:textId="35CA33A5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Jerks</w:t>
            </w:r>
          </w:p>
        </w:tc>
        <w:tc>
          <w:tcPr>
            <w:tcW w:w="2946" w:type="dxa"/>
          </w:tcPr>
          <w:p w14:paraId="05A512AB" w14:textId="539AC0BE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2E11568" wp14:editId="0F868BCC">
                  <wp:extent cx="1733265" cy="821547"/>
                  <wp:effectExtent l="0" t="0" r="635" b="0"/>
                  <wp:docPr id="1610101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1015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547" cy="83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087" w:rsidRPr="00B20BEA" w14:paraId="7FADFBCD" w14:textId="77777777" w:rsidTr="00752E81">
        <w:trPr>
          <w:trHeight w:val="190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3784A15D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62F311E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0B7C4A62" w14:textId="32BF1ECB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Myotomes</w:t>
            </w:r>
          </w:p>
        </w:tc>
        <w:tc>
          <w:tcPr>
            <w:tcW w:w="2946" w:type="dxa"/>
          </w:tcPr>
          <w:p w14:paraId="3A3E3618" w14:textId="1E0F48E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B6C7F50" wp14:editId="3B7D834E">
                  <wp:extent cx="1731600" cy="746835"/>
                  <wp:effectExtent l="0" t="0" r="2540" b="0"/>
                  <wp:docPr id="400007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0070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7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087" w:rsidRPr="00B20BEA" w14:paraId="22823883" w14:textId="77777777" w:rsidTr="00752E81">
        <w:trPr>
          <w:trHeight w:val="190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50A1D372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6B398C83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19D05E1A" w14:textId="292C0BDF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Lower limb</w:t>
            </w:r>
          </w:p>
        </w:tc>
        <w:tc>
          <w:tcPr>
            <w:tcW w:w="2946" w:type="dxa"/>
          </w:tcPr>
          <w:p w14:paraId="69B6BD1F" w14:textId="7A2E6602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10C62F2" wp14:editId="4492F1E4">
                  <wp:extent cx="1731600" cy="697042"/>
                  <wp:effectExtent l="0" t="0" r="2540" b="8255"/>
                  <wp:docPr id="21251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187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69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087" w:rsidRPr="00B20BEA" w14:paraId="30756996" w14:textId="77777777" w:rsidTr="00752E81">
        <w:trPr>
          <w:trHeight w:val="190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78BEC2CB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943D158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1964" w:type="dxa"/>
          </w:tcPr>
          <w:p w14:paraId="49C2F083" w14:textId="19D03611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Other Peripheral joints</w:t>
            </w:r>
          </w:p>
        </w:tc>
        <w:tc>
          <w:tcPr>
            <w:tcW w:w="2946" w:type="dxa"/>
          </w:tcPr>
          <w:p w14:paraId="5691BFBC" w14:textId="77777777" w:rsidR="00310087" w:rsidRPr="00B20BEA" w:rsidRDefault="00310087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34B7EDB9" w14:textId="63417290" w:rsidTr="00752E81">
        <w:trPr>
          <w:trHeight w:val="215"/>
        </w:trPr>
        <w:tc>
          <w:tcPr>
            <w:tcW w:w="1980" w:type="dxa"/>
            <w:vMerge w:val="restart"/>
            <w:shd w:val="clear" w:color="auto" w:fill="auto"/>
            <w:noWrap/>
            <w:vAlign w:val="bottom"/>
            <w:hideMark/>
          </w:tcPr>
          <w:p w14:paraId="5266C9ED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IV: Function Score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4C5D5CA4" w14:textId="09A67708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752E81"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  <w:t>Roland-Morris Disability Questionnaire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 xml:space="preserve"> (</w:t>
            </w:r>
            <w:r w:rsidRPr="00752E81"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  <w:t>RMDQ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)</w:t>
            </w:r>
            <w:r w:rsidRPr="00752E81"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  <w:t xml:space="preserve"> (24-item scale for low back pain impact)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 xml:space="preserve"> 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RMDQ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br/>
            </w:r>
          </w:p>
        </w:tc>
        <w:tc>
          <w:tcPr>
            <w:tcW w:w="4910" w:type="dxa"/>
            <w:gridSpan w:val="2"/>
          </w:tcPr>
          <w:p w14:paraId="60D4F213" w14:textId="61D1BC58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 xml:space="preserve">  /24</w:t>
            </w:r>
          </w:p>
        </w:tc>
      </w:tr>
      <w:tr w:rsidR="00752E81" w:rsidRPr="00B20BEA" w14:paraId="364626E2" w14:textId="77777777" w:rsidTr="00752E81">
        <w:trPr>
          <w:trHeight w:val="215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215792ED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37AC5787" w14:textId="32CB82C0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752E81"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  <w:t>Neck Disability Index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 xml:space="preserve"> (NDI)</w:t>
            </w:r>
            <w:r w:rsidRPr="00752E81"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  <w:t xml:space="preserve"> (10-item percentage scale for cervical dysfunction)</w:t>
            </w:r>
          </w:p>
        </w:tc>
        <w:tc>
          <w:tcPr>
            <w:tcW w:w="4910" w:type="dxa"/>
            <w:gridSpan w:val="2"/>
          </w:tcPr>
          <w:p w14:paraId="3AC1C242" w14:textId="0579E798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 xml:space="preserve">  %</w:t>
            </w:r>
          </w:p>
        </w:tc>
      </w:tr>
      <w:tr w:rsidR="00752E81" w:rsidRPr="00B20BEA" w14:paraId="3499F9A4" w14:textId="6457B517" w:rsidTr="00752E81">
        <w:trPr>
          <w:trHeight w:val="213"/>
        </w:trPr>
        <w:tc>
          <w:tcPr>
            <w:tcW w:w="1980" w:type="dxa"/>
            <w:vMerge w:val="restart"/>
            <w:shd w:val="clear" w:color="auto" w:fill="auto"/>
            <w:noWrap/>
            <w:vAlign w:val="bottom"/>
            <w:hideMark/>
          </w:tcPr>
          <w:p w14:paraId="0F27AC80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V: Intervention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2DFF7BF5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Postural correction</w:t>
            </w:r>
          </w:p>
        </w:tc>
        <w:tc>
          <w:tcPr>
            <w:tcW w:w="4910" w:type="dxa"/>
            <w:gridSpan w:val="2"/>
            <w:shd w:val="clear" w:color="auto" w:fill="auto"/>
            <w:vAlign w:val="bottom"/>
          </w:tcPr>
          <w:p w14:paraId="13CB2CAB" w14:textId="3ABADEBB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52C200BE" w14:textId="77777777" w:rsidTr="00752E81">
        <w:trPr>
          <w:trHeight w:val="212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46C4453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78E95E6E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Pain Modulation (hot pack)</w:t>
            </w:r>
          </w:p>
        </w:tc>
        <w:tc>
          <w:tcPr>
            <w:tcW w:w="4910" w:type="dxa"/>
            <w:gridSpan w:val="2"/>
            <w:shd w:val="clear" w:color="auto" w:fill="auto"/>
            <w:vAlign w:val="bottom"/>
          </w:tcPr>
          <w:p w14:paraId="4885DED2" w14:textId="2A28C3B9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084BE391" w14:textId="77777777" w:rsidTr="00752E81">
        <w:trPr>
          <w:trHeight w:val="212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77A36CC9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77523376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Therapeutic Exercise</w:t>
            </w:r>
          </w:p>
        </w:tc>
        <w:tc>
          <w:tcPr>
            <w:tcW w:w="4910" w:type="dxa"/>
            <w:gridSpan w:val="2"/>
            <w:shd w:val="clear" w:color="auto" w:fill="auto"/>
            <w:vAlign w:val="bottom"/>
          </w:tcPr>
          <w:p w14:paraId="53914D36" w14:textId="14B82438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59D6653B" w14:textId="77777777" w:rsidTr="00752E81">
        <w:trPr>
          <w:trHeight w:val="212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6265E812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39F8C19D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Gait re-education</w:t>
            </w:r>
          </w:p>
        </w:tc>
        <w:tc>
          <w:tcPr>
            <w:tcW w:w="4910" w:type="dxa"/>
            <w:gridSpan w:val="2"/>
            <w:shd w:val="clear" w:color="auto" w:fill="auto"/>
            <w:vAlign w:val="bottom"/>
          </w:tcPr>
          <w:p w14:paraId="7A84F5CB" w14:textId="790B1A31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3807C604" w14:textId="747D5284" w:rsidTr="00752E81">
        <w:trPr>
          <w:trHeight w:val="388"/>
        </w:trPr>
        <w:tc>
          <w:tcPr>
            <w:tcW w:w="1980" w:type="dxa"/>
            <w:vMerge w:val="restart"/>
            <w:shd w:val="clear" w:color="auto" w:fill="auto"/>
            <w:noWrap/>
            <w:vAlign w:val="bottom"/>
            <w:hideMark/>
          </w:tcPr>
          <w:p w14:paraId="120AD90E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VI: Recommendation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4535B258" w14:textId="518DF561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Discharge with advice &amp; home program</w:t>
            </w:r>
          </w:p>
        </w:tc>
        <w:tc>
          <w:tcPr>
            <w:tcW w:w="4910" w:type="dxa"/>
            <w:gridSpan w:val="2"/>
          </w:tcPr>
          <w:p w14:paraId="06D38D37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1FA38728" w14:textId="77777777" w:rsidTr="0005137B">
        <w:trPr>
          <w:trHeight w:val="384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07D4D974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0BA6F410" w14:textId="3CC6C710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 xml:space="preserve">Further </w:t>
            </w:r>
            <w:r w:rsidR="008F103A" w:rsidRPr="008F103A">
              <w:rPr>
                <w:rFonts w:ascii="DengXian" w:eastAsia="DengXian" w:hAnsi="DengXian" w:cs="Times New Roman"/>
                <w:color w:val="000000"/>
                <w:kern w:val="0"/>
                <w:lang/>
                <w14:ligatures w14:val="none"/>
              </w:rPr>
              <w:t>Specialist Outpatient Department</w:t>
            </w:r>
            <w:r w:rsidR="008F103A" w:rsidRPr="008F103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 xml:space="preserve"> </w:t>
            </w:r>
            <w:r w:rsidR="008F103A"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(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SOPD</w:t>
            </w:r>
            <w:r w:rsidR="008F103A"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)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 xml:space="preserve"> follow up</w:t>
            </w:r>
          </w:p>
        </w:tc>
        <w:tc>
          <w:tcPr>
            <w:tcW w:w="4910" w:type="dxa"/>
            <w:gridSpan w:val="2"/>
          </w:tcPr>
          <w:p w14:paraId="1EEDB0C7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4E0CE523" w14:textId="77777777" w:rsidTr="0005137B">
        <w:trPr>
          <w:trHeight w:val="384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5F84BA3C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01E96C30" w14:textId="19DB3ED8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MMRC OPD PT</w:t>
            </w:r>
          </w:p>
        </w:tc>
        <w:tc>
          <w:tcPr>
            <w:tcW w:w="4910" w:type="dxa"/>
            <w:gridSpan w:val="2"/>
          </w:tcPr>
          <w:p w14:paraId="72E81F7D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14677CAB" w14:textId="77777777" w:rsidTr="0005137B">
        <w:trPr>
          <w:trHeight w:val="384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5FBF61AE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4C13349D" w14:textId="0B1759C3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OPD PT</w:t>
            </w:r>
          </w:p>
        </w:tc>
        <w:tc>
          <w:tcPr>
            <w:tcW w:w="4910" w:type="dxa"/>
            <w:gridSpan w:val="2"/>
          </w:tcPr>
          <w:p w14:paraId="17D6542A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  <w:tr w:rsidR="00752E81" w:rsidRPr="00B20BEA" w14:paraId="2B0B894C" w14:textId="77777777" w:rsidTr="0005137B">
        <w:trPr>
          <w:trHeight w:val="384"/>
        </w:trPr>
        <w:tc>
          <w:tcPr>
            <w:tcW w:w="1980" w:type="dxa"/>
            <w:vMerge/>
            <w:shd w:val="clear" w:color="auto" w:fill="auto"/>
            <w:noWrap/>
            <w:vAlign w:val="bottom"/>
          </w:tcPr>
          <w:p w14:paraId="61266271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189B7D58" w14:textId="5978D1D9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  <w:t>MMRC Day Rehabilitation</w:t>
            </w:r>
          </w:p>
        </w:tc>
        <w:tc>
          <w:tcPr>
            <w:tcW w:w="4910" w:type="dxa"/>
            <w:gridSpan w:val="2"/>
          </w:tcPr>
          <w:p w14:paraId="202448DA" w14:textId="77777777" w:rsidR="00752E81" w:rsidRPr="00B20BEA" w:rsidRDefault="00752E81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lang/>
                <w14:ligatures w14:val="none"/>
              </w:rPr>
            </w:pPr>
          </w:p>
        </w:tc>
      </w:tr>
    </w:tbl>
    <w:p w14:paraId="72647F6E" w14:textId="77777777" w:rsidR="00F816AA" w:rsidRDefault="00F816AA"/>
    <w:sectPr w:rsidR="00F8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124A05"/>
    <w:rsid w:val="00213204"/>
    <w:rsid w:val="00310087"/>
    <w:rsid w:val="00421F40"/>
    <w:rsid w:val="00544A53"/>
    <w:rsid w:val="00721216"/>
    <w:rsid w:val="00752E81"/>
    <w:rsid w:val="0079159C"/>
    <w:rsid w:val="00807BD5"/>
    <w:rsid w:val="0081160E"/>
    <w:rsid w:val="008F103A"/>
    <w:rsid w:val="009B051A"/>
    <w:rsid w:val="00B20BEA"/>
    <w:rsid w:val="00C54C01"/>
    <w:rsid w:val="00CB3D87"/>
    <w:rsid w:val="00F24172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3F8D"/>
  <w15:chartTrackingRefBased/>
  <w15:docId w15:val="{393EC11B-74D8-48EC-864F-356A82AE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2025-02-22T02:54:00Z</dcterms:created>
  <dcterms:modified xsi:type="dcterms:W3CDTF">2025-02-25T07:53:00Z</dcterms:modified>
</cp:coreProperties>
</file>