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E7C0" w14:textId="63E407CA" w:rsidR="00E52487" w:rsidRDefault="00E52487">
      <w:r>
        <w:rPr>
          <w:rFonts w:hint="eastAsia"/>
        </w:rPr>
        <w:t># FIDO2</w:t>
      </w:r>
      <w: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U2F </w:t>
      </w:r>
      <w:r>
        <w:rPr>
          <w:rFonts w:hint="eastAsia"/>
        </w:rPr>
        <w:t>關係</w:t>
      </w:r>
    </w:p>
    <w:p w14:paraId="0C7517D3" w14:textId="031FC170" w:rsidR="00E52487" w:rsidRDefault="00E52487">
      <w:r>
        <w:rPr>
          <w:rFonts w:hint="eastAsia"/>
          <w:noProof/>
        </w:rPr>
        <w:drawing>
          <wp:inline distT="0" distB="0" distL="0" distR="0" wp14:anchorId="6D88A381" wp14:editId="7AA42E9D">
            <wp:extent cx="5274310" cy="27457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7794" w14:textId="1321A2F4" w:rsidR="00E52487" w:rsidRDefault="00E52487" w:rsidP="00E52487">
      <w:pPr>
        <w:ind w:leftChars="100" w:left="240"/>
      </w:pPr>
      <w:r>
        <w:rPr>
          <w:rFonts w:hint="eastAsia"/>
        </w:rPr>
        <w:t>FIDO2</w:t>
      </w:r>
      <w:r>
        <w:t xml:space="preserve"> = </w:t>
      </w:r>
      <w:proofErr w:type="spellStart"/>
      <w:r>
        <w:t>WebAuthn</w:t>
      </w:r>
      <w:proofErr w:type="spellEnd"/>
      <w:r>
        <w:t xml:space="preserve"> JS + CTAP2 (CBOR)</w:t>
      </w:r>
    </w:p>
    <w:p w14:paraId="283EC6D9" w14:textId="37EFA150" w:rsidR="00E52487" w:rsidRDefault="00E52487" w:rsidP="00E52487">
      <w:pPr>
        <w:ind w:leftChars="100" w:left="240"/>
      </w:pPr>
      <w:r>
        <w:rPr>
          <w:rFonts w:hint="eastAsia"/>
        </w:rPr>
        <w:t>U</w:t>
      </w:r>
      <w:r>
        <w:t>2F = U2F JS + CTAP1(</w:t>
      </w:r>
      <w:proofErr w:type="spellStart"/>
      <w:r>
        <w:t>RawMessage</w:t>
      </w:r>
      <w:proofErr w:type="spellEnd"/>
      <w:r>
        <w:t>)</w:t>
      </w:r>
    </w:p>
    <w:p w14:paraId="7F0C3A33" w14:textId="744C999C" w:rsidR="00E52487" w:rsidRDefault="00E52487"/>
    <w:p w14:paraId="5904724C" w14:textId="77777777" w:rsidR="00E52487" w:rsidRDefault="00E52487" w:rsidP="00E524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  <w:r w:rsidRPr="00E52487">
        <w:rPr>
          <w:rFonts w:ascii="Noto Sans" w:eastAsia="新細明體" w:hAnsi="Noto Sans" w:cs="Noto Sans"/>
          <w:b/>
          <w:bCs/>
          <w:color w:val="404040"/>
          <w:spacing w:val="7"/>
          <w:kern w:val="0"/>
          <w:szCs w:val="24"/>
        </w:rPr>
        <w:t>FIDO</w:t>
      </w:r>
      <w:r w:rsidRPr="00E52487">
        <w:rPr>
          <w:rFonts w:ascii="Noto Sans" w:eastAsia="新細明體" w:hAnsi="Noto Sans" w:cs="Noto Sans"/>
          <w:b/>
          <w:bCs/>
          <w:color w:val="404040"/>
          <w:spacing w:val="7"/>
          <w:kern w:val="0"/>
          <w:szCs w:val="24"/>
        </w:rPr>
        <w:t>：</w:t>
      </w:r>
    </w:p>
    <w:p w14:paraId="2EEB7AE0" w14:textId="7EFC2811" w:rsidR="00E52487" w:rsidRDefault="00E52487" w:rsidP="00E52487">
      <w:pPr>
        <w:widowControl/>
        <w:shd w:val="clear" w:color="auto" w:fill="FFFFFF"/>
        <w:spacing w:before="100" w:beforeAutospacing="1" w:after="100" w:afterAutospacing="1" w:line="384" w:lineRule="atLeast"/>
        <w:ind w:left="720"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即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Fast </w:t>
      </w:r>
      <w:proofErr w:type="spellStart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IDentity</w:t>
      </w:r>
      <w:proofErr w:type="spellEnd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 Online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（線上快速身份驗證）的縮寫，或稱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FIDO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聯盟。該聯盟主要</w:t>
      </w:r>
      <w:proofErr w:type="gramStart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致力於構建</w:t>
      </w:r>
      <w:proofErr w:type="gramEnd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安全、開放、</w:t>
      </w:r>
      <w:proofErr w:type="gramStart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防網絡</w:t>
      </w:r>
      <w:proofErr w:type="gramEnd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釣魚的無密碼身份驗證標準。</w:t>
      </w:r>
    </w:p>
    <w:p w14:paraId="13250B89" w14:textId="77777777" w:rsidR="00E52487" w:rsidRDefault="00E52487" w:rsidP="00E52487">
      <w:pPr>
        <w:widowControl/>
        <w:shd w:val="clear" w:color="auto" w:fill="FFFFFF"/>
        <w:spacing w:before="100" w:beforeAutospacing="1" w:after="100" w:afterAutospacing="1" w:line="384" w:lineRule="atLeast"/>
        <w:ind w:left="720"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FIDO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系列協議是由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FIDO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聯盟制定的一套協議，包括通用認證框架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UAF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（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Universal Authentication Framework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）、通用第二因素認證標準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U2F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（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Universal 2nd Factor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）以及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FIDO2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。</w:t>
      </w:r>
    </w:p>
    <w:p w14:paraId="5F6E46E6" w14:textId="0F385406" w:rsidR="00E52487" w:rsidRPr="00E52487" w:rsidRDefault="00E52487" w:rsidP="00E52487">
      <w:pPr>
        <w:widowControl/>
        <w:shd w:val="clear" w:color="auto" w:fill="FFFFFF"/>
        <w:spacing w:before="100" w:beforeAutospacing="1" w:after="100" w:afterAutospacing="1" w:line="384" w:lineRule="atLeast"/>
        <w:ind w:left="720"/>
        <w:rPr>
          <w:rFonts w:ascii="Noto Sans" w:eastAsia="新細明體" w:hAnsi="Noto Sans" w:cs="Noto Sans"/>
          <w:color w:val="FF0000"/>
          <w:spacing w:val="7"/>
          <w:kern w:val="0"/>
          <w:szCs w:val="24"/>
        </w:rPr>
      </w:pPr>
      <w:proofErr w:type="gramStart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當說到使用</w:t>
      </w:r>
      <w:proofErr w:type="gramEnd"/>
      <w:r>
        <w:rPr>
          <w:rFonts w:ascii="Noto Sans" w:eastAsia="新細明體" w:hAnsi="Noto Sans" w:cs="Noto Sans" w:hint="eastAsia"/>
          <w:color w:val="404040"/>
          <w:spacing w:val="7"/>
          <w:kern w:val="0"/>
          <w:szCs w:val="24"/>
        </w:rPr>
        <w:t xml:space="preserve">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“FIDO”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時，通常是指使用這三種協議中的任何一種，因為從概念的角度來看，這三者基本一致，只是結構有所區別</w:t>
      </w:r>
      <w:r w:rsidRPr="00E52487">
        <w:rPr>
          <w:rFonts w:ascii="Noto Sans" w:eastAsia="新細明體" w:hAnsi="Noto Sans" w:cs="Noto Sans"/>
          <w:color w:val="FF0000"/>
          <w:spacing w:val="7"/>
          <w:kern w:val="0"/>
          <w:szCs w:val="24"/>
        </w:rPr>
        <w:t>（</w:t>
      </w:r>
      <w:r w:rsidRPr="00E52487">
        <w:rPr>
          <w:rFonts w:ascii="Noto Sans" w:eastAsia="新細明體" w:hAnsi="Noto Sans" w:cs="Noto Sans"/>
          <w:color w:val="FF0000"/>
          <w:spacing w:val="7"/>
          <w:kern w:val="0"/>
          <w:szCs w:val="24"/>
        </w:rPr>
        <w:t>UAF</w:t>
      </w:r>
      <w:proofErr w:type="gramStart"/>
      <w:r w:rsidRPr="00E52487">
        <w:rPr>
          <w:rFonts w:ascii="Noto Sans" w:eastAsia="新細明體" w:hAnsi="Noto Sans" w:cs="Noto Sans"/>
          <w:color w:val="FF0000"/>
          <w:spacing w:val="7"/>
          <w:kern w:val="0"/>
          <w:szCs w:val="24"/>
        </w:rPr>
        <w:t>——</w:t>
      </w:r>
      <w:proofErr w:type="gramEnd"/>
      <w:r w:rsidRPr="00E52487">
        <w:rPr>
          <w:rFonts w:ascii="Noto Sans" w:eastAsia="新細明體" w:hAnsi="Noto Sans" w:cs="Noto Sans"/>
          <w:color w:val="FF0000"/>
          <w:spacing w:val="7"/>
          <w:kern w:val="0"/>
          <w:szCs w:val="24"/>
        </w:rPr>
        <w:t>TLV</w:t>
      </w:r>
      <w:r w:rsidRPr="00E52487">
        <w:rPr>
          <w:rFonts w:ascii="Noto Sans" w:eastAsia="新細明體" w:hAnsi="Noto Sans" w:cs="Noto Sans"/>
          <w:color w:val="FF0000"/>
          <w:spacing w:val="7"/>
          <w:kern w:val="0"/>
          <w:szCs w:val="24"/>
        </w:rPr>
        <w:t>，</w:t>
      </w:r>
      <w:r w:rsidRPr="00E52487">
        <w:rPr>
          <w:rFonts w:ascii="Noto Sans" w:eastAsia="新細明體" w:hAnsi="Noto Sans" w:cs="Noto Sans"/>
          <w:color w:val="FF0000"/>
          <w:spacing w:val="7"/>
          <w:kern w:val="0"/>
          <w:szCs w:val="24"/>
        </w:rPr>
        <w:t>U2F</w:t>
      </w:r>
      <w:proofErr w:type="gramStart"/>
      <w:r w:rsidRPr="00E52487">
        <w:rPr>
          <w:rFonts w:ascii="Noto Sans" w:eastAsia="新細明體" w:hAnsi="Noto Sans" w:cs="Noto Sans"/>
          <w:color w:val="FF0000"/>
          <w:spacing w:val="7"/>
          <w:kern w:val="0"/>
          <w:szCs w:val="24"/>
        </w:rPr>
        <w:t>——</w:t>
      </w:r>
      <w:proofErr w:type="gramEnd"/>
      <w:r w:rsidRPr="00E52487">
        <w:rPr>
          <w:rFonts w:ascii="Noto Sans" w:eastAsia="新細明體" w:hAnsi="Noto Sans" w:cs="Noto Sans"/>
          <w:color w:val="FF0000"/>
          <w:spacing w:val="7"/>
          <w:kern w:val="0"/>
          <w:szCs w:val="24"/>
        </w:rPr>
        <w:t>RAW</w:t>
      </w:r>
      <w:r w:rsidRPr="00E52487">
        <w:rPr>
          <w:rFonts w:ascii="Noto Sans" w:eastAsia="新細明體" w:hAnsi="Noto Sans" w:cs="Noto Sans"/>
          <w:color w:val="FF0000"/>
          <w:spacing w:val="7"/>
          <w:kern w:val="0"/>
          <w:szCs w:val="24"/>
        </w:rPr>
        <w:t>，</w:t>
      </w:r>
      <w:r w:rsidRPr="00E52487">
        <w:rPr>
          <w:rFonts w:ascii="Noto Sans" w:eastAsia="新細明體" w:hAnsi="Noto Sans" w:cs="Noto Sans"/>
          <w:color w:val="FF0000"/>
          <w:spacing w:val="7"/>
          <w:kern w:val="0"/>
          <w:szCs w:val="24"/>
        </w:rPr>
        <w:t>FIDO2</w:t>
      </w:r>
      <w:proofErr w:type="gramStart"/>
      <w:r w:rsidRPr="00E52487">
        <w:rPr>
          <w:rFonts w:ascii="Noto Sans" w:eastAsia="新細明體" w:hAnsi="Noto Sans" w:cs="Noto Sans"/>
          <w:color w:val="FF0000"/>
          <w:spacing w:val="7"/>
          <w:kern w:val="0"/>
          <w:szCs w:val="24"/>
        </w:rPr>
        <w:t>——</w:t>
      </w:r>
      <w:proofErr w:type="gramEnd"/>
      <w:r w:rsidRPr="00E52487">
        <w:rPr>
          <w:rFonts w:ascii="Noto Sans" w:eastAsia="新細明體" w:hAnsi="Noto Sans" w:cs="Noto Sans"/>
          <w:color w:val="FF0000"/>
          <w:spacing w:val="7"/>
          <w:kern w:val="0"/>
          <w:szCs w:val="24"/>
        </w:rPr>
        <w:t>CBOR</w:t>
      </w:r>
      <w:r w:rsidRPr="00E52487">
        <w:rPr>
          <w:rFonts w:ascii="Noto Sans" w:eastAsia="新細明體" w:hAnsi="Noto Sans" w:cs="Noto Sans"/>
          <w:color w:val="FF0000"/>
          <w:spacing w:val="7"/>
          <w:kern w:val="0"/>
          <w:szCs w:val="24"/>
        </w:rPr>
        <w:t>）。</w:t>
      </w:r>
    </w:p>
    <w:p w14:paraId="74405CA8" w14:textId="77777777" w:rsidR="00E52487" w:rsidRPr="00E52487" w:rsidRDefault="00E52487" w:rsidP="00E524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Noto Sans" w:eastAsia="新細明體" w:hAnsi="Noto Sans" w:cs="Noto Sans"/>
          <w:b/>
          <w:bCs/>
          <w:color w:val="404040"/>
          <w:spacing w:val="7"/>
          <w:kern w:val="0"/>
          <w:szCs w:val="24"/>
        </w:rPr>
      </w:pPr>
      <w:r w:rsidRPr="00E52487">
        <w:rPr>
          <w:rFonts w:ascii="Noto Sans" w:eastAsia="新細明體" w:hAnsi="Noto Sans" w:cs="Noto Sans"/>
          <w:b/>
          <w:bCs/>
          <w:color w:val="404040"/>
          <w:spacing w:val="7"/>
          <w:kern w:val="0"/>
          <w:szCs w:val="24"/>
        </w:rPr>
        <w:t>CTAP</w:t>
      </w:r>
      <w:r w:rsidRPr="00E52487">
        <w:rPr>
          <w:rFonts w:ascii="Noto Sans" w:eastAsia="新細明體" w:hAnsi="Noto Sans" w:cs="Noto Sans"/>
          <w:b/>
          <w:bCs/>
          <w:color w:val="404040"/>
          <w:spacing w:val="7"/>
          <w:kern w:val="0"/>
          <w:szCs w:val="24"/>
        </w:rPr>
        <w:t>：</w:t>
      </w:r>
    </w:p>
    <w:p w14:paraId="24A2D2CD" w14:textId="2A9A15BA" w:rsidR="00E52487" w:rsidRPr="00E52487" w:rsidRDefault="00E52487" w:rsidP="00E52487">
      <w:pPr>
        <w:widowControl/>
        <w:shd w:val="clear" w:color="auto" w:fill="FFFFFF"/>
        <w:spacing w:before="100" w:beforeAutospacing="1" w:after="100" w:afterAutospacing="1" w:line="384" w:lineRule="atLeast"/>
        <w:ind w:left="720"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即客戶端到認證器協議（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Client to Authenticator Protocols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），對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HID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、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NFC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以及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BLE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等傳輸協議進行一系列定義，描述了啟用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CTAP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的設備如何使用這些協議與客戶端通信。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U2F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和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FIDO2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認證器均具備這些特性，對應的名稱為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CTAP1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和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CTAP2.</w:t>
      </w:r>
    </w:p>
    <w:p w14:paraId="25A2EC39" w14:textId="77777777" w:rsidR="00E52487" w:rsidRPr="00E52487" w:rsidRDefault="00E52487" w:rsidP="00E524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Noto Sans" w:eastAsia="新細明體" w:hAnsi="Noto Sans" w:cs="Noto Sans"/>
          <w:b/>
          <w:bCs/>
          <w:color w:val="404040"/>
          <w:spacing w:val="7"/>
          <w:kern w:val="0"/>
          <w:szCs w:val="24"/>
        </w:rPr>
      </w:pPr>
      <w:r w:rsidRPr="00E52487">
        <w:rPr>
          <w:rFonts w:ascii="Noto Sans" w:eastAsia="新細明體" w:hAnsi="Noto Sans" w:cs="Noto Sans"/>
          <w:b/>
          <w:bCs/>
          <w:color w:val="404040"/>
          <w:spacing w:val="7"/>
          <w:kern w:val="0"/>
          <w:szCs w:val="24"/>
        </w:rPr>
        <w:lastRenderedPageBreak/>
        <w:t>U2F</w:t>
      </w:r>
      <w:r w:rsidRPr="00E52487">
        <w:rPr>
          <w:rFonts w:ascii="Noto Sans" w:eastAsia="新細明體" w:hAnsi="Noto Sans" w:cs="Noto Sans"/>
          <w:b/>
          <w:bCs/>
          <w:color w:val="404040"/>
          <w:spacing w:val="7"/>
          <w:kern w:val="0"/>
          <w:szCs w:val="24"/>
        </w:rPr>
        <w:t>：</w:t>
      </w:r>
    </w:p>
    <w:p w14:paraId="157DD5DF" w14:textId="467C324F" w:rsidR="00E52487" w:rsidRPr="00E52487" w:rsidRDefault="00E52487" w:rsidP="00E52487">
      <w:pPr>
        <w:widowControl/>
        <w:shd w:val="clear" w:color="auto" w:fill="FFFFFF"/>
        <w:spacing w:before="100" w:beforeAutospacing="1" w:after="100" w:afterAutospacing="1" w:line="384" w:lineRule="atLeast"/>
        <w:ind w:left="720"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即通用認證框架，連同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UAF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一起，是互聯網領域第一個預防網絡釣魚攻擊的身份驗證協議。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U2F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標準於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2014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年首次公佈，該標準以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web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為中心，支持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USB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、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NFC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以及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BLE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傳輸，並對低級傳輸、信息格式以及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JS API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等內容進行了具體說明。</w:t>
      </w:r>
    </w:p>
    <w:p w14:paraId="05E9A36D" w14:textId="77777777" w:rsidR="00E52487" w:rsidRPr="00E52487" w:rsidRDefault="00E52487" w:rsidP="00E524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Noto Sans" w:eastAsia="新細明體" w:hAnsi="Noto Sans" w:cs="Noto Sans"/>
          <w:b/>
          <w:bCs/>
          <w:color w:val="404040"/>
          <w:spacing w:val="7"/>
          <w:kern w:val="0"/>
          <w:szCs w:val="24"/>
        </w:rPr>
      </w:pPr>
      <w:r w:rsidRPr="00E52487">
        <w:rPr>
          <w:rFonts w:ascii="Noto Sans" w:eastAsia="新細明體" w:hAnsi="Noto Sans" w:cs="Noto Sans"/>
          <w:b/>
          <w:bCs/>
          <w:color w:val="404040"/>
          <w:spacing w:val="7"/>
          <w:kern w:val="0"/>
          <w:szCs w:val="24"/>
        </w:rPr>
        <w:t>CTAP1</w:t>
      </w:r>
      <w:r w:rsidRPr="00E52487">
        <w:rPr>
          <w:rFonts w:ascii="Noto Sans" w:eastAsia="新細明體" w:hAnsi="Noto Sans" w:cs="Noto Sans"/>
          <w:b/>
          <w:bCs/>
          <w:color w:val="404040"/>
          <w:spacing w:val="7"/>
          <w:kern w:val="0"/>
          <w:szCs w:val="24"/>
        </w:rPr>
        <w:t>：</w:t>
      </w:r>
    </w:p>
    <w:p w14:paraId="178285DC" w14:textId="764D1348" w:rsidR="00E52487" w:rsidRPr="00E52487" w:rsidRDefault="00E52487" w:rsidP="00E52487">
      <w:pPr>
        <w:widowControl/>
        <w:shd w:val="clear" w:color="auto" w:fill="FFFFFF"/>
        <w:spacing w:before="100" w:beforeAutospacing="1" w:after="100" w:afterAutospacing="1" w:line="384" w:lineRule="atLeast"/>
        <w:ind w:left="720"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CTAP1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是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U2F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協議的正式名稱，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U2F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使用</w:t>
      </w:r>
      <w:proofErr w:type="spellStart"/>
      <w:r w:rsidRPr="00E52487">
        <w:rPr>
          <w:rFonts w:ascii="Noto Sans" w:eastAsia="新細明體" w:hAnsi="Noto Sans" w:cs="Noto Sans"/>
          <w:color w:val="FF0000"/>
          <w:spacing w:val="7"/>
          <w:kern w:val="0"/>
          <w:szCs w:val="24"/>
        </w:rPr>
        <w:t>RawMessage</w:t>
      </w:r>
      <w:proofErr w:type="spellEnd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格式。</w:t>
      </w:r>
    </w:p>
    <w:p w14:paraId="02BFAA52" w14:textId="60005D8A" w:rsidR="00E52487" w:rsidRDefault="00E52487" w:rsidP="00E524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U2F JS A</w:t>
      </w:r>
    </w:p>
    <w:p w14:paraId="05560518" w14:textId="6F2F4038" w:rsidR="00E52487" w:rsidRPr="00E52487" w:rsidRDefault="00E52487" w:rsidP="00E52487">
      <w:pPr>
        <w:widowControl/>
        <w:shd w:val="clear" w:color="auto" w:fill="FFFFFF"/>
        <w:spacing w:before="100" w:beforeAutospacing="1" w:after="100" w:afterAutospacing="1" w:line="384" w:lineRule="atLeast"/>
        <w:ind w:left="720"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即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2014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年在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Google Chrome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瀏覽器中推出的一個僅支持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U2F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的傳統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API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。由於該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API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只支持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U2F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且只有極少數瀏覽器支持，目前已被淘汰。相比之下，現在的</w:t>
      </w:r>
      <w:proofErr w:type="spellStart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WebAuthn</w:t>
      </w:r>
      <w:proofErr w:type="spellEnd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能夠支持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U2F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和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FIDO2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標準，更具現代意義。</w:t>
      </w:r>
    </w:p>
    <w:p w14:paraId="500E17B9" w14:textId="77777777" w:rsidR="00E52487" w:rsidRPr="00E52487" w:rsidRDefault="00E52487" w:rsidP="00E524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FIDO2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：即滿足現代化、簡便性、安全性、</w:t>
      </w:r>
      <w:proofErr w:type="gramStart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防網絡</w:t>
      </w:r>
      <w:proofErr w:type="gramEnd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釣魚、無密碼身份驗證的一個新協議。其核心規範包括</w:t>
      </w:r>
      <w:proofErr w:type="spellStart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WebAuthn</w:t>
      </w:r>
      <w:proofErr w:type="spellEnd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（客戶端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API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）以及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CTAP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（認證器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API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）。</w:t>
      </w:r>
    </w:p>
    <w:p w14:paraId="47B10247" w14:textId="77777777" w:rsidR="00E52487" w:rsidRPr="00E52487" w:rsidRDefault="00E52487" w:rsidP="00E524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CTAP2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：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FIDO2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協議底層部分的正式名稱。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FIDO2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使用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CBOR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編碼響應結構，可以理解為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JSON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，但與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TLV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有些類似。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CTAP2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規範定義了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FIDO2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請求如何轉換為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CTAP1/U2F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請求，以及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CTAP1/U2F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響應如何轉換為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CBOR/FIDO2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響應。不過，值得注意的是，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U2F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並不時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FIDO2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協議的一部分。</w:t>
      </w:r>
    </w:p>
    <w:p w14:paraId="6CB1311C" w14:textId="77777777" w:rsidR="00E52487" w:rsidRPr="00E52487" w:rsidRDefault="00E52487" w:rsidP="00E524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  <w:proofErr w:type="spellStart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WebAuthn</w:t>
      </w:r>
      <w:proofErr w:type="spellEnd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：即描述用於創建和管理公</w:t>
      </w:r>
      <w:proofErr w:type="gramStart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鑰</w:t>
      </w:r>
      <w:proofErr w:type="gramEnd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憑證接口的瀏覽器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JS API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。</w:t>
      </w:r>
      <w:proofErr w:type="spellStart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WebAuthn</w:t>
      </w:r>
      <w:proofErr w:type="spellEnd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標準由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W3C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組織牽頭制定，符合現代互聯網要求。</w:t>
      </w:r>
      <w:proofErr w:type="spellStart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WebAuthn</w:t>
      </w:r>
      <w:proofErr w:type="spellEnd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能夠與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CTAP2/FIDO2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和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CTAP1/U2F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認證器對話。</w:t>
      </w:r>
      <w:proofErr w:type="gramStart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此外，</w:t>
      </w:r>
      <w:proofErr w:type="gramEnd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還會接受所需標準的編碼請求，並基於協議對響應進行解碼或重新編碼。因此，儘管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CTAP2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規範中也定義了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CTAP1/U2F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轉換，但都是在</w:t>
      </w:r>
      <w:proofErr w:type="spellStart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WebAuthn</w:t>
      </w:r>
      <w:proofErr w:type="spellEnd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中實現。</w:t>
      </w:r>
    </w:p>
    <w:p w14:paraId="64B5FEC6" w14:textId="77777777" w:rsidR="00E52487" w:rsidRPr="00E52487" w:rsidRDefault="00E52487" w:rsidP="00E524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認證器：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FIDO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認證器是指向服務器進行用戶認證的實體，可以是軟件（如移動應用程序），也可以是硬件（如安全密</w:t>
      </w:r>
      <w:proofErr w:type="gramStart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鑰</w:t>
      </w:r>
      <w:proofErr w:type="gramEnd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）。</w:t>
      </w:r>
    </w:p>
    <w:p w14:paraId="575E199B" w14:textId="065F58C9" w:rsidR="00E52487" w:rsidRDefault="00E52487" w:rsidP="00924D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安全密</w:t>
      </w:r>
      <w:proofErr w:type="gramStart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鑰</w:t>
      </w:r>
      <w:proofErr w:type="gramEnd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：指支持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FIDO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的硬件認證器，例如</w:t>
      </w:r>
      <w:proofErr w:type="spellStart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Yubikey</w:t>
      </w:r>
      <w:proofErr w:type="spellEnd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、</w:t>
      </w:r>
      <w:proofErr w:type="spellStart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Feitian</w:t>
      </w:r>
      <w:proofErr w:type="spellEnd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以及</w:t>
      </w:r>
      <w:proofErr w:type="spellStart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TrustKey</w:t>
      </w:r>
      <w:proofErr w:type="spellEnd"/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 </w:t>
      </w:r>
      <w:r w:rsidRPr="00E52487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等硬件產品。</w:t>
      </w:r>
    </w:p>
    <w:p w14:paraId="12DDBD03" w14:textId="5FA8D316" w:rsidR="00924D22" w:rsidRDefault="00924D22" w:rsidP="00924D22">
      <w:pPr>
        <w:widowControl/>
        <w:shd w:val="clear" w:color="auto" w:fill="FFFFFF"/>
        <w:spacing w:before="100" w:beforeAutospacing="1" w:after="100" w:afterAutospacing="1" w:line="384" w:lineRule="atLeast"/>
        <w:ind w:left="720"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</w:p>
    <w:p w14:paraId="12284AF7" w14:textId="5B7F6B85" w:rsidR="00924D22" w:rsidRDefault="00ED5011" w:rsidP="00924D22">
      <w:pPr>
        <w:widowControl/>
        <w:shd w:val="clear" w:color="auto" w:fill="FFFFFF"/>
        <w:spacing w:before="100" w:beforeAutospacing="1" w:after="100" w:afterAutospacing="1" w:line="384" w:lineRule="atLeast"/>
        <w:ind w:left="720"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  <w:r>
        <w:rPr>
          <w:rFonts w:ascii="Noto Sans" w:eastAsia="新細明體" w:hAnsi="Noto Sans" w:cs="Noto Sans"/>
          <w:noProof/>
          <w:color w:val="404040"/>
          <w:spacing w:val="7"/>
          <w:kern w:val="0"/>
          <w:szCs w:val="24"/>
        </w:rPr>
        <w:lastRenderedPageBreak/>
        <w:drawing>
          <wp:inline distT="0" distB="0" distL="0" distR="0" wp14:anchorId="424CC4FA" wp14:editId="1F38B35E">
            <wp:extent cx="5274310" cy="26974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52D8" w14:textId="77777777" w:rsidR="001A5816" w:rsidRPr="001A5816" w:rsidRDefault="001A5816" w:rsidP="001A5816">
      <w:pPr>
        <w:widowControl/>
        <w:shd w:val="clear" w:color="auto" w:fill="FFFFFF"/>
        <w:spacing w:after="300" w:line="270" w:lineRule="atLeast"/>
        <w:outlineLvl w:val="2"/>
        <w:rPr>
          <w:rFonts w:ascii="Noto Sans" w:eastAsia="新細明體" w:hAnsi="Noto Sans" w:cs="Noto Sans"/>
          <w:b/>
          <w:bCs/>
          <w:spacing w:val="7"/>
          <w:kern w:val="0"/>
          <w:sz w:val="27"/>
          <w:szCs w:val="27"/>
        </w:rPr>
      </w:pPr>
      <w:r w:rsidRPr="001A5816">
        <w:rPr>
          <w:rFonts w:ascii="Noto Sans" w:eastAsia="新細明體" w:hAnsi="Noto Sans" w:cs="Noto Sans"/>
          <w:b/>
          <w:bCs/>
          <w:spacing w:val="7"/>
          <w:kern w:val="0"/>
          <w:sz w:val="27"/>
          <w:szCs w:val="27"/>
        </w:rPr>
        <w:t>常見問題解答</w:t>
      </w:r>
    </w:p>
    <w:p w14:paraId="1FBCD73A" w14:textId="77777777" w:rsidR="001A5816" w:rsidRPr="001A5816" w:rsidRDefault="001A5816" w:rsidP="001A5816">
      <w:pPr>
        <w:widowControl/>
        <w:shd w:val="clear" w:color="auto" w:fill="FFFFFF"/>
        <w:spacing w:after="288" w:line="432" w:lineRule="atLeast"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1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、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U2F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是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FIDO2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的一部分嗎？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br/>
        <w:t>-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不是。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U2F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是用於預防網絡釣魚第二因素認證的一個單獨標準。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FIDO2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能夠向後兼容目前的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U2F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認證器。</w:t>
      </w:r>
    </w:p>
    <w:p w14:paraId="2A998CBC" w14:textId="77777777" w:rsidR="001A5816" w:rsidRPr="001A5816" w:rsidRDefault="001A5816" w:rsidP="001A5816">
      <w:pPr>
        <w:widowControl/>
        <w:shd w:val="clear" w:color="auto" w:fill="FFFFFF"/>
        <w:spacing w:after="288" w:line="432" w:lineRule="atLeast"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2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、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FIDO2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就是</w:t>
      </w:r>
      <w:proofErr w:type="spellStart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WebAuthn</w:t>
      </w:r>
      <w:proofErr w:type="spellEnd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嗎？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br/>
        <w:t>-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不是。</w:t>
      </w:r>
      <w:proofErr w:type="spellStart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WebAuthn</w:t>
      </w:r>
      <w:proofErr w:type="spellEnd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只是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FIDO2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協議的一部分。所以，正確的說法是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“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我的服務器支持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FIDO2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身份驗證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”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。由於</w:t>
      </w:r>
      <w:proofErr w:type="spellStart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WebAuthn</w:t>
      </w:r>
      <w:proofErr w:type="spellEnd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是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FIDO2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項目中最廣為人知的規範，所以人們常常存在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“FIDO2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就是</w:t>
      </w:r>
      <w:proofErr w:type="spellStart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WebAuthn</w:t>
      </w:r>
      <w:proofErr w:type="spellEnd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”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的錯誤認知。</w:t>
      </w:r>
    </w:p>
    <w:p w14:paraId="5FB8D8C5" w14:textId="77777777" w:rsidR="001A5816" w:rsidRPr="001A5816" w:rsidRDefault="001A5816" w:rsidP="001A5816">
      <w:pPr>
        <w:widowControl/>
        <w:shd w:val="clear" w:color="auto" w:fill="FFFFFF"/>
        <w:spacing w:line="432" w:lineRule="atLeast"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3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、所有的安全密</w:t>
      </w:r>
      <w:proofErr w:type="gramStart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鑰</w:t>
      </w:r>
      <w:proofErr w:type="gramEnd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都可以叫作</w:t>
      </w:r>
      <w:proofErr w:type="spellStart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Yubikey</w:t>
      </w:r>
      <w:proofErr w:type="spellEnd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嗎？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br/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不是。</w:t>
      </w:r>
      <w:proofErr w:type="spellStart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Yubikey</w:t>
      </w:r>
      <w:proofErr w:type="spellEnd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是</w:t>
      </w:r>
      <w:proofErr w:type="spellStart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Yubico</w:t>
      </w:r>
      <w:proofErr w:type="spellEnd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的安全密</w:t>
      </w:r>
      <w:proofErr w:type="gramStart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鑰</w:t>
      </w:r>
      <w:proofErr w:type="gramEnd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產品，只是市面上眾多密</w:t>
      </w:r>
      <w:proofErr w:type="gramStart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鑰</w:t>
      </w:r>
      <w:proofErr w:type="gramEnd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產品中的一種，其他安全密</w:t>
      </w:r>
      <w:proofErr w:type="gramStart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鑰</w:t>
      </w:r>
      <w:proofErr w:type="gramEnd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還包括</w:t>
      </w:r>
      <w:proofErr w:type="spellStart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TrustKey</w:t>
      </w:r>
      <w:proofErr w:type="spellEnd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、</w:t>
      </w:r>
      <w:proofErr w:type="spellStart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Feitian</w:t>
      </w:r>
      <w:proofErr w:type="spellEnd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 Bio Pass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、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Open Source </w:t>
      </w:r>
      <w:proofErr w:type="spellStart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Solokey</w:t>
      </w:r>
      <w:proofErr w:type="spellEnd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以及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Google Titan Key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等等。所以，只有在特指</w:t>
      </w:r>
      <w:proofErr w:type="spellStart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Yubico</w:t>
      </w:r>
      <w:proofErr w:type="spellEnd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 xml:space="preserve"> 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的產品時，你可以說</w:t>
      </w:r>
      <w:proofErr w:type="spellStart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Yubikey</w:t>
      </w:r>
      <w:proofErr w:type="spellEnd"/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，否則都應該稱為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“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安全密鑰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”</w:t>
      </w:r>
      <w:r w:rsidRPr="001A5816"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t>。</w:t>
      </w:r>
    </w:p>
    <w:p w14:paraId="41D1EC66" w14:textId="2B286E3B" w:rsidR="00B81CFF" w:rsidRDefault="00B81CFF">
      <w:pPr>
        <w:widowControl/>
        <w:rPr>
          <w:rFonts w:ascii="Noto Sans" w:eastAsia="新細明體" w:hAnsi="Noto Sans" w:cs="Noto Sans"/>
          <w:color w:val="404040"/>
          <w:spacing w:val="7"/>
          <w:kern w:val="0"/>
          <w:szCs w:val="24"/>
        </w:rPr>
      </w:pPr>
      <w:r>
        <w:rPr>
          <w:rFonts w:ascii="Noto Sans" w:eastAsia="新細明體" w:hAnsi="Noto Sans" w:cs="Noto Sans"/>
          <w:color w:val="404040"/>
          <w:spacing w:val="7"/>
          <w:kern w:val="0"/>
          <w:szCs w:val="24"/>
        </w:rPr>
        <w:br w:type="page"/>
      </w:r>
    </w:p>
    <w:p w14:paraId="6ABA5043" w14:textId="2593AE23" w:rsidR="007F560B" w:rsidRDefault="00D41026" w:rsidP="00D41026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lastRenderedPageBreak/>
        <w:t>(1)</w:t>
      </w:r>
    </w:p>
    <w:p w14:paraId="5C64758E" w14:textId="3D6870C0" w:rsidR="00B81CFF" w:rsidRPr="00B81CFF" w:rsidRDefault="00B81CFF" w:rsidP="00B81CFF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81CFF">
        <w:rPr>
          <w:rFonts w:ascii="Arial" w:hAnsi="Arial" w:cs="Arial"/>
          <w:color w:val="000000"/>
        </w:rPr>
        <w:t>本規範是</w:t>
      </w:r>
      <w:r w:rsidRPr="00B81CFF">
        <w:rPr>
          <w:rFonts w:ascii="Arial" w:hAnsi="Arial" w:cs="Arial"/>
          <w:color w:val="000000"/>
        </w:rPr>
        <w:t xml:space="preserve"> FIDO2 </w:t>
      </w:r>
      <w:r w:rsidRPr="00B81CFF">
        <w:rPr>
          <w:rFonts w:ascii="Arial" w:hAnsi="Arial" w:cs="Arial"/>
          <w:color w:val="000000"/>
        </w:rPr>
        <w:t>項目的一部分，</w:t>
      </w:r>
      <w:r w:rsidRPr="00B81CFF">
        <w:rPr>
          <w:rFonts w:ascii="Arial" w:hAnsi="Arial" w:cs="Arial"/>
          <w:color w:val="000000"/>
        </w:rPr>
        <w:t xml:space="preserve">FIDO2 </w:t>
      </w:r>
      <w:r w:rsidRPr="00B81CFF">
        <w:rPr>
          <w:rFonts w:ascii="Arial" w:hAnsi="Arial" w:cs="Arial"/>
          <w:color w:val="000000"/>
        </w:rPr>
        <w:t>項目包括本規範並與</w:t>
      </w:r>
      <w:r w:rsidRPr="00B81CFF">
        <w:rPr>
          <w:rFonts w:ascii="Arial" w:hAnsi="Arial" w:cs="Arial"/>
          <w:color w:val="000000"/>
        </w:rPr>
        <w:t xml:space="preserve"> W3C </w:t>
      </w:r>
      <w:hyperlink r:id="rId7" w:anchor="biblio-webauthn" w:history="1">
        <w:r w:rsidRPr="00B81CFF">
          <w:rPr>
            <w:rStyle w:val="a3"/>
            <w:rFonts w:ascii="Arial" w:hAnsi="Arial" w:cs="Arial"/>
            <w:color w:val="034575"/>
          </w:rPr>
          <w:t>[WebAuthn]</w:t>
        </w:r>
      </w:hyperlink>
      <w:r w:rsidRPr="00B81CFF">
        <w:rPr>
          <w:rFonts w:ascii="Arial" w:hAnsi="Arial" w:cs="Arial"/>
          <w:color w:val="000000"/>
        </w:rPr>
        <w:t>規範相關。本規範涉及兩個</w:t>
      </w:r>
      <w:r w:rsidRPr="00B81CFF">
        <w:rPr>
          <w:rFonts w:ascii="Arial" w:hAnsi="Arial" w:cs="Arial"/>
          <w:color w:val="000000"/>
        </w:rPr>
        <w:t xml:space="preserve"> CTAP </w:t>
      </w:r>
      <w:r w:rsidRPr="00B81CFF">
        <w:rPr>
          <w:rFonts w:ascii="Arial" w:hAnsi="Arial" w:cs="Arial"/>
          <w:color w:val="000000"/>
        </w:rPr>
        <w:t>協議版本：</w:t>
      </w:r>
    </w:p>
    <w:p w14:paraId="14FEB828" w14:textId="77777777" w:rsidR="00B81CFF" w:rsidRPr="00B81CFF" w:rsidRDefault="00B81CFF" w:rsidP="00B81CFF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81CFF">
        <w:rPr>
          <w:rFonts w:ascii="Arial" w:hAnsi="Arial" w:cs="Arial"/>
          <w:color w:val="000000"/>
        </w:rPr>
        <w:t xml:space="preserve">CTAP1/U2F </w:t>
      </w:r>
      <w:r w:rsidRPr="00B81CFF">
        <w:rPr>
          <w:rFonts w:ascii="Arial" w:hAnsi="Arial" w:cs="Arial"/>
          <w:color w:val="000000"/>
        </w:rPr>
        <w:t>協議，由</w:t>
      </w:r>
      <w:r w:rsidRPr="00B81CFF">
        <w:rPr>
          <w:rFonts w:ascii="Arial" w:hAnsi="Arial" w:cs="Arial"/>
          <w:color w:val="000000"/>
        </w:rPr>
        <w:t xml:space="preserve"> U2F </w:t>
      </w:r>
      <w:r w:rsidRPr="00B81CFF">
        <w:rPr>
          <w:rFonts w:ascii="Arial" w:hAnsi="Arial" w:cs="Arial"/>
          <w:color w:val="000000"/>
        </w:rPr>
        <w:t>原始消息規範</w:t>
      </w:r>
      <w:hyperlink r:id="rId8" w:anchor="biblio-u2frawmsgs" w:history="1">
        <w:r w:rsidRPr="00B81CFF">
          <w:rPr>
            <w:rStyle w:val="a3"/>
            <w:rFonts w:ascii="Arial" w:hAnsi="Arial" w:cs="Arial"/>
            <w:color w:val="034575"/>
          </w:rPr>
          <w:t>[U2FRawMsgs]</w:t>
        </w:r>
      </w:hyperlink>
      <w:r w:rsidRPr="00B81CFF">
        <w:rPr>
          <w:rFonts w:ascii="Arial" w:hAnsi="Arial" w:cs="Arial"/>
          <w:color w:val="000000"/>
        </w:rPr>
        <w:t>定義。</w:t>
      </w:r>
      <w:r w:rsidRPr="00B81CFF">
        <w:rPr>
          <w:rFonts w:ascii="Arial" w:hAnsi="Arial" w:cs="Arial"/>
          <w:color w:val="000000"/>
        </w:rPr>
        <w:t xml:space="preserve">CTAP1/U2F </w:t>
      </w:r>
      <w:r w:rsidRPr="00B81CFF">
        <w:rPr>
          <w:rFonts w:ascii="Arial" w:hAnsi="Arial" w:cs="Arial"/>
          <w:color w:val="000000"/>
        </w:rPr>
        <w:t>消息可通過其類似</w:t>
      </w:r>
      <w:r w:rsidRPr="00B81CFF">
        <w:rPr>
          <w:rFonts w:ascii="Arial" w:hAnsi="Arial" w:cs="Arial"/>
          <w:color w:val="000000"/>
        </w:rPr>
        <w:t xml:space="preserve"> APDU </w:t>
      </w:r>
      <w:r w:rsidRPr="00B81CFF">
        <w:rPr>
          <w:rFonts w:ascii="Arial" w:hAnsi="Arial" w:cs="Arial"/>
          <w:color w:val="000000"/>
        </w:rPr>
        <w:t>的二進制結構來識別。</w:t>
      </w:r>
      <w:r w:rsidRPr="00B81CFF">
        <w:rPr>
          <w:rFonts w:ascii="Arial" w:hAnsi="Arial" w:cs="Arial"/>
          <w:color w:val="000000"/>
        </w:rPr>
        <w:t xml:space="preserve">CTAP1/U2F </w:t>
      </w:r>
      <w:r w:rsidRPr="00B81CFF">
        <w:rPr>
          <w:rFonts w:ascii="Arial" w:hAnsi="Arial" w:cs="Arial"/>
          <w:color w:val="000000"/>
        </w:rPr>
        <w:t>也可稱為</w:t>
      </w:r>
      <w:r w:rsidRPr="00B81CFF">
        <w:rPr>
          <w:rFonts w:ascii="Arial" w:hAnsi="Arial" w:cs="Arial"/>
          <w:color w:val="000000"/>
        </w:rPr>
        <w:t xml:space="preserve"> </w:t>
      </w:r>
      <w:r w:rsidRPr="007F560B">
        <w:rPr>
          <w:rFonts w:ascii="Arial" w:hAnsi="Arial" w:cs="Arial"/>
          <w:color w:val="FF0000"/>
        </w:rPr>
        <w:t xml:space="preserve">CTAP 1.2 </w:t>
      </w:r>
      <w:r w:rsidRPr="007F560B">
        <w:rPr>
          <w:rFonts w:ascii="Arial" w:hAnsi="Arial" w:cs="Arial"/>
          <w:color w:val="FF0000"/>
        </w:rPr>
        <w:t>或</w:t>
      </w:r>
      <w:r w:rsidRPr="007F560B">
        <w:rPr>
          <w:rFonts w:ascii="Arial" w:hAnsi="Arial" w:cs="Arial"/>
          <w:color w:val="FF0000"/>
        </w:rPr>
        <w:t xml:space="preserve"> U2F 1.2</w:t>
      </w:r>
      <w:r w:rsidRPr="00B81CFF">
        <w:rPr>
          <w:rFonts w:ascii="Arial" w:hAnsi="Arial" w:cs="Arial"/>
          <w:color w:val="000000"/>
        </w:rPr>
        <w:t>。後者是用作本規範多個部分基礎的</w:t>
      </w:r>
      <w:r w:rsidRPr="00B81CFF">
        <w:rPr>
          <w:rFonts w:ascii="Arial" w:hAnsi="Arial" w:cs="Arial"/>
          <w:color w:val="000000"/>
        </w:rPr>
        <w:t xml:space="preserve"> U2F </w:t>
      </w:r>
      <w:r w:rsidRPr="00B81CFF">
        <w:rPr>
          <w:rFonts w:ascii="Arial" w:hAnsi="Arial" w:cs="Arial"/>
          <w:color w:val="000000"/>
        </w:rPr>
        <w:t>規範版本。實現</w:t>
      </w:r>
      <w:r w:rsidRPr="00B81CFF">
        <w:rPr>
          <w:rFonts w:ascii="Arial" w:hAnsi="Arial" w:cs="Arial"/>
          <w:color w:val="000000"/>
        </w:rPr>
        <w:t xml:space="preserve"> CTAP1/U2F </w:t>
      </w:r>
      <w:r w:rsidRPr="00B81CFF">
        <w:rPr>
          <w:rFonts w:ascii="Arial" w:hAnsi="Arial" w:cs="Arial"/>
          <w:color w:val="000000"/>
        </w:rPr>
        <w:t>的認證器通常稱為</w:t>
      </w:r>
      <w:r w:rsidRPr="00B81CFF">
        <w:rPr>
          <w:rFonts w:ascii="Arial" w:hAnsi="Arial" w:cs="Arial"/>
          <w:color w:val="000000"/>
        </w:rPr>
        <w:t xml:space="preserve"> U2F </w:t>
      </w:r>
      <w:r w:rsidRPr="00B81CFF">
        <w:rPr>
          <w:rFonts w:ascii="Arial" w:hAnsi="Arial" w:cs="Arial"/>
          <w:color w:val="000000"/>
        </w:rPr>
        <w:t>認證器或</w:t>
      </w:r>
      <w:r w:rsidRPr="00B81CFF">
        <w:rPr>
          <w:rFonts w:ascii="Arial" w:hAnsi="Arial" w:cs="Arial"/>
          <w:color w:val="000000"/>
        </w:rPr>
        <w:t xml:space="preserve"> CTAP1 </w:t>
      </w:r>
      <w:r w:rsidRPr="00B81CFF">
        <w:rPr>
          <w:rFonts w:ascii="Arial" w:hAnsi="Arial" w:cs="Arial"/>
          <w:color w:val="000000"/>
        </w:rPr>
        <w:t>認證器。</w:t>
      </w:r>
    </w:p>
    <w:p w14:paraId="0AEB9BC5" w14:textId="77777777" w:rsidR="00B81CFF" w:rsidRPr="00B81CFF" w:rsidRDefault="00B81CFF" w:rsidP="00B81CFF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81CFF">
        <w:rPr>
          <w:rFonts w:ascii="Arial" w:hAnsi="Arial" w:cs="Arial"/>
          <w:color w:val="000000"/>
        </w:rPr>
        <w:t xml:space="preserve">CTAP2 </w:t>
      </w:r>
      <w:r w:rsidRPr="00B81CFF">
        <w:rPr>
          <w:rFonts w:ascii="Arial" w:hAnsi="Arial" w:cs="Arial"/>
          <w:color w:val="000000"/>
        </w:rPr>
        <w:t>協議，其消息以</w:t>
      </w:r>
      <w:hyperlink r:id="rId9" w:anchor="ctap2-canonical-cbor-encoding-form" w:history="1">
        <w:r w:rsidRPr="00B81CFF">
          <w:rPr>
            <w:rStyle w:val="a3"/>
            <w:rFonts w:ascii="Arial" w:hAnsi="Arial" w:cs="Arial"/>
            <w:color w:val="034575"/>
          </w:rPr>
          <w:t xml:space="preserve">CTAP2 </w:t>
        </w:r>
        <w:r w:rsidRPr="00B81CFF">
          <w:rPr>
            <w:rStyle w:val="a3"/>
            <w:rFonts w:ascii="Arial" w:hAnsi="Arial" w:cs="Arial"/>
            <w:color w:val="034575"/>
          </w:rPr>
          <w:t>規範的</w:t>
        </w:r>
        <w:r w:rsidRPr="00B81CFF">
          <w:rPr>
            <w:rStyle w:val="a3"/>
            <w:rFonts w:ascii="Arial" w:hAnsi="Arial" w:cs="Arial"/>
            <w:color w:val="034575"/>
          </w:rPr>
          <w:t xml:space="preserve"> CBOR </w:t>
        </w:r>
        <w:r w:rsidRPr="00B81CFF">
          <w:rPr>
            <w:rStyle w:val="a3"/>
            <w:rFonts w:ascii="Arial" w:hAnsi="Arial" w:cs="Arial"/>
            <w:color w:val="034575"/>
          </w:rPr>
          <w:t>編碼形式</w:t>
        </w:r>
      </w:hyperlink>
      <w:r w:rsidRPr="00B81CFF">
        <w:rPr>
          <w:rFonts w:ascii="Arial" w:hAnsi="Arial" w:cs="Arial"/>
          <w:color w:val="000000"/>
        </w:rPr>
        <w:t>進行編碼。實現</w:t>
      </w:r>
      <w:r w:rsidRPr="00B81CFF">
        <w:rPr>
          <w:rFonts w:ascii="Arial" w:hAnsi="Arial" w:cs="Arial"/>
          <w:color w:val="000000"/>
        </w:rPr>
        <w:t xml:space="preserve"> CTAP2 </w:t>
      </w:r>
      <w:r w:rsidRPr="00B81CFF">
        <w:rPr>
          <w:rFonts w:ascii="Arial" w:hAnsi="Arial" w:cs="Arial"/>
          <w:color w:val="000000"/>
        </w:rPr>
        <w:t>的身份驗證器稱為</w:t>
      </w:r>
      <w:r w:rsidRPr="00B81CFF">
        <w:rPr>
          <w:rFonts w:ascii="Arial" w:hAnsi="Arial" w:cs="Arial"/>
          <w:color w:val="000000"/>
        </w:rPr>
        <w:t xml:space="preserve"> CTAP2 </w:t>
      </w:r>
      <w:r w:rsidRPr="00B81CFF">
        <w:rPr>
          <w:rFonts w:ascii="Arial" w:hAnsi="Arial" w:cs="Arial"/>
          <w:color w:val="000000"/>
        </w:rPr>
        <w:t>身份驗證器、</w:t>
      </w:r>
      <w:r w:rsidRPr="00B81CFF">
        <w:rPr>
          <w:rFonts w:ascii="Arial" w:hAnsi="Arial" w:cs="Arial"/>
          <w:color w:val="000000"/>
        </w:rPr>
        <w:t xml:space="preserve">FIDO2 </w:t>
      </w:r>
      <w:r w:rsidRPr="00B81CFF">
        <w:rPr>
          <w:rFonts w:ascii="Arial" w:hAnsi="Arial" w:cs="Arial"/>
          <w:color w:val="000000"/>
        </w:rPr>
        <w:t>身份驗證器或</w:t>
      </w:r>
      <w:r w:rsidRPr="00B81CFF">
        <w:rPr>
          <w:rFonts w:ascii="Arial" w:hAnsi="Arial" w:cs="Arial"/>
          <w:color w:val="000000"/>
        </w:rPr>
        <w:t xml:space="preserve"> </w:t>
      </w:r>
      <w:proofErr w:type="spellStart"/>
      <w:r w:rsidRPr="00B81CFF">
        <w:rPr>
          <w:rFonts w:ascii="Arial" w:hAnsi="Arial" w:cs="Arial"/>
          <w:color w:val="000000"/>
        </w:rPr>
        <w:t>WebAuthn</w:t>
      </w:r>
      <w:proofErr w:type="spellEnd"/>
      <w:r w:rsidRPr="00B81CFF">
        <w:rPr>
          <w:rFonts w:ascii="Arial" w:hAnsi="Arial" w:cs="Arial"/>
          <w:color w:val="000000"/>
        </w:rPr>
        <w:t xml:space="preserve"> </w:t>
      </w:r>
      <w:r w:rsidRPr="00B81CFF">
        <w:rPr>
          <w:rFonts w:ascii="Arial" w:hAnsi="Arial" w:cs="Arial"/>
          <w:color w:val="000000"/>
        </w:rPr>
        <w:t>身份驗證器。</w:t>
      </w:r>
    </w:p>
    <w:p w14:paraId="787B089A" w14:textId="77777777" w:rsidR="00D41026" w:rsidRDefault="00B81CFF" w:rsidP="00B81CFF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81CFF">
        <w:rPr>
          <w:rFonts w:ascii="Arial" w:hAnsi="Arial" w:cs="Arial"/>
          <w:color w:val="000000"/>
        </w:rPr>
        <w:t xml:space="preserve">CTAP1 </w:t>
      </w:r>
      <w:r w:rsidRPr="00B81CFF">
        <w:rPr>
          <w:rFonts w:ascii="Arial" w:hAnsi="Arial" w:cs="Arial"/>
          <w:color w:val="000000"/>
        </w:rPr>
        <w:t>和</w:t>
      </w:r>
      <w:r w:rsidRPr="00B81CFF">
        <w:rPr>
          <w:rFonts w:ascii="Arial" w:hAnsi="Arial" w:cs="Arial"/>
          <w:color w:val="000000"/>
        </w:rPr>
        <w:t xml:space="preserve"> CTAP2 </w:t>
      </w:r>
      <w:r w:rsidRPr="00B81CFF">
        <w:rPr>
          <w:rFonts w:ascii="Arial" w:hAnsi="Arial" w:cs="Arial"/>
          <w:color w:val="000000"/>
        </w:rPr>
        <w:t>共享相同的底層傳輸：</w:t>
      </w:r>
    </w:p>
    <w:p w14:paraId="047026B3" w14:textId="77777777" w:rsidR="00D41026" w:rsidRDefault="00B81CFF" w:rsidP="00B81CFF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hyperlink r:id="rId10" w:anchor="usb" w:history="1">
        <w:r w:rsidRPr="00B81CFF">
          <w:rPr>
            <w:rStyle w:val="a3"/>
            <w:rFonts w:ascii="Arial" w:hAnsi="Arial" w:cs="Arial"/>
            <w:color w:val="034575"/>
          </w:rPr>
          <w:t xml:space="preserve">USB </w:t>
        </w:r>
        <w:r w:rsidRPr="00B81CFF">
          <w:rPr>
            <w:rStyle w:val="a3"/>
            <w:rFonts w:ascii="Arial" w:hAnsi="Arial" w:cs="Arial"/>
            <w:color w:val="034575"/>
          </w:rPr>
          <w:t>人機接口設備</w:t>
        </w:r>
        <w:r w:rsidRPr="00B81CFF">
          <w:rPr>
            <w:rStyle w:val="a3"/>
            <w:rFonts w:ascii="Arial" w:hAnsi="Arial" w:cs="Arial"/>
            <w:color w:val="034575"/>
          </w:rPr>
          <w:t xml:space="preserve"> (USB HID)</w:t>
        </w:r>
      </w:hyperlink>
      <w:r w:rsidRPr="00B81CFF">
        <w:rPr>
          <w:rFonts w:ascii="Arial" w:hAnsi="Arial" w:cs="Arial"/>
          <w:color w:val="000000"/>
        </w:rPr>
        <w:t>、</w:t>
      </w:r>
    </w:p>
    <w:p w14:paraId="18344E44" w14:textId="77777777" w:rsidR="00D41026" w:rsidRDefault="00B81CFF" w:rsidP="00B81CFF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hyperlink r:id="rId11" w:anchor="nfc" w:history="1">
        <w:r w:rsidRPr="00B81CFF">
          <w:rPr>
            <w:rStyle w:val="a3"/>
            <w:rFonts w:ascii="Arial" w:hAnsi="Arial" w:cs="Arial"/>
            <w:color w:val="034575"/>
          </w:rPr>
          <w:t>近場通信</w:t>
        </w:r>
        <w:r w:rsidRPr="00B81CFF">
          <w:rPr>
            <w:rStyle w:val="a3"/>
            <w:rFonts w:ascii="Arial" w:hAnsi="Arial" w:cs="Arial"/>
            <w:color w:val="034575"/>
          </w:rPr>
          <w:t xml:space="preserve"> (NFC)</w:t>
        </w:r>
      </w:hyperlink>
    </w:p>
    <w:p w14:paraId="0BC381C0" w14:textId="7650E37E" w:rsidR="00B81CFF" w:rsidRPr="00B81CFF" w:rsidRDefault="00B81CFF" w:rsidP="00B81CFF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hyperlink r:id="rId12" w:anchor="ble" w:history="1">
        <w:r w:rsidRPr="00B81CFF">
          <w:rPr>
            <w:rStyle w:val="a3"/>
            <w:rFonts w:ascii="Arial" w:hAnsi="Arial" w:cs="Arial"/>
            <w:color w:val="034575"/>
          </w:rPr>
          <w:t>藍牙智能</w:t>
        </w:r>
        <w:r w:rsidRPr="00B81CFF">
          <w:rPr>
            <w:rStyle w:val="a3"/>
            <w:rFonts w:ascii="Arial" w:hAnsi="Arial" w:cs="Arial"/>
            <w:color w:val="034575"/>
          </w:rPr>
          <w:t>/</w:t>
        </w:r>
        <w:r w:rsidRPr="00B81CFF">
          <w:rPr>
            <w:rStyle w:val="a3"/>
            <w:rFonts w:ascii="Arial" w:hAnsi="Arial" w:cs="Arial"/>
            <w:color w:val="034575"/>
          </w:rPr>
          <w:t>藍</w:t>
        </w:r>
        <w:proofErr w:type="gramStart"/>
        <w:r w:rsidRPr="00B81CFF">
          <w:rPr>
            <w:rStyle w:val="a3"/>
            <w:rFonts w:ascii="Arial" w:hAnsi="Arial" w:cs="Arial"/>
            <w:color w:val="034575"/>
          </w:rPr>
          <w:t>牙低功耗</w:t>
        </w:r>
        <w:proofErr w:type="gramEnd"/>
        <w:r w:rsidRPr="00B81CFF">
          <w:rPr>
            <w:rStyle w:val="a3"/>
            <w:rFonts w:ascii="Arial" w:hAnsi="Arial" w:cs="Arial"/>
            <w:color w:val="034575"/>
          </w:rPr>
          <w:t>技術</w:t>
        </w:r>
        <w:r w:rsidRPr="00B81CFF">
          <w:rPr>
            <w:rStyle w:val="a3"/>
            <w:rFonts w:ascii="Arial" w:hAnsi="Arial" w:cs="Arial"/>
            <w:color w:val="034575"/>
          </w:rPr>
          <w:t xml:space="preserve"> (BLE)</w:t>
        </w:r>
      </w:hyperlink>
      <w:r w:rsidRPr="00B81CFF">
        <w:rPr>
          <w:rFonts w:ascii="Arial" w:hAnsi="Arial" w:cs="Arial"/>
          <w:color w:val="000000"/>
        </w:rPr>
        <w:t>。</w:t>
      </w:r>
    </w:p>
    <w:p w14:paraId="491999C9" w14:textId="77777777" w:rsidR="00ED5011" w:rsidRPr="00B81CFF" w:rsidRDefault="00ED5011" w:rsidP="00B81CFF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Noto Sans" w:eastAsia="新細明體" w:hAnsi="Noto Sans" w:cs="Noto Sans" w:hint="eastAsia"/>
          <w:color w:val="404040"/>
          <w:spacing w:val="7"/>
          <w:kern w:val="0"/>
          <w:szCs w:val="24"/>
        </w:rPr>
      </w:pPr>
    </w:p>
    <w:sectPr w:rsidR="00ED5011" w:rsidRPr="00B81C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0DF"/>
    <w:multiLevelType w:val="hybridMultilevel"/>
    <w:tmpl w:val="2CD0A52A"/>
    <w:lvl w:ilvl="0" w:tplc="9CD4F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E54F4F"/>
    <w:multiLevelType w:val="multilevel"/>
    <w:tmpl w:val="B888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83782"/>
    <w:multiLevelType w:val="multilevel"/>
    <w:tmpl w:val="552267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383681">
    <w:abstractNumId w:val="2"/>
  </w:num>
  <w:num w:numId="2" w16cid:durableId="351801511">
    <w:abstractNumId w:val="1"/>
  </w:num>
  <w:num w:numId="3" w16cid:durableId="141265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87"/>
    <w:rsid w:val="00161816"/>
    <w:rsid w:val="001A5816"/>
    <w:rsid w:val="004F533B"/>
    <w:rsid w:val="007F560B"/>
    <w:rsid w:val="00863736"/>
    <w:rsid w:val="00924D22"/>
    <w:rsid w:val="00B81CFF"/>
    <w:rsid w:val="00D41026"/>
    <w:rsid w:val="00DF6219"/>
    <w:rsid w:val="00E52487"/>
    <w:rsid w:val="00ED5011"/>
    <w:rsid w:val="00F9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B786"/>
  <w15:docId w15:val="{8484582E-5ECD-476D-B1AC-6C1FE6DC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1A581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0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5011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1A581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A581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doalliance.org/specs/fido-v2.1-ps-20210615/fido-client-to-authenticator-protocol-v2.1-ps-20210615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doalliance.org/specs/fido-v2.1-ps-20210615/fido-client-to-authenticator-protocol-v2.1-ps-20210615.html" TargetMode="External"/><Relationship Id="rId12" Type="http://schemas.openxmlformats.org/officeDocument/2006/relationships/hyperlink" Target="https://fidoalliance.org/specs/fido-v2.1-ps-20210615/fido-client-to-authenticator-protocol-v2.1-ps-2021061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idoalliance.org/specs/fido-v2.1-ps-20210615/fido-client-to-authenticator-protocol-v2.1-ps-20210615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fidoalliance.org/specs/fido-v2.1-ps-20210615/fido-client-to-authenticator-protocol-v2.1-ps-2021061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doalliance.org/specs/fido-v2.1-ps-20210615/fido-client-to-authenticator-protocol-v2.1-ps-2021061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吳建興 吳建興</dc:creator>
  <cp:keywords/>
  <dc:description/>
  <cp:lastModifiedBy>吳建興 吳建興</cp:lastModifiedBy>
  <cp:revision>2</cp:revision>
  <dcterms:created xsi:type="dcterms:W3CDTF">2022-12-13T15:51:00Z</dcterms:created>
  <dcterms:modified xsi:type="dcterms:W3CDTF">2022-12-13T15:51:00Z</dcterms:modified>
</cp:coreProperties>
</file>