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82C" w:rsidRDefault="00F55139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浏览器输入</w:t>
      </w:r>
      <w:r>
        <w:t>VPN</w:t>
      </w:r>
      <w:r>
        <w:t>访问地址</w:t>
      </w:r>
      <w:r>
        <w:rPr>
          <w:rFonts w:hint="eastAsia"/>
        </w:rPr>
        <w:t>：</w:t>
      </w:r>
      <w:hyperlink r:id="rId8" w:history="1">
        <w:r w:rsidRPr="00E561EC">
          <w:rPr>
            <w:rStyle w:val="a5"/>
          </w:rPr>
          <w:t>https</w:t>
        </w:r>
        <w:r w:rsidRPr="00E561EC">
          <w:rPr>
            <w:rStyle w:val="a5"/>
            <w:rFonts w:hint="eastAsia"/>
          </w:rPr>
          <w:t>://58.42.231.250:44334</w:t>
        </w:r>
      </w:hyperlink>
      <w:r>
        <w:rPr>
          <w:rFonts w:hint="eastAsia"/>
        </w:rPr>
        <w:t>,</w:t>
      </w:r>
      <w:r>
        <w:rPr>
          <w:rFonts w:hint="eastAsia"/>
        </w:rPr>
        <w:t>注意冒号必须是英文半角输入法下的符号，不能是中文全角符号！推荐</w:t>
      </w:r>
      <w:proofErr w:type="gramStart"/>
      <w:r>
        <w:rPr>
          <w:rFonts w:hint="eastAsia"/>
        </w:rPr>
        <w:t>使用搜狗浏览器</w:t>
      </w:r>
      <w:proofErr w:type="gramEnd"/>
      <w:r>
        <w:rPr>
          <w:rFonts w:hint="eastAsia"/>
        </w:rPr>
        <w:t>。</w:t>
      </w:r>
    </w:p>
    <w:p w:rsidR="00F55139" w:rsidRDefault="00F55139" w:rsidP="00F5513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B1F114" wp14:editId="7A7A57F1">
            <wp:extent cx="5274310" cy="7459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9" w:rsidRDefault="00F55139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不同浏览器会有不同形式的安全提示</w:t>
      </w:r>
      <w:r>
        <w:rPr>
          <w:rFonts w:hint="eastAsia"/>
        </w:rPr>
        <w:t>，</w:t>
      </w:r>
      <w:r>
        <w:t>都选择继续访问</w:t>
      </w:r>
      <w:r>
        <w:rPr>
          <w:rFonts w:hint="eastAsia"/>
        </w:rPr>
        <w:t>，</w:t>
      </w:r>
      <w:r>
        <w:t>注意需要在浏览器兼容模式下进行</w:t>
      </w:r>
    </w:p>
    <w:p w:rsidR="00F55139" w:rsidRDefault="00F55139" w:rsidP="00F5513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9299B7" wp14:editId="051FCECF">
            <wp:extent cx="5274310" cy="2684770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9" w:rsidRDefault="00F55139" w:rsidP="00F5513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023684" wp14:editId="48F24257">
            <wp:extent cx="5274310" cy="2313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9" w:rsidRDefault="00F55139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浏览器模式切换</w:t>
      </w:r>
    </w:p>
    <w:p w:rsidR="00F55139" w:rsidRDefault="00F55139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08FAC2" wp14:editId="3321B038">
            <wp:extent cx="5274310" cy="20859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25" w:rsidRDefault="00162CB4" w:rsidP="00726D2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在兼容模式下访问，浏览器会提示</w:t>
      </w:r>
      <w:r>
        <w:rPr>
          <w:rFonts w:hint="eastAsia"/>
        </w:rPr>
        <w:t>VPN</w:t>
      </w:r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装提示</w:t>
      </w:r>
      <w:r w:rsidR="00726D25">
        <w:rPr>
          <w:rFonts w:hint="eastAsia"/>
        </w:rPr>
        <w:t>，</w:t>
      </w:r>
      <w:r w:rsidR="00726D25">
        <w:rPr>
          <w:rFonts w:hint="eastAsia"/>
        </w:rPr>
        <w:t>如果不是兼容模式访问，会有如下</w:t>
      </w:r>
      <w:r w:rsidR="00726D25">
        <w:rPr>
          <w:rFonts w:hint="eastAsia"/>
        </w:rPr>
        <w:t>提示，</w:t>
      </w:r>
      <w:r w:rsidR="00726D25">
        <w:rPr>
          <w:noProof/>
        </w:rPr>
        <w:drawing>
          <wp:inline distT="0" distB="0" distL="0" distR="0" wp14:anchorId="280FF528" wp14:editId="3B6741EC">
            <wp:extent cx="5274310" cy="272383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25">
        <w:rPr>
          <w:rFonts w:hint="eastAsia"/>
        </w:rPr>
        <w:t xml:space="preserve"> </w:t>
      </w:r>
    </w:p>
    <w:p w:rsidR="00162CB4" w:rsidRDefault="00726D25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此时不要下载只需安装上述模式切换方式，切换成兼容模式就可以了。</w:t>
      </w:r>
      <w:bookmarkStart w:id="0" w:name="_GoBack"/>
      <w:bookmarkEnd w:id="0"/>
    </w:p>
    <w:p w:rsidR="00726D25" w:rsidRDefault="00726D25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694FDD0" wp14:editId="439DC4DE">
            <wp:extent cx="5274310" cy="2302017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1DF72E" wp14:editId="451C8443">
            <wp:extent cx="5274310" cy="2703084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9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如有提示不能正常安装</w:t>
      </w:r>
      <w:r>
        <w:rPr>
          <w:rFonts w:hint="eastAsia"/>
        </w:rPr>
        <w:t>，</w:t>
      </w:r>
      <w:r>
        <w:t>就点击下载</w:t>
      </w:r>
      <w:r>
        <w:rPr>
          <w:rFonts w:hint="eastAsia"/>
        </w:rPr>
        <w:t>，</w:t>
      </w:r>
      <w:r>
        <w:t>然后选中下载好的文件</w:t>
      </w:r>
      <w:r>
        <w:rPr>
          <w:rFonts w:hint="eastAsia"/>
        </w:rPr>
        <w:t>，</w:t>
      </w:r>
      <w:r>
        <w:t>点击鼠标右键</w:t>
      </w:r>
      <w:r>
        <w:rPr>
          <w:rFonts w:hint="eastAsia"/>
        </w:rPr>
        <w:t>，</w:t>
      </w:r>
      <w:r>
        <w:t>选中以管理员身份运行</w:t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53C0643" wp14:editId="5C2A9EA5">
            <wp:extent cx="5274310" cy="3649896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安装完成后，</w:t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298A99" wp14:editId="7CE9F6A9">
            <wp:extent cx="3667125" cy="1838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安装完成后，正常登陆界面如图</w:t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7E499A4" wp14:editId="18469F63">
            <wp:extent cx="5274310" cy="2739711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4" w:rsidRDefault="00162CB4" w:rsidP="00F5513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不要去点击页面图标，直接选择浏览器新建页签，访问</w:t>
      </w:r>
      <w:r>
        <w:rPr>
          <w:rFonts w:hint="eastAsia"/>
        </w:rPr>
        <w:t>ERP</w:t>
      </w:r>
    </w:p>
    <w:p w:rsidR="00A4509D" w:rsidRDefault="00A4509D" w:rsidP="00F55139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C55A672" wp14:editId="2783F117">
            <wp:extent cx="5274310" cy="330743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5DEC" w:rsidRDefault="00B05DEC" w:rsidP="00F55139">
      <w:r>
        <w:separator/>
      </w:r>
    </w:p>
  </w:endnote>
  <w:endnote w:type="continuationSeparator" w:id="0">
    <w:p w:rsidR="00B05DEC" w:rsidRDefault="00B05DEC" w:rsidP="00F55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5DEC" w:rsidRDefault="00B05DEC" w:rsidP="00F55139">
      <w:r>
        <w:separator/>
      </w:r>
    </w:p>
  </w:footnote>
  <w:footnote w:type="continuationSeparator" w:id="0">
    <w:p w:rsidR="00B05DEC" w:rsidRDefault="00B05DEC" w:rsidP="00F55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E7347"/>
    <w:multiLevelType w:val="hybridMultilevel"/>
    <w:tmpl w:val="6F42C20A"/>
    <w:lvl w:ilvl="0" w:tplc="5B5EC10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DCE"/>
    <w:rsid w:val="00162CB4"/>
    <w:rsid w:val="001C082C"/>
    <w:rsid w:val="00726D25"/>
    <w:rsid w:val="008140FA"/>
    <w:rsid w:val="00855DCE"/>
    <w:rsid w:val="00A4509D"/>
    <w:rsid w:val="00B05DEC"/>
    <w:rsid w:val="00F5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5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51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5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5139"/>
    <w:rPr>
      <w:sz w:val="18"/>
      <w:szCs w:val="18"/>
    </w:rPr>
  </w:style>
  <w:style w:type="character" w:styleId="a5">
    <w:name w:val="Hyperlink"/>
    <w:basedOn w:val="a0"/>
    <w:uiPriority w:val="99"/>
    <w:unhideWhenUsed/>
    <w:rsid w:val="00F55139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5513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5513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551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5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51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5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5139"/>
    <w:rPr>
      <w:sz w:val="18"/>
      <w:szCs w:val="18"/>
    </w:rPr>
  </w:style>
  <w:style w:type="character" w:styleId="a5">
    <w:name w:val="Hyperlink"/>
    <w:basedOn w:val="a0"/>
    <w:uiPriority w:val="99"/>
    <w:unhideWhenUsed/>
    <w:rsid w:val="00F55139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5513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5513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551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58.42.231.250:4433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55</Words>
  <Characters>315</Characters>
  <Application>Microsoft Office Word</Application>
  <DocSecurity>0</DocSecurity>
  <Lines>2</Lines>
  <Paragraphs>1</Paragraphs>
  <ScaleCrop>false</ScaleCrop>
  <Company>HP Inc.</Company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Inc.</dc:creator>
  <cp:keywords/>
  <dc:description/>
  <cp:lastModifiedBy>HP Inc.</cp:lastModifiedBy>
  <cp:revision>5</cp:revision>
  <dcterms:created xsi:type="dcterms:W3CDTF">2018-05-24T02:16:00Z</dcterms:created>
  <dcterms:modified xsi:type="dcterms:W3CDTF">2018-05-24T02:47:00Z</dcterms:modified>
</cp:coreProperties>
</file>