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22D57" w14:textId="61329325" w:rsidR="005309E6" w:rsidRPr="005309E6" w:rsidRDefault="005309E6" w:rsidP="005309E6">
      <w:pPr>
        <w:spacing w:line="360" w:lineRule="auto"/>
        <w:jc w:val="center"/>
        <w:rPr>
          <w:rFonts w:ascii="Times New Roman" w:eastAsia="宋体" w:hAnsi="Times New Roman" w:cs="Times New Roman"/>
          <w:b/>
          <w:bCs/>
          <w:sz w:val="28"/>
          <w:szCs w:val="28"/>
        </w:rPr>
      </w:pPr>
      <w:r w:rsidRPr="005309E6">
        <w:rPr>
          <w:rFonts w:ascii="Times New Roman" w:eastAsia="宋体" w:hAnsi="Times New Roman" w:cs="Times New Roman"/>
          <w:b/>
          <w:bCs/>
          <w:sz w:val="28"/>
          <w:szCs w:val="28"/>
        </w:rPr>
        <w:t>论文开题</w:t>
      </w:r>
      <w:r w:rsidR="00CA608F">
        <w:rPr>
          <w:rFonts w:ascii="Times New Roman" w:eastAsia="宋体" w:hAnsi="Times New Roman" w:cs="Times New Roman"/>
          <w:b/>
          <w:bCs/>
          <w:sz w:val="28"/>
          <w:szCs w:val="28"/>
        </w:rPr>
        <w:t>修改</w:t>
      </w:r>
      <w:r w:rsidRPr="005309E6">
        <w:rPr>
          <w:rFonts w:ascii="Times New Roman" w:eastAsia="宋体" w:hAnsi="Times New Roman" w:cs="Times New Roman"/>
          <w:b/>
          <w:bCs/>
          <w:sz w:val="28"/>
          <w:szCs w:val="28"/>
        </w:rPr>
        <w:t>说明书</w:t>
      </w:r>
    </w:p>
    <w:p w14:paraId="128E827C" w14:textId="7B735092" w:rsidR="005309E6" w:rsidRPr="005309E6" w:rsidRDefault="005309E6" w:rsidP="008F1C69">
      <w:pPr>
        <w:spacing w:line="360" w:lineRule="auto"/>
        <w:rPr>
          <w:rFonts w:ascii="Times New Roman" w:eastAsia="宋体" w:hAnsi="Times New Roman" w:cs="Times New Roman"/>
        </w:rPr>
      </w:pPr>
      <w:r w:rsidRPr="005309E6">
        <w:rPr>
          <w:rFonts w:ascii="Times New Roman" w:eastAsia="宋体" w:hAnsi="Times New Roman" w:cs="Times New Roman"/>
          <w:b/>
          <w:bCs/>
          <w:sz w:val="24"/>
          <w:szCs w:val="24"/>
        </w:rPr>
        <w:t>专家建议</w:t>
      </w:r>
      <w:r w:rsidRPr="005309E6">
        <w:rPr>
          <w:rFonts w:ascii="Times New Roman" w:eastAsia="宋体" w:hAnsi="Times New Roman" w:cs="Times New Roman"/>
          <w:b/>
          <w:bCs/>
          <w:sz w:val="24"/>
          <w:szCs w:val="24"/>
        </w:rPr>
        <w:t>1</w:t>
      </w:r>
      <w:r w:rsidRPr="005309E6">
        <w:rPr>
          <w:rFonts w:ascii="Times New Roman" w:eastAsia="宋体" w:hAnsi="Times New Roman" w:cs="Times New Roman"/>
          <w:b/>
          <w:bCs/>
          <w:sz w:val="24"/>
          <w:szCs w:val="24"/>
        </w:rPr>
        <w:t>：</w:t>
      </w:r>
      <w:r w:rsidRPr="005309E6">
        <w:rPr>
          <w:rFonts w:ascii="Times New Roman" w:eastAsia="宋体" w:hAnsi="Times New Roman" w:cs="Times New Roman"/>
        </w:rPr>
        <w:t>实验</w:t>
      </w:r>
      <w:r w:rsidRPr="005309E6">
        <w:rPr>
          <w:rFonts w:ascii="Times New Roman" w:eastAsia="宋体" w:hAnsi="Times New Roman" w:cs="Times New Roman"/>
        </w:rPr>
        <w:t>1</w:t>
      </w:r>
      <w:r w:rsidRPr="005309E6">
        <w:rPr>
          <w:rFonts w:ascii="Times New Roman" w:eastAsia="宋体" w:hAnsi="Times New Roman" w:cs="Times New Roman"/>
        </w:rPr>
        <w:t>刺激图片的选择标准与后面两个实验不同。实验</w:t>
      </w:r>
      <w:r w:rsidRPr="005309E6">
        <w:rPr>
          <w:rFonts w:ascii="Times New Roman" w:eastAsia="宋体" w:hAnsi="Times New Roman" w:cs="Times New Roman"/>
        </w:rPr>
        <w:t>2</w:t>
      </w:r>
      <w:r w:rsidRPr="005309E6">
        <w:rPr>
          <w:rFonts w:ascii="Times New Roman" w:eastAsia="宋体" w:hAnsi="Times New Roman" w:cs="Times New Roman"/>
        </w:rPr>
        <w:t>和实验</w:t>
      </w:r>
      <w:r w:rsidRPr="005309E6">
        <w:rPr>
          <w:rFonts w:ascii="Times New Roman" w:eastAsia="宋体" w:hAnsi="Times New Roman" w:cs="Times New Roman"/>
        </w:rPr>
        <w:t>3</w:t>
      </w:r>
      <w:r w:rsidRPr="005309E6">
        <w:rPr>
          <w:rFonts w:ascii="Times New Roman" w:eastAsia="宋体" w:hAnsi="Times New Roman" w:cs="Times New Roman"/>
        </w:rPr>
        <w:t>是几何图形但实验</w:t>
      </w:r>
      <w:r w:rsidRPr="005309E6">
        <w:rPr>
          <w:rFonts w:ascii="Times New Roman" w:eastAsia="宋体" w:hAnsi="Times New Roman" w:cs="Times New Roman"/>
        </w:rPr>
        <w:t>1</w:t>
      </w:r>
      <w:r w:rsidRPr="005309E6">
        <w:rPr>
          <w:rFonts w:ascii="Times New Roman" w:eastAsia="宋体" w:hAnsi="Times New Roman" w:cs="Times New Roman"/>
        </w:rPr>
        <w:t>是分形图形，刺激需要保持除形状外其他方面都相似。</w:t>
      </w:r>
    </w:p>
    <w:p w14:paraId="00307BC9" w14:textId="63BA1159" w:rsidR="005309E6" w:rsidRPr="005309E6" w:rsidRDefault="00CA608F" w:rsidP="008F1C69">
      <w:pPr>
        <w:spacing w:line="360" w:lineRule="auto"/>
        <w:rPr>
          <w:rFonts w:ascii="Times New Roman" w:eastAsia="宋体" w:hAnsi="Times New Roman" w:cs="Times New Roman"/>
        </w:rPr>
      </w:pPr>
      <w:r>
        <w:rPr>
          <w:rFonts w:ascii="Times New Roman" w:eastAsia="宋体" w:hAnsi="Times New Roman" w:cs="Times New Roman"/>
          <w:b/>
          <w:bCs/>
          <w:sz w:val="24"/>
          <w:szCs w:val="24"/>
        </w:rPr>
        <w:t>对应修改</w:t>
      </w:r>
      <w:r w:rsidR="005309E6" w:rsidRPr="005309E6">
        <w:rPr>
          <w:rFonts w:ascii="Times New Roman" w:eastAsia="宋体" w:hAnsi="Times New Roman" w:cs="Times New Roman"/>
          <w:b/>
          <w:bCs/>
          <w:sz w:val="24"/>
          <w:szCs w:val="24"/>
        </w:rPr>
        <w:t>1</w:t>
      </w:r>
      <w:r w:rsidR="005309E6" w:rsidRPr="005309E6">
        <w:rPr>
          <w:rFonts w:ascii="Times New Roman" w:eastAsia="宋体" w:hAnsi="Times New Roman" w:cs="Times New Roman"/>
          <w:b/>
          <w:bCs/>
          <w:sz w:val="24"/>
          <w:szCs w:val="24"/>
        </w:rPr>
        <w:t>：</w:t>
      </w:r>
      <w:r w:rsidR="005309E6" w:rsidRPr="005309E6">
        <w:rPr>
          <w:rFonts w:ascii="Times New Roman" w:eastAsia="宋体" w:hAnsi="Times New Roman" w:cs="Times New Roman"/>
        </w:rPr>
        <w:t>已更换实验刺激，采用</w:t>
      </w:r>
      <w:r w:rsidR="005309E6" w:rsidRPr="005309E6">
        <w:rPr>
          <w:rFonts w:ascii="Times New Roman" w:eastAsia="宋体" w:hAnsi="Times New Roman" w:cs="Times New Roman"/>
        </w:rPr>
        <w:t>ALICE(Xu</w:t>
      </w:r>
      <w:r w:rsidR="00EB042A">
        <w:rPr>
          <w:rFonts w:ascii="Times New Roman" w:eastAsia="宋体" w:hAnsi="Times New Roman" w:cs="Times New Roman" w:hint="eastAsia"/>
        </w:rPr>
        <w:t xml:space="preserve"> </w:t>
      </w:r>
      <w:r w:rsidR="005309E6" w:rsidRPr="005309E6">
        <w:rPr>
          <w:rFonts w:ascii="Times New Roman" w:eastAsia="宋体" w:hAnsi="Times New Roman" w:cs="Times New Roman"/>
        </w:rPr>
        <w:t>et</w:t>
      </w:r>
      <w:r w:rsidR="00EB042A">
        <w:rPr>
          <w:rFonts w:ascii="Times New Roman" w:eastAsia="宋体" w:hAnsi="Times New Roman" w:cs="Times New Roman" w:hint="eastAsia"/>
        </w:rPr>
        <w:t xml:space="preserve"> </w:t>
      </w:r>
      <w:r w:rsidR="005309E6" w:rsidRPr="005309E6">
        <w:rPr>
          <w:rFonts w:ascii="Times New Roman" w:eastAsia="宋体" w:hAnsi="Times New Roman" w:cs="Times New Roman"/>
        </w:rPr>
        <w:t>al., 2024)</w:t>
      </w:r>
      <w:r w:rsidR="005309E6" w:rsidRPr="005309E6">
        <w:rPr>
          <w:rFonts w:ascii="Times New Roman" w:eastAsia="宋体" w:hAnsi="Times New Roman" w:cs="Times New Roman"/>
        </w:rPr>
        <w:t>数据库中相似性最高的一组图片作为实验材料参考。使用</w:t>
      </w:r>
      <w:r w:rsidR="005309E6" w:rsidRPr="005309E6">
        <w:rPr>
          <w:rFonts w:ascii="Times New Roman" w:eastAsia="宋体" w:hAnsi="Times New Roman" w:cs="Times New Roman"/>
        </w:rPr>
        <w:t>Photoshop</w:t>
      </w:r>
      <w:r w:rsidR="005309E6" w:rsidRPr="005309E6">
        <w:rPr>
          <w:rFonts w:ascii="Times New Roman" w:eastAsia="宋体" w:hAnsi="Times New Roman" w:cs="Times New Roman"/>
        </w:rPr>
        <w:t>对选自</w:t>
      </w:r>
      <w:r w:rsidR="005309E6" w:rsidRPr="005309E6">
        <w:rPr>
          <w:rFonts w:ascii="Times New Roman" w:eastAsia="宋体" w:hAnsi="Times New Roman" w:cs="Times New Roman"/>
        </w:rPr>
        <w:t>ALCE</w:t>
      </w:r>
      <w:r w:rsidR="005309E6" w:rsidRPr="005309E6">
        <w:rPr>
          <w:rFonts w:ascii="Times New Roman" w:eastAsia="宋体" w:hAnsi="Times New Roman" w:cs="Times New Roman"/>
        </w:rPr>
        <w:t>数据库的材料进行统一灰度处理，将处理后的</w:t>
      </w:r>
      <w:r w:rsidR="005309E6" w:rsidRPr="005309E6">
        <w:rPr>
          <w:rFonts w:ascii="Times New Roman" w:eastAsia="宋体" w:hAnsi="Times New Roman" w:cs="Times New Roman"/>
        </w:rPr>
        <w:t>25</w:t>
      </w:r>
      <w:r w:rsidR="005309E6" w:rsidRPr="005309E6">
        <w:rPr>
          <w:rFonts w:ascii="Times New Roman" w:eastAsia="宋体" w:hAnsi="Times New Roman" w:cs="Times New Roman"/>
        </w:rPr>
        <w:t>号图片颜色作为矫正模板，对其余图片颜色进行矫正统一。所有实验图片分辨率为</w:t>
      </w:r>
      <w:r w:rsidR="005309E6" w:rsidRPr="005309E6">
        <w:rPr>
          <w:rFonts w:ascii="Times New Roman" w:eastAsia="宋体" w:hAnsi="Times New Roman" w:cs="Times New Roman"/>
        </w:rPr>
        <w:t>300*300</w:t>
      </w:r>
      <w:r w:rsidR="005309E6" w:rsidRPr="005309E6">
        <w:rPr>
          <w:rFonts w:ascii="Times New Roman" w:eastAsia="宋体" w:hAnsi="Times New Roman" w:cs="Times New Roman"/>
        </w:rPr>
        <w:t>，大小保持一致。</w:t>
      </w:r>
    </w:p>
    <w:p w14:paraId="5F096BFD" w14:textId="77777777" w:rsidR="005309E6" w:rsidRPr="005309E6" w:rsidRDefault="005309E6" w:rsidP="005309E6">
      <w:pPr>
        <w:spacing w:line="360" w:lineRule="auto"/>
        <w:rPr>
          <w:rFonts w:ascii="Times New Roman" w:eastAsia="宋体" w:hAnsi="Times New Roman" w:cs="Times New Roman"/>
        </w:rPr>
      </w:pPr>
    </w:p>
    <w:p w14:paraId="0780BBEE" w14:textId="116890D8" w:rsidR="005309E6" w:rsidRPr="005309E6" w:rsidRDefault="005309E6" w:rsidP="008F1C69">
      <w:pPr>
        <w:spacing w:line="360" w:lineRule="auto"/>
        <w:rPr>
          <w:rFonts w:ascii="Times New Roman" w:eastAsia="宋体" w:hAnsi="Times New Roman" w:cs="Times New Roman"/>
        </w:rPr>
      </w:pPr>
      <w:r w:rsidRPr="005309E6">
        <w:rPr>
          <w:rFonts w:ascii="Times New Roman" w:eastAsia="宋体" w:hAnsi="Times New Roman" w:cs="Times New Roman"/>
          <w:b/>
          <w:bCs/>
          <w:sz w:val="24"/>
          <w:szCs w:val="24"/>
        </w:rPr>
        <w:t>专家建议</w:t>
      </w:r>
      <w:r w:rsidRPr="005309E6">
        <w:rPr>
          <w:rFonts w:ascii="Times New Roman" w:eastAsia="宋体" w:hAnsi="Times New Roman" w:cs="Times New Roman"/>
          <w:b/>
          <w:bCs/>
          <w:sz w:val="24"/>
          <w:szCs w:val="24"/>
        </w:rPr>
        <w:t>2</w:t>
      </w:r>
      <w:r w:rsidRPr="005309E6">
        <w:rPr>
          <w:rFonts w:ascii="Times New Roman" w:eastAsia="宋体" w:hAnsi="Times New Roman" w:cs="Times New Roman"/>
          <w:b/>
          <w:bCs/>
          <w:sz w:val="24"/>
          <w:szCs w:val="24"/>
        </w:rPr>
        <w:t>：</w:t>
      </w:r>
      <w:r w:rsidRPr="005309E6">
        <w:rPr>
          <w:rFonts w:ascii="Times New Roman" w:eastAsia="宋体" w:hAnsi="Times New Roman" w:cs="Times New Roman"/>
        </w:rPr>
        <w:t>分类任务标签可能有干扰，先呈现单独的图片，反应阶段再出现标签。</w:t>
      </w:r>
    </w:p>
    <w:p w14:paraId="70B6545A" w14:textId="680EF3DE" w:rsidR="005309E6" w:rsidRPr="005309E6" w:rsidRDefault="00CA608F" w:rsidP="008F1C69">
      <w:pPr>
        <w:spacing w:line="360" w:lineRule="auto"/>
        <w:rPr>
          <w:rFonts w:ascii="Times New Roman" w:eastAsia="宋体" w:hAnsi="Times New Roman" w:cs="Times New Roman"/>
        </w:rPr>
      </w:pPr>
      <w:r>
        <w:rPr>
          <w:rFonts w:ascii="Times New Roman" w:eastAsia="宋体" w:hAnsi="Times New Roman" w:cs="Times New Roman"/>
          <w:b/>
          <w:bCs/>
          <w:sz w:val="24"/>
          <w:szCs w:val="24"/>
        </w:rPr>
        <w:t>对应修改</w:t>
      </w:r>
      <w:r w:rsidR="005309E6" w:rsidRPr="005309E6">
        <w:rPr>
          <w:rFonts w:ascii="Times New Roman" w:eastAsia="宋体" w:hAnsi="Times New Roman" w:cs="Times New Roman"/>
          <w:b/>
          <w:bCs/>
          <w:sz w:val="24"/>
          <w:szCs w:val="24"/>
        </w:rPr>
        <w:t>2</w:t>
      </w:r>
      <w:r w:rsidR="005309E6" w:rsidRPr="005309E6">
        <w:rPr>
          <w:rFonts w:ascii="Times New Roman" w:eastAsia="宋体" w:hAnsi="Times New Roman" w:cs="Times New Roman"/>
          <w:b/>
          <w:bCs/>
          <w:sz w:val="24"/>
          <w:szCs w:val="24"/>
        </w:rPr>
        <w:t>：</w:t>
      </w:r>
      <w:r w:rsidR="005309E6" w:rsidRPr="005309E6">
        <w:rPr>
          <w:rFonts w:ascii="Times New Roman" w:eastAsia="宋体" w:hAnsi="Times New Roman" w:cs="Times New Roman"/>
        </w:rPr>
        <w:t>已根据</w:t>
      </w:r>
      <w:proofErr w:type="gramStart"/>
      <w:r w:rsidR="005309E6" w:rsidRPr="005309E6">
        <w:rPr>
          <w:rFonts w:ascii="Times New Roman" w:eastAsia="宋体" w:hAnsi="Times New Roman" w:cs="Times New Roman"/>
        </w:rPr>
        <w:t>专家</w:t>
      </w:r>
      <w:r w:rsidR="005309E6" w:rsidRPr="005309E6">
        <w:rPr>
          <w:rFonts w:ascii="Times New Roman" w:eastAsia="宋体" w:hAnsi="Times New Roman" w:cs="Times New Roman"/>
        </w:rPr>
        <w:t>专家</w:t>
      </w:r>
      <w:proofErr w:type="gramEnd"/>
      <w:r w:rsidR="005309E6" w:rsidRPr="005309E6">
        <w:rPr>
          <w:rFonts w:ascii="Times New Roman" w:eastAsia="宋体" w:hAnsi="Times New Roman" w:cs="Times New Roman"/>
        </w:rPr>
        <w:t>建议</w:t>
      </w:r>
      <w:r>
        <w:rPr>
          <w:rFonts w:ascii="Times New Roman" w:eastAsia="宋体" w:hAnsi="Times New Roman" w:cs="Times New Roman"/>
        </w:rPr>
        <w:t>对应修改</w:t>
      </w:r>
      <w:r w:rsidR="005309E6" w:rsidRPr="005309E6">
        <w:rPr>
          <w:rFonts w:ascii="Times New Roman" w:eastAsia="宋体" w:hAnsi="Times New Roman" w:cs="Times New Roman"/>
        </w:rPr>
        <w:t>实验程序，做到</w:t>
      </w:r>
      <w:proofErr w:type="gramStart"/>
      <w:r w:rsidR="005309E6" w:rsidRPr="005309E6">
        <w:rPr>
          <w:rFonts w:ascii="Times New Roman" w:eastAsia="宋体" w:hAnsi="Times New Roman" w:cs="Times New Roman"/>
        </w:rPr>
        <w:t>一个试次单独</w:t>
      </w:r>
      <w:proofErr w:type="gramEnd"/>
      <w:r w:rsidR="005309E6" w:rsidRPr="005309E6">
        <w:rPr>
          <w:rFonts w:ascii="Times New Roman" w:eastAsia="宋体" w:hAnsi="Times New Roman" w:cs="Times New Roman"/>
        </w:rPr>
        <w:t>呈现图片刺激，下</w:t>
      </w:r>
      <w:proofErr w:type="gramStart"/>
      <w:r w:rsidR="005309E6" w:rsidRPr="005309E6">
        <w:rPr>
          <w:rFonts w:ascii="Times New Roman" w:eastAsia="宋体" w:hAnsi="Times New Roman" w:cs="Times New Roman"/>
        </w:rPr>
        <w:t>一个试次呈现</w:t>
      </w:r>
      <w:proofErr w:type="gramEnd"/>
      <w:r w:rsidR="005309E6" w:rsidRPr="005309E6">
        <w:rPr>
          <w:rFonts w:ascii="Times New Roman" w:eastAsia="宋体" w:hAnsi="Times New Roman" w:cs="Times New Roman"/>
        </w:rPr>
        <w:t>标签以及让被试做出反应。</w:t>
      </w:r>
    </w:p>
    <w:p w14:paraId="1DCEF80F" w14:textId="77777777" w:rsidR="005309E6" w:rsidRDefault="005309E6" w:rsidP="005309E6">
      <w:pPr>
        <w:spacing w:line="360" w:lineRule="auto"/>
        <w:rPr>
          <w:rFonts w:ascii="Times New Roman" w:eastAsia="宋体" w:hAnsi="Times New Roman" w:cs="Times New Roman"/>
        </w:rPr>
      </w:pPr>
    </w:p>
    <w:p w14:paraId="280F1890" w14:textId="57408ECD" w:rsidR="005309E6" w:rsidRDefault="005309E6" w:rsidP="008F1C69">
      <w:pPr>
        <w:spacing w:line="360" w:lineRule="auto"/>
        <w:rPr>
          <w:rFonts w:ascii="Times New Roman" w:eastAsia="宋体" w:hAnsi="Times New Roman" w:cs="Times New Roman"/>
        </w:rPr>
      </w:pPr>
      <w:r w:rsidRPr="005309E6">
        <w:rPr>
          <w:rFonts w:ascii="Times New Roman" w:eastAsia="宋体" w:hAnsi="Times New Roman" w:cs="Times New Roman"/>
          <w:b/>
          <w:bCs/>
          <w:sz w:val="24"/>
          <w:szCs w:val="24"/>
        </w:rPr>
        <w:t>专家建议</w:t>
      </w:r>
      <w:r w:rsidRPr="005309E6">
        <w:rPr>
          <w:rFonts w:ascii="Times New Roman" w:eastAsia="宋体" w:hAnsi="Times New Roman" w:cs="Times New Roman"/>
          <w:b/>
          <w:bCs/>
          <w:sz w:val="24"/>
          <w:szCs w:val="24"/>
        </w:rPr>
        <w:t>3</w:t>
      </w:r>
      <w:r w:rsidRPr="005309E6">
        <w:rPr>
          <w:rFonts w:ascii="Times New Roman" w:eastAsia="宋体" w:hAnsi="Times New Roman" w:cs="Times New Roman"/>
          <w:b/>
          <w:bCs/>
          <w:sz w:val="24"/>
          <w:szCs w:val="24"/>
        </w:rPr>
        <w:t>：</w:t>
      </w:r>
      <w:r w:rsidRPr="005309E6">
        <w:rPr>
          <w:rFonts w:ascii="Times New Roman" w:eastAsia="宋体" w:hAnsi="Times New Roman" w:cs="Times New Roman"/>
        </w:rPr>
        <w:t>实验</w:t>
      </w:r>
      <w:r w:rsidRPr="005309E6">
        <w:rPr>
          <w:rFonts w:ascii="Times New Roman" w:eastAsia="宋体" w:hAnsi="Times New Roman" w:cs="Times New Roman"/>
        </w:rPr>
        <w:t>3</w:t>
      </w:r>
      <w:r w:rsidRPr="005309E6">
        <w:rPr>
          <w:rFonts w:ascii="Times New Roman" w:eastAsia="宋体" w:hAnsi="Times New Roman" w:cs="Times New Roman"/>
        </w:rPr>
        <w:t>，</w:t>
      </w:r>
      <w:r w:rsidRPr="005309E6">
        <w:rPr>
          <w:rFonts w:ascii="Times New Roman" w:eastAsia="宋体" w:hAnsi="Times New Roman" w:cs="Times New Roman"/>
        </w:rPr>
        <w:t>n-back</w:t>
      </w:r>
      <w:r w:rsidRPr="005309E6">
        <w:rPr>
          <w:rFonts w:ascii="Times New Roman" w:eastAsia="宋体" w:hAnsi="Times New Roman" w:cs="Times New Roman"/>
        </w:rPr>
        <w:t>是一系列的刺激流，而不是刺激与注视点交叉呈现；另外，关于高负荷需要</w:t>
      </w:r>
      <w:r w:rsidRPr="005309E6">
        <w:rPr>
          <w:rFonts w:ascii="Times New Roman" w:eastAsia="宋体" w:hAnsi="Times New Roman" w:cs="Times New Roman"/>
        </w:rPr>
        <w:t>back</w:t>
      </w:r>
      <w:r w:rsidRPr="005309E6">
        <w:rPr>
          <w:rFonts w:ascii="Times New Roman" w:eastAsia="宋体" w:hAnsi="Times New Roman" w:cs="Times New Roman"/>
        </w:rPr>
        <w:t>几次需要再确定。</w:t>
      </w:r>
    </w:p>
    <w:p w14:paraId="662E203B" w14:textId="7898CE0A" w:rsidR="005309E6" w:rsidRPr="005309E6" w:rsidRDefault="00CA608F" w:rsidP="008F1C69">
      <w:pPr>
        <w:spacing w:line="360" w:lineRule="auto"/>
        <w:rPr>
          <w:rFonts w:ascii="Times New Roman" w:eastAsia="宋体" w:hAnsi="Times New Roman" w:cs="Times New Roman"/>
        </w:rPr>
      </w:pPr>
      <w:r>
        <w:rPr>
          <w:rFonts w:ascii="Times New Roman" w:eastAsia="宋体" w:hAnsi="Times New Roman" w:cs="Times New Roman"/>
          <w:b/>
          <w:bCs/>
          <w:sz w:val="24"/>
          <w:szCs w:val="24"/>
        </w:rPr>
        <w:t>对应修改</w:t>
      </w:r>
      <w:r w:rsidR="005309E6" w:rsidRPr="005309E6">
        <w:rPr>
          <w:rFonts w:ascii="Times New Roman" w:eastAsia="宋体" w:hAnsi="Times New Roman" w:cs="Times New Roman"/>
          <w:b/>
          <w:bCs/>
          <w:sz w:val="24"/>
          <w:szCs w:val="24"/>
        </w:rPr>
        <w:t>3</w:t>
      </w:r>
      <w:r w:rsidR="005309E6" w:rsidRPr="005309E6">
        <w:rPr>
          <w:rFonts w:ascii="Times New Roman" w:eastAsia="宋体" w:hAnsi="Times New Roman" w:cs="Times New Roman"/>
          <w:b/>
          <w:bCs/>
          <w:sz w:val="24"/>
          <w:szCs w:val="24"/>
        </w:rPr>
        <w:t>：</w:t>
      </w:r>
      <w:r w:rsidR="005309E6" w:rsidRPr="005309E6">
        <w:rPr>
          <w:rFonts w:ascii="Times New Roman" w:eastAsia="宋体" w:hAnsi="Times New Roman" w:cs="Times New Roman"/>
        </w:rPr>
        <w:t>已根据</w:t>
      </w:r>
      <w:proofErr w:type="gramStart"/>
      <w:r w:rsidR="005309E6" w:rsidRPr="005309E6">
        <w:rPr>
          <w:rFonts w:ascii="Times New Roman" w:eastAsia="宋体" w:hAnsi="Times New Roman" w:cs="Times New Roman"/>
        </w:rPr>
        <w:t>专家</w:t>
      </w:r>
      <w:r w:rsidR="005309E6" w:rsidRPr="005309E6">
        <w:rPr>
          <w:rFonts w:ascii="Times New Roman" w:eastAsia="宋体" w:hAnsi="Times New Roman" w:cs="Times New Roman"/>
        </w:rPr>
        <w:t>专家</w:t>
      </w:r>
      <w:proofErr w:type="gramEnd"/>
      <w:r w:rsidR="005309E6" w:rsidRPr="005309E6">
        <w:rPr>
          <w:rFonts w:ascii="Times New Roman" w:eastAsia="宋体" w:hAnsi="Times New Roman" w:cs="Times New Roman"/>
        </w:rPr>
        <w:t>建议</w:t>
      </w:r>
      <w:r>
        <w:rPr>
          <w:rFonts w:ascii="Times New Roman" w:eastAsia="宋体" w:hAnsi="Times New Roman" w:cs="Times New Roman"/>
        </w:rPr>
        <w:t>对应修改</w:t>
      </w:r>
      <w:r w:rsidR="005309E6" w:rsidRPr="005309E6">
        <w:rPr>
          <w:rFonts w:ascii="Times New Roman" w:eastAsia="宋体" w:hAnsi="Times New Roman" w:cs="Times New Roman"/>
        </w:rPr>
        <w:t>n-back</w:t>
      </w:r>
      <w:r w:rsidR="005309E6" w:rsidRPr="005309E6">
        <w:rPr>
          <w:rFonts w:ascii="Times New Roman" w:eastAsia="宋体" w:hAnsi="Times New Roman" w:cs="Times New Roman"/>
        </w:rPr>
        <w:t>范式中的流程图，关于高负荷需要</w:t>
      </w:r>
      <w:r w:rsidR="005309E6" w:rsidRPr="005309E6">
        <w:rPr>
          <w:rFonts w:ascii="Times New Roman" w:eastAsia="宋体" w:hAnsi="Times New Roman" w:cs="Times New Roman"/>
        </w:rPr>
        <w:t>back</w:t>
      </w:r>
      <w:r w:rsidR="005309E6" w:rsidRPr="005309E6">
        <w:rPr>
          <w:rFonts w:ascii="Times New Roman" w:eastAsia="宋体" w:hAnsi="Times New Roman" w:cs="Times New Roman"/>
        </w:rPr>
        <w:t>几次接下来会采用预实验来确定。</w:t>
      </w:r>
    </w:p>
    <w:p w14:paraId="1297620F" w14:textId="77777777" w:rsidR="005309E6" w:rsidRDefault="005309E6" w:rsidP="005309E6">
      <w:pPr>
        <w:spacing w:line="360" w:lineRule="auto"/>
        <w:rPr>
          <w:rFonts w:ascii="Times New Roman" w:eastAsia="宋体" w:hAnsi="Times New Roman" w:cs="Times New Roman"/>
        </w:rPr>
      </w:pPr>
    </w:p>
    <w:p w14:paraId="54999F22" w14:textId="11E6E734" w:rsidR="005309E6" w:rsidRDefault="005309E6" w:rsidP="008F1C69">
      <w:pPr>
        <w:spacing w:line="360" w:lineRule="auto"/>
        <w:rPr>
          <w:rFonts w:ascii="Times New Roman" w:eastAsia="宋体" w:hAnsi="Times New Roman" w:cs="Times New Roman"/>
        </w:rPr>
      </w:pPr>
      <w:r w:rsidRPr="005309E6">
        <w:rPr>
          <w:rFonts w:ascii="Times New Roman" w:eastAsia="宋体" w:hAnsi="Times New Roman" w:cs="Times New Roman"/>
          <w:b/>
          <w:bCs/>
          <w:sz w:val="24"/>
          <w:szCs w:val="24"/>
        </w:rPr>
        <w:t>专家建议</w:t>
      </w:r>
      <w:r w:rsidRPr="005309E6">
        <w:rPr>
          <w:rFonts w:ascii="Times New Roman" w:eastAsia="宋体" w:hAnsi="Times New Roman" w:cs="Times New Roman"/>
          <w:b/>
          <w:bCs/>
          <w:sz w:val="24"/>
          <w:szCs w:val="24"/>
        </w:rPr>
        <w:t>4</w:t>
      </w:r>
      <w:r w:rsidRPr="005309E6">
        <w:rPr>
          <w:rFonts w:ascii="Times New Roman" w:eastAsia="宋体" w:hAnsi="Times New Roman" w:cs="Times New Roman"/>
          <w:b/>
          <w:bCs/>
          <w:sz w:val="24"/>
          <w:szCs w:val="24"/>
        </w:rPr>
        <w:t>：</w:t>
      </w:r>
      <w:r w:rsidRPr="005309E6">
        <w:rPr>
          <w:rFonts w:ascii="Times New Roman" w:eastAsia="宋体" w:hAnsi="Times New Roman" w:cs="Times New Roman"/>
        </w:rPr>
        <w:t>使用贝叶斯因子序列分析确定停止收集被试的数量还需要提供关键的指标、最小样本量以及最大样本量。</w:t>
      </w:r>
    </w:p>
    <w:p w14:paraId="7BA2B8EB" w14:textId="470793C0" w:rsidR="005309E6" w:rsidRPr="005309E6" w:rsidRDefault="00CA608F" w:rsidP="005309E6">
      <w:pPr>
        <w:spacing w:line="360" w:lineRule="auto"/>
        <w:rPr>
          <w:rFonts w:ascii="Times New Roman" w:eastAsia="宋体" w:hAnsi="Times New Roman" w:cs="Times New Roman" w:hint="eastAsia"/>
          <w:b/>
          <w:bCs/>
          <w:sz w:val="24"/>
          <w:szCs w:val="24"/>
        </w:rPr>
      </w:pPr>
      <w:r>
        <w:rPr>
          <w:rFonts w:ascii="Times New Roman" w:eastAsia="宋体" w:hAnsi="Times New Roman" w:cs="Times New Roman"/>
          <w:b/>
          <w:bCs/>
          <w:sz w:val="24"/>
          <w:szCs w:val="24"/>
        </w:rPr>
        <w:t>对应修改</w:t>
      </w:r>
      <w:r w:rsidR="005309E6" w:rsidRPr="005309E6">
        <w:rPr>
          <w:rFonts w:ascii="Times New Roman" w:eastAsia="宋体" w:hAnsi="Times New Roman" w:cs="Times New Roman"/>
          <w:b/>
          <w:bCs/>
          <w:sz w:val="24"/>
          <w:szCs w:val="24"/>
        </w:rPr>
        <w:t>4</w:t>
      </w:r>
      <w:r w:rsidR="005309E6" w:rsidRPr="005309E6">
        <w:rPr>
          <w:rFonts w:ascii="Times New Roman" w:eastAsia="宋体" w:hAnsi="Times New Roman" w:cs="Times New Roman"/>
          <w:b/>
          <w:bCs/>
          <w:sz w:val="24"/>
          <w:szCs w:val="24"/>
        </w:rPr>
        <w:t>：</w:t>
      </w:r>
    </w:p>
    <w:p w14:paraId="35C097C7" w14:textId="77777777" w:rsidR="008F1C69" w:rsidRDefault="005309E6" w:rsidP="005309E6">
      <w:pPr>
        <w:spacing w:line="360" w:lineRule="auto"/>
        <w:ind w:firstLineChars="200" w:firstLine="420"/>
        <w:rPr>
          <w:rFonts w:ascii="Times New Roman" w:eastAsia="宋体" w:hAnsi="Times New Roman" w:cs="Times New Roman"/>
        </w:rPr>
      </w:pPr>
      <w:r w:rsidRPr="005309E6">
        <w:rPr>
          <w:rFonts w:ascii="Times New Roman" w:eastAsia="宋体" w:hAnsi="Times New Roman" w:cs="Times New Roman"/>
        </w:rPr>
        <w:t>实验</w:t>
      </w:r>
      <w:r w:rsidRPr="005309E6">
        <w:rPr>
          <w:rFonts w:ascii="Times New Roman" w:eastAsia="宋体" w:hAnsi="Times New Roman" w:cs="Times New Roman"/>
        </w:rPr>
        <w:t>1</w:t>
      </w:r>
      <w:r w:rsidRPr="005309E6">
        <w:rPr>
          <w:rFonts w:ascii="Times New Roman" w:eastAsia="宋体" w:hAnsi="Times New Roman" w:cs="Times New Roman"/>
        </w:rPr>
        <w:t>使用贝叶斯因子序列分析方法决定停止收集数据的时间，重点关注反应时作为因变量，重复测量方差分析中任务目标与图形的交互作用，确定停止收集数据的</w:t>
      </w:r>
      <w:r w:rsidRPr="005309E6">
        <w:rPr>
          <w:rFonts w:ascii="Times New Roman" w:eastAsia="宋体" w:hAnsi="Times New Roman" w:cs="Times New Roman"/>
        </w:rPr>
        <w:t>BF</w:t>
      </w:r>
      <w:r w:rsidRPr="005309E6">
        <w:rPr>
          <w:rFonts w:ascii="Times New Roman" w:eastAsia="宋体" w:hAnsi="Times New Roman" w:cs="Times New Roman"/>
        </w:rPr>
        <w:t>阈值为</w:t>
      </w:r>
      <w:r w:rsidRPr="005309E6">
        <w:rPr>
          <w:rFonts w:ascii="Times New Roman" w:eastAsia="宋体" w:hAnsi="Times New Roman" w:cs="Times New Roman"/>
        </w:rPr>
        <w:t>10</w:t>
      </w:r>
      <w:r w:rsidRPr="005309E6">
        <w:rPr>
          <w:rFonts w:ascii="Times New Roman" w:eastAsia="宋体" w:hAnsi="Times New Roman" w:cs="Times New Roman"/>
        </w:rPr>
        <w:t>或</w:t>
      </w:r>
      <w:r w:rsidRPr="005309E6">
        <w:rPr>
          <w:rFonts w:ascii="Times New Roman" w:eastAsia="宋体" w:hAnsi="Times New Roman" w:cs="Times New Roman"/>
        </w:rPr>
        <w:t>1/10</w:t>
      </w:r>
      <w:r w:rsidRPr="005309E6">
        <w:rPr>
          <w:rFonts w:ascii="Times New Roman" w:eastAsia="宋体" w:hAnsi="Times New Roman" w:cs="Times New Roman"/>
        </w:rPr>
        <w:t>，当</w:t>
      </w:r>
      <w:r w:rsidRPr="005309E6">
        <w:rPr>
          <w:rFonts w:ascii="Times New Roman" w:eastAsia="宋体" w:hAnsi="Times New Roman" w:cs="Times New Roman"/>
        </w:rPr>
        <w:t>BF10</w:t>
      </w:r>
      <w:r w:rsidRPr="005309E6">
        <w:rPr>
          <w:rFonts w:ascii="Times New Roman" w:eastAsia="宋体" w:hAnsi="Times New Roman" w:cs="Times New Roman"/>
        </w:rPr>
        <w:t>大于</w:t>
      </w:r>
      <w:r w:rsidRPr="005309E6">
        <w:rPr>
          <w:rFonts w:ascii="Times New Roman" w:eastAsia="宋体" w:hAnsi="Times New Roman" w:cs="Times New Roman"/>
        </w:rPr>
        <w:t>10</w:t>
      </w:r>
      <w:r w:rsidRPr="005309E6">
        <w:rPr>
          <w:rFonts w:ascii="Times New Roman" w:eastAsia="宋体" w:hAnsi="Times New Roman" w:cs="Times New Roman"/>
        </w:rPr>
        <w:t>或</w:t>
      </w:r>
      <w:r w:rsidRPr="005309E6">
        <w:rPr>
          <w:rFonts w:ascii="Times New Roman" w:eastAsia="宋体" w:hAnsi="Times New Roman" w:cs="Times New Roman"/>
        </w:rPr>
        <w:t>BF10</w:t>
      </w:r>
      <w:r w:rsidRPr="005309E6">
        <w:rPr>
          <w:rFonts w:ascii="Times New Roman" w:eastAsia="宋体" w:hAnsi="Times New Roman" w:cs="Times New Roman"/>
        </w:rPr>
        <w:t>小于</w:t>
      </w:r>
      <w:r w:rsidRPr="005309E6">
        <w:rPr>
          <w:rFonts w:ascii="Times New Roman" w:eastAsia="宋体" w:hAnsi="Times New Roman" w:cs="Times New Roman"/>
        </w:rPr>
        <w:t>1/10</w:t>
      </w:r>
      <w:r w:rsidRPr="005309E6">
        <w:rPr>
          <w:rFonts w:ascii="Times New Roman" w:eastAsia="宋体" w:hAnsi="Times New Roman" w:cs="Times New Roman"/>
        </w:rPr>
        <w:t>时，停止收集数据</w:t>
      </w:r>
      <w:r w:rsidRPr="005309E6">
        <w:rPr>
          <w:rFonts w:ascii="Times New Roman" w:eastAsia="宋体" w:hAnsi="Times New Roman" w:cs="Times New Roman"/>
        </w:rPr>
        <w:t>(</w:t>
      </w:r>
      <w:r w:rsidRPr="005309E6">
        <w:rPr>
          <w:rFonts w:ascii="Times New Roman" w:eastAsia="宋体" w:hAnsi="Times New Roman" w:cs="Times New Roman"/>
        </w:rPr>
        <w:t>胡传鹏等</w:t>
      </w:r>
      <w:r w:rsidRPr="005309E6">
        <w:rPr>
          <w:rFonts w:ascii="Times New Roman" w:eastAsia="宋体" w:hAnsi="Times New Roman" w:cs="Times New Roman"/>
        </w:rPr>
        <w:t>, 2018)</w:t>
      </w:r>
      <w:r w:rsidRPr="005309E6">
        <w:rPr>
          <w:rFonts w:ascii="Times New Roman" w:eastAsia="宋体" w:hAnsi="Times New Roman" w:cs="Times New Roman"/>
        </w:rPr>
        <w:t>。最小样本量为每个实验条件</w:t>
      </w:r>
      <w:r w:rsidRPr="005309E6">
        <w:rPr>
          <w:rFonts w:ascii="Times New Roman" w:eastAsia="宋体" w:hAnsi="Times New Roman" w:cs="Times New Roman"/>
        </w:rPr>
        <w:t>12</w:t>
      </w:r>
      <w:r w:rsidRPr="005309E6">
        <w:rPr>
          <w:rFonts w:ascii="Times New Roman" w:eastAsia="宋体" w:hAnsi="Times New Roman" w:cs="Times New Roman"/>
        </w:rPr>
        <w:t>人，最大样本量为每个实验条件</w:t>
      </w:r>
      <w:r w:rsidRPr="005309E6">
        <w:rPr>
          <w:rFonts w:ascii="Times New Roman" w:eastAsia="宋体" w:hAnsi="Times New Roman" w:cs="Times New Roman"/>
        </w:rPr>
        <w:t>50</w:t>
      </w:r>
      <w:r w:rsidRPr="005309E6">
        <w:rPr>
          <w:rFonts w:ascii="Times New Roman" w:eastAsia="宋体" w:hAnsi="Times New Roman" w:cs="Times New Roman"/>
        </w:rPr>
        <w:t>人。</w:t>
      </w:r>
      <w:r w:rsidRPr="005309E6">
        <w:rPr>
          <w:rFonts w:ascii="Times New Roman" w:eastAsia="宋体" w:hAnsi="Times New Roman" w:cs="Times New Roman"/>
        </w:rPr>
        <w:t xml:space="preserve"> </w:t>
      </w:r>
    </w:p>
    <w:p w14:paraId="591CF3EE" w14:textId="77777777" w:rsidR="008F1C69" w:rsidRDefault="005309E6" w:rsidP="005309E6">
      <w:pPr>
        <w:spacing w:line="360" w:lineRule="auto"/>
        <w:ind w:firstLineChars="200" w:firstLine="420"/>
        <w:rPr>
          <w:rFonts w:ascii="Times New Roman" w:eastAsia="宋体" w:hAnsi="Times New Roman" w:cs="Times New Roman"/>
        </w:rPr>
      </w:pPr>
      <w:r w:rsidRPr="005309E6">
        <w:rPr>
          <w:rFonts w:ascii="Times New Roman" w:eastAsia="宋体" w:hAnsi="Times New Roman" w:cs="Times New Roman"/>
        </w:rPr>
        <w:t>实验</w:t>
      </w:r>
      <w:r w:rsidRPr="005309E6">
        <w:rPr>
          <w:rFonts w:ascii="Times New Roman" w:eastAsia="宋体" w:hAnsi="Times New Roman" w:cs="Times New Roman"/>
        </w:rPr>
        <w:t>2</w:t>
      </w:r>
      <w:r w:rsidRPr="005309E6">
        <w:rPr>
          <w:rFonts w:ascii="Times New Roman" w:eastAsia="宋体" w:hAnsi="Times New Roman" w:cs="Times New Roman"/>
        </w:rPr>
        <w:t>使用贝叶斯因子序列分析方法决定停止收集数据的时间，重点关注反应时作为因变量，重复测量方差分析中任务相关性、形状、匹配情况三者间的交互作用，确定停止收集数据的</w:t>
      </w:r>
      <w:r w:rsidRPr="005309E6">
        <w:rPr>
          <w:rFonts w:ascii="Times New Roman" w:eastAsia="宋体" w:hAnsi="Times New Roman" w:cs="Times New Roman"/>
        </w:rPr>
        <w:t>BF</w:t>
      </w:r>
      <w:r w:rsidRPr="005309E6">
        <w:rPr>
          <w:rFonts w:ascii="Times New Roman" w:eastAsia="宋体" w:hAnsi="Times New Roman" w:cs="Times New Roman"/>
        </w:rPr>
        <w:t>阈值为</w:t>
      </w:r>
      <w:r w:rsidRPr="005309E6">
        <w:rPr>
          <w:rFonts w:ascii="Times New Roman" w:eastAsia="宋体" w:hAnsi="Times New Roman" w:cs="Times New Roman"/>
        </w:rPr>
        <w:t>10</w:t>
      </w:r>
      <w:r w:rsidRPr="005309E6">
        <w:rPr>
          <w:rFonts w:ascii="Times New Roman" w:eastAsia="宋体" w:hAnsi="Times New Roman" w:cs="Times New Roman"/>
        </w:rPr>
        <w:t>或</w:t>
      </w:r>
      <w:r w:rsidRPr="005309E6">
        <w:rPr>
          <w:rFonts w:ascii="Times New Roman" w:eastAsia="宋体" w:hAnsi="Times New Roman" w:cs="Times New Roman"/>
        </w:rPr>
        <w:t>1/10</w:t>
      </w:r>
      <w:r w:rsidRPr="005309E6">
        <w:rPr>
          <w:rFonts w:ascii="Times New Roman" w:eastAsia="宋体" w:hAnsi="Times New Roman" w:cs="Times New Roman"/>
        </w:rPr>
        <w:t>，当</w:t>
      </w:r>
      <w:r w:rsidRPr="005309E6">
        <w:rPr>
          <w:rFonts w:ascii="Times New Roman" w:eastAsia="宋体" w:hAnsi="Times New Roman" w:cs="Times New Roman"/>
        </w:rPr>
        <w:t>BF10</w:t>
      </w:r>
      <w:r w:rsidRPr="005309E6">
        <w:rPr>
          <w:rFonts w:ascii="Times New Roman" w:eastAsia="宋体" w:hAnsi="Times New Roman" w:cs="Times New Roman"/>
        </w:rPr>
        <w:t>大于</w:t>
      </w:r>
      <w:r w:rsidRPr="005309E6">
        <w:rPr>
          <w:rFonts w:ascii="Times New Roman" w:eastAsia="宋体" w:hAnsi="Times New Roman" w:cs="Times New Roman"/>
        </w:rPr>
        <w:t>10</w:t>
      </w:r>
      <w:r w:rsidRPr="005309E6">
        <w:rPr>
          <w:rFonts w:ascii="Times New Roman" w:eastAsia="宋体" w:hAnsi="Times New Roman" w:cs="Times New Roman"/>
        </w:rPr>
        <w:t>或</w:t>
      </w:r>
      <w:r w:rsidRPr="005309E6">
        <w:rPr>
          <w:rFonts w:ascii="Times New Roman" w:eastAsia="宋体" w:hAnsi="Times New Roman" w:cs="Times New Roman"/>
        </w:rPr>
        <w:t>BF10</w:t>
      </w:r>
      <w:r w:rsidRPr="005309E6">
        <w:rPr>
          <w:rFonts w:ascii="Times New Roman" w:eastAsia="宋体" w:hAnsi="Times New Roman" w:cs="Times New Roman"/>
        </w:rPr>
        <w:t>小于</w:t>
      </w:r>
      <w:r w:rsidRPr="005309E6">
        <w:rPr>
          <w:rFonts w:ascii="Times New Roman" w:eastAsia="宋体" w:hAnsi="Times New Roman" w:cs="Times New Roman"/>
        </w:rPr>
        <w:t>1/10</w:t>
      </w:r>
      <w:r w:rsidRPr="005309E6">
        <w:rPr>
          <w:rFonts w:ascii="Times New Roman" w:eastAsia="宋体" w:hAnsi="Times New Roman" w:cs="Times New Roman"/>
        </w:rPr>
        <w:t>时，停止收集数据</w:t>
      </w:r>
      <w:r w:rsidRPr="005309E6">
        <w:rPr>
          <w:rFonts w:ascii="Times New Roman" w:eastAsia="宋体" w:hAnsi="Times New Roman" w:cs="Times New Roman"/>
        </w:rPr>
        <w:t>(</w:t>
      </w:r>
      <w:r w:rsidRPr="005309E6">
        <w:rPr>
          <w:rFonts w:ascii="Times New Roman" w:eastAsia="宋体" w:hAnsi="Times New Roman" w:cs="Times New Roman"/>
        </w:rPr>
        <w:t>胡传鹏等</w:t>
      </w:r>
      <w:r w:rsidRPr="005309E6">
        <w:rPr>
          <w:rFonts w:ascii="Times New Roman" w:eastAsia="宋体" w:hAnsi="Times New Roman" w:cs="Times New Roman"/>
        </w:rPr>
        <w:t>, 2018)</w:t>
      </w:r>
      <w:r w:rsidRPr="005309E6">
        <w:rPr>
          <w:rFonts w:ascii="Times New Roman" w:eastAsia="宋体" w:hAnsi="Times New Roman" w:cs="Times New Roman"/>
        </w:rPr>
        <w:t>。最小样本量为每个实验条件</w:t>
      </w:r>
      <w:r w:rsidRPr="005309E6">
        <w:rPr>
          <w:rFonts w:ascii="Times New Roman" w:eastAsia="宋体" w:hAnsi="Times New Roman" w:cs="Times New Roman"/>
        </w:rPr>
        <w:t>12</w:t>
      </w:r>
      <w:r w:rsidRPr="005309E6">
        <w:rPr>
          <w:rFonts w:ascii="Times New Roman" w:eastAsia="宋体" w:hAnsi="Times New Roman" w:cs="Times New Roman"/>
        </w:rPr>
        <w:t>人，最大样本量为每个实验条件</w:t>
      </w:r>
      <w:r w:rsidRPr="005309E6">
        <w:rPr>
          <w:rFonts w:ascii="Times New Roman" w:eastAsia="宋体" w:hAnsi="Times New Roman" w:cs="Times New Roman"/>
        </w:rPr>
        <w:t>50</w:t>
      </w:r>
      <w:r w:rsidRPr="005309E6">
        <w:rPr>
          <w:rFonts w:ascii="Times New Roman" w:eastAsia="宋体" w:hAnsi="Times New Roman" w:cs="Times New Roman"/>
        </w:rPr>
        <w:t>人。</w:t>
      </w:r>
      <w:r w:rsidRPr="005309E6">
        <w:rPr>
          <w:rFonts w:ascii="Times New Roman" w:eastAsia="宋体" w:hAnsi="Times New Roman" w:cs="Times New Roman"/>
        </w:rPr>
        <w:t xml:space="preserve"> </w:t>
      </w:r>
    </w:p>
    <w:p w14:paraId="6292873E" w14:textId="388B753A" w:rsidR="005309E6" w:rsidRDefault="005309E6" w:rsidP="005309E6">
      <w:pPr>
        <w:spacing w:line="360" w:lineRule="auto"/>
        <w:ind w:firstLineChars="200" w:firstLine="420"/>
        <w:rPr>
          <w:rFonts w:ascii="Times New Roman" w:eastAsia="宋体" w:hAnsi="Times New Roman" w:cs="Times New Roman"/>
        </w:rPr>
      </w:pPr>
      <w:r w:rsidRPr="005309E6">
        <w:rPr>
          <w:rFonts w:ascii="Times New Roman" w:eastAsia="宋体" w:hAnsi="Times New Roman" w:cs="Times New Roman"/>
        </w:rPr>
        <w:t>实验</w:t>
      </w:r>
      <w:r w:rsidRPr="005309E6">
        <w:rPr>
          <w:rFonts w:ascii="Times New Roman" w:eastAsia="宋体" w:hAnsi="Times New Roman" w:cs="Times New Roman"/>
        </w:rPr>
        <w:t>3</w:t>
      </w:r>
      <w:r w:rsidRPr="005309E6">
        <w:rPr>
          <w:rFonts w:ascii="Times New Roman" w:eastAsia="宋体" w:hAnsi="Times New Roman" w:cs="Times New Roman"/>
        </w:rPr>
        <w:t>使用贝叶斯因子序列分析方法决定停止收集数据的时间，重点关注反应时作为</w:t>
      </w:r>
      <w:r w:rsidRPr="005309E6">
        <w:rPr>
          <w:rFonts w:ascii="Times New Roman" w:eastAsia="宋体" w:hAnsi="Times New Roman" w:cs="Times New Roman"/>
        </w:rPr>
        <w:lastRenderedPageBreak/>
        <w:t>因变量，重复测量方差分析中认知负载、任务相关性、形状、匹配情况四者的交互作用，确定停止收集数据的</w:t>
      </w:r>
      <w:r w:rsidRPr="005309E6">
        <w:rPr>
          <w:rFonts w:ascii="Times New Roman" w:eastAsia="宋体" w:hAnsi="Times New Roman" w:cs="Times New Roman"/>
        </w:rPr>
        <w:t>BF</w:t>
      </w:r>
      <w:r w:rsidRPr="005309E6">
        <w:rPr>
          <w:rFonts w:ascii="Times New Roman" w:eastAsia="宋体" w:hAnsi="Times New Roman" w:cs="Times New Roman"/>
        </w:rPr>
        <w:t>阈值为</w:t>
      </w:r>
      <w:r w:rsidRPr="005309E6">
        <w:rPr>
          <w:rFonts w:ascii="Times New Roman" w:eastAsia="宋体" w:hAnsi="Times New Roman" w:cs="Times New Roman"/>
        </w:rPr>
        <w:t>10</w:t>
      </w:r>
      <w:r w:rsidRPr="005309E6">
        <w:rPr>
          <w:rFonts w:ascii="Times New Roman" w:eastAsia="宋体" w:hAnsi="Times New Roman" w:cs="Times New Roman"/>
        </w:rPr>
        <w:t>或</w:t>
      </w:r>
      <w:r w:rsidRPr="005309E6">
        <w:rPr>
          <w:rFonts w:ascii="Times New Roman" w:eastAsia="宋体" w:hAnsi="Times New Roman" w:cs="Times New Roman"/>
        </w:rPr>
        <w:t>1/10</w:t>
      </w:r>
      <w:r w:rsidRPr="005309E6">
        <w:rPr>
          <w:rFonts w:ascii="Times New Roman" w:eastAsia="宋体" w:hAnsi="Times New Roman" w:cs="Times New Roman"/>
        </w:rPr>
        <w:t>，当</w:t>
      </w:r>
      <w:r w:rsidRPr="005309E6">
        <w:rPr>
          <w:rFonts w:ascii="Times New Roman" w:eastAsia="宋体" w:hAnsi="Times New Roman" w:cs="Times New Roman"/>
        </w:rPr>
        <w:t>BF10</w:t>
      </w:r>
      <w:r w:rsidRPr="005309E6">
        <w:rPr>
          <w:rFonts w:ascii="Times New Roman" w:eastAsia="宋体" w:hAnsi="Times New Roman" w:cs="Times New Roman"/>
        </w:rPr>
        <w:t>大于</w:t>
      </w:r>
      <w:r w:rsidRPr="005309E6">
        <w:rPr>
          <w:rFonts w:ascii="Times New Roman" w:eastAsia="宋体" w:hAnsi="Times New Roman" w:cs="Times New Roman"/>
        </w:rPr>
        <w:t>10</w:t>
      </w:r>
      <w:r w:rsidRPr="005309E6">
        <w:rPr>
          <w:rFonts w:ascii="Times New Roman" w:eastAsia="宋体" w:hAnsi="Times New Roman" w:cs="Times New Roman"/>
        </w:rPr>
        <w:t>或</w:t>
      </w:r>
      <w:r w:rsidRPr="005309E6">
        <w:rPr>
          <w:rFonts w:ascii="Times New Roman" w:eastAsia="宋体" w:hAnsi="Times New Roman" w:cs="Times New Roman"/>
        </w:rPr>
        <w:t>BF10</w:t>
      </w:r>
      <w:r w:rsidRPr="005309E6">
        <w:rPr>
          <w:rFonts w:ascii="Times New Roman" w:eastAsia="宋体" w:hAnsi="Times New Roman" w:cs="Times New Roman"/>
        </w:rPr>
        <w:t>小于</w:t>
      </w:r>
      <w:r w:rsidRPr="005309E6">
        <w:rPr>
          <w:rFonts w:ascii="Times New Roman" w:eastAsia="宋体" w:hAnsi="Times New Roman" w:cs="Times New Roman"/>
        </w:rPr>
        <w:t>1/10</w:t>
      </w:r>
      <w:r w:rsidRPr="005309E6">
        <w:rPr>
          <w:rFonts w:ascii="Times New Roman" w:eastAsia="宋体" w:hAnsi="Times New Roman" w:cs="Times New Roman"/>
        </w:rPr>
        <w:t>时，停止收集数据</w:t>
      </w:r>
      <w:r w:rsidRPr="005309E6">
        <w:rPr>
          <w:rFonts w:ascii="Times New Roman" w:eastAsia="宋体" w:hAnsi="Times New Roman" w:cs="Times New Roman"/>
        </w:rPr>
        <w:t>(</w:t>
      </w:r>
      <w:r w:rsidRPr="005309E6">
        <w:rPr>
          <w:rFonts w:ascii="Times New Roman" w:eastAsia="宋体" w:hAnsi="Times New Roman" w:cs="Times New Roman"/>
        </w:rPr>
        <w:t>胡传鹏等</w:t>
      </w:r>
      <w:r w:rsidRPr="005309E6">
        <w:rPr>
          <w:rFonts w:ascii="Times New Roman" w:eastAsia="宋体" w:hAnsi="Times New Roman" w:cs="Times New Roman"/>
        </w:rPr>
        <w:t>, 2018)</w:t>
      </w:r>
      <w:r w:rsidRPr="005309E6">
        <w:rPr>
          <w:rFonts w:ascii="Times New Roman" w:eastAsia="宋体" w:hAnsi="Times New Roman" w:cs="Times New Roman"/>
        </w:rPr>
        <w:t>。最小样本量为每个实验条件</w:t>
      </w:r>
      <w:r w:rsidRPr="005309E6">
        <w:rPr>
          <w:rFonts w:ascii="Times New Roman" w:eastAsia="宋体" w:hAnsi="Times New Roman" w:cs="Times New Roman"/>
        </w:rPr>
        <w:t>12</w:t>
      </w:r>
      <w:r w:rsidRPr="005309E6">
        <w:rPr>
          <w:rFonts w:ascii="Times New Roman" w:eastAsia="宋体" w:hAnsi="Times New Roman" w:cs="Times New Roman"/>
        </w:rPr>
        <w:t>人，最大样本量为每个实验条件</w:t>
      </w:r>
      <w:r w:rsidRPr="005309E6">
        <w:rPr>
          <w:rFonts w:ascii="Times New Roman" w:eastAsia="宋体" w:hAnsi="Times New Roman" w:cs="Times New Roman"/>
        </w:rPr>
        <w:t>50</w:t>
      </w:r>
      <w:r w:rsidRPr="005309E6">
        <w:rPr>
          <w:rFonts w:ascii="Times New Roman" w:eastAsia="宋体" w:hAnsi="Times New Roman" w:cs="Times New Roman"/>
        </w:rPr>
        <w:t>人。</w:t>
      </w:r>
    </w:p>
    <w:p w14:paraId="6DE6F2F3" w14:textId="77777777" w:rsidR="00EB042A" w:rsidRDefault="00EB042A" w:rsidP="00EB042A">
      <w:pPr>
        <w:spacing w:line="360" w:lineRule="auto"/>
        <w:rPr>
          <w:rFonts w:ascii="Times New Roman" w:eastAsia="宋体" w:hAnsi="Times New Roman" w:cs="Times New Roman"/>
        </w:rPr>
      </w:pPr>
    </w:p>
    <w:p w14:paraId="29E10F09" w14:textId="7635B2BB" w:rsidR="00EB042A" w:rsidRPr="00EB042A" w:rsidRDefault="00EB042A" w:rsidP="00EB042A">
      <w:pPr>
        <w:spacing w:line="360" w:lineRule="auto"/>
        <w:rPr>
          <w:rFonts w:ascii="Times New Roman" w:eastAsia="宋体" w:hAnsi="Times New Roman" w:cs="Times New Roman"/>
          <w:b/>
          <w:bCs/>
          <w:sz w:val="24"/>
          <w:szCs w:val="24"/>
        </w:rPr>
      </w:pPr>
      <w:r w:rsidRPr="00EB042A">
        <w:rPr>
          <w:rFonts w:ascii="Times New Roman" w:eastAsia="宋体" w:hAnsi="Times New Roman" w:cs="Times New Roman" w:hint="eastAsia"/>
          <w:b/>
          <w:bCs/>
          <w:sz w:val="24"/>
          <w:szCs w:val="24"/>
        </w:rPr>
        <w:t>参考文献</w:t>
      </w:r>
    </w:p>
    <w:p w14:paraId="4E34514B" w14:textId="0A53A692" w:rsidR="00EB042A" w:rsidRPr="005309E6" w:rsidRDefault="00EB042A" w:rsidP="00EB042A">
      <w:pPr>
        <w:adjustRightInd w:val="0"/>
        <w:spacing w:line="360" w:lineRule="auto"/>
        <w:ind w:left="420" w:hangingChars="200" w:hanging="420"/>
        <w:rPr>
          <w:rFonts w:ascii="Times New Roman" w:eastAsia="宋体" w:hAnsi="Times New Roman" w:cs="Times New Roman" w:hint="eastAsia"/>
        </w:rPr>
      </w:pPr>
      <w:r w:rsidRPr="00EB042A">
        <w:rPr>
          <w:rFonts w:ascii="Times New Roman" w:eastAsia="宋体" w:hAnsi="Times New Roman" w:cs="Times New Roman" w:hint="eastAsia"/>
        </w:rPr>
        <w:t xml:space="preserve">Xu, A., Son, J.Y. &amp; </w:t>
      </w:r>
      <w:proofErr w:type="spellStart"/>
      <w:r w:rsidRPr="00EB042A">
        <w:rPr>
          <w:rFonts w:ascii="Times New Roman" w:eastAsia="宋体" w:hAnsi="Times New Roman" w:cs="Times New Roman" w:hint="eastAsia"/>
        </w:rPr>
        <w:t>Sandhofer</w:t>
      </w:r>
      <w:proofErr w:type="spellEnd"/>
      <w:r w:rsidRPr="00EB042A">
        <w:rPr>
          <w:rFonts w:ascii="Times New Roman" w:eastAsia="宋体" w:hAnsi="Times New Roman" w:cs="Times New Roman" w:hint="eastAsia"/>
        </w:rPr>
        <w:t xml:space="preserve">, C.M. A library for innovative category exemplars (ALICE) database: Streamlining research with printable 3D novel objects. </w:t>
      </w:r>
      <w:proofErr w:type="spellStart"/>
      <w:r w:rsidRPr="00EB042A">
        <w:rPr>
          <w:rFonts w:ascii="Times New Roman" w:eastAsia="宋体" w:hAnsi="Times New Roman" w:cs="Times New Roman" w:hint="eastAsia"/>
        </w:rPr>
        <w:t>Behav</w:t>
      </w:r>
      <w:proofErr w:type="spellEnd"/>
      <w:r w:rsidRPr="00EB042A">
        <w:rPr>
          <w:rFonts w:ascii="Times New Roman" w:eastAsia="宋体" w:hAnsi="Times New Roman" w:cs="Times New Roman" w:hint="eastAsia"/>
        </w:rPr>
        <w:t xml:space="preserve"> Res 56, 7849</w:t>
      </w:r>
      <w:r w:rsidRPr="00EB042A">
        <w:rPr>
          <w:rFonts w:ascii="Times New Roman" w:eastAsia="宋体" w:hAnsi="Times New Roman" w:cs="Times New Roman" w:hint="eastAsia"/>
        </w:rPr>
        <w:t>–</w:t>
      </w:r>
      <w:r w:rsidRPr="00EB042A">
        <w:rPr>
          <w:rFonts w:ascii="Times New Roman" w:eastAsia="宋体" w:hAnsi="Times New Roman" w:cs="Times New Roman" w:hint="eastAsia"/>
        </w:rPr>
        <w:t>7871 (2024). https://doi.org/10.3758/s13428-024-02458-5</w:t>
      </w:r>
    </w:p>
    <w:sectPr w:rsidR="00EB042A" w:rsidRPr="005309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9CB"/>
    <w:rsid w:val="00086754"/>
    <w:rsid w:val="001C43A5"/>
    <w:rsid w:val="00237149"/>
    <w:rsid w:val="00432E07"/>
    <w:rsid w:val="00490DA3"/>
    <w:rsid w:val="005309E6"/>
    <w:rsid w:val="005B5B59"/>
    <w:rsid w:val="005C19CB"/>
    <w:rsid w:val="00692869"/>
    <w:rsid w:val="007C6BB9"/>
    <w:rsid w:val="008F1C69"/>
    <w:rsid w:val="009864EB"/>
    <w:rsid w:val="00BF18D1"/>
    <w:rsid w:val="00C67443"/>
    <w:rsid w:val="00CA608F"/>
    <w:rsid w:val="00EB0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491E9"/>
  <w15:chartTrackingRefBased/>
  <w15:docId w15:val="{70441B68-159D-4BFB-80B0-DB3583977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19CB"/>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5C19CB"/>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5C19CB"/>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5C19CB"/>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5C19CB"/>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5C19CB"/>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5C19C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C19C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C19C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19CB"/>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5C19CB"/>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5C19CB"/>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5C19CB"/>
    <w:rPr>
      <w:rFonts w:cstheme="majorBidi"/>
      <w:color w:val="2F5496" w:themeColor="accent1" w:themeShade="BF"/>
      <w:sz w:val="28"/>
      <w:szCs w:val="28"/>
    </w:rPr>
  </w:style>
  <w:style w:type="character" w:customStyle="1" w:styleId="50">
    <w:name w:val="标题 5 字符"/>
    <w:basedOn w:val="a0"/>
    <w:link w:val="5"/>
    <w:uiPriority w:val="9"/>
    <w:semiHidden/>
    <w:rsid w:val="005C19CB"/>
    <w:rPr>
      <w:rFonts w:cstheme="majorBidi"/>
      <w:color w:val="2F5496" w:themeColor="accent1" w:themeShade="BF"/>
      <w:sz w:val="24"/>
      <w:szCs w:val="24"/>
    </w:rPr>
  </w:style>
  <w:style w:type="character" w:customStyle="1" w:styleId="60">
    <w:name w:val="标题 6 字符"/>
    <w:basedOn w:val="a0"/>
    <w:link w:val="6"/>
    <w:uiPriority w:val="9"/>
    <w:semiHidden/>
    <w:rsid w:val="005C19CB"/>
    <w:rPr>
      <w:rFonts w:cstheme="majorBidi"/>
      <w:b/>
      <w:bCs/>
      <w:color w:val="2F5496" w:themeColor="accent1" w:themeShade="BF"/>
    </w:rPr>
  </w:style>
  <w:style w:type="character" w:customStyle="1" w:styleId="70">
    <w:name w:val="标题 7 字符"/>
    <w:basedOn w:val="a0"/>
    <w:link w:val="7"/>
    <w:uiPriority w:val="9"/>
    <w:semiHidden/>
    <w:rsid w:val="005C19CB"/>
    <w:rPr>
      <w:rFonts w:cstheme="majorBidi"/>
      <w:b/>
      <w:bCs/>
      <w:color w:val="595959" w:themeColor="text1" w:themeTint="A6"/>
    </w:rPr>
  </w:style>
  <w:style w:type="character" w:customStyle="1" w:styleId="80">
    <w:name w:val="标题 8 字符"/>
    <w:basedOn w:val="a0"/>
    <w:link w:val="8"/>
    <w:uiPriority w:val="9"/>
    <w:semiHidden/>
    <w:rsid w:val="005C19CB"/>
    <w:rPr>
      <w:rFonts w:cstheme="majorBidi"/>
      <w:color w:val="595959" w:themeColor="text1" w:themeTint="A6"/>
    </w:rPr>
  </w:style>
  <w:style w:type="character" w:customStyle="1" w:styleId="90">
    <w:name w:val="标题 9 字符"/>
    <w:basedOn w:val="a0"/>
    <w:link w:val="9"/>
    <w:uiPriority w:val="9"/>
    <w:semiHidden/>
    <w:rsid w:val="005C19CB"/>
    <w:rPr>
      <w:rFonts w:eastAsiaTheme="majorEastAsia" w:cstheme="majorBidi"/>
      <w:color w:val="595959" w:themeColor="text1" w:themeTint="A6"/>
    </w:rPr>
  </w:style>
  <w:style w:type="paragraph" w:styleId="a3">
    <w:name w:val="Title"/>
    <w:basedOn w:val="a"/>
    <w:next w:val="a"/>
    <w:link w:val="a4"/>
    <w:uiPriority w:val="10"/>
    <w:qFormat/>
    <w:rsid w:val="005C19C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C19C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C19C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C19C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C19CB"/>
    <w:pPr>
      <w:spacing w:before="160" w:after="160"/>
      <w:jc w:val="center"/>
    </w:pPr>
    <w:rPr>
      <w:i/>
      <w:iCs/>
      <w:color w:val="404040" w:themeColor="text1" w:themeTint="BF"/>
    </w:rPr>
  </w:style>
  <w:style w:type="character" w:customStyle="1" w:styleId="a8">
    <w:name w:val="引用 字符"/>
    <w:basedOn w:val="a0"/>
    <w:link w:val="a7"/>
    <w:uiPriority w:val="29"/>
    <w:rsid w:val="005C19CB"/>
    <w:rPr>
      <w:i/>
      <w:iCs/>
      <w:color w:val="404040" w:themeColor="text1" w:themeTint="BF"/>
    </w:rPr>
  </w:style>
  <w:style w:type="paragraph" w:styleId="a9">
    <w:name w:val="List Paragraph"/>
    <w:basedOn w:val="a"/>
    <w:uiPriority w:val="34"/>
    <w:qFormat/>
    <w:rsid w:val="005C19CB"/>
    <w:pPr>
      <w:ind w:left="720"/>
      <w:contextualSpacing/>
    </w:pPr>
  </w:style>
  <w:style w:type="character" w:styleId="aa">
    <w:name w:val="Intense Emphasis"/>
    <w:basedOn w:val="a0"/>
    <w:uiPriority w:val="21"/>
    <w:qFormat/>
    <w:rsid w:val="005C19CB"/>
    <w:rPr>
      <w:i/>
      <w:iCs/>
      <w:color w:val="2F5496" w:themeColor="accent1" w:themeShade="BF"/>
    </w:rPr>
  </w:style>
  <w:style w:type="paragraph" w:styleId="ab">
    <w:name w:val="Intense Quote"/>
    <w:basedOn w:val="a"/>
    <w:next w:val="a"/>
    <w:link w:val="ac"/>
    <w:uiPriority w:val="30"/>
    <w:qFormat/>
    <w:rsid w:val="005C19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5C19CB"/>
    <w:rPr>
      <w:i/>
      <w:iCs/>
      <w:color w:val="2F5496" w:themeColor="accent1" w:themeShade="BF"/>
    </w:rPr>
  </w:style>
  <w:style w:type="character" w:styleId="ad">
    <w:name w:val="Intense Reference"/>
    <w:basedOn w:val="a0"/>
    <w:uiPriority w:val="32"/>
    <w:qFormat/>
    <w:rsid w:val="005C19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Wu</dc:creator>
  <cp:keywords/>
  <dc:description/>
  <cp:lastModifiedBy>Jiaqi Wu</cp:lastModifiedBy>
  <cp:revision>5</cp:revision>
  <dcterms:created xsi:type="dcterms:W3CDTF">2025-03-23T16:15:00Z</dcterms:created>
  <dcterms:modified xsi:type="dcterms:W3CDTF">2025-03-23T16:36:00Z</dcterms:modified>
</cp:coreProperties>
</file>