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822CCBA">
      <w:pPr>
        <w:ind w:firstLine="0" w:firstLineChars="0"/>
      </w:pPr>
    </w:p>
    <w:p w14:paraId="1A14EFC9">
      <w:pPr>
        <w:spacing w:line="240" w:lineRule="auto"/>
        <w:ind w:firstLine="0" w:firstLineChars="0"/>
        <w:jc w:val="center"/>
        <w:rPr>
          <w:rFonts w:ascii="宋体"/>
          <w:sz w:val="48"/>
          <w:szCs w:val="48"/>
        </w:rPr>
      </w:pPr>
      <w:r>
        <w:rPr>
          <w:rFonts w:hint="eastAsia" w:ascii="宋体"/>
          <w:sz w:val="48"/>
          <w:szCs w:val="48"/>
        </w:rPr>
        <w:drawing>
          <wp:inline distT="0" distB="0" distL="0" distR="0">
            <wp:extent cx="5958840" cy="850265"/>
            <wp:effectExtent l="0" t="0" r="0" b="0"/>
            <wp:docPr id="6" name="图片 2"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学校常用标识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958840" cy="850265"/>
                    </a:xfrm>
                    <a:prstGeom prst="rect">
                      <a:avLst/>
                    </a:prstGeom>
                    <a:noFill/>
                    <a:ln>
                      <a:noFill/>
                    </a:ln>
                  </pic:spPr>
                </pic:pic>
              </a:graphicData>
            </a:graphic>
          </wp:inline>
        </w:drawing>
      </w:r>
    </w:p>
    <w:p w14:paraId="303FC14C">
      <w:pPr>
        <w:spacing w:line="240" w:lineRule="auto"/>
        <w:ind w:firstLine="0" w:firstLineChars="0"/>
        <w:jc w:val="center"/>
        <w:rPr>
          <w:rFonts w:eastAsia="黑体" w:cs="黑体"/>
          <w:b/>
          <w:bCs/>
          <w:sz w:val="52"/>
          <w:szCs w:val="52"/>
        </w:rPr>
      </w:pPr>
    </w:p>
    <w:p w14:paraId="18E73AD5">
      <w:pPr>
        <w:spacing w:line="480" w:lineRule="auto"/>
        <w:ind w:firstLine="0" w:firstLineChars="0"/>
        <w:jc w:val="center"/>
        <w:rPr>
          <w:rFonts w:hint="eastAsia" w:ascii="宋体" w:hAnsi="宋体"/>
          <w:b/>
          <w:sz w:val="52"/>
          <w:szCs w:val="21"/>
        </w:rPr>
      </w:pPr>
      <w:r>
        <w:rPr>
          <w:rFonts w:hint="eastAsia" w:ascii="宋体" w:hAnsi="宋体"/>
          <w:b/>
          <w:sz w:val="52"/>
          <w:szCs w:val="21"/>
        </w:rPr>
        <w:t>机器人工程学院</w:t>
      </w:r>
    </w:p>
    <w:p w14:paraId="79C8B606">
      <w:pPr>
        <w:spacing w:line="360" w:lineRule="auto"/>
        <w:ind w:firstLine="0" w:firstLineChars="0"/>
        <w:jc w:val="center"/>
        <w:rPr>
          <w:rFonts w:eastAsia="黑体" w:cs="黑体"/>
          <w:b/>
          <w:bCs/>
          <w:sz w:val="52"/>
          <w:szCs w:val="52"/>
        </w:rPr>
      </w:pPr>
    </w:p>
    <w:p w14:paraId="23FBEA4F">
      <w:pPr>
        <w:widowControl/>
        <w:spacing w:line="360" w:lineRule="auto"/>
        <w:ind w:firstLine="964"/>
        <w:jc w:val="left"/>
        <w:rPr>
          <w:rFonts w:eastAsia="黑体"/>
          <w:b/>
          <w:bCs/>
          <w:sz w:val="48"/>
          <w:szCs w:val="48"/>
        </w:rPr>
      </w:pPr>
      <w:r>
        <w:rPr>
          <w:rFonts w:hint="eastAsia" w:eastAsia="黑体"/>
          <w:b/>
          <w:bCs/>
          <w:sz w:val="48"/>
          <w:szCs w:val="48"/>
        </w:rPr>
        <w:t>《</w:t>
      </w:r>
      <w:r>
        <w:rPr>
          <w:rFonts w:eastAsia="黑体"/>
          <w:sz w:val="52"/>
          <w:szCs w:val="52"/>
        </w:rPr>
        <w:t>人工智能系统设计（三）</w:t>
      </w:r>
      <w:r>
        <w:rPr>
          <w:rFonts w:hint="eastAsia" w:eastAsia="黑体"/>
          <w:sz w:val="52"/>
          <w:szCs w:val="52"/>
        </w:rPr>
        <w:t>》</w:t>
      </w:r>
    </w:p>
    <w:p w14:paraId="1258A25B">
      <w:pPr>
        <w:spacing w:line="480" w:lineRule="auto"/>
        <w:ind w:firstLine="0" w:firstLineChars="0"/>
        <w:jc w:val="center"/>
        <w:rPr>
          <w:rFonts w:eastAsia="黑体"/>
          <w:sz w:val="52"/>
          <w:szCs w:val="52"/>
        </w:rPr>
      </w:pPr>
      <w:r>
        <w:rPr>
          <w:rFonts w:hint="eastAsia" w:eastAsia="黑体"/>
          <w:sz w:val="52"/>
          <w:szCs w:val="52"/>
        </w:rPr>
        <w:t>课程报告</w:t>
      </w:r>
    </w:p>
    <w:p w14:paraId="6D5945BD">
      <w:pPr>
        <w:spacing w:line="240" w:lineRule="auto"/>
        <w:ind w:firstLine="0" w:firstLineChars="0"/>
        <w:jc w:val="center"/>
        <w:rPr>
          <w:sz w:val="44"/>
          <w:szCs w:val="44"/>
        </w:rPr>
      </w:pPr>
    </w:p>
    <w:p w14:paraId="14D544D8">
      <w:pPr>
        <w:spacing w:line="240" w:lineRule="auto"/>
        <w:ind w:firstLine="0" w:firstLineChars="0"/>
        <w:jc w:val="center"/>
        <w:rPr>
          <w:rFonts w:hint="eastAsia" w:ascii="宋体" w:hAnsi="宋体" w:cs="宋体"/>
          <w:sz w:val="44"/>
          <w:szCs w:val="44"/>
        </w:rPr>
      </w:pPr>
      <w:r>
        <w:rPr>
          <w:rFonts w:hint="eastAsia" w:ascii="宋体" w:hAnsi="宋体" w:cs="宋体"/>
          <w:sz w:val="44"/>
          <w:szCs w:val="44"/>
        </w:rPr>
        <w:t>2024 - 2025 学年第 一 学期</w:t>
      </w:r>
    </w:p>
    <w:p w14:paraId="54BEDC92">
      <w:pPr>
        <w:spacing w:line="240" w:lineRule="auto"/>
        <w:ind w:firstLine="2400" w:firstLineChars="800"/>
        <w:rPr>
          <w:rFonts w:hint="eastAsia" w:ascii="宋体" w:hAnsi="宋体" w:cs="宋体"/>
          <w:b/>
          <w:sz w:val="30"/>
          <w:szCs w:val="30"/>
          <w:u w:val="single"/>
        </w:rPr>
      </w:pPr>
    </w:p>
    <w:tbl>
      <w:tblPr>
        <w:tblStyle w:val="27"/>
        <w:tblW w:w="0" w:type="auto"/>
        <w:tblInd w:w="1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5721"/>
      </w:tblGrid>
      <w:tr w14:paraId="6B08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left w:val="nil"/>
              <w:bottom w:val="nil"/>
              <w:right w:val="nil"/>
            </w:tcBorders>
            <w:vAlign w:val="bottom"/>
          </w:tcPr>
          <w:p w14:paraId="3920BF88">
            <w:pPr>
              <w:spacing w:line="240" w:lineRule="auto"/>
              <w:ind w:firstLine="0" w:firstLineChars="0"/>
              <w:jc w:val="center"/>
              <w:rPr>
                <w:rFonts w:hint="eastAsia" w:ascii="宋体" w:hAnsi="宋体" w:cs="宋体"/>
                <w:b/>
                <w:sz w:val="30"/>
                <w:szCs w:val="30"/>
                <w:u w:val="single"/>
              </w:rPr>
            </w:pPr>
            <w:r>
              <w:rPr>
                <w:rFonts w:hint="eastAsia"/>
                <w:b/>
                <w:bCs/>
                <w:sz w:val="30"/>
                <w:szCs w:val="30"/>
              </w:rPr>
              <w:t>题    目</w:t>
            </w:r>
          </w:p>
        </w:tc>
        <w:tc>
          <w:tcPr>
            <w:tcW w:w="5721" w:type="dxa"/>
            <w:tcBorders>
              <w:top w:val="nil"/>
              <w:left w:val="nil"/>
              <w:bottom w:val="single" w:color="auto" w:sz="4" w:space="0"/>
              <w:right w:val="nil"/>
            </w:tcBorders>
            <w:vAlign w:val="bottom"/>
          </w:tcPr>
          <w:p w14:paraId="38608CDD">
            <w:pPr>
              <w:spacing w:line="240" w:lineRule="auto"/>
              <w:ind w:firstLine="0" w:firstLineChars="0"/>
              <w:jc w:val="center"/>
              <w:rPr>
                <w:rFonts w:hint="default" w:ascii="宋体" w:hAnsi="宋体" w:eastAsia="宋体" w:cs="宋体"/>
                <w:bCs/>
                <w:sz w:val="30"/>
                <w:szCs w:val="30"/>
                <w:lang w:val="en-US" w:eastAsia="zh-CN"/>
              </w:rPr>
            </w:pPr>
            <w:r>
              <w:rPr>
                <w:rFonts w:hint="eastAsia" w:ascii="宋体" w:hAnsi="宋体" w:cs="宋体"/>
                <w:bCs/>
                <w:sz w:val="30"/>
                <w:szCs w:val="30"/>
                <w:lang w:val="en-US" w:eastAsia="zh-CN"/>
              </w:rPr>
              <w:t>水果识别</w:t>
            </w:r>
          </w:p>
        </w:tc>
      </w:tr>
      <w:tr w14:paraId="5480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left w:val="nil"/>
              <w:bottom w:val="nil"/>
              <w:right w:val="nil"/>
            </w:tcBorders>
            <w:vAlign w:val="bottom"/>
          </w:tcPr>
          <w:p w14:paraId="4AB658B4">
            <w:pPr>
              <w:spacing w:line="240" w:lineRule="auto"/>
              <w:ind w:firstLine="0" w:firstLineChars="0"/>
              <w:jc w:val="center"/>
              <w:rPr>
                <w:rFonts w:hint="eastAsia" w:ascii="宋体" w:hAnsi="宋体" w:cs="宋体"/>
                <w:b/>
                <w:sz w:val="30"/>
                <w:szCs w:val="30"/>
                <w:u w:val="single"/>
              </w:rPr>
            </w:pPr>
            <w:r>
              <w:rPr>
                <w:rFonts w:hint="eastAsia" w:cs="宋体"/>
                <w:b/>
                <w:bCs/>
                <w:sz w:val="30"/>
                <w:szCs w:val="30"/>
              </w:rPr>
              <w:t>专    业</w:t>
            </w:r>
          </w:p>
        </w:tc>
        <w:tc>
          <w:tcPr>
            <w:tcW w:w="5721" w:type="dxa"/>
            <w:tcBorders>
              <w:top w:val="single" w:color="auto" w:sz="4" w:space="0"/>
              <w:left w:val="nil"/>
              <w:bottom w:val="single" w:color="auto" w:sz="4" w:space="0"/>
              <w:right w:val="nil"/>
            </w:tcBorders>
            <w:vAlign w:val="bottom"/>
          </w:tcPr>
          <w:p w14:paraId="5075DBDD">
            <w:pPr>
              <w:spacing w:line="240" w:lineRule="auto"/>
              <w:ind w:firstLine="0" w:firstLineChars="0"/>
              <w:jc w:val="center"/>
              <w:rPr>
                <w:rFonts w:hint="eastAsia" w:ascii="宋体" w:hAnsi="宋体" w:cs="宋体"/>
                <w:bCs/>
                <w:sz w:val="30"/>
                <w:szCs w:val="30"/>
              </w:rPr>
            </w:pPr>
            <w:r>
              <w:rPr>
                <w:rFonts w:hint="eastAsia" w:ascii="宋体" w:hAnsi="宋体" w:cs="宋体"/>
                <w:bCs/>
                <w:sz w:val="32"/>
                <w:szCs w:val="32"/>
                <w:lang w:val="en-US" w:eastAsia="zh-CN"/>
              </w:rPr>
              <w:t>人工智能</w:t>
            </w:r>
          </w:p>
        </w:tc>
      </w:tr>
      <w:tr w14:paraId="019EB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left w:val="nil"/>
              <w:bottom w:val="nil"/>
              <w:right w:val="nil"/>
            </w:tcBorders>
            <w:vAlign w:val="bottom"/>
          </w:tcPr>
          <w:p w14:paraId="627080EC">
            <w:pPr>
              <w:spacing w:line="240" w:lineRule="auto"/>
              <w:ind w:firstLine="0" w:firstLineChars="0"/>
              <w:jc w:val="center"/>
              <w:rPr>
                <w:rFonts w:hint="eastAsia" w:ascii="宋体" w:hAnsi="宋体" w:cs="宋体"/>
                <w:b/>
                <w:sz w:val="30"/>
                <w:szCs w:val="30"/>
                <w:u w:val="single"/>
              </w:rPr>
            </w:pPr>
            <w:r>
              <w:rPr>
                <w:rFonts w:hint="eastAsia" w:cs="宋体"/>
                <w:b/>
                <w:bCs/>
                <w:sz w:val="30"/>
                <w:szCs w:val="30"/>
              </w:rPr>
              <w:t>班    级</w:t>
            </w:r>
          </w:p>
        </w:tc>
        <w:tc>
          <w:tcPr>
            <w:tcW w:w="5721" w:type="dxa"/>
            <w:tcBorders>
              <w:top w:val="single" w:color="auto" w:sz="4" w:space="0"/>
              <w:left w:val="nil"/>
              <w:bottom w:val="single" w:color="auto" w:sz="4" w:space="0"/>
              <w:right w:val="nil"/>
            </w:tcBorders>
            <w:vAlign w:val="bottom"/>
          </w:tcPr>
          <w:p w14:paraId="110ED8C5">
            <w:pPr>
              <w:spacing w:line="240" w:lineRule="auto"/>
              <w:ind w:firstLine="0" w:firstLineChars="0"/>
              <w:jc w:val="center"/>
              <w:rPr>
                <w:rFonts w:hint="eastAsia" w:ascii="宋体" w:hAnsi="宋体" w:cs="宋体"/>
                <w:bCs/>
                <w:sz w:val="30"/>
                <w:szCs w:val="30"/>
              </w:rPr>
            </w:pPr>
            <w:r>
              <w:rPr>
                <w:rFonts w:hint="eastAsia" w:ascii="宋体" w:hAnsi="宋体" w:cs="宋体"/>
                <w:bCs/>
                <w:sz w:val="32"/>
                <w:szCs w:val="32"/>
                <w:lang w:val="en-US" w:eastAsia="zh-CN"/>
              </w:rPr>
              <w:t>2023人工智能2班</w:t>
            </w:r>
          </w:p>
        </w:tc>
      </w:tr>
      <w:tr w14:paraId="7569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left w:val="nil"/>
              <w:bottom w:val="nil"/>
              <w:right w:val="nil"/>
            </w:tcBorders>
            <w:vAlign w:val="bottom"/>
          </w:tcPr>
          <w:p w14:paraId="417073DB">
            <w:pPr>
              <w:spacing w:line="240" w:lineRule="auto"/>
              <w:ind w:firstLine="0" w:firstLineChars="0"/>
              <w:jc w:val="center"/>
              <w:rPr>
                <w:rFonts w:hint="eastAsia" w:ascii="宋体" w:hAnsi="宋体" w:cs="宋体"/>
                <w:b/>
                <w:sz w:val="30"/>
                <w:szCs w:val="30"/>
                <w:u w:val="single"/>
              </w:rPr>
            </w:pPr>
            <w:r>
              <w:rPr>
                <w:rFonts w:hint="eastAsia" w:cs="宋体"/>
                <w:b/>
                <w:bCs/>
                <w:sz w:val="30"/>
                <w:szCs w:val="30"/>
              </w:rPr>
              <w:t>学生姓名</w:t>
            </w:r>
          </w:p>
        </w:tc>
        <w:tc>
          <w:tcPr>
            <w:tcW w:w="5721" w:type="dxa"/>
            <w:tcBorders>
              <w:top w:val="single" w:color="auto" w:sz="4" w:space="0"/>
              <w:left w:val="nil"/>
              <w:bottom w:val="single" w:color="auto" w:sz="4" w:space="0"/>
              <w:right w:val="nil"/>
            </w:tcBorders>
            <w:vAlign w:val="bottom"/>
          </w:tcPr>
          <w:p w14:paraId="1219734D">
            <w:pPr>
              <w:spacing w:line="240" w:lineRule="auto"/>
              <w:ind w:firstLine="0" w:firstLineChars="0"/>
              <w:jc w:val="center"/>
              <w:rPr>
                <w:rFonts w:hint="eastAsia" w:ascii="宋体" w:hAnsi="宋体" w:cs="宋体"/>
                <w:bCs/>
                <w:sz w:val="30"/>
                <w:szCs w:val="30"/>
              </w:rPr>
            </w:pPr>
            <w:r>
              <w:rPr>
                <w:rFonts w:hint="eastAsia" w:ascii="宋体" w:hAnsi="宋体" w:cs="宋体"/>
                <w:bCs/>
                <w:sz w:val="32"/>
                <w:szCs w:val="32"/>
                <w:lang w:val="en-US" w:eastAsia="zh-CN"/>
              </w:rPr>
              <w:t>吴杰润</w:t>
            </w:r>
          </w:p>
        </w:tc>
      </w:tr>
      <w:tr w14:paraId="7C0D8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left w:val="nil"/>
              <w:bottom w:val="nil"/>
              <w:right w:val="nil"/>
            </w:tcBorders>
            <w:vAlign w:val="bottom"/>
          </w:tcPr>
          <w:p w14:paraId="5A636FDC">
            <w:pPr>
              <w:spacing w:line="240" w:lineRule="auto"/>
              <w:ind w:firstLine="0" w:firstLineChars="0"/>
              <w:jc w:val="center"/>
              <w:rPr>
                <w:rFonts w:hint="eastAsia" w:ascii="宋体" w:hAnsi="宋体" w:cs="宋体"/>
                <w:b/>
                <w:sz w:val="30"/>
                <w:szCs w:val="30"/>
                <w:u w:val="single"/>
              </w:rPr>
            </w:pPr>
            <w:r>
              <w:rPr>
                <w:rFonts w:hint="eastAsia" w:cs="宋体"/>
                <w:b/>
                <w:bCs/>
                <w:sz w:val="30"/>
                <w:szCs w:val="30"/>
              </w:rPr>
              <w:t>学生学号</w:t>
            </w:r>
          </w:p>
        </w:tc>
        <w:tc>
          <w:tcPr>
            <w:tcW w:w="5721" w:type="dxa"/>
            <w:tcBorders>
              <w:top w:val="single" w:color="auto" w:sz="4" w:space="0"/>
              <w:left w:val="nil"/>
              <w:bottom w:val="single" w:color="auto" w:sz="4" w:space="0"/>
              <w:right w:val="nil"/>
            </w:tcBorders>
            <w:vAlign w:val="bottom"/>
          </w:tcPr>
          <w:p w14:paraId="33C73373">
            <w:pPr>
              <w:spacing w:line="240" w:lineRule="auto"/>
              <w:ind w:firstLine="0" w:firstLineChars="0"/>
              <w:jc w:val="center"/>
              <w:rPr>
                <w:rFonts w:hint="default" w:ascii="宋体" w:hAnsi="宋体" w:cs="宋体"/>
                <w:bCs/>
                <w:sz w:val="30"/>
                <w:szCs w:val="30"/>
                <w:lang w:val="en-US"/>
              </w:rPr>
            </w:pPr>
            <w:r>
              <w:rPr>
                <w:rFonts w:hint="eastAsia" w:ascii="宋体" w:hAnsi="宋体" w:cs="宋体"/>
                <w:bCs/>
                <w:sz w:val="32"/>
                <w:szCs w:val="32"/>
                <w:lang w:val="en-US" w:eastAsia="zh-CN"/>
              </w:rPr>
              <w:t>202310179002</w:t>
            </w:r>
          </w:p>
        </w:tc>
      </w:tr>
      <w:tr w14:paraId="28BF9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left w:val="nil"/>
              <w:bottom w:val="nil"/>
              <w:right w:val="nil"/>
            </w:tcBorders>
            <w:vAlign w:val="bottom"/>
          </w:tcPr>
          <w:p w14:paraId="67D3D515">
            <w:pPr>
              <w:spacing w:line="240" w:lineRule="auto"/>
              <w:ind w:firstLine="0" w:firstLineChars="0"/>
              <w:jc w:val="center"/>
              <w:rPr>
                <w:rFonts w:hint="eastAsia" w:ascii="宋体" w:hAnsi="宋体" w:cs="宋体"/>
                <w:b/>
                <w:sz w:val="30"/>
                <w:szCs w:val="30"/>
                <w:u w:val="single"/>
              </w:rPr>
            </w:pPr>
            <w:r>
              <w:rPr>
                <w:rFonts w:hint="eastAsia" w:ascii="宋体" w:hAnsi="宋体" w:cs="宋体"/>
                <w:b/>
                <w:bCs/>
                <w:sz w:val="30"/>
                <w:szCs w:val="30"/>
              </w:rPr>
              <w:t>指导教师</w:t>
            </w:r>
          </w:p>
        </w:tc>
        <w:tc>
          <w:tcPr>
            <w:tcW w:w="5721" w:type="dxa"/>
            <w:tcBorders>
              <w:top w:val="single" w:color="auto" w:sz="4" w:space="0"/>
              <w:left w:val="nil"/>
              <w:bottom w:val="single" w:color="auto" w:sz="4" w:space="0"/>
              <w:right w:val="nil"/>
            </w:tcBorders>
            <w:vAlign w:val="bottom"/>
          </w:tcPr>
          <w:p w14:paraId="44A27DC4">
            <w:pPr>
              <w:spacing w:line="240" w:lineRule="auto"/>
              <w:ind w:firstLine="0" w:firstLineChars="0"/>
              <w:jc w:val="center"/>
              <w:rPr>
                <w:rFonts w:hint="default" w:ascii="宋体" w:hAnsi="宋体" w:cs="宋体"/>
                <w:bCs/>
                <w:sz w:val="30"/>
                <w:szCs w:val="30"/>
                <w:lang w:val="en-US"/>
              </w:rPr>
            </w:pPr>
            <w:r>
              <w:rPr>
                <w:rFonts w:hint="eastAsia" w:ascii="宋体" w:hAnsi="宋体" w:cs="宋体"/>
                <w:bCs/>
                <w:sz w:val="32"/>
                <w:szCs w:val="32"/>
                <w:lang w:val="en-US" w:eastAsia="zh-CN"/>
              </w:rPr>
              <w:t>利恒浩、刘颖君</w:t>
            </w:r>
          </w:p>
        </w:tc>
      </w:tr>
      <w:tr w14:paraId="285E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Borders>
              <w:top w:val="nil"/>
              <w:left w:val="nil"/>
              <w:bottom w:val="nil"/>
              <w:right w:val="nil"/>
            </w:tcBorders>
            <w:vAlign w:val="bottom"/>
          </w:tcPr>
          <w:p w14:paraId="599E9E57">
            <w:pPr>
              <w:spacing w:line="240" w:lineRule="auto"/>
              <w:ind w:firstLine="0" w:firstLineChars="0"/>
              <w:jc w:val="center"/>
              <w:rPr>
                <w:rFonts w:hint="eastAsia" w:ascii="宋体" w:hAnsi="宋体" w:cs="宋体"/>
                <w:b/>
                <w:sz w:val="30"/>
                <w:szCs w:val="30"/>
                <w:u w:val="single"/>
              </w:rPr>
            </w:pPr>
            <w:r>
              <w:rPr>
                <w:rFonts w:hint="eastAsia" w:ascii="宋体" w:hAnsi="宋体" w:cs="宋体"/>
                <w:b/>
                <w:bCs/>
                <w:sz w:val="30"/>
                <w:szCs w:val="30"/>
              </w:rPr>
              <w:t>日    期</w:t>
            </w:r>
          </w:p>
        </w:tc>
        <w:tc>
          <w:tcPr>
            <w:tcW w:w="5721" w:type="dxa"/>
            <w:tcBorders>
              <w:top w:val="single" w:color="auto" w:sz="4" w:space="0"/>
              <w:left w:val="nil"/>
              <w:bottom w:val="single" w:color="auto" w:sz="4" w:space="0"/>
              <w:right w:val="nil"/>
            </w:tcBorders>
            <w:vAlign w:val="bottom"/>
          </w:tcPr>
          <w:p w14:paraId="352D5D3A">
            <w:pPr>
              <w:spacing w:line="240" w:lineRule="auto"/>
              <w:ind w:firstLine="0" w:firstLineChars="0"/>
              <w:jc w:val="center"/>
              <w:rPr>
                <w:rFonts w:hint="eastAsia" w:ascii="宋体" w:hAnsi="宋体" w:cs="宋体"/>
                <w:bCs/>
                <w:sz w:val="30"/>
                <w:szCs w:val="30"/>
              </w:rPr>
            </w:pPr>
            <w:r>
              <w:rPr>
                <w:rFonts w:ascii="宋体" w:hAnsi="宋体" w:cs="宋体"/>
                <w:bCs/>
                <w:sz w:val="30"/>
                <w:szCs w:val="30"/>
              </w:rPr>
              <w:t>202</w:t>
            </w:r>
            <w:r>
              <w:rPr>
                <w:rFonts w:hint="eastAsia" w:ascii="宋体" w:hAnsi="宋体" w:cs="宋体"/>
                <w:bCs/>
                <w:sz w:val="30"/>
                <w:szCs w:val="30"/>
              </w:rPr>
              <w:t>4年1月</w:t>
            </w:r>
            <w:r>
              <w:rPr>
                <w:rFonts w:ascii="宋体" w:hAnsi="宋体" w:cs="宋体"/>
                <w:b/>
                <w:color w:val="C00000"/>
                <w:sz w:val="30"/>
                <w:szCs w:val="30"/>
              </w:rPr>
              <w:t>3</w:t>
            </w:r>
            <w:r>
              <w:rPr>
                <w:rFonts w:hint="eastAsia" w:ascii="宋体" w:hAnsi="宋体" w:cs="宋体"/>
                <w:bCs/>
                <w:sz w:val="30"/>
                <w:szCs w:val="30"/>
              </w:rPr>
              <w:t>日</w:t>
            </w:r>
          </w:p>
        </w:tc>
      </w:tr>
    </w:tbl>
    <w:p w14:paraId="44479484">
      <w:pPr>
        <w:spacing w:line="240" w:lineRule="auto"/>
        <w:ind w:firstLine="0" w:firstLineChars="0"/>
        <w:rPr>
          <w:rFonts w:hint="eastAsia" w:ascii="宋体" w:hAnsi="宋体" w:cs="宋体"/>
          <w:b/>
          <w:sz w:val="30"/>
          <w:szCs w:val="30"/>
          <w:u w:val="single"/>
        </w:rPr>
      </w:pPr>
    </w:p>
    <w:p w14:paraId="0919705C">
      <w:pPr>
        <w:ind w:firstLine="0" w:firstLineChars="0"/>
      </w:pPr>
    </w:p>
    <w:p w14:paraId="339FC5F5">
      <w:pPr>
        <w:ind w:firstLine="0"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40" w:right="1247" w:bottom="1440" w:left="1247" w:header="851" w:footer="850" w:gutter="0"/>
          <w:pgNumType w:fmt="upperRoman"/>
          <w:cols w:space="720" w:num="1"/>
          <w:docGrid w:type="linesAndChars" w:linePitch="312" w:charSpace="0"/>
        </w:sectPr>
      </w:pPr>
    </w:p>
    <w:p w14:paraId="6129AAD8">
      <w:pPr>
        <w:spacing w:line="360" w:lineRule="auto"/>
        <w:ind w:firstLine="0" w:firstLineChars="0"/>
        <w:jc w:val="center"/>
        <w:rPr>
          <w:rFonts w:ascii="楷体_GB2312" w:eastAsia="楷体_GB2312"/>
          <w:b/>
          <w:sz w:val="32"/>
          <w:szCs w:val="32"/>
        </w:rPr>
      </w:pPr>
      <w:r>
        <w:rPr>
          <w:rFonts w:hint="eastAsia" w:ascii="楷体_GB2312" w:eastAsia="楷体_GB2312"/>
          <w:b/>
          <w:sz w:val="32"/>
          <w:szCs w:val="32"/>
        </w:rPr>
        <w:t>评分表</w:t>
      </w:r>
    </w:p>
    <w:tbl>
      <w:tblPr>
        <w:tblStyle w:val="27"/>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2837"/>
        <w:gridCol w:w="675"/>
        <w:gridCol w:w="240"/>
        <w:gridCol w:w="1283"/>
        <w:gridCol w:w="2650"/>
        <w:gridCol w:w="721"/>
      </w:tblGrid>
      <w:tr w14:paraId="22E7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4703" w:type="dxa"/>
            <w:gridSpan w:val="3"/>
            <w:vAlign w:val="center"/>
          </w:tcPr>
          <w:p w14:paraId="168BFD28">
            <w:pPr>
              <w:ind w:firstLine="420"/>
              <w:jc w:val="center"/>
              <w:rPr>
                <w:sz w:val="21"/>
                <w:szCs w:val="21"/>
              </w:rPr>
            </w:pPr>
            <w:r>
              <w:rPr>
                <w:rFonts w:hint="eastAsia"/>
                <w:sz w:val="21"/>
                <w:szCs w:val="21"/>
              </w:rPr>
              <w:t>平时成绩评分表</w:t>
            </w:r>
          </w:p>
        </w:tc>
        <w:tc>
          <w:tcPr>
            <w:tcW w:w="240" w:type="dxa"/>
            <w:tcBorders>
              <w:top w:val="nil"/>
              <w:bottom w:val="nil"/>
            </w:tcBorders>
            <w:vAlign w:val="center"/>
          </w:tcPr>
          <w:p w14:paraId="137BB576">
            <w:pPr>
              <w:ind w:firstLine="420"/>
              <w:jc w:val="center"/>
              <w:rPr>
                <w:sz w:val="21"/>
                <w:szCs w:val="21"/>
              </w:rPr>
            </w:pPr>
          </w:p>
        </w:tc>
        <w:tc>
          <w:tcPr>
            <w:tcW w:w="4647" w:type="dxa"/>
            <w:gridSpan w:val="3"/>
            <w:vAlign w:val="center"/>
          </w:tcPr>
          <w:p w14:paraId="0BED1FC0">
            <w:pPr>
              <w:ind w:firstLine="420"/>
              <w:jc w:val="center"/>
              <w:rPr>
                <w:sz w:val="21"/>
                <w:szCs w:val="21"/>
              </w:rPr>
            </w:pPr>
            <w:r>
              <w:rPr>
                <w:rFonts w:hint="eastAsia"/>
                <w:sz w:val="21"/>
                <w:szCs w:val="21"/>
              </w:rPr>
              <w:t>期末成绩评分表</w:t>
            </w:r>
          </w:p>
        </w:tc>
      </w:tr>
      <w:tr w14:paraId="3A1A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197" w:type="dxa"/>
            <w:vAlign w:val="center"/>
          </w:tcPr>
          <w:p w14:paraId="2F916A38">
            <w:pPr>
              <w:ind w:firstLine="0" w:firstLineChars="0"/>
              <w:jc w:val="center"/>
              <w:rPr>
                <w:rFonts w:eastAsia="楷体_GB2312"/>
                <w:b/>
                <w:sz w:val="21"/>
                <w:szCs w:val="21"/>
              </w:rPr>
            </w:pPr>
            <w:r>
              <w:rPr>
                <w:sz w:val="21"/>
                <w:szCs w:val="21"/>
              </w:rPr>
              <w:t>类型</w:t>
            </w:r>
          </w:p>
        </w:tc>
        <w:tc>
          <w:tcPr>
            <w:tcW w:w="2832" w:type="dxa"/>
            <w:vAlign w:val="center"/>
          </w:tcPr>
          <w:p w14:paraId="78A4A295">
            <w:pPr>
              <w:ind w:firstLine="420"/>
              <w:jc w:val="center"/>
              <w:rPr>
                <w:rFonts w:eastAsia="楷体_GB2312"/>
                <w:b/>
                <w:sz w:val="21"/>
                <w:szCs w:val="21"/>
              </w:rPr>
            </w:pPr>
            <w:r>
              <w:rPr>
                <w:sz w:val="21"/>
                <w:szCs w:val="21"/>
              </w:rPr>
              <w:t>评分标准</w:t>
            </w:r>
          </w:p>
        </w:tc>
        <w:tc>
          <w:tcPr>
            <w:tcW w:w="674" w:type="dxa"/>
            <w:vAlign w:val="center"/>
          </w:tcPr>
          <w:p w14:paraId="5EFE2FD4">
            <w:pPr>
              <w:ind w:firstLine="0" w:firstLineChars="0"/>
              <w:rPr>
                <w:rFonts w:eastAsia="楷体_GB2312"/>
                <w:b/>
                <w:sz w:val="21"/>
                <w:szCs w:val="21"/>
              </w:rPr>
            </w:pPr>
            <w:r>
              <w:rPr>
                <w:sz w:val="21"/>
                <w:szCs w:val="21"/>
              </w:rPr>
              <w:t>成绩</w:t>
            </w:r>
          </w:p>
        </w:tc>
        <w:tc>
          <w:tcPr>
            <w:tcW w:w="240" w:type="dxa"/>
            <w:vMerge w:val="restart"/>
            <w:tcBorders>
              <w:top w:val="nil"/>
              <w:bottom w:val="nil"/>
            </w:tcBorders>
            <w:vAlign w:val="center"/>
          </w:tcPr>
          <w:p w14:paraId="587DC20A">
            <w:pPr>
              <w:ind w:firstLine="420"/>
              <w:jc w:val="center"/>
              <w:rPr>
                <w:sz w:val="21"/>
                <w:szCs w:val="21"/>
              </w:rPr>
            </w:pPr>
          </w:p>
        </w:tc>
        <w:tc>
          <w:tcPr>
            <w:tcW w:w="1281" w:type="dxa"/>
            <w:vAlign w:val="center"/>
          </w:tcPr>
          <w:p w14:paraId="6B89D44B">
            <w:pPr>
              <w:ind w:firstLine="420"/>
              <w:rPr>
                <w:rFonts w:eastAsia="楷体_GB2312"/>
                <w:b/>
                <w:sz w:val="21"/>
                <w:szCs w:val="21"/>
              </w:rPr>
            </w:pPr>
            <w:r>
              <w:rPr>
                <w:sz w:val="21"/>
                <w:szCs w:val="21"/>
              </w:rPr>
              <w:t>类型</w:t>
            </w:r>
          </w:p>
        </w:tc>
        <w:tc>
          <w:tcPr>
            <w:tcW w:w="2646" w:type="dxa"/>
            <w:vAlign w:val="center"/>
          </w:tcPr>
          <w:p w14:paraId="21A23935">
            <w:pPr>
              <w:ind w:firstLine="420"/>
              <w:jc w:val="center"/>
              <w:rPr>
                <w:rFonts w:eastAsia="楷体_GB2312"/>
                <w:b/>
                <w:sz w:val="21"/>
                <w:szCs w:val="21"/>
              </w:rPr>
            </w:pPr>
            <w:r>
              <w:rPr>
                <w:sz w:val="21"/>
                <w:szCs w:val="21"/>
              </w:rPr>
              <w:t>评分标准</w:t>
            </w:r>
          </w:p>
        </w:tc>
        <w:tc>
          <w:tcPr>
            <w:tcW w:w="720" w:type="dxa"/>
            <w:vAlign w:val="center"/>
          </w:tcPr>
          <w:p w14:paraId="677978BF">
            <w:pPr>
              <w:ind w:firstLine="0" w:firstLineChars="0"/>
              <w:rPr>
                <w:rFonts w:eastAsia="楷体_GB2312"/>
                <w:b/>
                <w:sz w:val="21"/>
                <w:szCs w:val="21"/>
              </w:rPr>
            </w:pPr>
            <w:r>
              <w:rPr>
                <w:sz w:val="21"/>
                <w:szCs w:val="21"/>
              </w:rPr>
              <w:t>成绩</w:t>
            </w:r>
          </w:p>
        </w:tc>
      </w:tr>
      <w:tr w14:paraId="1A2B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Align w:val="center"/>
          </w:tcPr>
          <w:p w14:paraId="1ABF4E6F">
            <w:pPr>
              <w:spacing w:line="360" w:lineRule="auto"/>
              <w:ind w:firstLine="0" w:firstLineChars="0"/>
              <w:rPr>
                <w:sz w:val="21"/>
                <w:szCs w:val="21"/>
              </w:rPr>
            </w:pPr>
            <w:r>
              <w:rPr>
                <w:sz w:val="21"/>
                <w:szCs w:val="21"/>
              </w:rPr>
              <w:t>学习态度</w:t>
            </w:r>
          </w:p>
          <w:p w14:paraId="3830C833">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Align w:val="center"/>
          </w:tcPr>
          <w:p w14:paraId="427D1821">
            <w:pPr>
              <w:ind w:left="360" w:hanging="360" w:firstLineChars="0"/>
              <w:rPr>
                <w:sz w:val="21"/>
                <w:szCs w:val="21"/>
              </w:rPr>
            </w:pPr>
            <w:r>
              <w:rPr>
                <w:sz w:val="21"/>
                <w:szCs w:val="21"/>
              </w:rPr>
              <w:t>项目包括：</w:t>
            </w:r>
          </w:p>
          <w:p w14:paraId="54138E64">
            <w:pPr>
              <w:ind w:firstLine="0" w:firstLineChars="0"/>
              <w:rPr>
                <w:sz w:val="21"/>
                <w:szCs w:val="21"/>
              </w:rPr>
            </w:pPr>
            <w:r>
              <w:rPr>
                <w:rFonts w:hint="eastAsia"/>
                <w:sz w:val="21"/>
                <w:szCs w:val="21"/>
              </w:rPr>
              <w:t>1.学习主动性积极性；</w:t>
            </w:r>
          </w:p>
          <w:p w14:paraId="0D4A7B75">
            <w:pPr>
              <w:ind w:firstLine="0" w:firstLineChars="0"/>
              <w:rPr>
                <w:sz w:val="21"/>
                <w:szCs w:val="21"/>
              </w:rPr>
            </w:pPr>
            <w:r>
              <w:rPr>
                <w:rFonts w:hint="eastAsia"/>
                <w:sz w:val="21"/>
                <w:szCs w:val="21"/>
              </w:rPr>
              <w:t>2.签到考勤；</w:t>
            </w:r>
          </w:p>
          <w:p w14:paraId="7D6EE4E8">
            <w:pPr>
              <w:ind w:firstLine="0" w:firstLineChars="0"/>
              <w:rPr>
                <w:sz w:val="21"/>
                <w:szCs w:val="21"/>
              </w:rPr>
            </w:pPr>
            <w:r>
              <w:rPr>
                <w:rFonts w:hint="eastAsia"/>
                <w:sz w:val="21"/>
                <w:szCs w:val="21"/>
              </w:rPr>
              <w:t>3.学习过程表现</w:t>
            </w:r>
            <w:r>
              <w:rPr>
                <w:sz w:val="21"/>
                <w:szCs w:val="21"/>
              </w:rPr>
              <w:t>等</w:t>
            </w:r>
            <w:r>
              <w:rPr>
                <w:rFonts w:hint="eastAsia"/>
                <w:sz w:val="21"/>
                <w:szCs w:val="21"/>
              </w:rPr>
              <w:t>。</w:t>
            </w:r>
          </w:p>
        </w:tc>
        <w:tc>
          <w:tcPr>
            <w:tcW w:w="674" w:type="dxa"/>
            <w:vAlign w:val="center"/>
          </w:tcPr>
          <w:p w14:paraId="22509B55">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14:paraId="0963D9E2">
            <w:pPr>
              <w:spacing w:line="360" w:lineRule="auto"/>
              <w:ind w:firstLine="422"/>
              <w:jc w:val="center"/>
              <w:rPr>
                <w:rFonts w:eastAsia="楷体_GB2312"/>
                <w:b/>
                <w:sz w:val="21"/>
                <w:szCs w:val="21"/>
              </w:rPr>
            </w:pPr>
          </w:p>
        </w:tc>
        <w:tc>
          <w:tcPr>
            <w:tcW w:w="1281" w:type="dxa"/>
            <w:vAlign w:val="center"/>
          </w:tcPr>
          <w:p w14:paraId="56AA69F3">
            <w:pPr>
              <w:spacing w:line="360" w:lineRule="auto"/>
              <w:ind w:firstLine="0" w:firstLineChars="0"/>
              <w:rPr>
                <w:sz w:val="21"/>
                <w:szCs w:val="21"/>
              </w:rPr>
            </w:pPr>
            <w:r>
              <w:rPr>
                <w:sz w:val="21"/>
                <w:szCs w:val="21"/>
              </w:rPr>
              <w:t>综合能力</w:t>
            </w:r>
          </w:p>
          <w:p w14:paraId="62AF679E">
            <w:pPr>
              <w:spacing w:line="360" w:lineRule="auto"/>
              <w:ind w:firstLine="0" w:firstLineChars="0"/>
              <w:rPr>
                <w:rFonts w:eastAsia="楷体_GB2312"/>
                <w:b/>
                <w:sz w:val="21"/>
                <w:szCs w:val="21"/>
              </w:rPr>
            </w:pPr>
            <w:r>
              <w:rPr>
                <w:sz w:val="21"/>
                <w:szCs w:val="21"/>
              </w:rPr>
              <w:t>（满分20）</w:t>
            </w:r>
          </w:p>
        </w:tc>
        <w:tc>
          <w:tcPr>
            <w:tcW w:w="2646" w:type="dxa"/>
          </w:tcPr>
          <w:p w14:paraId="7E26F827">
            <w:pPr>
              <w:ind w:left="360" w:hanging="360" w:firstLineChars="0"/>
              <w:rPr>
                <w:sz w:val="21"/>
                <w:szCs w:val="21"/>
              </w:rPr>
            </w:pPr>
            <w:r>
              <w:rPr>
                <w:sz w:val="21"/>
                <w:szCs w:val="21"/>
              </w:rPr>
              <w:t>项目包括：</w:t>
            </w:r>
          </w:p>
          <w:p w14:paraId="380AF59E">
            <w:pPr>
              <w:ind w:left="360" w:hanging="360" w:firstLineChars="0"/>
              <w:rPr>
                <w:sz w:val="21"/>
                <w:szCs w:val="21"/>
              </w:rPr>
            </w:pPr>
            <w:r>
              <w:rPr>
                <w:sz w:val="21"/>
                <w:szCs w:val="21"/>
              </w:rPr>
              <w:t>1.文献检索及综合能力</w:t>
            </w:r>
            <w:r>
              <w:rPr>
                <w:rFonts w:hint="eastAsia"/>
                <w:sz w:val="21"/>
                <w:szCs w:val="21"/>
              </w:rPr>
              <w:t>；</w:t>
            </w:r>
          </w:p>
          <w:p w14:paraId="177D7535">
            <w:pPr>
              <w:ind w:left="360" w:hanging="360" w:firstLineChars="0"/>
              <w:rPr>
                <w:sz w:val="21"/>
                <w:szCs w:val="21"/>
              </w:rPr>
            </w:pPr>
            <w:r>
              <w:rPr>
                <w:sz w:val="21"/>
                <w:szCs w:val="21"/>
              </w:rPr>
              <w:t>2.灵活运用知识能力</w:t>
            </w:r>
            <w:r>
              <w:rPr>
                <w:rFonts w:hint="eastAsia"/>
                <w:sz w:val="21"/>
                <w:szCs w:val="21"/>
              </w:rPr>
              <w:t>；</w:t>
            </w:r>
          </w:p>
          <w:p w14:paraId="43063EAE">
            <w:pPr>
              <w:ind w:left="360" w:hanging="360" w:firstLineChars="0"/>
              <w:rPr>
                <w:sz w:val="21"/>
                <w:szCs w:val="21"/>
              </w:rPr>
            </w:pPr>
            <w:r>
              <w:rPr>
                <w:sz w:val="21"/>
                <w:szCs w:val="21"/>
              </w:rPr>
              <w:t>3.</w:t>
            </w:r>
            <w:r>
              <w:rPr>
                <w:rFonts w:hint="eastAsia"/>
                <w:sz w:val="21"/>
                <w:szCs w:val="21"/>
              </w:rPr>
              <w:t>设计</w:t>
            </w:r>
            <w:r>
              <w:rPr>
                <w:sz w:val="21"/>
                <w:szCs w:val="21"/>
              </w:rPr>
              <w:t>或</w:t>
            </w:r>
            <w:r>
              <w:rPr>
                <w:rFonts w:hint="eastAsia"/>
                <w:sz w:val="21"/>
                <w:szCs w:val="21"/>
              </w:rPr>
              <w:t>实践</w:t>
            </w:r>
            <w:r>
              <w:rPr>
                <w:sz w:val="21"/>
                <w:szCs w:val="21"/>
              </w:rPr>
              <w:t>能力</w:t>
            </w:r>
            <w:r>
              <w:rPr>
                <w:rFonts w:hint="eastAsia"/>
                <w:sz w:val="21"/>
                <w:szCs w:val="21"/>
              </w:rPr>
              <w:t>；</w:t>
            </w:r>
          </w:p>
          <w:p w14:paraId="619F7D8A">
            <w:pPr>
              <w:ind w:left="360" w:hanging="360" w:firstLineChars="0"/>
              <w:rPr>
                <w:rFonts w:eastAsia="楷体_GB2312"/>
                <w:b/>
                <w:sz w:val="21"/>
                <w:szCs w:val="21"/>
              </w:rPr>
            </w:pPr>
            <w:r>
              <w:rPr>
                <w:rFonts w:hint="eastAsia"/>
                <w:sz w:val="21"/>
                <w:szCs w:val="21"/>
              </w:rPr>
              <w:t>4</w:t>
            </w:r>
            <w:r>
              <w:rPr>
                <w:sz w:val="21"/>
                <w:szCs w:val="21"/>
              </w:rPr>
              <w:t>.数据处理能力等</w:t>
            </w:r>
            <w:r>
              <w:rPr>
                <w:rFonts w:hint="eastAsia"/>
                <w:sz w:val="21"/>
                <w:szCs w:val="21"/>
              </w:rPr>
              <w:t>。</w:t>
            </w:r>
          </w:p>
        </w:tc>
        <w:tc>
          <w:tcPr>
            <w:tcW w:w="720" w:type="dxa"/>
          </w:tcPr>
          <w:p w14:paraId="3E9FF94A">
            <w:pPr>
              <w:spacing w:line="360" w:lineRule="auto"/>
              <w:ind w:firstLine="422"/>
              <w:jc w:val="center"/>
              <w:rPr>
                <w:rFonts w:eastAsia="楷体_GB2312"/>
                <w:b/>
                <w:sz w:val="21"/>
                <w:szCs w:val="21"/>
              </w:rPr>
            </w:pPr>
          </w:p>
        </w:tc>
      </w:tr>
      <w:tr w14:paraId="7609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5" w:hRule="atLeast"/>
          <w:jc w:val="center"/>
        </w:trPr>
        <w:tc>
          <w:tcPr>
            <w:tcW w:w="1197" w:type="dxa"/>
            <w:vAlign w:val="center"/>
          </w:tcPr>
          <w:p w14:paraId="0D9F7F3F">
            <w:pPr>
              <w:spacing w:line="360" w:lineRule="auto"/>
              <w:ind w:firstLine="0" w:firstLineChars="0"/>
              <w:rPr>
                <w:sz w:val="21"/>
                <w:szCs w:val="21"/>
              </w:rPr>
            </w:pPr>
            <w:r>
              <w:rPr>
                <w:rFonts w:hint="eastAsia"/>
                <w:sz w:val="21"/>
                <w:szCs w:val="21"/>
              </w:rPr>
              <w:t>学习</w:t>
            </w:r>
            <w:r>
              <w:rPr>
                <w:sz w:val="21"/>
                <w:szCs w:val="21"/>
              </w:rPr>
              <w:t>进度</w:t>
            </w:r>
          </w:p>
          <w:p w14:paraId="3AE13EF9">
            <w:pPr>
              <w:spacing w:line="360" w:lineRule="auto"/>
              <w:ind w:firstLine="0" w:firstLineChars="0"/>
              <w:rPr>
                <w:sz w:val="21"/>
                <w:szCs w:val="21"/>
              </w:rPr>
            </w:pPr>
            <w:r>
              <w:rPr>
                <w:sz w:val="21"/>
                <w:szCs w:val="21"/>
              </w:rPr>
              <w:t>（满分</w:t>
            </w:r>
            <w:r>
              <w:rPr>
                <w:rFonts w:hint="eastAsia"/>
                <w:sz w:val="21"/>
                <w:szCs w:val="21"/>
              </w:rPr>
              <w:t>4</w:t>
            </w:r>
            <w:r>
              <w:rPr>
                <w:sz w:val="21"/>
                <w:szCs w:val="21"/>
              </w:rPr>
              <w:t>0）</w:t>
            </w:r>
          </w:p>
        </w:tc>
        <w:tc>
          <w:tcPr>
            <w:tcW w:w="2832" w:type="dxa"/>
            <w:vAlign w:val="center"/>
          </w:tcPr>
          <w:p w14:paraId="6E399AF0">
            <w:pPr>
              <w:ind w:firstLine="0" w:firstLineChars="0"/>
              <w:rPr>
                <w:sz w:val="21"/>
                <w:szCs w:val="21"/>
              </w:rPr>
            </w:pPr>
            <w:r>
              <w:rPr>
                <w:sz w:val="21"/>
                <w:szCs w:val="21"/>
              </w:rPr>
              <w:t>项目包括</w:t>
            </w:r>
            <w:r>
              <w:rPr>
                <w:rFonts w:hint="eastAsia"/>
                <w:sz w:val="21"/>
                <w:szCs w:val="21"/>
              </w:rPr>
              <w:t>：</w:t>
            </w:r>
          </w:p>
          <w:p w14:paraId="32F9EA24">
            <w:pPr>
              <w:ind w:firstLine="0" w:firstLineChars="0"/>
              <w:rPr>
                <w:sz w:val="21"/>
                <w:szCs w:val="21"/>
              </w:rPr>
            </w:pPr>
            <w:r>
              <w:rPr>
                <w:rFonts w:hint="eastAsia"/>
                <w:sz w:val="21"/>
                <w:szCs w:val="21"/>
              </w:rPr>
              <w:t>1.是否按时完成课程任务；</w:t>
            </w:r>
          </w:p>
          <w:p w14:paraId="389831C8">
            <w:pPr>
              <w:ind w:firstLine="0" w:firstLineChars="0"/>
              <w:rPr>
                <w:sz w:val="21"/>
                <w:szCs w:val="21"/>
              </w:rPr>
            </w:pPr>
            <w:r>
              <w:rPr>
                <w:rFonts w:hint="eastAsia"/>
                <w:sz w:val="21"/>
                <w:szCs w:val="21"/>
              </w:rPr>
              <w:t>2.课程学习节点完成情况；</w:t>
            </w:r>
          </w:p>
          <w:p w14:paraId="41BAA32B">
            <w:pPr>
              <w:ind w:firstLine="0" w:firstLineChars="0"/>
              <w:rPr>
                <w:rFonts w:eastAsia="楷体_GB2312"/>
                <w:b/>
                <w:sz w:val="21"/>
                <w:szCs w:val="21"/>
              </w:rPr>
            </w:pPr>
            <w:r>
              <w:rPr>
                <w:rFonts w:hint="eastAsia"/>
                <w:sz w:val="21"/>
                <w:szCs w:val="21"/>
              </w:rPr>
              <w:t>3.课程任务时间规划等。</w:t>
            </w:r>
          </w:p>
        </w:tc>
        <w:tc>
          <w:tcPr>
            <w:tcW w:w="674" w:type="dxa"/>
            <w:vAlign w:val="center"/>
          </w:tcPr>
          <w:p w14:paraId="30127679">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14:paraId="4F57CF3B">
            <w:pPr>
              <w:spacing w:line="360" w:lineRule="auto"/>
              <w:ind w:firstLine="422"/>
              <w:jc w:val="center"/>
              <w:rPr>
                <w:rFonts w:eastAsia="楷体_GB2312"/>
                <w:b/>
                <w:sz w:val="21"/>
                <w:szCs w:val="21"/>
              </w:rPr>
            </w:pPr>
          </w:p>
        </w:tc>
        <w:tc>
          <w:tcPr>
            <w:tcW w:w="1281" w:type="dxa"/>
            <w:vAlign w:val="center"/>
          </w:tcPr>
          <w:p w14:paraId="76B5EB03">
            <w:pPr>
              <w:ind w:firstLine="0" w:firstLineChars="0"/>
              <w:rPr>
                <w:sz w:val="21"/>
                <w:szCs w:val="21"/>
              </w:rPr>
            </w:pPr>
            <w:r>
              <w:rPr>
                <w:rFonts w:hint="eastAsia"/>
                <w:sz w:val="21"/>
                <w:szCs w:val="21"/>
              </w:rPr>
              <w:t>报告/</w:t>
            </w:r>
            <w:r>
              <w:rPr>
                <w:sz w:val="21"/>
                <w:szCs w:val="21"/>
              </w:rPr>
              <w:t>说明书成绩</w:t>
            </w:r>
          </w:p>
          <w:p w14:paraId="3C05D776">
            <w:pPr>
              <w:spacing w:line="360" w:lineRule="auto"/>
              <w:ind w:firstLine="0" w:firstLineChars="0"/>
              <w:rPr>
                <w:rFonts w:eastAsia="楷体_GB2312"/>
                <w:b/>
                <w:sz w:val="21"/>
                <w:szCs w:val="21"/>
              </w:rPr>
            </w:pPr>
            <w:r>
              <w:rPr>
                <w:sz w:val="21"/>
                <w:szCs w:val="21"/>
              </w:rPr>
              <w:t>（满分30）</w:t>
            </w:r>
          </w:p>
        </w:tc>
        <w:tc>
          <w:tcPr>
            <w:tcW w:w="2646" w:type="dxa"/>
          </w:tcPr>
          <w:p w14:paraId="4727AFFF">
            <w:pPr>
              <w:ind w:firstLine="0" w:firstLineChars="0"/>
              <w:rPr>
                <w:sz w:val="21"/>
                <w:szCs w:val="21"/>
              </w:rPr>
            </w:pPr>
            <w:r>
              <w:rPr>
                <w:sz w:val="21"/>
                <w:szCs w:val="21"/>
              </w:rPr>
              <w:t>项目包括</w:t>
            </w:r>
            <w:r>
              <w:rPr>
                <w:rFonts w:hint="eastAsia"/>
                <w:sz w:val="21"/>
                <w:szCs w:val="21"/>
              </w:rPr>
              <w:t>：</w:t>
            </w:r>
          </w:p>
          <w:p w14:paraId="58979337">
            <w:pPr>
              <w:ind w:left="360" w:hanging="360" w:firstLineChars="0"/>
              <w:rPr>
                <w:sz w:val="21"/>
                <w:szCs w:val="21"/>
              </w:rPr>
            </w:pPr>
            <w:r>
              <w:rPr>
                <w:sz w:val="21"/>
                <w:szCs w:val="21"/>
              </w:rPr>
              <w:t>1.设计合理与可行</w:t>
            </w:r>
            <w:r>
              <w:rPr>
                <w:rFonts w:hint="eastAsia"/>
                <w:sz w:val="21"/>
                <w:szCs w:val="21"/>
              </w:rPr>
              <w:t>；</w:t>
            </w:r>
          </w:p>
          <w:p w14:paraId="49F78D0E">
            <w:pPr>
              <w:ind w:left="360" w:hanging="360" w:firstLineChars="0"/>
              <w:rPr>
                <w:sz w:val="21"/>
                <w:szCs w:val="21"/>
              </w:rPr>
            </w:pPr>
            <w:r>
              <w:rPr>
                <w:sz w:val="21"/>
                <w:szCs w:val="21"/>
              </w:rPr>
              <w:t>2.分析与计算正确</w:t>
            </w:r>
            <w:r>
              <w:rPr>
                <w:rFonts w:hint="eastAsia"/>
                <w:sz w:val="21"/>
                <w:szCs w:val="21"/>
              </w:rPr>
              <w:t>；</w:t>
            </w:r>
          </w:p>
          <w:p w14:paraId="38EB3764">
            <w:pPr>
              <w:ind w:left="360" w:hanging="360" w:firstLineChars="0"/>
              <w:rPr>
                <w:sz w:val="21"/>
                <w:szCs w:val="21"/>
              </w:rPr>
            </w:pPr>
            <w:r>
              <w:rPr>
                <w:rFonts w:hint="eastAsia"/>
                <w:sz w:val="21"/>
                <w:szCs w:val="21"/>
              </w:rPr>
              <w:t>3</w:t>
            </w:r>
            <w:r>
              <w:rPr>
                <w:sz w:val="21"/>
                <w:szCs w:val="21"/>
              </w:rPr>
              <w:t>.</w:t>
            </w:r>
            <w:r>
              <w:rPr>
                <w:rFonts w:hint="eastAsia"/>
                <w:sz w:val="21"/>
                <w:szCs w:val="21"/>
              </w:rPr>
              <w:t>报告/</w:t>
            </w:r>
            <w:r>
              <w:rPr>
                <w:sz w:val="21"/>
                <w:szCs w:val="21"/>
              </w:rPr>
              <w:t>说明书结构合理</w:t>
            </w:r>
            <w:r>
              <w:rPr>
                <w:rFonts w:hint="eastAsia"/>
                <w:sz w:val="21"/>
                <w:szCs w:val="21"/>
              </w:rPr>
              <w:t>；</w:t>
            </w:r>
          </w:p>
          <w:p w14:paraId="32B8C0FC">
            <w:pPr>
              <w:ind w:left="360" w:hanging="360" w:firstLineChars="0"/>
              <w:rPr>
                <w:rFonts w:eastAsia="楷体_GB2312"/>
                <w:b/>
                <w:sz w:val="21"/>
                <w:szCs w:val="21"/>
              </w:rPr>
            </w:pPr>
            <w:r>
              <w:rPr>
                <w:rFonts w:hint="eastAsia"/>
                <w:sz w:val="21"/>
                <w:szCs w:val="21"/>
              </w:rPr>
              <w:t>4</w:t>
            </w:r>
            <w:r>
              <w:rPr>
                <w:sz w:val="21"/>
                <w:szCs w:val="21"/>
              </w:rPr>
              <w:t>.</w:t>
            </w:r>
            <w:r>
              <w:rPr>
                <w:rFonts w:hint="eastAsia"/>
                <w:sz w:val="21"/>
                <w:szCs w:val="21"/>
              </w:rPr>
              <w:t>报告/</w:t>
            </w:r>
            <w:r>
              <w:rPr>
                <w:sz w:val="21"/>
                <w:szCs w:val="21"/>
              </w:rPr>
              <w:t>说明书表述清晰、规范等</w:t>
            </w:r>
            <w:r>
              <w:rPr>
                <w:rFonts w:hint="eastAsia"/>
                <w:sz w:val="21"/>
                <w:szCs w:val="21"/>
              </w:rPr>
              <w:t>。</w:t>
            </w:r>
          </w:p>
        </w:tc>
        <w:tc>
          <w:tcPr>
            <w:tcW w:w="720" w:type="dxa"/>
          </w:tcPr>
          <w:p w14:paraId="74D04C39">
            <w:pPr>
              <w:spacing w:line="360" w:lineRule="auto"/>
              <w:ind w:firstLine="422"/>
              <w:jc w:val="center"/>
              <w:rPr>
                <w:rFonts w:eastAsia="楷体_GB2312"/>
                <w:b/>
                <w:sz w:val="21"/>
                <w:szCs w:val="21"/>
              </w:rPr>
            </w:pPr>
          </w:p>
        </w:tc>
      </w:tr>
      <w:tr w14:paraId="2E271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6" w:hRule="atLeast"/>
          <w:jc w:val="center"/>
        </w:trPr>
        <w:tc>
          <w:tcPr>
            <w:tcW w:w="1197" w:type="dxa"/>
            <w:vMerge w:val="restart"/>
            <w:vAlign w:val="center"/>
          </w:tcPr>
          <w:p w14:paraId="59403DB7">
            <w:pPr>
              <w:spacing w:line="360" w:lineRule="auto"/>
              <w:ind w:firstLine="0" w:firstLineChars="0"/>
              <w:rPr>
                <w:sz w:val="21"/>
                <w:szCs w:val="21"/>
              </w:rPr>
            </w:pPr>
            <w:r>
              <w:rPr>
                <w:rFonts w:hint="eastAsia"/>
                <w:sz w:val="21"/>
                <w:szCs w:val="21"/>
              </w:rPr>
              <w:t>沟通表达</w:t>
            </w:r>
            <w:r>
              <w:rPr>
                <w:rFonts w:hint="eastAsia"/>
                <w:sz w:val="21"/>
                <w:szCs w:val="21"/>
              </w:rPr>
              <w:br w:type="textWrapping"/>
            </w:r>
            <w:r>
              <w:rPr>
                <w:rFonts w:hint="eastAsia"/>
                <w:sz w:val="21"/>
                <w:szCs w:val="21"/>
              </w:rPr>
              <w:t>/团队协作</w:t>
            </w:r>
          </w:p>
          <w:p w14:paraId="108C880D">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Merge w:val="restart"/>
            <w:vAlign w:val="center"/>
          </w:tcPr>
          <w:p w14:paraId="7A4C03C8">
            <w:pPr>
              <w:ind w:left="360" w:hanging="360" w:firstLineChars="0"/>
              <w:rPr>
                <w:sz w:val="21"/>
                <w:szCs w:val="21"/>
              </w:rPr>
            </w:pPr>
            <w:r>
              <w:rPr>
                <w:sz w:val="21"/>
                <w:szCs w:val="21"/>
              </w:rPr>
              <w:t>项目包括：</w:t>
            </w:r>
          </w:p>
          <w:p w14:paraId="5139FE2D">
            <w:pPr>
              <w:ind w:firstLine="0" w:firstLineChars="0"/>
              <w:rPr>
                <w:sz w:val="21"/>
                <w:szCs w:val="21"/>
              </w:rPr>
            </w:pPr>
            <w:r>
              <w:rPr>
                <w:rFonts w:hint="eastAsia"/>
                <w:sz w:val="21"/>
                <w:szCs w:val="21"/>
              </w:rPr>
              <w:t>1.</w:t>
            </w:r>
            <w:r>
              <w:rPr>
                <w:sz w:val="21"/>
                <w:szCs w:val="21"/>
              </w:rPr>
              <w:t>独立</w:t>
            </w:r>
            <w:r>
              <w:rPr>
                <w:rFonts w:hint="eastAsia"/>
                <w:sz w:val="21"/>
                <w:szCs w:val="21"/>
              </w:rPr>
              <w:t>学习</w:t>
            </w:r>
            <w:r>
              <w:rPr>
                <w:sz w:val="21"/>
                <w:szCs w:val="21"/>
              </w:rPr>
              <w:t>能力</w:t>
            </w:r>
            <w:r>
              <w:rPr>
                <w:rFonts w:hint="eastAsia"/>
                <w:sz w:val="21"/>
                <w:szCs w:val="21"/>
              </w:rPr>
              <w:t>；</w:t>
            </w:r>
          </w:p>
          <w:p w14:paraId="38D8DB31">
            <w:pPr>
              <w:ind w:firstLine="0" w:firstLineChars="0"/>
              <w:rPr>
                <w:sz w:val="21"/>
                <w:szCs w:val="21"/>
              </w:rPr>
            </w:pPr>
            <w:r>
              <w:rPr>
                <w:rFonts w:hint="eastAsia"/>
                <w:sz w:val="21"/>
                <w:szCs w:val="21"/>
              </w:rPr>
              <w:t>2.与指导老师沟通；</w:t>
            </w:r>
          </w:p>
          <w:p w14:paraId="725DAE48">
            <w:pPr>
              <w:ind w:firstLine="0" w:firstLineChars="0"/>
              <w:rPr>
                <w:sz w:val="21"/>
                <w:szCs w:val="21"/>
              </w:rPr>
            </w:pPr>
            <w:r>
              <w:rPr>
                <w:rFonts w:hint="eastAsia"/>
                <w:sz w:val="21"/>
                <w:szCs w:val="21"/>
              </w:rPr>
              <w:t>3.团队协作，分工合作情况</w:t>
            </w:r>
            <w:r>
              <w:rPr>
                <w:sz w:val="21"/>
                <w:szCs w:val="21"/>
              </w:rPr>
              <w:t>等</w:t>
            </w:r>
            <w:r>
              <w:rPr>
                <w:rFonts w:hint="eastAsia"/>
                <w:sz w:val="21"/>
                <w:szCs w:val="21"/>
              </w:rPr>
              <w:t>。</w:t>
            </w:r>
          </w:p>
          <w:p w14:paraId="0EF3E4F0">
            <w:pPr>
              <w:spacing w:line="360" w:lineRule="auto"/>
              <w:ind w:firstLine="420"/>
              <w:jc w:val="center"/>
              <w:rPr>
                <w:sz w:val="21"/>
                <w:szCs w:val="21"/>
              </w:rPr>
            </w:pPr>
          </w:p>
        </w:tc>
        <w:tc>
          <w:tcPr>
            <w:tcW w:w="674" w:type="dxa"/>
            <w:vMerge w:val="restart"/>
            <w:vAlign w:val="center"/>
          </w:tcPr>
          <w:p w14:paraId="3DA28A81">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14:paraId="1FA83D00">
            <w:pPr>
              <w:spacing w:line="360" w:lineRule="auto"/>
              <w:ind w:firstLine="422"/>
              <w:jc w:val="center"/>
              <w:rPr>
                <w:rFonts w:eastAsia="楷体_GB2312"/>
                <w:b/>
                <w:sz w:val="21"/>
                <w:szCs w:val="21"/>
              </w:rPr>
            </w:pPr>
          </w:p>
        </w:tc>
        <w:tc>
          <w:tcPr>
            <w:tcW w:w="1281" w:type="dxa"/>
            <w:vAlign w:val="center"/>
          </w:tcPr>
          <w:p w14:paraId="1438DD14">
            <w:pPr>
              <w:ind w:firstLine="0" w:firstLineChars="0"/>
              <w:rPr>
                <w:sz w:val="21"/>
                <w:szCs w:val="21"/>
              </w:rPr>
            </w:pPr>
            <w:r>
              <w:rPr>
                <w:rFonts w:hint="eastAsia"/>
                <w:sz w:val="21"/>
                <w:szCs w:val="21"/>
              </w:rPr>
              <w:t>成果</w:t>
            </w:r>
            <w:r>
              <w:rPr>
                <w:sz w:val="21"/>
                <w:szCs w:val="21"/>
              </w:rPr>
              <w:t>（程序、流程图、电路图、实物等）</w:t>
            </w:r>
          </w:p>
          <w:p w14:paraId="648604F5">
            <w:pPr>
              <w:spacing w:line="360" w:lineRule="auto"/>
              <w:ind w:firstLine="0" w:firstLineChars="0"/>
              <w:rPr>
                <w:sz w:val="21"/>
                <w:szCs w:val="21"/>
              </w:rPr>
            </w:pPr>
            <w:r>
              <w:rPr>
                <w:sz w:val="21"/>
                <w:szCs w:val="21"/>
              </w:rPr>
              <w:t>（满分30）</w:t>
            </w:r>
          </w:p>
        </w:tc>
        <w:tc>
          <w:tcPr>
            <w:tcW w:w="2646" w:type="dxa"/>
          </w:tcPr>
          <w:p w14:paraId="047909CB">
            <w:pPr>
              <w:ind w:firstLine="0" w:firstLineChars="0"/>
              <w:rPr>
                <w:sz w:val="21"/>
                <w:szCs w:val="21"/>
              </w:rPr>
            </w:pPr>
            <w:r>
              <w:rPr>
                <w:sz w:val="21"/>
                <w:szCs w:val="21"/>
              </w:rPr>
              <w:t>项目包括</w:t>
            </w:r>
          </w:p>
          <w:p w14:paraId="32795B9B">
            <w:pPr>
              <w:ind w:left="360" w:hanging="360" w:firstLineChars="0"/>
              <w:rPr>
                <w:sz w:val="21"/>
                <w:szCs w:val="21"/>
              </w:rPr>
            </w:pPr>
            <w:r>
              <w:rPr>
                <w:sz w:val="21"/>
                <w:szCs w:val="21"/>
              </w:rPr>
              <w:t>1.</w:t>
            </w:r>
            <w:r>
              <w:rPr>
                <w:rFonts w:hint="eastAsia"/>
                <w:sz w:val="21"/>
                <w:szCs w:val="21"/>
              </w:rPr>
              <w:t>成果的</w:t>
            </w:r>
            <w:r>
              <w:rPr>
                <w:sz w:val="21"/>
                <w:szCs w:val="21"/>
              </w:rPr>
              <w:t>合理与可行</w:t>
            </w:r>
            <w:r>
              <w:rPr>
                <w:rFonts w:hint="eastAsia"/>
                <w:sz w:val="21"/>
                <w:szCs w:val="21"/>
              </w:rPr>
              <w:t>性；</w:t>
            </w:r>
          </w:p>
          <w:p w14:paraId="74BC1F40">
            <w:pPr>
              <w:ind w:left="360" w:hanging="360" w:firstLineChars="0"/>
              <w:rPr>
                <w:sz w:val="21"/>
                <w:szCs w:val="21"/>
              </w:rPr>
            </w:pPr>
            <w:r>
              <w:rPr>
                <w:sz w:val="21"/>
                <w:szCs w:val="21"/>
              </w:rPr>
              <w:t>2.</w:t>
            </w:r>
            <w:r>
              <w:rPr>
                <w:rFonts w:hint="eastAsia"/>
                <w:sz w:val="21"/>
                <w:szCs w:val="21"/>
              </w:rPr>
              <w:t>成果的正确性和复杂度；</w:t>
            </w:r>
          </w:p>
          <w:p w14:paraId="7007C133">
            <w:pPr>
              <w:ind w:left="360" w:hanging="360" w:firstLineChars="0"/>
              <w:rPr>
                <w:sz w:val="21"/>
                <w:szCs w:val="21"/>
              </w:rPr>
            </w:pPr>
            <w:r>
              <w:rPr>
                <w:sz w:val="21"/>
                <w:szCs w:val="21"/>
              </w:rPr>
              <w:t>3.</w:t>
            </w:r>
            <w:r>
              <w:rPr>
                <w:rFonts w:hint="eastAsia"/>
                <w:sz w:val="21"/>
                <w:szCs w:val="21"/>
              </w:rPr>
              <w:t>成果的</w:t>
            </w:r>
            <w:r>
              <w:rPr>
                <w:sz w:val="21"/>
                <w:szCs w:val="21"/>
              </w:rPr>
              <w:t>特色与创新</w:t>
            </w:r>
            <w:r>
              <w:rPr>
                <w:rFonts w:hint="eastAsia"/>
                <w:sz w:val="21"/>
                <w:szCs w:val="21"/>
              </w:rPr>
              <w:t>性。</w:t>
            </w:r>
          </w:p>
        </w:tc>
        <w:tc>
          <w:tcPr>
            <w:tcW w:w="720" w:type="dxa"/>
          </w:tcPr>
          <w:p w14:paraId="748BB18B">
            <w:pPr>
              <w:spacing w:line="360" w:lineRule="auto"/>
              <w:ind w:firstLine="422"/>
              <w:jc w:val="center"/>
              <w:rPr>
                <w:rFonts w:eastAsia="楷体_GB2312"/>
                <w:b/>
                <w:sz w:val="21"/>
                <w:szCs w:val="21"/>
              </w:rPr>
            </w:pPr>
          </w:p>
        </w:tc>
      </w:tr>
      <w:tr w14:paraId="48FC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Merge w:val="continue"/>
            <w:vAlign w:val="center"/>
          </w:tcPr>
          <w:p w14:paraId="2BB53F43">
            <w:pPr>
              <w:spacing w:line="360" w:lineRule="auto"/>
              <w:ind w:firstLine="422"/>
              <w:jc w:val="center"/>
              <w:rPr>
                <w:rFonts w:eastAsia="楷体_GB2312"/>
                <w:b/>
                <w:sz w:val="21"/>
                <w:szCs w:val="21"/>
              </w:rPr>
            </w:pPr>
          </w:p>
        </w:tc>
        <w:tc>
          <w:tcPr>
            <w:tcW w:w="2832" w:type="dxa"/>
            <w:vMerge w:val="continue"/>
            <w:vAlign w:val="center"/>
          </w:tcPr>
          <w:p w14:paraId="6348BA37">
            <w:pPr>
              <w:spacing w:line="360" w:lineRule="auto"/>
              <w:ind w:firstLine="422"/>
              <w:jc w:val="center"/>
              <w:rPr>
                <w:rFonts w:eastAsia="楷体_GB2312"/>
                <w:b/>
                <w:sz w:val="21"/>
                <w:szCs w:val="21"/>
              </w:rPr>
            </w:pPr>
          </w:p>
        </w:tc>
        <w:tc>
          <w:tcPr>
            <w:tcW w:w="674" w:type="dxa"/>
            <w:vMerge w:val="continue"/>
            <w:vAlign w:val="center"/>
          </w:tcPr>
          <w:p w14:paraId="781CB7C1">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14:paraId="00C256E9">
            <w:pPr>
              <w:spacing w:line="360" w:lineRule="auto"/>
              <w:ind w:firstLine="422"/>
              <w:jc w:val="center"/>
              <w:rPr>
                <w:rFonts w:eastAsia="楷体_GB2312"/>
                <w:b/>
                <w:sz w:val="21"/>
                <w:szCs w:val="21"/>
              </w:rPr>
            </w:pPr>
          </w:p>
        </w:tc>
        <w:tc>
          <w:tcPr>
            <w:tcW w:w="1281" w:type="dxa"/>
            <w:vAlign w:val="center"/>
          </w:tcPr>
          <w:p w14:paraId="3A8CDC6C">
            <w:pPr>
              <w:ind w:firstLine="0" w:firstLineChars="0"/>
              <w:rPr>
                <w:sz w:val="21"/>
                <w:szCs w:val="21"/>
              </w:rPr>
            </w:pPr>
            <w:r>
              <w:rPr>
                <w:sz w:val="21"/>
                <w:szCs w:val="21"/>
              </w:rPr>
              <w:t>答辩成绩</w:t>
            </w:r>
          </w:p>
          <w:p w14:paraId="48F0E26B">
            <w:pPr>
              <w:spacing w:line="360" w:lineRule="auto"/>
              <w:ind w:firstLine="0" w:firstLineChars="0"/>
              <w:rPr>
                <w:sz w:val="21"/>
                <w:szCs w:val="21"/>
              </w:rPr>
            </w:pPr>
            <w:r>
              <w:rPr>
                <w:sz w:val="21"/>
                <w:szCs w:val="21"/>
              </w:rPr>
              <w:t>（满分20）</w:t>
            </w:r>
          </w:p>
        </w:tc>
        <w:tc>
          <w:tcPr>
            <w:tcW w:w="2646" w:type="dxa"/>
          </w:tcPr>
          <w:p w14:paraId="5C2AF73D">
            <w:pPr>
              <w:ind w:firstLine="0" w:firstLineChars="0"/>
              <w:jc w:val="left"/>
              <w:rPr>
                <w:sz w:val="21"/>
                <w:szCs w:val="21"/>
              </w:rPr>
            </w:pPr>
            <w:r>
              <w:rPr>
                <w:sz w:val="21"/>
                <w:szCs w:val="21"/>
              </w:rPr>
              <w:t>项目包括：</w:t>
            </w:r>
          </w:p>
          <w:p w14:paraId="775BCD3A">
            <w:pPr>
              <w:ind w:firstLine="0" w:firstLineChars="0"/>
              <w:jc w:val="left"/>
              <w:rPr>
                <w:sz w:val="21"/>
                <w:szCs w:val="21"/>
              </w:rPr>
            </w:pPr>
            <w:r>
              <w:rPr>
                <w:rFonts w:hint="eastAsia"/>
                <w:sz w:val="21"/>
                <w:szCs w:val="21"/>
              </w:rPr>
              <w:t>1.</w:t>
            </w:r>
            <w:r>
              <w:rPr>
                <w:sz w:val="21"/>
                <w:szCs w:val="21"/>
              </w:rPr>
              <w:t>对</w:t>
            </w:r>
            <w:r>
              <w:rPr>
                <w:rFonts w:hint="eastAsia"/>
                <w:sz w:val="21"/>
                <w:szCs w:val="21"/>
              </w:rPr>
              <w:t>完成</w:t>
            </w:r>
            <w:r>
              <w:rPr>
                <w:sz w:val="21"/>
                <w:szCs w:val="21"/>
              </w:rPr>
              <w:t>内容的描述</w:t>
            </w:r>
            <w:r>
              <w:rPr>
                <w:rFonts w:hint="eastAsia"/>
                <w:sz w:val="21"/>
                <w:szCs w:val="21"/>
              </w:rPr>
              <w:t>；</w:t>
            </w:r>
          </w:p>
          <w:p w14:paraId="17DD23C2">
            <w:pPr>
              <w:ind w:firstLine="0" w:firstLineChars="0"/>
              <w:jc w:val="left"/>
              <w:rPr>
                <w:sz w:val="21"/>
                <w:szCs w:val="21"/>
              </w:rPr>
            </w:pPr>
            <w:r>
              <w:rPr>
                <w:rFonts w:hint="eastAsia"/>
                <w:sz w:val="21"/>
                <w:szCs w:val="21"/>
              </w:rPr>
              <w:t>2.</w:t>
            </w:r>
            <w:r>
              <w:rPr>
                <w:sz w:val="21"/>
                <w:szCs w:val="21"/>
              </w:rPr>
              <w:t>对问题的回答情况</w:t>
            </w:r>
            <w:r>
              <w:rPr>
                <w:rFonts w:hint="eastAsia"/>
                <w:sz w:val="21"/>
                <w:szCs w:val="21"/>
              </w:rPr>
              <w:t>。</w:t>
            </w:r>
          </w:p>
        </w:tc>
        <w:tc>
          <w:tcPr>
            <w:tcW w:w="720" w:type="dxa"/>
          </w:tcPr>
          <w:p w14:paraId="19B17C5B">
            <w:pPr>
              <w:spacing w:line="360" w:lineRule="auto"/>
              <w:ind w:firstLine="422"/>
              <w:jc w:val="center"/>
              <w:rPr>
                <w:rFonts w:eastAsia="楷体_GB2312"/>
                <w:b/>
                <w:sz w:val="21"/>
                <w:szCs w:val="21"/>
              </w:rPr>
            </w:pPr>
          </w:p>
        </w:tc>
      </w:tr>
      <w:tr w14:paraId="70915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4029" w:type="dxa"/>
            <w:gridSpan w:val="2"/>
            <w:vAlign w:val="center"/>
          </w:tcPr>
          <w:p w14:paraId="17487D54">
            <w:pPr>
              <w:spacing w:line="360" w:lineRule="auto"/>
              <w:ind w:firstLine="420"/>
              <w:jc w:val="center"/>
              <w:rPr>
                <w:rFonts w:eastAsia="楷体_GB2312"/>
                <w:b/>
                <w:sz w:val="21"/>
                <w:szCs w:val="21"/>
              </w:rPr>
            </w:pPr>
            <w:r>
              <w:rPr>
                <w:sz w:val="21"/>
                <w:szCs w:val="21"/>
              </w:rPr>
              <w:t>平时成绩合计（百分制）</w:t>
            </w:r>
          </w:p>
        </w:tc>
        <w:tc>
          <w:tcPr>
            <w:tcW w:w="674" w:type="dxa"/>
          </w:tcPr>
          <w:p w14:paraId="52FCCABE">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14:paraId="46FAC2F3">
            <w:pPr>
              <w:spacing w:line="360" w:lineRule="auto"/>
              <w:ind w:firstLine="422"/>
              <w:jc w:val="center"/>
              <w:rPr>
                <w:rFonts w:eastAsia="楷体_GB2312"/>
                <w:b/>
                <w:sz w:val="21"/>
                <w:szCs w:val="21"/>
              </w:rPr>
            </w:pPr>
          </w:p>
        </w:tc>
        <w:tc>
          <w:tcPr>
            <w:tcW w:w="3927" w:type="dxa"/>
            <w:gridSpan w:val="2"/>
            <w:vAlign w:val="center"/>
          </w:tcPr>
          <w:p w14:paraId="1D15BBA5">
            <w:pPr>
              <w:ind w:firstLine="0" w:firstLineChars="0"/>
              <w:jc w:val="center"/>
              <w:rPr>
                <w:sz w:val="21"/>
                <w:szCs w:val="21"/>
              </w:rPr>
            </w:pPr>
            <w:r>
              <w:rPr>
                <w:sz w:val="21"/>
                <w:szCs w:val="21"/>
              </w:rPr>
              <w:t>期末成绩合计（百分制）</w:t>
            </w:r>
          </w:p>
        </w:tc>
        <w:tc>
          <w:tcPr>
            <w:tcW w:w="720" w:type="dxa"/>
          </w:tcPr>
          <w:p w14:paraId="65CC7AD6">
            <w:pPr>
              <w:spacing w:line="360" w:lineRule="auto"/>
              <w:ind w:firstLine="422"/>
              <w:jc w:val="center"/>
              <w:rPr>
                <w:rFonts w:eastAsia="楷体_GB2312"/>
                <w:b/>
                <w:sz w:val="21"/>
                <w:szCs w:val="21"/>
              </w:rPr>
            </w:pPr>
          </w:p>
        </w:tc>
      </w:tr>
      <w:tr w14:paraId="2E35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4029" w:type="dxa"/>
            <w:gridSpan w:val="2"/>
            <w:vAlign w:val="center"/>
          </w:tcPr>
          <w:p w14:paraId="12050B7F">
            <w:pPr>
              <w:spacing w:line="360" w:lineRule="auto"/>
              <w:ind w:firstLine="420"/>
              <w:jc w:val="center"/>
              <w:rPr>
                <w:sz w:val="21"/>
                <w:szCs w:val="21"/>
              </w:rPr>
            </w:pPr>
            <w:r>
              <w:rPr>
                <w:rFonts w:hint="eastAsia"/>
                <w:sz w:val="21"/>
                <w:szCs w:val="21"/>
              </w:rPr>
              <w:t>课程</w:t>
            </w:r>
            <w:r>
              <w:rPr>
                <w:sz w:val="21"/>
                <w:szCs w:val="21"/>
              </w:rPr>
              <w:t>平时</w:t>
            </w:r>
            <w:r>
              <w:rPr>
                <w:rFonts w:hint="eastAsia"/>
                <w:sz w:val="21"/>
                <w:szCs w:val="21"/>
              </w:rPr>
              <w:t>成绩（五级制）：</w:t>
            </w:r>
          </w:p>
        </w:tc>
        <w:tc>
          <w:tcPr>
            <w:tcW w:w="674" w:type="dxa"/>
          </w:tcPr>
          <w:p w14:paraId="6696D416">
            <w:pPr>
              <w:spacing w:line="360" w:lineRule="auto"/>
              <w:ind w:firstLine="420"/>
              <w:jc w:val="center"/>
              <w:rPr>
                <w:sz w:val="21"/>
                <w:szCs w:val="21"/>
              </w:rPr>
            </w:pPr>
          </w:p>
        </w:tc>
        <w:tc>
          <w:tcPr>
            <w:tcW w:w="240" w:type="dxa"/>
            <w:tcBorders>
              <w:top w:val="nil"/>
              <w:bottom w:val="nil"/>
            </w:tcBorders>
            <w:vAlign w:val="center"/>
          </w:tcPr>
          <w:p w14:paraId="43533EBC">
            <w:pPr>
              <w:spacing w:line="360" w:lineRule="auto"/>
              <w:ind w:firstLine="420"/>
              <w:jc w:val="center"/>
              <w:rPr>
                <w:sz w:val="21"/>
                <w:szCs w:val="21"/>
              </w:rPr>
            </w:pPr>
          </w:p>
        </w:tc>
        <w:tc>
          <w:tcPr>
            <w:tcW w:w="3927" w:type="dxa"/>
            <w:gridSpan w:val="2"/>
            <w:vAlign w:val="center"/>
          </w:tcPr>
          <w:p w14:paraId="6B9A9DF7">
            <w:pPr>
              <w:spacing w:line="360" w:lineRule="auto"/>
              <w:ind w:firstLine="420"/>
              <w:jc w:val="center"/>
              <w:rPr>
                <w:sz w:val="21"/>
                <w:szCs w:val="21"/>
              </w:rPr>
            </w:pPr>
            <w:r>
              <w:rPr>
                <w:rFonts w:hint="eastAsia"/>
                <w:sz w:val="21"/>
                <w:szCs w:val="21"/>
              </w:rPr>
              <w:t>课程</w:t>
            </w:r>
            <w:r>
              <w:rPr>
                <w:sz w:val="21"/>
                <w:szCs w:val="21"/>
              </w:rPr>
              <w:t>期末</w:t>
            </w:r>
            <w:r>
              <w:rPr>
                <w:rFonts w:hint="eastAsia"/>
                <w:sz w:val="21"/>
                <w:szCs w:val="21"/>
              </w:rPr>
              <w:t>成绩（五级制）</w:t>
            </w:r>
          </w:p>
        </w:tc>
        <w:tc>
          <w:tcPr>
            <w:tcW w:w="720" w:type="dxa"/>
          </w:tcPr>
          <w:p w14:paraId="25AB0D9C">
            <w:pPr>
              <w:spacing w:line="360" w:lineRule="auto"/>
              <w:ind w:firstLine="422"/>
              <w:jc w:val="center"/>
              <w:rPr>
                <w:rFonts w:eastAsia="楷体_GB2312"/>
                <w:b/>
                <w:sz w:val="21"/>
                <w:szCs w:val="21"/>
              </w:rPr>
            </w:pPr>
          </w:p>
        </w:tc>
      </w:tr>
    </w:tbl>
    <w:tbl>
      <w:tblPr>
        <w:tblStyle w:val="26"/>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6"/>
      </w:tblGrid>
      <w:tr w14:paraId="2B29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5" w:hRule="atLeast"/>
          <w:jc w:val="center"/>
        </w:trPr>
        <w:tc>
          <w:tcPr>
            <w:tcW w:w="9606" w:type="dxa"/>
          </w:tcPr>
          <w:p w14:paraId="6378E08A">
            <w:pPr>
              <w:adjustRightInd w:val="0"/>
              <w:snapToGrid w:val="0"/>
              <w:ind w:firstLine="480"/>
              <w:rPr>
                <w:szCs w:val="21"/>
              </w:rPr>
            </w:pPr>
          </w:p>
          <w:p w14:paraId="2F4B0618">
            <w:pPr>
              <w:adjustRightInd w:val="0"/>
              <w:snapToGrid w:val="0"/>
              <w:ind w:firstLine="480"/>
              <w:rPr>
                <w:szCs w:val="21"/>
              </w:rPr>
            </w:pPr>
            <w:r>
              <w:rPr>
                <w:rFonts w:hint="eastAsia"/>
                <w:szCs w:val="21"/>
              </w:rPr>
              <w:t>评语：</w:t>
            </w:r>
          </w:p>
          <w:p w14:paraId="6C359923">
            <w:pPr>
              <w:ind w:firstLine="480"/>
              <w:rPr>
                <w:szCs w:val="21"/>
              </w:rPr>
            </w:pPr>
          </w:p>
          <w:p w14:paraId="5F40CC6C">
            <w:pPr>
              <w:ind w:firstLine="480"/>
              <w:rPr>
                <w:szCs w:val="21"/>
              </w:rPr>
            </w:pPr>
          </w:p>
          <w:p w14:paraId="53EF3D0D">
            <w:pPr>
              <w:ind w:firstLine="6480" w:firstLineChars="2700"/>
              <w:rPr>
                <w:szCs w:val="21"/>
              </w:rPr>
            </w:pPr>
            <w:r>
              <w:rPr>
                <w:rFonts w:hint="eastAsia"/>
                <w:szCs w:val="21"/>
              </w:rPr>
              <w:t>指导教师签字：</w:t>
            </w:r>
          </w:p>
          <w:p w14:paraId="1C05F231">
            <w:pPr>
              <w:ind w:firstLine="7200" w:firstLineChars="3000"/>
              <w:rPr>
                <w:szCs w:val="21"/>
              </w:rPr>
            </w:pPr>
            <w:r>
              <w:rPr>
                <w:rFonts w:hint="eastAsia"/>
                <w:szCs w:val="21"/>
              </w:rPr>
              <w:t>2025年1月10</w:t>
            </w:r>
            <w:r>
              <w:rPr>
                <w:szCs w:val="21"/>
              </w:rPr>
              <w:t xml:space="preserve"> </w:t>
            </w:r>
            <w:r>
              <w:rPr>
                <w:rFonts w:hint="eastAsia"/>
                <w:szCs w:val="21"/>
              </w:rPr>
              <w:t>日</w:t>
            </w:r>
            <w:r>
              <w:rPr>
                <w:szCs w:val="21"/>
              </w:rPr>
              <w:t xml:space="preserve"> </w:t>
            </w:r>
          </w:p>
        </w:tc>
      </w:tr>
    </w:tbl>
    <w:p w14:paraId="60DD0DDB">
      <w:pPr>
        <w:spacing w:line="360" w:lineRule="auto"/>
        <w:ind w:firstLine="0" w:firstLineChars="0"/>
        <w:jc w:val="center"/>
        <w:rPr>
          <w:rFonts w:ascii="楷体_GB2312" w:eastAsia="楷体_GB2312"/>
          <w:b/>
          <w:sz w:val="32"/>
          <w:szCs w:val="32"/>
        </w:rPr>
      </w:pPr>
    </w:p>
    <w:p w14:paraId="1B696E4A">
      <w:pPr>
        <w:ind w:firstLine="0" w:firstLineChars="0"/>
        <w:rPr>
          <w:sz w:val="21"/>
          <w:szCs w:val="21"/>
        </w:rPr>
      </w:pPr>
    </w:p>
    <w:p w14:paraId="36B8DDA8">
      <w:pPr>
        <w:spacing w:after="156" w:afterLines="50"/>
        <w:ind w:firstLine="0" w:firstLineChars="0"/>
        <w:jc w:val="center"/>
        <w:rPr>
          <w:b/>
          <w:bCs/>
          <w:sz w:val="28"/>
        </w:rPr>
      </w:pPr>
      <w:r>
        <w:rPr>
          <w:rFonts w:hint="eastAsia"/>
          <w:b/>
          <w:bCs/>
          <w:sz w:val="28"/>
        </w:rPr>
        <w:t>广 州 城 市 理 工 学 院</w:t>
      </w:r>
    </w:p>
    <w:p w14:paraId="6D1C4886">
      <w:pPr>
        <w:widowControl/>
        <w:ind w:firstLine="723"/>
        <w:jc w:val="center"/>
        <w:outlineLvl w:val="0"/>
        <w:rPr>
          <w:b/>
          <w:bCs/>
          <w:sz w:val="36"/>
        </w:rPr>
      </w:pPr>
      <w:bookmarkStart w:id="0" w:name="_Toc20622"/>
      <w:r>
        <w:rPr>
          <w:rFonts w:hint="eastAsia"/>
          <w:b/>
          <w:bCs/>
          <w:sz w:val="36"/>
        </w:rPr>
        <w:t>《人工智能系统设计（三）》 任 务 书</w:t>
      </w:r>
      <w:bookmarkEnd w:id="0"/>
    </w:p>
    <w:p w14:paraId="71173C5B">
      <w:pPr>
        <w:ind w:firstLine="0" w:firstLineChars="0"/>
        <w:rPr>
          <w:iCs/>
        </w:rPr>
      </w:pPr>
    </w:p>
    <w:p w14:paraId="23735CAE">
      <w:pPr>
        <w:pStyle w:val="42"/>
        <w:spacing w:line="360" w:lineRule="auto"/>
        <w:ind w:firstLine="0" w:firstLineChars="0"/>
        <w:outlineLvl w:val="1"/>
        <w:rPr>
          <w:rFonts w:hint="eastAsia"/>
        </w:rPr>
      </w:pPr>
      <w:bookmarkStart w:id="1" w:name="_Toc31831"/>
      <w:r>
        <w:rPr>
          <w:rFonts w:hint="eastAsia"/>
        </w:rPr>
        <w:t>1、任务要求：</w:t>
      </w:r>
      <w:bookmarkEnd w:id="1"/>
    </w:p>
    <w:p w14:paraId="1BB74F29">
      <w:pPr>
        <w:pStyle w:val="42"/>
        <w:spacing w:line="360" w:lineRule="auto"/>
        <w:ind w:firstLine="420" w:firstLineChars="0"/>
        <w:rPr>
          <w:rFonts w:hint="eastAsia"/>
          <w:u w:val="single"/>
        </w:rPr>
      </w:pPr>
      <w:r>
        <w:rPr>
          <w:rFonts w:hint="eastAsia"/>
          <w:u w:val="single"/>
        </w:rPr>
        <w:t xml:space="preserve">（1）从综合应用中任选一个项目进行开发设计，撰写课程报告，提交报告和答辩。                                                         </w:t>
      </w:r>
    </w:p>
    <w:p w14:paraId="6264AA77">
      <w:pPr>
        <w:snapToGrid w:val="0"/>
        <w:spacing w:line="360" w:lineRule="auto"/>
        <w:ind w:firstLine="480"/>
        <w:rPr>
          <w:rFonts w:hint="eastAsia" w:ascii="宋体" w:hAnsi="宋体"/>
          <w:u w:val="single"/>
        </w:rPr>
      </w:pPr>
      <w:r>
        <w:rPr>
          <w:rFonts w:hint="eastAsia" w:ascii="宋体" w:hAnsi="宋体"/>
          <w:u w:val="single"/>
        </w:rPr>
        <w:t xml:space="preserve">（2）完成课题报告的撰写，按格式要求撰写，正文不少于15页。                   </w:t>
      </w:r>
    </w:p>
    <w:p w14:paraId="4AEC7783">
      <w:pPr>
        <w:pStyle w:val="42"/>
        <w:spacing w:line="360" w:lineRule="auto"/>
        <w:ind w:firstLine="0" w:firstLineChars="0"/>
        <w:rPr>
          <w:rFonts w:hint="eastAsia"/>
        </w:rPr>
      </w:pPr>
      <w:r>
        <w:t>2</w:t>
      </w:r>
      <w:r>
        <w:rPr>
          <w:rFonts w:hint="eastAsia"/>
        </w:rPr>
        <w:t>、教学基本要求：</w:t>
      </w:r>
    </w:p>
    <w:p w14:paraId="6CB1C616">
      <w:pPr>
        <w:adjustRightInd w:val="0"/>
        <w:snapToGrid w:val="0"/>
        <w:spacing w:line="360" w:lineRule="auto"/>
        <w:ind w:firstLine="480"/>
        <w:rPr>
          <w:rFonts w:hint="eastAsia" w:ascii="宋体" w:hAnsi="宋体"/>
          <w:u w:val="single"/>
        </w:rPr>
      </w:pPr>
      <w:r>
        <w:rPr>
          <w:rFonts w:hint="eastAsia" w:ascii="宋体" w:hAnsi="宋体"/>
          <w:u w:val="single"/>
        </w:rPr>
        <w:t>1．修读课程期间，积极参加应用实践项目，尝试解决问题。</w:t>
      </w:r>
    </w:p>
    <w:p w14:paraId="7B09309A">
      <w:pPr>
        <w:adjustRightInd w:val="0"/>
        <w:snapToGrid w:val="0"/>
        <w:spacing w:line="360" w:lineRule="auto"/>
        <w:ind w:firstLine="480"/>
        <w:rPr>
          <w:rFonts w:hint="eastAsia" w:ascii="宋体" w:hAnsi="宋体"/>
          <w:u w:val="single"/>
        </w:rPr>
      </w:pPr>
      <w:r>
        <w:rPr>
          <w:rFonts w:hint="eastAsia" w:ascii="宋体" w:hAnsi="宋体"/>
          <w:u w:val="single"/>
        </w:rPr>
        <w:t>2．实践中要认真做好笔记，保存好实验数据和设计的成果。</w:t>
      </w:r>
    </w:p>
    <w:p w14:paraId="2A9A7277">
      <w:pPr>
        <w:adjustRightInd w:val="0"/>
        <w:snapToGrid w:val="0"/>
        <w:spacing w:line="360" w:lineRule="auto"/>
        <w:ind w:firstLine="480"/>
        <w:rPr>
          <w:rFonts w:hint="eastAsia" w:ascii="宋体" w:hAnsi="宋体"/>
          <w:u w:val="single"/>
        </w:rPr>
      </w:pPr>
      <w:r>
        <w:rPr>
          <w:rFonts w:hint="eastAsia" w:ascii="宋体" w:hAnsi="宋体"/>
          <w:u w:val="single"/>
        </w:rPr>
        <w:t>3．根据指导老师的要求，认真完成项目内容及撰写报告和答辩。</w:t>
      </w:r>
    </w:p>
    <w:p w14:paraId="02261614">
      <w:pPr>
        <w:adjustRightInd w:val="0"/>
        <w:snapToGrid w:val="0"/>
        <w:spacing w:line="360" w:lineRule="auto"/>
        <w:ind w:firstLine="480"/>
        <w:rPr>
          <w:rFonts w:hint="eastAsia" w:ascii="宋体" w:hAnsi="宋体"/>
          <w:u w:val="single"/>
        </w:rPr>
      </w:pPr>
      <w:r>
        <w:rPr>
          <w:rFonts w:hint="eastAsia" w:ascii="宋体" w:hAnsi="宋体"/>
          <w:u w:val="single"/>
        </w:rPr>
        <w:t>4．报告要按书写规划，格式正确，表达清晰，层次分明，重点突出。</w:t>
      </w:r>
    </w:p>
    <w:p w14:paraId="0A299E63">
      <w:pPr>
        <w:adjustRightInd w:val="0"/>
        <w:snapToGrid w:val="0"/>
        <w:spacing w:line="360" w:lineRule="auto"/>
        <w:ind w:firstLine="480"/>
        <w:rPr>
          <w:rFonts w:hint="eastAsia" w:ascii="宋体" w:hAnsi="宋体"/>
          <w:u w:val="single"/>
        </w:rPr>
      </w:pPr>
      <w:r>
        <w:rPr>
          <w:rFonts w:hint="eastAsia" w:ascii="宋体" w:hAnsi="宋体"/>
          <w:u w:val="single"/>
        </w:rPr>
        <w:t>5．牢固树立安全第一的思想，坚决消除安全隐患，做好防火安全、危险化学品安全、饮食卫生安全、操作安全等工作。实践期间，对违反安全规则和学校纪律，造成自身伤害者，由本人负责；对造成国家或他人财产损失或他人伤害等，应承担经济或法律责任；对违法违纪造成严重不良影响者，加重处分。</w:t>
      </w:r>
    </w:p>
    <w:p w14:paraId="79ADFA61">
      <w:pPr>
        <w:adjustRightInd w:val="0"/>
        <w:snapToGrid w:val="0"/>
        <w:spacing w:line="360" w:lineRule="auto"/>
        <w:ind w:firstLine="0" w:firstLineChars="0"/>
        <w:rPr>
          <w:rFonts w:hint="eastAsia" w:ascii="宋体" w:hAnsi="宋体"/>
          <w:color w:val="000000"/>
          <w:u w:val="single"/>
        </w:rPr>
      </w:pPr>
    </w:p>
    <w:p w14:paraId="670F3787">
      <w:pPr>
        <w:pStyle w:val="24"/>
        <w:spacing w:before="312" w:after="312"/>
        <w:sectPr>
          <w:headerReference r:id="rId11" w:type="default"/>
          <w:footerReference r:id="rId13" w:type="default"/>
          <w:headerReference r:id="rId12" w:type="even"/>
          <w:footerReference r:id="rId14" w:type="even"/>
          <w:pgSz w:w="11906" w:h="16838"/>
          <w:pgMar w:top="1440" w:right="1247" w:bottom="1440" w:left="1247" w:header="851" w:footer="850" w:gutter="0"/>
          <w:pgNumType w:fmt="upperRoman" w:start="1"/>
          <w:cols w:space="0" w:num="1"/>
          <w:docGrid w:type="lines" w:linePitch="312" w:charSpace="0"/>
        </w:sectPr>
      </w:pPr>
    </w:p>
    <w:p w14:paraId="7ABAB3CE">
      <w:pPr>
        <w:pStyle w:val="2"/>
        <w:numPr>
          <w:ilvl w:val="0"/>
          <w:numId w:val="0"/>
        </w:numPr>
        <w:spacing w:before="312" w:after="312" w:line="400" w:lineRule="exact"/>
        <w:ind w:left="425" w:firstLine="3534" w:firstLineChars="1100"/>
        <w:jc w:val="both"/>
        <w:rPr>
          <w:szCs w:val="32"/>
        </w:rPr>
      </w:pPr>
      <w:r>
        <w:rPr>
          <w:rFonts w:hint="eastAsia"/>
          <w:szCs w:val="32"/>
        </w:rPr>
        <w:t>摘  要</w:t>
      </w:r>
    </w:p>
    <w:p w14:paraId="425AD10F">
      <w:pPr>
        <w:ind w:firstLine="480"/>
      </w:pPr>
    </w:p>
    <w:p w14:paraId="555A7C0A">
      <w:pPr>
        <w:ind w:firstLine="480"/>
        <w:rPr>
          <w:rFonts w:hint="eastAsia" w:cs="宋体"/>
          <w:iCs/>
          <w:szCs w:val="24"/>
        </w:rPr>
      </w:pPr>
      <w:r>
        <w:rPr>
          <w:rFonts w:hint="eastAsia" w:cs="宋体"/>
          <w:iCs/>
          <w:szCs w:val="24"/>
        </w:rPr>
        <w:t>本报告研究并实现了一个基于YOLOv5和PyQt5的水果识别系统，利用OpenCV进行实时视频流捕捉和图像处理，旨在为水果分类与识别提供一个高效且用户友好的解决方案。该系统通过YOLOv5算法进行物体检测，结合PyQt5实现图形用户界面（GUI），能够实时识别视频流中的水果并分类显示。实验结果表明，在标准测试环境下，系统能够准确识别多种水果，并在不同背景和光照条件下保持较高的识别准确率。性能测试表明，系统在不同分辨率下表现出较好的实时处理能力，帧率在合理范围内，响应时间较短。</w:t>
      </w:r>
      <w:bookmarkStart w:id="17" w:name="_GoBack"/>
      <w:bookmarkEnd w:id="17"/>
      <w:r>
        <w:rPr>
          <w:rFonts w:hint="eastAsia" w:cs="宋体"/>
          <w:iCs/>
          <w:szCs w:val="24"/>
        </w:rPr>
        <w:t>稳定性测试表明系统在长时间运行过程中表现稳定，无内存泄漏或崩溃现象。用户体验方面，界面简洁直观，操作简便，用户能够快速完成任务。总体而言，本系统在水果识别任务中表现出色，具备良好的实用性和扩展性。</w:t>
      </w:r>
    </w:p>
    <w:p w14:paraId="6865F416">
      <w:pPr>
        <w:ind w:firstLine="480"/>
        <w:rPr>
          <w:rFonts w:hint="eastAsia" w:cs="宋体"/>
          <w:iCs/>
          <w:szCs w:val="24"/>
        </w:rPr>
      </w:pPr>
    </w:p>
    <w:p w14:paraId="121EBA76">
      <w:pPr>
        <w:ind w:left="0" w:leftChars="0" w:firstLine="0" w:firstLineChars="0"/>
        <w:rPr>
          <w:rFonts w:hint="eastAsia" w:cs="宋体"/>
          <w:iCs/>
          <w:szCs w:val="24"/>
        </w:rPr>
      </w:pPr>
    </w:p>
    <w:p w14:paraId="2A352770">
      <w:pPr>
        <w:ind w:firstLine="480"/>
        <w:rPr>
          <w:rFonts w:hint="eastAsia" w:cs="宋体"/>
          <w:iCs/>
          <w:szCs w:val="24"/>
        </w:rPr>
      </w:pPr>
    </w:p>
    <w:p w14:paraId="77C9B3BD">
      <w:pPr>
        <w:ind w:firstLine="480"/>
        <w:rPr>
          <w:rFonts w:hint="eastAsia" w:cs="宋体"/>
          <w:iCs/>
          <w:szCs w:val="24"/>
        </w:rPr>
      </w:pPr>
    </w:p>
    <w:p w14:paraId="38125B01">
      <w:pPr>
        <w:ind w:firstLine="480"/>
        <w:rPr>
          <w:rFonts w:hint="eastAsia" w:cs="宋体"/>
          <w:iCs/>
          <w:szCs w:val="24"/>
        </w:rPr>
      </w:pPr>
    </w:p>
    <w:p w14:paraId="062A5A97">
      <w:pPr>
        <w:ind w:firstLine="480"/>
      </w:pPr>
    </w:p>
    <w:p w14:paraId="0E984913">
      <w:pPr>
        <w:ind w:firstLine="480"/>
        <w:rPr>
          <w:rFonts w:hint="eastAsia" w:cs="宋体"/>
          <w:iCs/>
          <w:szCs w:val="24"/>
        </w:rPr>
      </w:pPr>
      <w:r>
        <w:rPr>
          <w:rFonts w:hint="eastAsia" w:ascii="黑体" w:eastAsia="黑体" w:cs="黑体"/>
          <w:b/>
          <w:bCs/>
          <w:szCs w:val="24"/>
        </w:rPr>
        <w:t>关键词</w:t>
      </w:r>
      <w:r>
        <w:rPr>
          <w:rFonts w:hint="eastAsia" w:cs="宋体"/>
          <w:szCs w:val="24"/>
        </w:rPr>
        <w:t>：</w:t>
      </w:r>
      <w:r>
        <w:rPr>
          <w:rFonts w:hint="eastAsia" w:cs="宋体"/>
          <w:iCs/>
          <w:szCs w:val="24"/>
        </w:rPr>
        <w:t>YOLOv5</w:t>
      </w:r>
      <w:r>
        <w:rPr>
          <w:rFonts w:hint="eastAsia" w:cs="宋体"/>
          <w:iCs/>
          <w:szCs w:val="24"/>
          <w:lang w:val="en-US" w:eastAsia="zh-CN"/>
        </w:rPr>
        <w:t>;</w:t>
      </w:r>
      <w:r>
        <w:rPr>
          <w:rFonts w:hint="default" w:cs="宋体"/>
          <w:iCs/>
          <w:szCs w:val="24"/>
        </w:rPr>
        <w:t>水果识别</w:t>
      </w:r>
      <w:r>
        <w:rPr>
          <w:rFonts w:hint="eastAsia" w:cs="宋体"/>
          <w:iCs/>
          <w:szCs w:val="24"/>
          <w:lang w:val="en-US" w:eastAsia="zh-CN"/>
        </w:rPr>
        <w:t>;</w:t>
      </w:r>
      <w:r>
        <w:rPr>
          <w:rFonts w:hint="default" w:cs="宋体"/>
          <w:iCs/>
          <w:szCs w:val="24"/>
        </w:rPr>
        <w:t>PyQt5</w:t>
      </w:r>
      <w:r>
        <w:rPr>
          <w:rFonts w:hint="eastAsia" w:cs="宋体"/>
          <w:iCs/>
          <w:szCs w:val="24"/>
          <w:lang w:val="en-US" w:eastAsia="zh-CN"/>
        </w:rPr>
        <w:t>;</w:t>
      </w:r>
      <w:r>
        <w:rPr>
          <w:rFonts w:hint="default" w:cs="宋体"/>
          <w:iCs/>
          <w:szCs w:val="24"/>
        </w:rPr>
        <w:t>实时视频流</w:t>
      </w:r>
      <w:r>
        <w:rPr>
          <w:rFonts w:hint="eastAsia" w:cs="宋体"/>
          <w:iCs/>
          <w:szCs w:val="24"/>
          <w:lang w:val="en-US" w:eastAsia="zh-CN"/>
        </w:rPr>
        <w:t>;</w:t>
      </w:r>
      <w:r>
        <w:rPr>
          <w:rFonts w:hint="default" w:cs="宋体"/>
          <w:iCs/>
          <w:szCs w:val="24"/>
        </w:rPr>
        <w:t>图形用户界面 (GUI)</w:t>
      </w:r>
    </w:p>
    <w:p w14:paraId="434F06C6">
      <w:pPr>
        <w:ind w:firstLine="482"/>
      </w:pPr>
    </w:p>
    <w:p w14:paraId="5A5DA895">
      <w:pPr>
        <w:ind w:firstLine="480"/>
      </w:pPr>
      <w:r>
        <w:rPr>
          <w:rFonts w:hint="eastAsia"/>
        </w:rPr>
        <w:t xml:space="preserve"> </w:t>
      </w:r>
    </w:p>
    <w:p w14:paraId="561950A4">
      <w:pPr>
        <w:ind w:firstLine="480"/>
      </w:pPr>
      <w:r>
        <w:rPr>
          <w:rFonts w:hint="eastAsia"/>
        </w:rPr>
        <w:t xml:space="preserve"> </w:t>
      </w:r>
    </w:p>
    <w:p w14:paraId="0DBEE2E4">
      <w:pPr>
        <w:ind w:firstLine="480"/>
      </w:pPr>
    </w:p>
    <w:p w14:paraId="6B1A2D4B">
      <w:pPr>
        <w:ind w:firstLine="480"/>
      </w:pPr>
    </w:p>
    <w:p w14:paraId="66487CBF">
      <w:pPr>
        <w:ind w:firstLine="480"/>
      </w:pPr>
    </w:p>
    <w:p w14:paraId="05E697D0">
      <w:pPr>
        <w:ind w:firstLine="480"/>
      </w:pPr>
    </w:p>
    <w:p w14:paraId="7A5AB3AB">
      <w:pPr>
        <w:ind w:firstLine="480"/>
      </w:pPr>
    </w:p>
    <w:p w14:paraId="04AB8E4D">
      <w:pPr>
        <w:ind w:firstLine="480"/>
      </w:pPr>
    </w:p>
    <w:p w14:paraId="447ED818">
      <w:pPr>
        <w:ind w:firstLine="480"/>
      </w:pPr>
    </w:p>
    <w:p w14:paraId="5134EC6E">
      <w:pPr>
        <w:ind w:firstLine="480"/>
      </w:pPr>
    </w:p>
    <w:p w14:paraId="765F1E63">
      <w:pPr>
        <w:ind w:firstLine="480"/>
      </w:pPr>
    </w:p>
    <w:p w14:paraId="67F31DF3">
      <w:pPr>
        <w:ind w:left="0" w:leftChars="0" w:firstLine="0" w:firstLineChars="0"/>
      </w:pPr>
    </w:p>
    <w:p w14:paraId="7DD54583"/>
    <w:p w14:paraId="11CEE318">
      <w:pPr>
        <w:rPr>
          <w:sz w:val="28"/>
          <w:szCs w:val="28"/>
        </w:rPr>
      </w:pPr>
      <w:r>
        <w:rPr>
          <w:sz w:val="28"/>
          <w:szCs w:val="28"/>
        </w:rPr>
        <w:br w:type="page"/>
      </w:r>
    </w:p>
    <w:sdt>
      <w:sdtPr>
        <w:rPr>
          <w:rFonts w:ascii="宋体" w:hAnsi="宋体" w:eastAsia="宋体" w:cs="Times New Roman"/>
          <w:kern w:val="2"/>
          <w:sz w:val="40"/>
          <w:szCs w:val="36"/>
          <w:lang w:val="en-US" w:eastAsia="zh-CN" w:bidi="ar-SA"/>
        </w:rPr>
        <w:id w:val="147457085"/>
        <w15:color w:val="DBDBDB"/>
        <w:docPartObj>
          <w:docPartGallery w:val="Table of Contents"/>
          <w:docPartUnique/>
        </w:docPartObj>
      </w:sdtPr>
      <w:sdtEndPr>
        <w:rPr>
          <w:rFonts w:ascii="宋体" w:hAnsi="宋体" w:eastAsia="宋体" w:cs="Times New Roman"/>
          <w:b/>
          <w:kern w:val="2"/>
          <w:sz w:val="21"/>
          <w:szCs w:val="36"/>
          <w:lang w:val="en-US" w:eastAsia="zh-CN" w:bidi="ar-SA"/>
        </w:rPr>
      </w:sdtEndPr>
      <w:sdtContent>
        <w:p w14:paraId="54937186">
          <w:pPr>
            <w:spacing w:before="0" w:beforeLines="0" w:after="0" w:afterLines="0" w:line="240" w:lineRule="auto"/>
            <w:ind w:left="0" w:leftChars="0" w:right="0" w:rightChars="0" w:firstLine="0" w:firstLineChars="0"/>
            <w:jc w:val="center"/>
            <w:rPr>
              <w:rFonts w:ascii="宋体" w:hAnsi="宋体" w:eastAsia="宋体"/>
              <w:sz w:val="40"/>
              <w:szCs w:val="36"/>
            </w:rPr>
          </w:pPr>
          <w:r>
            <w:rPr>
              <w:rFonts w:ascii="宋体" w:hAnsi="宋体" w:eastAsia="宋体"/>
              <w:sz w:val="40"/>
              <w:szCs w:val="36"/>
            </w:rPr>
            <w:t>目录</w:t>
          </w:r>
        </w:p>
        <w:p w14:paraId="4CC067E0">
          <w:pPr>
            <w:spacing w:before="0" w:beforeLines="0" w:after="0" w:afterLines="0" w:line="240" w:lineRule="auto"/>
            <w:ind w:left="0" w:leftChars="0" w:right="0" w:rightChars="0" w:firstLine="0" w:firstLineChars="0"/>
            <w:jc w:val="center"/>
            <w:rPr>
              <w:rFonts w:ascii="宋体" w:hAnsi="宋体" w:eastAsia="宋体"/>
              <w:sz w:val="40"/>
              <w:szCs w:val="36"/>
            </w:rPr>
          </w:pPr>
        </w:p>
        <w:p w14:paraId="287E4CCB">
          <w:pPr>
            <w:pStyle w:val="18"/>
            <w:tabs>
              <w:tab w:val="right" w:leader="dot" w:pos="9412"/>
            </w:tabs>
          </w:pPr>
          <w:r>
            <w:fldChar w:fldCharType="begin"/>
          </w:r>
          <w:r>
            <w:instrText xml:space="preserve">TOC \o "1-2" \h \u </w:instrText>
          </w:r>
          <w:r>
            <w:fldChar w:fldCharType="separate"/>
          </w:r>
          <w:r>
            <w:fldChar w:fldCharType="begin"/>
          </w:r>
          <w:r>
            <w:instrText xml:space="preserve"> HYPERLINK \l _Toc20622 </w:instrText>
          </w:r>
          <w:r>
            <w:fldChar w:fldCharType="separate"/>
          </w:r>
          <w:r>
            <w:rPr>
              <w:rFonts w:hint="eastAsia"/>
              <w:bCs/>
            </w:rPr>
            <w:t>《人工智能系统设计（三）》 任 务 书</w:t>
          </w:r>
          <w:r>
            <w:tab/>
          </w:r>
          <w:r>
            <w:fldChar w:fldCharType="begin"/>
          </w:r>
          <w:r>
            <w:instrText xml:space="preserve"> PAGEREF _Toc20622 \h </w:instrText>
          </w:r>
          <w:r>
            <w:fldChar w:fldCharType="separate"/>
          </w:r>
          <w:r>
            <w:t>II</w:t>
          </w:r>
          <w:r>
            <w:fldChar w:fldCharType="end"/>
          </w:r>
          <w:r>
            <w:fldChar w:fldCharType="end"/>
          </w:r>
        </w:p>
        <w:p w14:paraId="44DD2B2C">
          <w:pPr>
            <w:pStyle w:val="22"/>
            <w:tabs>
              <w:tab w:val="right" w:leader="dot" w:pos="9412"/>
            </w:tabs>
          </w:pPr>
          <w:r>
            <w:fldChar w:fldCharType="begin"/>
          </w:r>
          <w:r>
            <w:instrText xml:space="preserve"> HYPERLINK \l _Toc31831 </w:instrText>
          </w:r>
          <w:r>
            <w:fldChar w:fldCharType="separate"/>
          </w:r>
          <w:r>
            <w:rPr>
              <w:rFonts w:hint="eastAsia"/>
            </w:rPr>
            <w:t>1、任务要求：</w:t>
          </w:r>
          <w:r>
            <w:tab/>
          </w:r>
          <w:r>
            <w:fldChar w:fldCharType="begin"/>
          </w:r>
          <w:r>
            <w:instrText xml:space="preserve"> PAGEREF _Toc31831 \h </w:instrText>
          </w:r>
          <w:r>
            <w:fldChar w:fldCharType="separate"/>
          </w:r>
          <w:r>
            <w:t>II</w:t>
          </w:r>
          <w:r>
            <w:fldChar w:fldCharType="end"/>
          </w:r>
          <w:r>
            <w:fldChar w:fldCharType="end"/>
          </w:r>
        </w:p>
        <w:p w14:paraId="6D6CEB18">
          <w:pPr>
            <w:pStyle w:val="18"/>
            <w:tabs>
              <w:tab w:val="right" w:leader="dot" w:pos="9412"/>
            </w:tabs>
          </w:pPr>
          <w:r>
            <w:fldChar w:fldCharType="begin"/>
          </w:r>
          <w:r>
            <w:instrText xml:space="preserve"> HYPERLINK \l _Toc13134 </w:instrText>
          </w:r>
          <w:r>
            <w:fldChar w:fldCharType="separate"/>
          </w:r>
          <w:r>
            <w:rPr>
              <w:rFonts w:hint="eastAsia"/>
              <w:szCs w:val="32"/>
            </w:rPr>
            <w:t>摘  要</w:t>
          </w:r>
          <w:r>
            <w:tab/>
          </w:r>
          <w:r>
            <w:fldChar w:fldCharType="begin"/>
          </w:r>
          <w:r>
            <w:instrText xml:space="preserve"> PAGEREF _Toc13134 \h </w:instrText>
          </w:r>
          <w:r>
            <w:fldChar w:fldCharType="separate"/>
          </w:r>
          <w:r>
            <w:t>I</w:t>
          </w:r>
          <w:r>
            <w:fldChar w:fldCharType="end"/>
          </w:r>
          <w:r>
            <w:fldChar w:fldCharType="end"/>
          </w:r>
        </w:p>
        <w:p w14:paraId="01E94521">
          <w:pPr>
            <w:pStyle w:val="18"/>
            <w:tabs>
              <w:tab w:val="right" w:leader="dot" w:pos="9412"/>
            </w:tabs>
          </w:pPr>
          <w:r>
            <w:fldChar w:fldCharType="begin"/>
          </w:r>
          <w:r>
            <w:instrText xml:space="preserve"> HYPERLINK \l _Toc15457 </w:instrText>
          </w:r>
          <w:r>
            <w:fldChar w:fldCharType="separate"/>
          </w:r>
          <w:r>
            <w:rPr>
              <w:rFonts w:hint="eastAsia"/>
            </w:rPr>
            <w:t xml:space="preserve">第一章 </w:t>
          </w:r>
          <w:r>
            <w:rPr>
              <w:rFonts w:hint="eastAsia"/>
              <w:lang w:val="en-US" w:eastAsia="zh-CN"/>
            </w:rPr>
            <w:t>绪论</w:t>
          </w:r>
          <w:r>
            <w:tab/>
          </w:r>
          <w:r>
            <w:fldChar w:fldCharType="begin"/>
          </w:r>
          <w:r>
            <w:instrText xml:space="preserve"> PAGEREF _Toc15457 \h </w:instrText>
          </w:r>
          <w:r>
            <w:fldChar w:fldCharType="separate"/>
          </w:r>
          <w:r>
            <w:t>1</w:t>
          </w:r>
          <w:r>
            <w:fldChar w:fldCharType="end"/>
          </w:r>
          <w:r>
            <w:fldChar w:fldCharType="end"/>
          </w:r>
        </w:p>
        <w:p w14:paraId="292ECFC7">
          <w:pPr>
            <w:pStyle w:val="22"/>
            <w:tabs>
              <w:tab w:val="right" w:leader="dot" w:pos="9412"/>
            </w:tabs>
          </w:pPr>
          <w:r>
            <w:fldChar w:fldCharType="begin"/>
          </w:r>
          <w:r>
            <w:instrText xml:space="preserve"> HYPERLINK \l _Toc16495 </w:instrText>
          </w:r>
          <w:r>
            <w:fldChar w:fldCharType="separate"/>
          </w:r>
          <w:r>
            <w:rPr>
              <w:rFonts w:hint="eastAsia"/>
            </w:rPr>
            <w:t xml:space="preserve">1.1 </w:t>
          </w:r>
          <w:r>
            <w:rPr>
              <w:rFonts w:hint="eastAsia"/>
              <w:lang w:val="en-US" w:eastAsia="zh-CN"/>
            </w:rPr>
            <w:t>项目背景</w:t>
          </w:r>
          <w:r>
            <w:tab/>
          </w:r>
          <w:r>
            <w:fldChar w:fldCharType="begin"/>
          </w:r>
          <w:r>
            <w:instrText xml:space="preserve"> PAGEREF _Toc16495 \h </w:instrText>
          </w:r>
          <w:r>
            <w:fldChar w:fldCharType="separate"/>
          </w:r>
          <w:r>
            <w:t>1</w:t>
          </w:r>
          <w:r>
            <w:fldChar w:fldCharType="end"/>
          </w:r>
          <w:r>
            <w:fldChar w:fldCharType="end"/>
          </w:r>
        </w:p>
        <w:p w14:paraId="63C48B22">
          <w:pPr>
            <w:pStyle w:val="22"/>
            <w:tabs>
              <w:tab w:val="right" w:leader="dot" w:pos="9412"/>
            </w:tabs>
          </w:pPr>
          <w:r>
            <w:fldChar w:fldCharType="begin"/>
          </w:r>
          <w:r>
            <w:instrText xml:space="preserve"> HYPERLINK \l _Toc6884 </w:instrText>
          </w:r>
          <w:r>
            <w:fldChar w:fldCharType="separate"/>
          </w:r>
          <w:r>
            <w:rPr>
              <w:rFonts w:hint="eastAsia"/>
              <w:lang w:val="en-US" w:eastAsia="zh-CN"/>
            </w:rPr>
            <w:t>1.2 项目研究的意义</w:t>
          </w:r>
          <w:r>
            <w:tab/>
          </w:r>
          <w:r>
            <w:fldChar w:fldCharType="begin"/>
          </w:r>
          <w:r>
            <w:instrText xml:space="preserve"> PAGEREF _Toc6884 \h </w:instrText>
          </w:r>
          <w:r>
            <w:fldChar w:fldCharType="separate"/>
          </w:r>
          <w:r>
            <w:t>2</w:t>
          </w:r>
          <w:r>
            <w:fldChar w:fldCharType="end"/>
          </w:r>
          <w:r>
            <w:fldChar w:fldCharType="end"/>
          </w:r>
        </w:p>
        <w:p w14:paraId="162B78FD">
          <w:pPr>
            <w:pStyle w:val="22"/>
            <w:tabs>
              <w:tab w:val="right" w:leader="dot" w:pos="9412"/>
            </w:tabs>
          </w:pPr>
          <w:r>
            <w:fldChar w:fldCharType="begin"/>
          </w:r>
          <w:r>
            <w:instrText xml:space="preserve"> HYPERLINK \l _Toc19038 </w:instrText>
          </w:r>
          <w:r>
            <w:fldChar w:fldCharType="separate"/>
          </w:r>
          <w:r>
            <w:rPr>
              <w:rFonts w:hint="eastAsia"/>
              <w:lang w:val="en-US" w:eastAsia="zh-CN"/>
            </w:rPr>
            <w:t>1.3 市场调查及应用前景</w:t>
          </w:r>
          <w:r>
            <w:tab/>
          </w:r>
          <w:r>
            <w:fldChar w:fldCharType="begin"/>
          </w:r>
          <w:r>
            <w:instrText xml:space="preserve"> PAGEREF _Toc19038 \h </w:instrText>
          </w:r>
          <w:r>
            <w:fldChar w:fldCharType="separate"/>
          </w:r>
          <w:r>
            <w:t>4</w:t>
          </w:r>
          <w:r>
            <w:fldChar w:fldCharType="end"/>
          </w:r>
          <w:r>
            <w:fldChar w:fldCharType="end"/>
          </w:r>
        </w:p>
        <w:p w14:paraId="40401AB4">
          <w:pPr>
            <w:pStyle w:val="18"/>
            <w:tabs>
              <w:tab w:val="right" w:leader="dot" w:pos="9412"/>
            </w:tabs>
          </w:pPr>
          <w:r>
            <w:fldChar w:fldCharType="begin"/>
          </w:r>
          <w:r>
            <w:instrText xml:space="preserve"> HYPERLINK \l _Toc26452 </w:instrText>
          </w:r>
          <w:r>
            <w:fldChar w:fldCharType="separate"/>
          </w:r>
          <w:r>
            <w:rPr>
              <w:rFonts w:hint="eastAsia"/>
            </w:rPr>
            <w:t>第二章 总体方案确定与分析</w:t>
          </w:r>
          <w:r>
            <w:tab/>
          </w:r>
          <w:r>
            <w:fldChar w:fldCharType="begin"/>
          </w:r>
          <w:r>
            <w:instrText xml:space="preserve"> PAGEREF _Toc26452 \h </w:instrText>
          </w:r>
          <w:r>
            <w:fldChar w:fldCharType="separate"/>
          </w:r>
          <w:r>
            <w:t>7</w:t>
          </w:r>
          <w:r>
            <w:fldChar w:fldCharType="end"/>
          </w:r>
          <w:r>
            <w:fldChar w:fldCharType="end"/>
          </w:r>
        </w:p>
        <w:p w14:paraId="5C983259">
          <w:pPr>
            <w:pStyle w:val="22"/>
            <w:tabs>
              <w:tab w:val="right" w:leader="dot" w:pos="9412"/>
            </w:tabs>
          </w:pPr>
          <w:r>
            <w:fldChar w:fldCharType="begin"/>
          </w:r>
          <w:r>
            <w:instrText xml:space="preserve"> HYPERLINK \l _Toc5749 </w:instrText>
          </w:r>
          <w:r>
            <w:fldChar w:fldCharType="separate"/>
          </w:r>
          <w:r>
            <w:rPr>
              <w:rFonts w:hint="eastAsia"/>
            </w:rPr>
            <w:t xml:space="preserve">2.1 </w:t>
          </w:r>
          <w:r>
            <w:rPr>
              <w:rFonts w:hint="eastAsia"/>
              <w:lang w:val="en-US" w:eastAsia="zh-CN"/>
            </w:rPr>
            <w:t>引言</w:t>
          </w:r>
          <w:r>
            <w:tab/>
          </w:r>
          <w:r>
            <w:fldChar w:fldCharType="begin"/>
          </w:r>
          <w:r>
            <w:instrText xml:space="preserve"> PAGEREF _Toc5749 \h </w:instrText>
          </w:r>
          <w:r>
            <w:fldChar w:fldCharType="separate"/>
          </w:r>
          <w:r>
            <w:t>7</w:t>
          </w:r>
          <w:r>
            <w:fldChar w:fldCharType="end"/>
          </w:r>
          <w:r>
            <w:fldChar w:fldCharType="end"/>
          </w:r>
        </w:p>
        <w:p w14:paraId="75799049">
          <w:pPr>
            <w:pStyle w:val="22"/>
            <w:tabs>
              <w:tab w:val="right" w:leader="dot" w:pos="9412"/>
            </w:tabs>
          </w:pPr>
          <w:r>
            <w:fldChar w:fldCharType="begin"/>
          </w:r>
          <w:r>
            <w:instrText xml:space="preserve"> HYPERLINK \l _Toc7801 </w:instrText>
          </w:r>
          <w:r>
            <w:fldChar w:fldCharType="separate"/>
          </w:r>
          <w:r>
            <w:rPr>
              <w:rFonts w:hint="eastAsia"/>
            </w:rPr>
            <w:t>2.2 总体方案确定</w:t>
          </w:r>
          <w:r>
            <w:tab/>
          </w:r>
          <w:r>
            <w:fldChar w:fldCharType="begin"/>
          </w:r>
          <w:r>
            <w:instrText xml:space="preserve"> PAGEREF _Toc7801 \h </w:instrText>
          </w:r>
          <w:r>
            <w:fldChar w:fldCharType="separate"/>
          </w:r>
          <w:r>
            <w:t>7</w:t>
          </w:r>
          <w:r>
            <w:fldChar w:fldCharType="end"/>
          </w:r>
          <w:r>
            <w:fldChar w:fldCharType="end"/>
          </w:r>
        </w:p>
        <w:p w14:paraId="3A892908">
          <w:pPr>
            <w:pStyle w:val="22"/>
            <w:tabs>
              <w:tab w:val="right" w:leader="dot" w:pos="9412"/>
            </w:tabs>
          </w:pPr>
          <w:r>
            <w:fldChar w:fldCharType="begin"/>
          </w:r>
          <w:r>
            <w:instrText xml:space="preserve"> HYPERLINK \l _Toc4073 </w:instrText>
          </w:r>
          <w:r>
            <w:fldChar w:fldCharType="separate"/>
          </w:r>
          <w:r>
            <w:rPr>
              <w:rFonts w:hint="eastAsia"/>
            </w:rPr>
            <w:t>2.3 工作原理的分析</w:t>
          </w:r>
          <w:r>
            <w:tab/>
          </w:r>
          <w:r>
            <w:fldChar w:fldCharType="begin"/>
          </w:r>
          <w:r>
            <w:instrText xml:space="preserve"> PAGEREF _Toc4073 \h </w:instrText>
          </w:r>
          <w:r>
            <w:fldChar w:fldCharType="separate"/>
          </w:r>
          <w:r>
            <w:t>9</w:t>
          </w:r>
          <w:r>
            <w:fldChar w:fldCharType="end"/>
          </w:r>
          <w:r>
            <w:fldChar w:fldCharType="end"/>
          </w:r>
        </w:p>
        <w:p w14:paraId="7FB05932">
          <w:pPr>
            <w:pStyle w:val="22"/>
            <w:tabs>
              <w:tab w:val="right" w:leader="dot" w:pos="9412"/>
            </w:tabs>
          </w:pPr>
          <w:r>
            <w:fldChar w:fldCharType="begin"/>
          </w:r>
          <w:r>
            <w:instrText xml:space="preserve"> HYPERLINK \l _Toc532 </w:instrText>
          </w:r>
          <w:r>
            <w:fldChar w:fldCharType="separate"/>
          </w:r>
          <w:r>
            <w:rPr>
              <w:rFonts w:hint="eastAsia"/>
            </w:rPr>
            <w:t>2.4 系统关键技术分析</w:t>
          </w:r>
          <w:r>
            <w:tab/>
          </w:r>
          <w:r>
            <w:fldChar w:fldCharType="begin"/>
          </w:r>
          <w:r>
            <w:instrText xml:space="preserve"> PAGEREF _Toc532 \h </w:instrText>
          </w:r>
          <w:r>
            <w:fldChar w:fldCharType="separate"/>
          </w:r>
          <w:r>
            <w:t>10</w:t>
          </w:r>
          <w:r>
            <w:fldChar w:fldCharType="end"/>
          </w:r>
          <w:r>
            <w:fldChar w:fldCharType="end"/>
          </w:r>
        </w:p>
        <w:p w14:paraId="37FAFBF8">
          <w:pPr>
            <w:pStyle w:val="22"/>
            <w:tabs>
              <w:tab w:val="right" w:leader="dot" w:pos="9412"/>
            </w:tabs>
          </w:pPr>
          <w:r>
            <w:fldChar w:fldCharType="begin"/>
          </w:r>
          <w:r>
            <w:instrText xml:space="preserve"> HYPERLINK \l _Toc28496 </w:instrText>
          </w:r>
          <w:r>
            <w:fldChar w:fldCharType="separate"/>
          </w:r>
          <w:r>
            <w:rPr>
              <w:rFonts w:hint="eastAsia"/>
            </w:rPr>
            <w:t>2.5 性能优化与挑战</w:t>
          </w:r>
          <w:r>
            <w:tab/>
          </w:r>
          <w:r>
            <w:fldChar w:fldCharType="begin"/>
          </w:r>
          <w:r>
            <w:instrText xml:space="preserve"> PAGEREF _Toc28496 \h </w:instrText>
          </w:r>
          <w:r>
            <w:fldChar w:fldCharType="separate"/>
          </w:r>
          <w:r>
            <w:t>10</w:t>
          </w:r>
          <w:r>
            <w:fldChar w:fldCharType="end"/>
          </w:r>
          <w:r>
            <w:fldChar w:fldCharType="end"/>
          </w:r>
        </w:p>
        <w:p w14:paraId="0905E758">
          <w:pPr>
            <w:pStyle w:val="18"/>
            <w:tabs>
              <w:tab w:val="right" w:leader="dot" w:pos="9412"/>
            </w:tabs>
          </w:pPr>
          <w:r>
            <w:fldChar w:fldCharType="begin"/>
          </w:r>
          <w:r>
            <w:instrText xml:space="preserve"> HYPERLINK \l _Toc22232 </w:instrText>
          </w:r>
          <w:r>
            <w:fldChar w:fldCharType="separate"/>
          </w:r>
          <w:r>
            <w:rPr>
              <w:rFonts w:hint="eastAsia"/>
            </w:rPr>
            <w:t xml:space="preserve">第三章 </w:t>
          </w:r>
          <w:r>
            <w:rPr>
              <w:rFonts w:hint="eastAsia"/>
              <w:lang w:val="en-US" w:eastAsia="zh-CN"/>
            </w:rPr>
            <w:t>任务实现</w:t>
          </w:r>
          <w:r>
            <w:tab/>
          </w:r>
          <w:r>
            <w:fldChar w:fldCharType="begin"/>
          </w:r>
          <w:r>
            <w:instrText xml:space="preserve"> PAGEREF _Toc22232 \h </w:instrText>
          </w:r>
          <w:r>
            <w:fldChar w:fldCharType="separate"/>
          </w:r>
          <w:r>
            <w:t>12</w:t>
          </w:r>
          <w:r>
            <w:fldChar w:fldCharType="end"/>
          </w:r>
          <w:r>
            <w:fldChar w:fldCharType="end"/>
          </w:r>
        </w:p>
        <w:p w14:paraId="0BACDBD7">
          <w:pPr>
            <w:pStyle w:val="22"/>
            <w:tabs>
              <w:tab w:val="right" w:leader="dot" w:pos="9412"/>
            </w:tabs>
          </w:pPr>
          <w:r>
            <w:fldChar w:fldCharType="begin"/>
          </w:r>
          <w:r>
            <w:instrText xml:space="preserve"> HYPERLINK \l _Toc25401 </w:instrText>
          </w:r>
          <w:r>
            <w:fldChar w:fldCharType="separate"/>
          </w:r>
          <w:r>
            <w:rPr>
              <w:rFonts w:hint="eastAsia"/>
            </w:rPr>
            <w:t xml:space="preserve">3.1 </w:t>
          </w:r>
          <w:r>
            <w:rPr>
              <w:rFonts w:hint="eastAsia"/>
              <w:lang w:val="en-US" w:eastAsia="zh-CN"/>
            </w:rPr>
            <w:t>实现过程</w:t>
          </w:r>
          <w:r>
            <w:tab/>
          </w:r>
          <w:r>
            <w:fldChar w:fldCharType="begin"/>
          </w:r>
          <w:r>
            <w:instrText xml:space="preserve"> PAGEREF _Toc25401 \h </w:instrText>
          </w:r>
          <w:r>
            <w:fldChar w:fldCharType="separate"/>
          </w:r>
          <w:r>
            <w:t>12</w:t>
          </w:r>
          <w:r>
            <w:fldChar w:fldCharType="end"/>
          </w:r>
          <w:r>
            <w:fldChar w:fldCharType="end"/>
          </w:r>
        </w:p>
        <w:p w14:paraId="361EF3EE">
          <w:pPr>
            <w:pStyle w:val="22"/>
            <w:tabs>
              <w:tab w:val="right" w:leader="dot" w:pos="9412"/>
            </w:tabs>
          </w:pPr>
          <w:r>
            <w:fldChar w:fldCharType="begin"/>
          </w:r>
          <w:r>
            <w:instrText xml:space="preserve"> HYPERLINK \l _Toc17175 </w:instrText>
          </w:r>
          <w:r>
            <w:fldChar w:fldCharType="separate"/>
          </w:r>
          <w:r>
            <w:rPr>
              <w:rFonts w:hint="eastAsia"/>
            </w:rPr>
            <w:t xml:space="preserve">3.2 </w:t>
          </w:r>
          <w:r>
            <w:rPr>
              <w:rFonts w:hint="eastAsia"/>
              <w:lang w:val="en-US" w:eastAsia="zh-CN"/>
            </w:rPr>
            <w:t>代码实现</w:t>
          </w:r>
          <w:r>
            <w:tab/>
          </w:r>
          <w:r>
            <w:fldChar w:fldCharType="begin"/>
          </w:r>
          <w:r>
            <w:instrText xml:space="preserve"> PAGEREF _Toc17175 \h </w:instrText>
          </w:r>
          <w:r>
            <w:fldChar w:fldCharType="separate"/>
          </w:r>
          <w:r>
            <w:t>13</w:t>
          </w:r>
          <w:r>
            <w:fldChar w:fldCharType="end"/>
          </w:r>
          <w:r>
            <w:fldChar w:fldCharType="end"/>
          </w:r>
        </w:p>
        <w:p w14:paraId="31BB2E17">
          <w:pPr>
            <w:pStyle w:val="22"/>
            <w:tabs>
              <w:tab w:val="right" w:leader="dot" w:pos="9412"/>
            </w:tabs>
          </w:pPr>
          <w:r>
            <w:fldChar w:fldCharType="begin"/>
          </w:r>
          <w:r>
            <w:instrText xml:space="preserve"> HYPERLINK \l _Toc27311 </w:instrText>
          </w:r>
          <w:r>
            <w:fldChar w:fldCharType="separate"/>
          </w:r>
          <w:r>
            <w:rPr>
              <w:rFonts w:hint="eastAsia"/>
            </w:rPr>
            <w:t xml:space="preserve">3.3 </w:t>
          </w:r>
          <w:r>
            <w:rPr>
              <w:rFonts w:hint="eastAsia"/>
              <w:lang w:val="en-US" w:eastAsia="zh-CN"/>
            </w:rPr>
            <w:t>结果展示</w:t>
          </w:r>
          <w:r>
            <w:tab/>
          </w:r>
          <w:r>
            <w:fldChar w:fldCharType="begin"/>
          </w:r>
          <w:r>
            <w:instrText xml:space="preserve"> PAGEREF _Toc27311 \h </w:instrText>
          </w:r>
          <w:r>
            <w:fldChar w:fldCharType="separate"/>
          </w:r>
          <w:r>
            <w:t>15</w:t>
          </w:r>
          <w:r>
            <w:fldChar w:fldCharType="end"/>
          </w:r>
          <w:r>
            <w:fldChar w:fldCharType="end"/>
          </w:r>
        </w:p>
        <w:p w14:paraId="1E71118B">
          <w:pPr>
            <w:pStyle w:val="18"/>
            <w:tabs>
              <w:tab w:val="right" w:leader="dot" w:pos="9412"/>
            </w:tabs>
          </w:pPr>
          <w:r>
            <w:fldChar w:fldCharType="begin"/>
          </w:r>
          <w:r>
            <w:instrText xml:space="preserve"> HYPERLINK \l _Toc23492 </w:instrText>
          </w:r>
          <w:r>
            <w:fldChar w:fldCharType="separate"/>
          </w:r>
          <w:r>
            <w:rPr>
              <w:rFonts w:hint="eastAsia"/>
              <w:lang w:val="en-US" w:eastAsia="zh-CN"/>
            </w:rPr>
            <w:t>项目心得</w:t>
          </w:r>
          <w:r>
            <w:tab/>
          </w:r>
          <w:r>
            <w:fldChar w:fldCharType="begin"/>
          </w:r>
          <w:r>
            <w:instrText xml:space="preserve"> PAGEREF _Toc23492 \h </w:instrText>
          </w:r>
          <w:r>
            <w:fldChar w:fldCharType="separate"/>
          </w:r>
          <w:r>
            <w:t>16</w:t>
          </w:r>
          <w:r>
            <w:fldChar w:fldCharType="end"/>
          </w:r>
          <w:r>
            <w:fldChar w:fldCharType="end"/>
          </w:r>
        </w:p>
        <w:p w14:paraId="27232E88">
          <w:pPr>
            <w:spacing w:before="0" w:beforeLines="0" w:after="0" w:afterLines="0" w:line="240" w:lineRule="auto"/>
            <w:ind w:left="0" w:leftChars="0" w:right="0" w:rightChars="0" w:firstLine="0" w:firstLineChars="0"/>
            <w:jc w:val="center"/>
            <w:rPr>
              <w:rFonts w:ascii="宋体" w:hAnsi="宋体" w:eastAsia="宋体" w:cs="Times New Roman"/>
              <w:b/>
              <w:kern w:val="2"/>
              <w:sz w:val="21"/>
              <w:lang w:val="en-US" w:eastAsia="zh-CN" w:bidi="ar-SA"/>
            </w:rPr>
            <w:sectPr>
              <w:footerReference r:id="rId15" w:type="default"/>
              <w:footerReference r:id="rId16" w:type="even"/>
              <w:pgSz w:w="11906" w:h="16838"/>
              <w:pgMar w:top="1440" w:right="1247" w:bottom="1440" w:left="1247" w:header="851" w:footer="850" w:gutter="0"/>
              <w:pgNumType w:fmt="upperRoman" w:start="1"/>
              <w:cols w:space="0" w:num="1"/>
              <w:docGrid w:type="lines" w:linePitch="312" w:charSpace="0"/>
            </w:sectPr>
          </w:pPr>
          <w:r>
            <w:fldChar w:fldCharType="end"/>
          </w:r>
        </w:p>
      </w:sdtContent>
    </w:sdt>
    <w:p w14:paraId="043B19B1">
      <w:pPr>
        <w:ind w:left="0" w:leftChars="0" w:firstLine="0" w:firstLineChars="0"/>
        <w:rPr>
          <w:b/>
        </w:rPr>
      </w:pPr>
    </w:p>
    <w:p w14:paraId="54DD4C05">
      <w:pPr>
        <w:pStyle w:val="2"/>
        <w:bidi w:val="0"/>
      </w:pPr>
      <w:bookmarkStart w:id="2" w:name="_Toc15457"/>
      <w:r>
        <w:rPr>
          <w:rFonts w:hint="eastAsia"/>
          <w:lang w:val="en-US" w:eastAsia="zh-CN"/>
        </w:rPr>
        <w:t>绪论</w:t>
      </w:r>
      <w:bookmarkEnd w:id="2"/>
    </w:p>
    <w:p w14:paraId="01AA7C91">
      <w:pPr>
        <w:pStyle w:val="3"/>
        <w:bidi w:val="0"/>
        <w:ind w:left="240" w:leftChars="0" w:firstLineChars="0"/>
      </w:pPr>
      <w:bookmarkStart w:id="3" w:name="_Toc16495"/>
      <w:r>
        <w:rPr>
          <w:rFonts w:hint="eastAsia"/>
          <w:lang w:val="en-US" w:eastAsia="zh-CN"/>
        </w:rPr>
        <w:t>项目背景</w:t>
      </w:r>
      <w:bookmarkEnd w:id="3"/>
    </w:p>
    <w:p w14:paraId="591E1A7D">
      <w:pPr>
        <w:rPr>
          <w:rFonts w:hint="default"/>
        </w:rPr>
      </w:pPr>
      <w:r>
        <w:rPr>
          <w:rFonts w:hint="default"/>
        </w:rPr>
        <w:t>随着人工智能（AI）和机器学习技术的不断进步，计算机视觉领域尤其是在图像识别、目标检测等技术上的突破，正在逐渐渗透到各行各业。在农业、零售、医疗等多个行业，智能化与自动化水平的提升正在改变传统的工作方式，图像识别技术作为其中的重要组成部分，发挥着越来越重要的作用。特别是在水果识别领域，利用计算机视觉技术进行智能化识别，不仅可以提高生产效率，还能提升产品质量，减少人工成本，优化资源配置。</w:t>
      </w:r>
    </w:p>
    <w:p w14:paraId="1B209396">
      <w:pPr>
        <w:rPr>
          <w:rFonts w:hint="eastAsia"/>
        </w:rPr>
      </w:pPr>
    </w:p>
    <w:p w14:paraId="2E10A1D2">
      <w:pPr>
        <w:pStyle w:val="4"/>
        <w:bidi w:val="0"/>
        <w:rPr>
          <w:rFonts w:hint="default"/>
        </w:rPr>
      </w:pPr>
      <w:r>
        <w:rPr>
          <w:rFonts w:hint="default"/>
        </w:rPr>
        <w:t>水果识别的需求与挑战</w:t>
      </w:r>
    </w:p>
    <w:p w14:paraId="22C27036">
      <w:pPr>
        <w:ind w:left="0" w:leftChars="0" w:firstLine="0" w:firstLineChars="0"/>
        <w:rPr>
          <w:rFonts w:hint="default"/>
        </w:rPr>
      </w:pPr>
    </w:p>
    <w:p w14:paraId="768495A7">
      <w:pPr>
        <w:rPr>
          <w:rFonts w:hint="default"/>
        </w:rPr>
      </w:pPr>
      <w:r>
        <w:rPr>
          <w:rFonts w:hint="default"/>
        </w:rPr>
        <w:t>水果是人类日常生活中重要的食品之一，不同种类和品种的水果在市场中占据着重要的份额。在现代农业生产和水果配送过程中，水果的分类、分级、质量检测等环节都面临着高效性和准确性的问题。传统的人工识别方法往往受到人为因素的影响，效率低且误差较大，且在规模化生产时无法满足快速检测的需求。</w:t>
      </w:r>
    </w:p>
    <w:p w14:paraId="53F30541">
      <w:pPr>
        <w:rPr>
          <w:rFonts w:hint="default"/>
        </w:rPr>
      </w:pPr>
      <w:r>
        <w:rPr>
          <w:rFonts w:hint="default"/>
        </w:rPr>
        <w:t>近年来，随着图像处理与深度学习技术的发展，基于计算机视觉的水果识别技术逐渐成为解决这一问题的有效手段。通过摄像头拍摄水果的图像，利用深度学习算法，能够快速、准确地对水果进行分类、分级和缺陷检测，为农业生产、物流配送以及零售行业提供了强有力的技术支持。然而，现有的水果识别技术仍面临着一些挑战，包括复杂的背景环境、光照变化、果实外形多样性等问题。</w:t>
      </w:r>
    </w:p>
    <w:p w14:paraId="702FD30B">
      <w:pPr>
        <w:rPr>
          <w:rFonts w:hint="default"/>
        </w:rPr>
      </w:pPr>
    </w:p>
    <w:p w14:paraId="765348D1">
      <w:pPr>
        <w:pStyle w:val="4"/>
        <w:bidi w:val="0"/>
        <w:rPr>
          <w:rFonts w:hint="default"/>
        </w:rPr>
      </w:pPr>
      <w:r>
        <w:rPr>
          <w:rFonts w:hint="default"/>
        </w:rPr>
        <w:t xml:space="preserve"> YOLOv5在水果识别中的应用</w:t>
      </w:r>
    </w:p>
    <w:p w14:paraId="0CBFFEB9">
      <w:pPr>
        <w:rPr>
          <w:rFonts w:hint="default"/>
        </w:rPr>
      </w:pPr>
    </w:p>
    <w:p w14:paraId="7A65E18B">
      <w:pPr>
        <w:rPr>
          <w:rFonts w:hint="default"/>
        </w:rPr>
      </w:pPr>
      <w:r>
        <w:rPr>
          <w:rFonts w:hint="default"/>
        </w:rPr>
        <w:t>YOLO（You Only Look Once）是近年来发展较快的一类深度学习目标检测算法，具有较高的检测精度和较快的计算速度，特别适合用于实时图像处理任务。YOLOv5作为YOLO系列的最新版本，在准确性和速度上做出了优化，能够在复杂环境中进行快速的目标识别。YOLOv5的优势体现在其高效的计算能力和端到端的训练方式，使得它成为图像识别与目标检测领域中的热门选择。</w:t>
      </w:r>
    </w:p>
    <w:p w14:paraId="157CA763">
      <w:pPr>
        <w:rPr>
          <w:rFonts w:hint="default"/>
        </w:rPr>
      </w:pPr>
      <w:r>
        <w:rPr>
          <w:rFonts w:hint="default"/>
        </w:rPr>
        <w:t>在水果识别中，YOLOv5模型能够有效地识别水果的种类、位置、大小等信息，适应不同的拍摄角度、光照条件及水果外观的变化，具备较强的鲁棒性。因此，YOLOv5模型在水果识别中的应用，能够大大提升水果分类与检测的精度与效率，为智能农业和物流配送系统提供更高效的解决方案。</w:t>
      </w:r>
    </w:p>
    <w:p w14:paraId="123C2EC5">
      <w:pPr>
        <w:pStyle w:val="4"/>
        <w:bidi w:val="0"/>
        <w:rPr>
          <w:rFonts w:hint="default"/>
        </w:rPr>
      </w:pPr>
      <w:r>
        <w:rPr>
          <w:rFonts w:hint="default"/>
        </w:rPr>
        <w:t>水果识别系统的应用场景</w:t>
      </w:r>
    </w:p>
    <w:p w14:paraId="1B7749F8">
      <w:pPr>
        <w:rPr>
          <w:rFonts w:hint="default"/>
        </w:rPr>
      </w:pPr>
    </w:p>
    <w:p w14:paraId="15115F80">
      <w:pPr>
        <w:rPr>
          <w:rFonts w:hint="default"/>
        </w:rPr>
      </w:pPr>
      <w:r>
        <w:rPr>
          <w:rFonts w:hint="default"/>
        </w:rPr>
        <w:t>基于YOLOv5的水果识别系统，能够广泛应用于农业、物流、零售等多个领域。在农业中，农场主可以利用该系统实现自动化的水果分类与分级，提高生产效率和产品质量；在物流行业，通过自动识别水果种类与品种，能够实现智能化的仓储与配送管理；在零售行业，商家可以通过自动识别系统进行货架管理、库存盘点等操作，优化库存与供应链管理。</w:t>
      </w:r>
    </w:p>
    <w:p w14:paraId="2BC37353">
      <w:pPr>
        <w:rPr>
          <w:rFonts w:hint="default"/>
        </w:rPr>
      </w:pPr>
      <w:r>
        <w:rPr>
          <w:rFonts w:hint="default"/>
        </w:rPr>
        <w:t>此外，结合PyQt5图形用户界面（GUI）框架，水果识别系统能够提供便捷、直观的操作界面，使得用户能够轻松地进行实时检测与数据分析，进一步提升系统的易用性与实用价值。</w:t>
      </w:r>
    </w:p>
    <w:p w14:paraId="44813C3A">
      <w:pPr>
        <w:ind w:left="0" w:leftChars="0" w:firstLine="0" w:firstLineChars="0"/>
        <w:rPr>
          <w:rFonts w:hint="default"/>
        </w:rPr>
      </w:pPr>
    </w:p>
    <w:p w14:paraId="4C74CF14">
      <w:pPr>
        <w:pStyle w:val="4"/>
        <w:bidi w:val="0"/>
        <w:rPr>
          <w:rFonts w:hint="default"/>
        </w:rPr>
      </w:pPr>
      <w:r>
        <w:rPr>
          <w:rFonts w:hint="default"/>
        </w:rPr>
        <w:t>项目的意义与发展前景</w:t>
      </w:r>
    </w:p>
    <w:p w14:paraId="365A3180">
      <w:pPr>
        <w:rPr>
          <w:rFonts w:hint="default"/>
        </w:rPr>
      </w:pPr>
    </w:p>
    <w:p w14:paraId="7F536ABE">
      <w:pPr>
        <w:rPr>
          <w:rFonts w:hint="default"/>
          <w:lang w:val="en-US" w:eastAsia="zh-CN"/>
        </w:rPr>
      </w:pPr>
      <w:r>
        <w:rPr>
          <w:rFonts w:hint="default"/>
        </w:rPr>
        <w:t>本项目旨在基于YOLOv5模型</w:t>
      </w:r>
      <w:r>
        <w:rPr>
          <w:rFonts w:hint="default"/>
          <w:lang w:val="en-US" w:eastAsia="zh-CN"/>
        </w:rPr>
        <w:t>和PyQt5框架，设计并实现一个水果识别系统，提供一种高效、准确的解决方案，用于农业生产、物流配送和零售行业的智能化管理。该系统能够降低人工操作的错误率和工作强度，同时提高水果识别的速度和准确性，推动智能农业与自动化技术的进步。</w:t>
      </w:r>
    </w:p>
    <w:p w14:paraId="2A77AA8B">
      <w:pPr>
        <w:rPr>
          <w:rFonts w:hint="default"/>
          <w:lang w:val="en-US" w:eastAsia="zh-CN"/>
        </w:rPr>
      </w:pPr>
      <w:r>
        <w:rPr>
          <w:rFonts w:hint="default"/>
          <w:lang w:val="en-US" w:eastAsia="zh-CN"/>
        </w:rPr>
        <w:t>随着人工智能技术的不断发展，未来水果识别技术有望进一步提升识别精度和处理速度，扩展应用场景，特别是在环境感知、自动化控制等领域，将为农业、零售、食品加工等行业带来更加广泛的应用前</w:t>
      </w:r>
    </w:p>
    <w:p w14:paraId="6C30DC51">
      <w:pPr>
        <w:pStyle w:val="3"/>
        <w:bidi w:val="0"/>
        <w:rPr>
          <w:rFonts w:hint="eastAsia"/>
          <w:lang w:val="en-US" w:eastAsia="zh-CN"/>
        </w:rPr>
      </w:pPr>
      <w:bookmarkStart w:id="4" w:name="_Toc6884"/>
      <w:r>
        <w:rPr>
          <w:rFonts w:hint="eastAsia"/>
          <w:lang w:val="en-US" w:eastAsia="zh-CN"/>
        </w:rPr>
        <w:t>项目研究的意义</w:t>
      </w:r>
      <w:bookmarkEnd w:id="4"/>
    </w:p>
    <w:p w14:paraId="59A93954">
      <w:pPr>
        <w:rPr>
          <w:rFonts w:hint="eastAsia"/>
          <w:lang w:val="en-US" w:eastAsia="zh-CN"/>
        </w:rPr>
      </w:pPr>
      <w:r>
        <w:rPr>
          <w:rFonts w:hint="eastAsia"/>
          <w:lang w:val="en-US" w:eastAsia="zh-CN"/>
        </w:rPr>
        <w:t>随着科技的飞速发展，尤其是人工智能、计算机视觉和深度学习技术的成熟，智能化、自动化的应用场景正在不断扩大。水果识别作为计算机视觉领域中的一项重要应用，结合深度学习模型，能够在农业生产、物流管理及零售行业中起到关键作用。本项目通过研究基于YOLOv5模型的水果识别技术，旨在解决传统水果识别方法中的低效性和高误差问题，为相关行业提供更高效、准确的解决方案。以下是本项目研究的主要意义：</w:t>
      </w:r>
    </w:p>
    <w:p w14:paraId="1E09E598">
      <w:pPr>
        <w:rPr>
          <w:rFonts w:hint="eastAsia"/>
          <w:lang w:val="en-US" w:eastAsia="zh-CN"/>
        </w:rPr>
      </w:pPr>
    </w:p>
    <w:p w14:paraId="45546928">
      <w:pPr>
        <w:pStyle w:val="4"/>
        <w:bidi w:val="0"/>
        <w:rPr>
          <w:rFonts w:hint="eastAsia"/>
          <w:lang w:val="en-US" w:eastAsia="zh-CN"/>
        </w:rPr>
      </w:pPr>
      <w:r>
        <w:rPr>
          <w:rFonts w:hint="eastAsia"/>
          <w:lang w:val="en-US" w:eastAsia="zh-CN"/>
        </w:rPr>
        <w:t>提升农业生产效率与精度</w:t>
      </w:r>
    </w:p>
    <w:p w14:paraId="0ED75F20">
      <w:pPr>
        <w:rPr>
          <w:rFonts w:hint="eastAsia"/>
          <w:lang w:val="en-US" w:eastAsia="zh-CN"/>
        </w:rPr>
      </w:pPr>
    </w:p>
    <w:p w14:paraId="5E192FAE">
      <w:pPr>
        <w:rPr>
          <w:rFonts w:hint="eastAsia"/>
          <w:lang w:val="en-US" w:eastAsia="zh-CN"/>
        </w:rPr>
      </w:pPr>
      <w:r>
        <w:rPr>
          <w:rFonts w:hint="eastAsia"/>
          <w:lang w:val="en-US" w:eastAsia="zh-CN"/>
        </w:rPr>
        <w:t>在现代农业中，水果的分类、分级和质量检测是提升生产效率和产品质量的关键环节。传统的人工分类方法效率</w:t>
      </w:r>
      <w:r>
        <w:rPr>
          <w:rFonts w:hint="eastAsia" w:ascii="Times New Roman" w:hAnsi="Times New Roman" w:eastAsia="宋体" w:cs="Times New Roman"/>
          <w:b w:val="0"/>
          <w:bCs w:val="0"/>
          <w:kern w:val="2"/>
          <w:sz w:val="24"/>
          <w:szCs w:val="20"/>
          <w:lang w:val="en-US" w:eastAsia="zh-CN" w:bidi="ar-SA"/>
        </w:rPr>
        <w:t>低下，且容易受人为因素影响，难以满足大规模农业生产的需求。通过引入基于YOLOv5的智能水果识别系统，能够实现自动化、高效、精准的水果识别与分类，不仅提升生产效率，还能减少人为操作失误，确保水果的品质和安全。这一技术的应用，有助于推动</w:t>
      </w:r>
      <w:r>
        <w:rPr>
          <w:rFonts w:hint="eastAsia"/>
          <w:lang w:val="en-US" w:eastAsia="zh-CN"/>
        </w:rPr>
        <w:t>农业智能化，降低劳动成本，提高农业产业的竞争力。</w:t>
      </w:r>
    </w:p>
    <w:p w14:paraId="3275A5D3">
      <w:pPr>
        <w:rPr>
          <w:rFonts w:hint="eastAsia"/>
          <w:lang w:val="en-US" w:eastAsia="zh-CN"/>
        </w:rPr>
      </w:pPr>
    </w:p>
    <w:p w14:paraId="76F85DE3">
      <w:pPr>
        <w:pStyle w:val="4"/>
        <w:bidi w:val="0"/>
        <w:rPr>
          <w:rFonts w:hint="eastAsia"/>
          <w:lang w:val="en-US" w:eastAsia="zh-CN"/>
        </w:rPr>
      </w:pPr>
      <w:r>
        <w:rPr>
          <w:rFonts w:hint="eastAsia"/>
          <w:lang w:val="en-US" w:eastAsia="zh-CN"/>
        </w:rPr>
        <w:t>优化物流与配送管理</w:t>
      </w:r>
    </w:p>
    <w:p w14:paraId="22E52CB7">
      <w:pPr>
        <w:rPr>
          <w:rFonts w:hint="eastAsia"/>
          <w:lang w:val="en-US" w:eastAsia="zh-CN"/>
        </w:rPr>
      </w:pPr>
    </w:p>
    <w:p w14:paraId="695B4B1E">
      <w:pPr>
        <w:rPr>
          <w:rFonts w:hint="eastAsia"/>
          <w:lang w:val="en-US" w:eastAsia="zh-CN"/>
        </w:rPr>
      </w:pPr>
      <w:r>
        <w:rPr>
          <w:rFonts w:hint="eastAsia"/>
          <w:lang w:val="en-US" w:eastAsia="zh-CN"/>
        </w:rPr>
        <w:t>随着电商和冷链物流的迅猛发展，水果配送的时效性和准确性成为了核心竞争力之一。传统的水果运输与存储方式通常依赖人工进行分类和检查，存在较大的效率瓶颈和人为错误。通过研究水果识别技术，可以实现物流系统中的智能化管理，自动识别和分类不同种类的水果，进行精准的库存管理、快速的分拣处理、智能的路径规划与配送。这不仅能够提高物流效率，还能够减少运输过程中的损耗，降低企业成本，提升用户满意度。</w:t>
      </w:r>
    </w:p>
    <w:p w14:paraId="7353C00B">
      <w:pPr>
        <w:rPr>
          <w:rFonts w:hint="eastAsia"/>
          <w:lang w:val="en-US" w:eastAsia="zh-CN"/>
        </w:rPr>
      </w:pPr>
    </w:p>
    <w:p w14:paraId="2122BF3B">
      <w:pPr>
        <w:pStyle w:val="4"/>
        <w:bidi w:val="0"/>
        <w:rPr>
          <w:rFonts w:hint="eastAsia"/>
          <w:lang w:val="en-US" w:eastAsia="zh-CN"/>
        </w:rPr>
      </w:pPr>
      <w:r>
        <w:rPr>
          <w:rFonts w:hint="eastAsia"/>
          <w:lang w:val="en-US" w:eastAsia="zh-CN"/>
        </w:rPr>
        <w:t>推动零售行业智能化发展</w:t>
      </w:r>
    </w:p>
    <w:p w14:paraId="24CBCD06">
      <w:pPr>
        <w:rPr>
          <w:rFonts w:hint="eastAsia"/>
          <w:lang w:val="en-US" w:eastAsia="zh-CN"/>
        </w:rPr>
      </w:pPr>
    </w:p>
    <w:p w14:paraId="67AED63E">
      <w:pPr>
        <w:rPr>
          <w:rFonts w:hint="eastAsia"/>
          <w:lang w:val="en-US" w:eastAsia="zh-CN"/>
        </w:rPr>
      </w:pPr>
      <w:r>
        <w:rPr>
          <w:rFonts w:hint="eastAsia"/>
          <w:lang w:val="en-US" w:eastAsia="zh-CN"/>
        </w:rPr>
        <w:t>在零售行业中，水果作为一种易腐商品，其管理与存储要求非常高。如何实时掌握水果的库存状况、监控水果的质量和售卖状况，成为零售商面临的重要挑战。基于YOLOv5的水果识别系统能够帮助商家实时识别货架上的水果种类与数量，进行自动库存盘点与质量监控，有效预防过期商品和损耗。同时，系统能够通过数据分析为商家提供市场需求预测，优化进货与销售策略，从而提高零售管理效率和市场反应速度。</w:t>
      </w:r>
    </w:p>
    <w:p w14:paraId="468468D2">
      <w:pPr>
        <w:rPr>
          <w:rFonts w:hint="eastAsia"/>
          <w:lang w:val="en-US" w:eastAsia="zh-CN"/>
        </w:rPr>
      </w:pPr>
    </w:p>
    <w:p w14:paraId="0544096B">
      <w:pPr>
        <w:pStyle w:val="4"/>
        <w:bidi w:val="0"/>
        <w:rPr>
          <w:rFonts w:hint="eastAsia"/>
          <w:lang w:val="en-US" w:eastAsia="zh-CN"/>
        </w:rPr>
      </w:pPr>
      <w:r>
        <w:rPr>
          <w:rFonts w:hint="eastAsia"/>
          <w:lang w:val="en-US" w:eastAsia="zh-CN"/>
        </w:rPr>
        <w:t>推动深度学习技术在农业领域的应用</w:t>
      </w:r>
    </w:p>
    <w:p w14:paraId="77E13326">
      <w:pPr>
        <w:rPr>
          <w:rFonts w:hint="eastAsia"/>
          <w:lang w:val="en-US" w:eastAsia="zh-CN"/>
        </w:rPr>
      </w:pPr>
    </w:p>
    <w:p w14:paraId="7D1663CC">
      <w:pPr>
        <w:rPr>
          <w:rFonts w:hint="eastAsia"/>
          <w:lang w:val="en-US" w:eastAsia="zh-CN"/>
        </w:rPr>
      </w:pPr>
      <w:r>
        <w:rPr>
          <w:rFonts w:hint="eastAsia"/>
          <w:lang w:val="en-US" w:eastAsia="zh-CN"/>
        </w:rPr>
        <w:t>本项目的研究有助于将深度学习技术应用于农业领域，特别是在水果识别、植物健康监测等方面。深度学习算法，如YOLOv5，不仅在传统的图像分类领域取得了显著成果，而且在处理农业复杂环境中的图像识别任务时也表现出了强大的能力。通过将这种前沿技术应用于农业，能够促进农业技术的现代化，推动农业领域的技术创新与转型发展。此外，本项目的研究成果有助于完善农业自动化、智能化的技术体系，提升农业生产的可持续性。</w:t>
      </w:r>
    </w:p>
    <w:p w14:paraId="5A975B7F">
      <w:pPr>
        <w:rPr>
          <w:rFonts w:hint="default"/>
          <w:lang w:val="en-US" w:eastAsia="zh-CN"/>
        </w:rPr>
      </w:pPr>
    </w:p>
    <w:p w14:paraId="20F8335D">
      <w:pPr>
        <w:pStyle w:val="4"/>
        <w:bidi w:val="0"/>
        <w:rPr>
          <w:rFonts w:hint="eastAsia"/>
          <w:lang w:val="en-US" w:eastAsia="zh-CN"/>
        </w:rPr>
      </w:pPr>
      <w:r>
        <w:rPr>
          <w:rFonts w:hint="eastAsia"/>
          <w:lang w:val="en-US" w:eastAsia="zh-CN"/>
        </w:rPr>
        <w:t>推动人工智能普及与应用</w:t>
      </w:r>
    </w:p>
    <w:p w14:paraId="5D356FE1">
      <w:pPr>
        <w:rPr>
          <w:rFonts w:hint="eastAsia"/>
          <w:lang w:val="en-US" w:eastAsia="zh-CN"/>
        </w:rPr>
      </w:pPr>
    </w:p>
    <w:p w14:paraId="775ED7D0">
      <w:pPr>
        <w:rPr>
          <w:rFonts w:hint="eastAsia"/>
          <w:lang w:val="en-US" w:eastAsia="zh-CN"/>
        </w:rPr>
      </w:pPr>
      <w:r>
        <w:rPr>
          <w:rFonts w:hint="eastAsia"/>
          <w:lang w:val="en-US" w:eastAsia="zh-CN"/>
        </w:rPr>
        <w:t>水果识别技术作为人工智能的一个具体应用场景，具有广泛的社会意义与应用潜力。通过项目的研究与实践，能够促进人工智能技术的普及和实际应用，展示深度学习与计算机视觉技术在日常生活中的实际价值。无论是在农业、物流还是零售行业，AI技术的应用都能提升行业智能化水平，改变传统生产与管理方式，推动整个社会向更加高效、智能的方向发展。</w:t>
      </w:r>
    </w:p>
    <w:p w14:paraId="43500EC7">
      <w:pPr>
        <w:rPr>
          <w:rFonts w:hint="eastAsia"/>
          <w:lang w:val="en-US" w:eastAsia="zh-CN"/>
        </w:rPr>
      </w:pPr>
    </w:p>
    <w:p w14:paraId="7C853013">
      <w:pPr>
        <w:pStyle w:val="4"/>
        <w:bidi w:val="0"/>
        <w:rPr>
          <w:rFonts w:hint="eastAsia"/>
          <w:lang w:val="en-US" w:eastAsia="zh-CN"/>
        </w:rPr>
      </w:pPr>
      <w:r>
        <w:rPr>
          <w:rFonts w:hint="eastAsia"/>
          <w:lang w:val="en-US" w:eastAsia="zh-CN"/>
        </w:rPr>
        <w:t>技术突破与产业化前景</w:t>
      </w:r>
    </w:p>
    <w:p w14:paraId="4F3B1EBC">
      <w:pPr>
        <w:rPr>
          <w:rFonts w:hint="eastAsia"/>
          <w:lang w:val="en-US" w:eastAsia="zh-CN"/>
        </w:rPr>
      </w:pPr>
    </w:p>
    <w:p w14:paraId="781D509F">
      <w:pPr>
        <w:rPr>
          <w:rFonts w:hint="eastAsia"/>
          <w:lang w:val="en-US" w:eastAsia="zh-CN"/>
        </w:rPr>
      </w:pPr>
      <w:r>
        <w:rPr>
          <w:rFonts w:hint="eastAsia"/>
          <w:lang w:val="en-US" w:eastAsia="zh-CN"/>
        </w:rPr>
        <w:t>本项目研究不仅能够为水果识别领域提供一种高效、准确的技术方案，还能够推动相关技术的产业化落地。随着深度学习技术的不断进步，未来基于YOLOv5的水果识别系统将在更复杂的场景中得到应用，并扩展到更多领域，如智能农业、自动化生产线、食品加工等。这一研究不仅具有重要的学术价值，也具有广阔的市场前景，将为相关企业和产业带来巨大的经济效益和社会效益。</w:t>
      </w:r>
    </w:p>
    <w:p w14:paraId="50E7EA62">
      <w:pPr>
        <w:rPr>
          <w:rFonts w:hint="eastAsia"/>
          <w:lang w:val="en-US" w:eastAsia="zh-CN"/>
        </w:rPr>
      </w:pPr>
    </w:p>
    <w:p w14:paraId="6343C33E">
      <w:pPr>
        <w:pStyle w:val="4"/>
        <w:bidi w:val="0"/>
        <w:rPr>
          <w:rFonts w:hint="eastAsia"/>
          <w:lang w:val="en-US" w:eastAsia="zh-CN"/>
        </w:rPr>
      </w:pPr>
      <w:r>
        <w:rPr>
          <w:rFonts w:hint="eastAsia"/>
          <w:lang w:val="en-US" w:eastAsia="zh-CN"/>
        </w:rPr>
        <w:t>结论</w:t>
      </w:r>
    </w:p>
    <w:p w14:paraId="01F5229D">
      <w:pPr>
        <w:rPr>
          <w:rFonts w:hint="eastAsia"/>
          <w:lang w:val="en-US" w:eastAsia="zh-CN"/>
        </w:rPr>
      </w:pPr>
    </w:p>
    <w:p w14:paraId="6F0E2E95">
      <w:pPr>
        <w:rPr>
          <w:rFonts w:hint="eastAsia"/>
          <w:lang w:val="en-US" w:eastAsia="zh-CN"/>
        </w:rPr>
      </w:pPr>
      <w:r>
        <w:rPr>
          <w:rFonts w:hint="eastAsia"/>
          <w:lang w:val="en-US" w:eastAsia="zh-CN"/>
        </w:rPr>
        <w:t>本项目通过基于YOLOv5模型的水果识别技术研究，旨在为农业、物流、零售等行业提供智能化解决方案，提升生产效率、优化管理流程、降低成本，推动相关行业的数字化转型与升级。同时，该项目为人工智能技术在其他行业的应用提供了借鉴意义，有助于加速人工智能技术的普及和发展。</w:t>
      </w:r>
    </w:p>
    <w:p w14:paraId="7CBDC87D">
      <w:pPr>
        <w:rPr>
          <w:rFonts w:hint="eastAsia"/>
          <w:lang w:val="en-US" w:eastAsia="zh-CN"/>
        </w:rPr>
      </w:pPr>
    </w:p>
    <w:p w14:paraId="401B2B05">
      <w:pPr>
        <w:pStyle w:val="3"/>
        <w:bidi w:val="0"/>
        <w:rPr>
          <w:rFonts w:hint="eastAsia"/>
          <w:lang w:val="en-US" w:eastAsia="zh-CN"/>
        </w:rPr>
      </w:pPr>
      <w:bookmarkStart w:id="5" w:name="_Toc19038"/>
      <w:r>
        <w:rPr>
          <w:rFonts w:hint="eastAsia"/>
          <w:lang w:val="en-US" w:eastAsia="zh-CN"/>
        </w:rPr>
        <w:t>市场调查及应用前景</w:t>
      </w:r>
      <w:bookmarkEnd w:id="5"/>
    </w:p>
    <w:p w14:paraId="68018777">
      <w:pPr>
        <w:rPr>
          <w:rFonts w:hint="eastAsia"/>
          <w:lang w:val="en-US" w:eastAsia="zh-CN"/>
        </w:rPr>
      </w:pPr>
      <w:r>
        <w:rPr>
          <w:rFonts w:hint="eastAsia"/>
          <w:lang w:val="en-US" w:eastAsia="zh-CN"/>
        </w:rPr>
        <w:t>随着人工智能、深度学习和计算机视觉技术的不断进步，智能化应用在各个行业中的渗透速度逐渐加快。水果识别技术，作为计算机视觉领域中的一个重要分支，正日益成为农业、零售、物流等行业中的关键技术。本项目基于YOLOv5模型的水果识别系统，具有广泛的市场潜力和应用前景。以下是对相关市场的调查分析及该技术应用前景的展望：</w:t>
      </w:r>
    </w:p>
    <w:p w14:paraId="243DA736">
      <w:pPr>
        <w:rPr>
          <w:rFonts w:hint="eastAsia"/>
          <w:lang w:val="en-US" w:eastAsia="zh-CN"/>
        </w:rPr>
      </w:pPr>
    </w:p>
    <w:p w14:paraId="5527429B">
      <w:pPr>
        <w:pStyle w:val="4"/>
        <w:bidi w:val="0"/>
        <w:rPr>
          <w:rFonts w:hint="eastAsia"/>
          <w:lang w:val="en-US" w:eastAsia="zh-CN"/>
        </w:rPr>
      </w:pPr>
      <w:r>
        <w:rPr>
          <w:rFonts w:hint="eastAsia"/>
          <w:lang w:val="en-US" w:eastAsia="zh-CN"/>
        </w:rPr>
        <w:t>市场调查</w:t>
      </w:r>
    </w:p>
    <w:p w14:paraId="6C7ADF49">
      <w:pPr>
        <w:rPr>
          <w:rFonts w:hint="eastAsia"/>
          <w:lang w:val="en-US" w:eastAsia="zh-CN"/>
        </w:rPr>
      </w:pPr>
      <w:r>
        <w:rPr>
          <w:rFonts w:hint="eastAsia"/>
          <w:lang w:val="en-US" w:eastAsia="zh-CN"/>
        </w:rPr>
        <w:t>1.1 农业领域</w:t>
      </w:r>
    </w:p>
    <w:p w14:paraId="04D1891F">
      <w:pPr>
        <w:rPr>
          <w:rFonts w:hint="eastAsia"/>
          <w:lang w:val="en-US" w:eastAsia="zh-CN"/>
        </w:rPr>
      </w:pPr>
      <w:r>
        <w:rPr>
          <w:rFonts w:hint="eastAsia"/>
          <w:lang w:val="en-US" w:eastAsia="zh-CN"/>
        </w:rPr>
        <w:t>农业作为全球经济的重要支柱之一，正在逐步向智能化、自动化方向发展。随着智能农业技术的不断普及，水果识别技术在农业中的应用需求日益增加。根据市场调研数据，全球智能农业市场预计在未来几年将以超过20%的年复合增长率（CAGR）增长，2025年全球智能农业市场规模有望达到1500亿美元。</w:t>
      </w:r>
    </w:p>
    <w:p w14:paraId="2F792278">
      <w:pPr>
        <w:rPr>
          <w:rFonts w:hint="eastAsia"/>
          <w:lang w:val="en-US" w:eastAsia="zh-CN"/>
        </w:rPr>
      </w:pPr>
      <w:r>
        <w:rPr>
          <w:rFonts w:hint="eastAsia"/>
          <w:lang w:val="en-US" w:eastAsia="zh-CN"/>
        </w:rPr>
        <w:t>1.水果采摘与分级：传统的水果采摘和分级依赖大量人工，效率低且容易受到人为因素的影响。基于深度学习的水果识别技术，能够实现自动化的采摘和分级，极大提升了生产效率和质量。</w:t>
      </w:r>
    </w:p>
    <w:p w14:paraId="5C972740">
      <w:pPr>
        <w:rPr>
          <w:rFonts w:hint="eastAsia"/>
          <w:lang w:val="en-US" w:eastAsia="zh-CN"/>
        </w:rPr>
      </w:pPr>
      <w:r>
        <w:rPr>
          <w:rFonts w:hint="eastAsia"/>
          <w:lang w:val="en-US" w:eastAsia="zh-CN"/>
        </w:rPr>
        <w:t>2.智能农场管理：水果识别技术可结合智能感知设备，进行实时监测和数据采集，为农业生产提供精准的决策支持。未来，随着农业信息化水平的提升，水果识别技术将成为智能农场管理的重要工具。</w:t>
      </w:r>
    </w:p>
    <w:p w14:paraId="108DC08E">
      <w:pPr>
        <w:rPr>
          <w:rFonts w:hint="eastAsia"/>
          <w:lang w:val="en-US" w:eastAsia="zh-CN"/>
        </w:rPr>
      </w:pPr>
    </w:p>
    <w:p w14:paraId="6E11BA90">
      <w:pPr>
        <w:rPr>
          <w:rFonts w:hint="eastAsia"/>
          <w:lang w:val="en-US" w:eastAsia="zh-CN"/>
        </w:rPr>
      </w:pPr>
      <w:r>
        <w:rPr>
          <w:rFonts w:hint="eastAsia"/>
          <w:lang w:val="en-US" w:eastAsia="zh-CN"/>
        </w:rPr>
        <w:t>1.2 物流领域</w:t>
      </w:r>
    </w:p>
    <w:p w14:paraId="5BFFF861">
      <w:pPr>
        <w:rPr>
          <w:rFonts w:hint="eastAsia"/>
          <w:lang w:val="en-US" w:eastAsia="zh-CN"/>
        </w:rPr>
      </w:pPr>
      <w:r>
        <w:rPr>
          <w:rFonts w:hint="eastAsia"/>
          <w:lang w:val="en-US" w:eastAsia="zh-CN"/>
        </w:rPr>
        <w:t>在全球化电商和冷链物流行业快速发展的背景下，水果的运输和配送成为物流行业中的一个挑战。水果作为易腐商品，在运输和存储过程中对时间和环境的要求极高。人工分拣和分类的方式已经不能满足现代物流的发展需求，因此，水果识别技术在物流领域的应用前景广阔。</w:t>
      </w:r>
    </w:p>
    <w:p w14:paraId="5A4123C8">
      <w:pPr>
        <w:rPr>
          <w:rFonts w:hint="eastAsia"/>
          <w:lang w:val="en-US" w:eastAsia="zh-CN"/>
        </w:rPr>
      </w:pPr>
      <w:r>
        <w:rPr>
          <w:rFonts w:hint="eastAsia"/>
          <w:lang w:val="en-US" w:eastAsia="zh-CN"/>
        </w:rPr>
        <w:t>1.自动化分拣：基于YOLOv5的水果识别系统可以帮助实现自动化分拣，减少人工分拣的误差与时间成本，提升物流效率。</w:t>
      </w:r>
    </w:p>
    <w:p w14:paraId="454E3344">
      <w:pPr>
        <w:rPr>
          <w:rFonts w:hint="eastAsia"/>
          <w:lang w:val="en-US" w:eastAsia="zh-CN"/>
        </w:rPr>
      </w:pPr>
      <w:r>
        <w:rPr>
          <w:rFonts w:hint="eastAsia"/>
          <w:lang w:val="en-US" w:eastAsia="zh-CN"/>
        </w:rPr>
        <w:t>2.库存管理与配送优化：通过识别水果种类和数量，系统能够进行智能库存管理，优化配送路线和时间，减少运输过程中的损耗，降低企业成本。</w:t>
      </w:r>
    </w:p>
    <w:p w14:paraId="4AA288CB">
      <w:pPr>
        <w:rPr>
          <w:rFonts w:hint="eastAsia"/>
          <w:lang w:val="en-US" w:eastAsia="zh-CN"/>
        </w:rPr>
      </w:pPr>
      <w:r>
        <w:rPr>
          <w:rFonts w:hint="eastAsia"/>
          <w:lang w:val="en-US" w:eastAsia="zh-CN"/>
        </w:rPr>
        <w:t>1.3 零售行业</w:t>
      </w:r>
    </w:p>
    <w:p w14:paraId="4B1BBD2F">
      <w:pPr>
        <w:rPr>
          <w:rFonts w:hint="eastAsia"/>
          <w:lang w:val="en-US" w:eastAsia="zh-CN"/>
        </w:rPr>
      </w:pPr>
      <w:r>
        <w:rPr>
          <w:rFonts w:hint="eastAsia"/>
          <w:lang w:val="en-US" w:eastAsia="zh-CN"/>
        </w:rPr>
        <w:t>在零售行业，尤其是水果零售中，水果的新鲜度、品种、质量和数量的准确掌握是商家竞争力的重要体现。传统的库存管理和货架陈列方法往往存在效率低、错误高等问题。随着智慧零售概念的兴起，水果识别技术为零售商提供了自动化管理、精准监控和优化运营的解决方案。</w:t>
      </w:r>
    </w:p>
    <w:p w14:paraId="5637CBE0">
      <w:pPr>
        <w:rPr>
          <w:rFonts w:hint="eastAsia"/>
          <w:lang w:val="en-US" w:eastAsia="zh-CN"/>
        </w:rPr>
      </w:pPr>
      <w:r>
        <w:rPr>
          <w:rFonts w:hint="eastAsia"/>
          <w:lang w:val="en-US" w:eastAsia="zh-CN"/>
        </w:rPr>
        <w:t>1.智能货架管理：通过摄像头和识别技术，商家能够实时掌握水果的库存情况，进行智能补货和库存管理，避免缺货和过期商品的发生。</w:t>
      </w:r>
    </w:p>
    <w:p w14:paraId="0CE976D2">
      <w:pPr>
        <w:rPr>
          <w:rFonts w:hint="eastAsia"/>
          <w:lang w:val="en-US" w:eastAsia="zh-CN"/>
        </w:rPr>
      </w:pPr>
      <w:r>
        <w:rPr>
          <w:rFonts w:hint="eastAsia"/>
          <w:lang w:val="en-US" w:eastAsia="zh-CN"/>
        </w:rPr>
        <w:t>2.质量检测与监控：水果的质量直接影响消费者的购买决策。水果识别系统能够帮助商家及时识别腐烂或过期的水果，自动剔除劣质商品，保证商品质量。</w:t>
      </w:r>
    </w:p>
    <w:p w14:paraId="0F3DD6AC">
      <w:pPr>
        <w:rPr>
          <w:rFonts w:hint="eastAsia"/>
          <w:lang w:val="en-US" w:eastAsia="zh-CN"/>
        </w:rPr>
      </w:pPr>
      <w:r>
        <w:rPr>
          <w:rFonts w:hint="eastAsia"/>
          <w:lang w:val="en-US" w:eastAsia="zh-CN"/>
        </w:rPr>
        <w:t>3.销售预测与供应链优化：通过对水果销售数据的分析，商家能够预测不同季节的水果需求，优化进货和供应链管理。</w:t>
      </w:r>
    </w:p>
    <w:p w14:paraId="0B14D8D9">
      <w:pPr>
        <w:rPr>
          <w:rFonts w:hint="eastAsia"/>
          <w:lang w:val="en-US" w:eastAsia="zh-CN"/>
        </w:rPr>
      </w:pPr>
      <w:r>
        <w:rPr>
          <w:rFonts w:hint="eastAsia"/>
          <w:lang w:val="en-US" w:eastAsia="zh-CN"/>
        </w:rPr>
        <w:t>1.4 全球发展趋势</w:t>
      </w:r>
    </w:p>
    <w:p w14:paraId="5CD1A8D2">
      <w:pPr>
        <w:rPr>
          <w:rFonts w:hint="eastAsia"/>
          <w:lang w:val="en-US" w:eastAsia="zh-CN"/>
        </w:rPr>
      </w:pPr>
      <w:r>
        <w:rPr>
          <w:rFonts w:hint="eastAsia"/>
          <w:lang w:val="en-US" w:eastAsia="zh-CN"/>
        </w:rPr>
        <w:t>根据《全球人工智能市场报告》分析，深度学习和计算机视觉技术的市场规模在未来几年将持续增长，预计到2028年，全球人工智能市场将达到1260亿美元。特别是在中国、美国、欧洲等地，政府对人工智能的投资与支持不断增加，为相关技术的研发和应用提供了强有力的政策保障。水果识别作为AI技术应用的重要组成部分，必将在全球范围内获得更广泛的应用。</w:t>
      </w:r>
    </w:p>
    <w:p w14:paraId="641F8697">
      <w:pPr>
        <w:rPr>
          <w:rFonts w:hint="eastAsia"/>
          <w:lang w:val="en-US" w:eastAsia="zh-CN"/>
        </w:rPr>
      </w:pPr>
    </w:p>
    <w:p w14:paraId="15630B48">
      <w:pPr>
        <w:pStyle w:val="4"/>
        <w:bidi w:val="0"/>
        <w:rPr>
          <w:rFonts w:hint="eastAsia"/>
          <w:lang w:val="en-US" w:eastAsia="zh-CN"/>
        </w:rPr>
      </w:pPr>
      <w:r>
        <w:rPr>
          <w:rFonts w:hint="eastAsia"/>
          <w:lang w:val="en-US" w:eastAsia="zh-CN"/>
        </w:rPr>
        <w:t>应用前景</w:t>
      </w:r>
    </w:p>
    <w:p w14:paraId="5B71AB63">
      <w:pPr>
        <w:rPr>
          <w:rFonts w:hint="eastAsia"/>
          <w:lang w:val="en-US" w:eastAsia="zh-CN"/>
        </w:rPr>
      </w:pPr>
      <w:r>
        <w:rPr>
          <w:rFonts w:hint="eastAsia"/>
          <w:lang w:val="en-US" w:eastAsia="zh-CN"/>
        </w:rPr>
        <w:t>2.1 农业智能化转型</w:t>
      </w:r>
    </w:p>
    <w:p w14:paraId="5F1D351C">
      <w:pPr>
        <w:rPr>
          <w:rFonts w:hint="eastAsia"/>
          <w:lang w:val="en-US" w:eastAsia="zh-CN"/>
        </w:rPr>
      </w:pPr>
      <w:r>
        <w:rPr>
          <w:rFonts w:hint="eastAsia"/>
          <w:lang w:val="en-US" w:eastAsia="zh-CN"/>
        </w:rPr>
        <w:t>随着农业生产对效率和精准度的要求日益提高，基于YOLOv5的水果识别技术将为农业领域带来巨大变革。该技术可以在采摘、分级、包装等环节提供高效、精准的自动化支持，提升农业生产效率，推动农业智能化转型。</w:t>
      </w:r>
    </w:p>
    <w:p w14:paraId="2E361E38">
      <w:pPr>
        <w:rPr>
          <w:rFonts w:hint="eastAsia"/>
          <w:lang w:val="en-US" w:eastAsia="zh-CN"/>
        </w:rPr>
      </w:pPr>
    </w:p>
    <w:p w14:paraId="46874F33">
      <w:pPr>
        <w:rPr>
          <w:rFonts w:hint="eastAsia"/>
          <w:lang w:val="en-US" w:eastAsia="zh-CN"/>
        </w:rPr>
      </w:pPr>
      <w:r>
        <w:rPr>
          <w:rFonts w:hint="eastAsia"/>
          <w:lang w:val="en-US" w:eastAsia="zh-CN"/>
        </w:rPr>
        <w:t>1.自动采摘：结合水果识别技术与机器人技术，未来将实现更加智能化的自动采摘系统。</w:t>
      </w:r>
    </w:p>
    <w:p w14:paraId="7032A5EE">
      <w:pPr>
        <w:rPr>
          <w:rFonts w:hint="eastAsia"/>
          <w:lang w:val="en-US" w:eastAsia="zh-CN"/>
        </w:rPr>
      </w:pPr>
      <w:r>
        <w:rPr>
          <w:rFonts w:hint="eastAsia"/>
          <w:lang w:val="en-US" w:eastAsia="zh-CN"/>
        </w:rPr>
        <w:t>2.精准农业管理：通过实时的水果识别与数据分析，提供更加精准的农业管理决策，帮助农民提高产量、减少浪费。</w:t>
      </w:r>
    </w:p>
    <w:p w14:paraId="4F4F8D97">
      <w:pPr>
        <w:ind w:left="0" w:leftChars="0" w:firstLine="480" w:firstLineChars="200"/>
        <w:rPr>
          <w:rFonts w:hint="eastAsia"/>
          <w:lang w:val="en-US" w:eastAsia="zh-CN"/>
        </w:rPr>
      </w:pPr>
      <w:r>
        <w:rPr>
          <w:rFonts w:hint="eastAsia"/>
          <w:lang w:val="en-US" w:eastAsia="zh-CN"/>
        </w:rPr>
        <w:t>2.2提升物流行业的效率</w:t>
      </w:r>
    </w:p>
    <w:p w14:paraId="76A4CD57">
      <w:pPr>
        <w:rPr>
          <w:rFonts w:hint="eastAsia"/>
          <w:lang w:val="en-US" w:eastAsia="zh-CN"/>
        </w:rPr>
      </w:pPr>
      <w:r>
        <w:rPr>
          <w:rFonts w:hint="eastAsia"/>
          <w:lang w:val="en-US" w:eastAsia="zh-CN"/>
        </w:rPr>
        <w:t>水果识别技术在物流领域的应用，尤其是在冷链物流中，有望推动行业效率的提升。通过自动化的分拣和管理，企业能够减少人工成本，优化资源配置，提高配送效率。</w:t>
      </w:r>
    </w:p>
    <w:p w14:paraId="2A15594D">
      <w:pPr>
        <w:rPr>
          <w:rFonts w:hint="eastAsia"/>
          <w:lang w:val="en-US" w:eastAsia="zh-CN"/>
        </w:rPr>
      </w:pPr>
      <w:r>
        <w:rPr>
          <w:rFonts w:hint="eastAsia"/>
          <w:lang w:val="en-US" w:eastAsia="zh-CN"/>
        </w:rPr>
        <w:t>1.实时库存管理：基于水果识别的实时监控，企业能够更精确地掌握库存情况，减少库存积压，避免过期水果的浪费。</w:t>
      </w:r>
    </w:p>
    <w:p w14:paraId="64424C68">
      <w:pPr>
        <w:rPr>
          <w:rFonts w:hint="eastAsia"/>
          <w:lang w:val="en-US" w:eastAsia="zh-CN"/>
        </w:rPr>
      </w:pPr>
      <w:r>
        <w:rPr>
          <w:rFonts w:hint="eastAsia"/>
          <w:lang w:val="en-US" w:eastAsia="zh-CN"/>
        </w:rPr>
        <w:t>2.智能物流路线优化：利用水果识别技术获取配送目标信息，系统可以自动优化运输路线和配送时间，减少水果在运输过程中的损耗。</w:t>
      </w:r>
    </w:p>
    <w:p w14:paraId="78576BA3">
      <w:pPr>
        <w:rPr>
          <w:rFonts w:hint="eastAsia"/>
          <w:lang w:val="en-US" w:eastAsia="zh-CN"/>
        </w:rPr>
      </w:pPr>
      <w:r>
        <w:rPr>
          <w:rFonts w:hint="eastAsia"/>
          <w:lang w:val="en-US" w:eastAsia="zh-CN"/>
        </w:rPr>
        <w:t>2.3零售行业的数字化转型</w:t>
      </w:r>
    </w:p>
    <w:p w14:paraId="193AEFC1">
      <w:pPr>
        <w:rPr>
          <w:rFonts w:hint="eastAsia"/>
          <w:lang w:val="en-US" w:eastAsia="zh-CN"/>
        </w:rPr>
      </w:pPr>
      <w:r>
        <w:rPr>
          <w:rFonts w:hint="eastAsia"/>
          <w:lang w:val="en-US" w:eastAsia="zh-CN"/>
        </w:rPr>
        <w:t>随着消费者对商品品质和购物体验的要求不断提高，水果识别技术将成为智慧零售的重要组成部分。商家可以通过自动化的识别系统，提高运营效率，提升顾客体验，从而在激烈的市场竞争中脱颖而出。</w:t>
      </w:r>
    </w:p>
    <w:p w14:paraId="170B06F2">
      <w:pPr>
        <w:rPr>
          <w:rFonts w:hint="eastAsia"/>
          <w:lang w:val="en-US" w:eastAsia="zh-CN"/>
        </w:rPr>
      </w:pPr>
      <w:r>
        <w:rPr>
          <w:rFonts w:hint="eastAsia"/>
          <w:lang w:val="en-US" w:eastAsia="zh-CN"/>
        </w:rPr>
        <w:t>1.智能货架：水果识别技术能够实时监控货架上的水果种类、数量与质量，帮助商家精准控制库存，及时补货。</w:t>
      </w:r>
    </w:p>
    <w:p w14:paraId="29F53B96">
      <w:pPr>
        <w:rPr>
          <w:rFonts w:hint="eastAsia"/>
          <w:lang w:val="en-US" w:eastAsia="zh-CN"/>
        </w:rPr>
      </w:pPr>
      <w:r>
        <w:rPr>
          <w:rFonts w:hint="eastAsia"/>
          <w:lang w:val="en-US" w:eastAsia="zh-CN"/>
        </w:rPr>
        <w:t>2.个性化推荐与营销：通过对消费者购买数据的分析，商家可以提供个性化的水果推荐和促销策略，提高销售业绩。</w:t>
      </w:r>
    </w:p>
    <w:p w14:paraId="196171CF">
      <w:pPr>
        <w:ind w:left="0" w:leftChars="0" w:firstLine="480" w:firstLineChars="200"/>
        <w:rPr>
          <w:rFonts w:hint="eastAsia"/>
          <w:lang w:val="en-US" w:eastAsia="zh-CN"/>
        </w:rPr>
      </w:pPr>
      <w:r>
        <w:rPr>
          <w:rFonts w:hint="eastAsia"/>
          <w:lang w:val="en-US" w:eastAsia="zh-CN"/>
        </w:rPr>
        <w:t>2.4技术持续创新与产业融合</w:t>
      </w:r>
    </w:p>
    <w:p w14:paraId="569A501D">
      <w:pPr>
        <w:rPr>
          <w:rFonts w:hint="eastAsia"/>
          <w:lang w:val="en-US" w:eastAsia="zh-CN"/>
        </w:rPr>
      </w:pPr>
      <w:r>
        <w:rPr>
          <w:rFonts w:hint="eastAsia"/>
          <w:lang w:val="en-US" w:eastAsia="zh-CN"/>
        </w:rPr>
        <w:t>随着YOLOv5及其他深度学习算法的持续发展，水果识别技术将不断优化，准确率和识别速度将大幅提升。未来，人工智能技术与农业、物流、零售等行业的深度融合，将推动这些行业向更高效、智能的方向发展。</w:t>
      </w:r>
    </w:p>
    <w:p w14:paraId="66B8E8EF">
      <w:pPr>
        <w:pStyle w:val="4"/>
        <w:numPr>
          <w:ilvl w:val="2"/>
          <w:numId w:val="0"/>
        </w:numPr>
        <w:bidi w:val="0"/>
        <w:ind w:leftChars="0"/>
        <w:rPr>
          <w:rFonts w:hint="eastAsia"/>
          <w:lang w:val="en-US" w:eastAsia="zh-CN"/>
        </w:rPr>
      </w:pPr>
    </w:p>
    <w:p w14:paraId="5B8F81EF">
      <w:pPr>
        <w:rPr>
          <w:rFonts w:hint="eastAsia"/>
          <w:lang w:val="en-US" w:eastAsia="zh-CN"/>
        </w:rPr>
      </w:pPr>
    </w:p>
    <w:p w14:paraId="430A3221">
      <w:pPr>
        <w:rPr>
          <w:rFonts w:hint="eastAsia"/>
          <w:lang w:val="en-US" w:eastAsia="zh-CN"/>
        </w:rPr>
      </w:pPr>
    </w:p>
    <w:p w14:paraId="668B4C41">
      <w:pPr>
        <w:rPr>
          <w:rFonts w:hint="eastAsia"/>
          <w:lang w:val="en-US" w:eastAsia="zh-CN"/>
        </w:rPr>
      </w:pPr>
    </w:p>
    <w:p w14:paraId="5F649216">
      <w:pPr>
        <w:rPr>
          <w:rFonts w:hint="eastAsia"/>
          <w:lang w:val="en-US" w:eastAsia="zh-CN"/>
        </w:rPr>
      </w:pPr>
    </w:p>
    <w:p w14:paraId="41A29805">
      <w:pPr>
        <w:rPr>
          <w:rFonts w:hint="eastAsia"/>
          <w:lang w:val="en-US" w:eastAsia="zh-CN"/>
        </w:rPr>
      </w:pPr>
    </w:p>
    <w:p w14:paraId="6FBDC60D">
      <w:pPr>
        <w:rPr>
          <w:rFonts w:hint="eastAsia"/>
          <w:lang w:val="en-US" w:eastAsia="zh-CN"/>
        </w:rPr>
      </w:pPr>
    </w:p>
    <w:p w14:paraId="211A2E25">
      <w:pPr>
        <w:rPr>
          <w:rFonts w:hint="eastAsia"/>
          <w:lang w:val="en-US" w:eastAsia="zh-CN"/>
        </w:rPr>
      </w:pPr>
    </w:p>
    <w:p w14:paraId="6F152EF5">
      <w:pPr>
        <w:pStyle w:val="2"/>
        <w:bidi w:val="0"/>
      </w:pPr>
      <w:bookmarkStart w:id="6" w:name="_Toc26452"/>
      <w:r>
        <w:rPr>
          <w:rFonts w:hint="eastAsia"/>
          <w:b w:val="0"/>
        </w:rPr>
        <w:t>总体方案确定与分析</w:t>
      </w:r>
      <w:bookmarkEnd w:id="6"/>
    </w:p>
    <w:p w14:paraId="72F1042F">
      <w:pPr>
        <w:pStyle w:val="3"/>
        <w:bidi w:val="0"/>
        <w:ind w:left="240" w:leftChars="0" w:firstLineChars="0"/>
      </w:pPr>
      <w:bookmarkStart w:id="7" w:name="_Toc5749"/>
      <w:r>
        <w:rPr>
          <w:rFonts w:hint="eastAsia"/>
          <w:lang w:val="en-US" w:eastAsia="zh-CN"/>
        </w:rPr>
        <w:t>引言</w:t>
      </w:r>
      <w:bookmarkEnd w:id="7"/>
    </w:p>
    <w:p w14:paraId="51E96D21">
      <w:pPr>
        <w:rPr>
          <w:rFonts w:hint="eastAsia"/>
        </w:rPr>
      </w:pPr>
      <w:r>
        <w:rPr>
          <w:rFonts w:hint="eastAsia"/>
        </w:rPr>
        <w:t>随着人工智能技术的快速发展，计算机视觉在多个领域得到了广泛应用，尤其是在图像识别方面取得了显著进展。水果识别作为计算机视觉中的一个重要应用场景，结合了图像分类、物体检测和深度学习等先进技术，能够有效地识别和分类不同种类的水果。这一技术不仅具有较高的学术价值，也在农业、零售、食品加工等行业中展现出巨大的潜力。</w:t>
      </w:r>
    </w:p>
    <w:p w14:paraId="7574DA58">
      <w:pPr>
        <w:rPr>
          <w:rFonts w:hint="eastAsia"/>
        </w:rPr>
      </w:pPr>
      <w:r>
        <w:rPr>
          <w:rFonts w:hint="eastAsia"/>
        </w:rPr>
        <w:t>水果识别的核心目标是通过对水果图像的处理，自动识别图像中的水果种类和相关特征。传统的水果识别方法依赖于人工特征提取和规则设计，但这些方法在处理复杂场景（如不同光照、角度和遮挡等）时往往面临较大的挑战。近年来，深度学习技术，尤其是卷积神经网络（CNN）的崛起，为水果识别提供了更加精准和高效的解决方案。</w:t>
      </w:r>
    </w:p>
    <w:p w14:paraId="67DA514F">
      <w:pPr>
        <w:rPr>
          <w:rFonts w:hint="eastAsia"/>
        </w:rPr>
      </w:pPr>
      <w:r>
        <w:rPr>
          <w:rFonts w:hint="eastAsia"/>
        </w:rPr>
        <w:t>在实际应用中，水果识别系统能够实现诸如自动水果分拣、智能购物推荐、质量检测、农业监测等功能，极大地提升了生产和运营效率。例如，在零售行业，水果自动识别技术能够帮助商家进行库存管理、价格标签识别及顾客购物体验优化。在农业领域，利用图像识别技术，农民可以实时监控作物的生长状况，及时发现病虫害问题，从而提高作物产量和质量。</w:t>
      </w:r>
    </w:p>
    <w:p w14:paraId="30E31269">
      <w:pPr>
        <w:rPr>
          <w:rFonts w:hint="eastAsia"/>
        </w:rPr>
      </w:pPr>
      <w:r>
        <w:rPr>
          <w:rFonts w:hint="eastAsia"/>
        </w:rPr>
        <w:t>然而，水果识别依然面临一些技术难题，如识别精度受光照、角度、遮挡等因素的影响，以及如何在计算资源有限的设备上实现实时处理等问题。为此，研究人员不断探索更加高效的算法、优化模型结构、提高系统的鲁棒性，以解决这些挑战。</w:t>
      </w:r>
    </w:p>
    <w:p w14:paraId="1DF31CEB">
      <w:r>
        <w:rPr>
          <w:rFonts w:hint="eastAsia"/>
        </w:rPr>
        <w:t>总体而言，水果识别不仅是计算机视觉领域的重要研究方向，也是推动智慧农业、智能零售等行业发展的关键技术之一。随着技术的不断进步和应用场景的丰富，水果识别的应用前景将愈加广阔。</w:t>
      </w:r>
    </w:p>
    <w:p w14:paraId="2C523EA2">
      <w:pPr>
        <w:pStyle w:val="3"/>
        <w:bidi w:val="0"/>
        <w:ind w:left="240" w:leftChars="0" w:firstLineChars="0"/>
      </w:pPr>
      <w:bookmarkStart w:id="8" w:name="_Toc7801"/>
      <w:r>
        <w:rPr>
          <w:rFonts w:hint="eastAsia"/>
        </w:rPr>
        <w:t>总体方案确定</w:t>
      </w:r>
      <w:bookmarkEnd w:id="8"/>
    </w:p>
    <w:p w14:paraId="67CCF663">
      <w:pPr>
        <w:rPr>
          <w:rFonts w:hint="eastAsia"/>
        </w:rPr>
      </w:pPr>
      <w:r>
        <w:rPr>
          <w:rFonts w:hint="eastAsia"/>
        </w:rPr>
        <w:t>水果识别的总体方案包括以下几个步骤，涉及图像处理、机器学习、数据集构建等方面。以下是一个的水果识别系统的实施步骤：</w:t>
      </w:r>
    </w:p>
    <w:p w14:paraId="6212231E">
      <w:pPr>
        <w:rPr>
          <w:rFonts w:hint="eastAsia"/>
        </w:rPr>
      </w:pPr>
      <w:r>
        <w:rPr>
          <w:rFonts w:hint="eastAsia"/>
        </w:rPr>
        <w:t>1. 数据采集与准备</w:t>
      </w:r>
    </w:p>
    <w:p w14:paraId="3E389914">
      <w:pPr>
        <w:rPr>
          <w:rFonts w:hint="eastAsia"/>
        </w:rPr>
      </w:pPr>
      <w:r>
        <w:rPr>
          <w:rFonts w:hint="eastAsia"/>
        </w:rPr>
        <w:t>数据集选择：选择合适的水果图像数据集（例如，包含各种水果的图片，如苹果、香蕉、橙子、葡萄等）。</w:t>
      </w:r>
    </w:p>
    <w:p w14:paraId="32CBB041">
      <w:pPr>
        <w:rPr>
          <w:rFonts w:hint="eastAsia"/>
        </w:rPr>
      </w:pPr>
      <w:r>
        <w:rPr>
          <w:rFonts w:hint="eastAsia"/>
        </w:rPr>
        <w:t>数据标注：确保数据集中每个水果的类别和位置（如果使用目标检测方法）都已标注清楚。</w:t>
      </w:r>
    </w:p>
    <w:p w14:paraId="0529DA0F">
      <w:pPr>
        <w:rPr>
          <w:rFonts w:hint="eastAsia"/>
        </w:rPr>
      </w:pPr>
      <w:r>
        <w:rPr>
          <w:rFonts w:hint="eastAsia"/>
        </w:rPr>
        <w:t>数据增强：通过旋转、翻转、缩放、颜色变换等方法增加数据的多样性，提升模型的泛化能力。</w:t>
      </w:r>
    </w:p>
    <w:p w14:paraId="710F4E95">
      <w:pPr>
        <w:rPr>
          <w:rFonts w:hint="eastAsia"/>
        </w:rPr>
      </w:pPr>
      <w:r>
        <w:rPr>
          <w:rFonts w:hint="eastAsia"/>
        </w:rPr>
        <w:t>2. 数据预处理</w:t>
      </w:r>
    </w:p>
    <w:p w14:paraId="196933A4">
      <w:pPr>
        <w:rPr>
          <w:rFonts w:hint="eastAsia"/>
        </w:rPr>
      </w:pPr>
      <w:r>
        <w:rPr>
          <w:rFonts w:hint="eastAsia"/>
        </w:rPr>
        <w:t>图像尺寸调整：将输入图像调整为统一大小，方便模型处理。</w:t>
      </w:r>
    </w:p>
    <w:p w14:paraId="2F3F4A03">
      <w:pPr>
        <w:rPr>
          <w:rFonts w:hint="eastAsia"/>
        </w:rPr>
      </w:pPr>
      <w:r>
        <w:rPr>
          <w:rFonts w:hint="eastAsia"/>
        </w:rPr>
        <w:t>归一化处理：对图像像素进行归一化处理，使其值在[0,1]区间，通常使用像素值除以255的方式。</w:t>
      </w:r>
    </w:p>
    <w:p w14:paraId="443EBBB0">
      <w:pPr>
        <w:rPr>
          <w:rFonts w:hint="eastAsia"/>
        </w:rPr>
      </w:pPr>
      <w:r>
        <w:rPr>
          <w:rFonts w:hint="eastAsia"/>
        </w:rPr>
        <w:t>去噪与平滑：去除图像中的噪点，提升图像质量，有时会使用高斯模糊等方法。</w:t>
      </w:r>
    </w:p>
    <w:p w14:paraId="49D19858">
      <w:pPr>
        <w:rPr>
          <w:rFonts w:hint="eastAsia"/>
        </w:rPr>
      </w:pPr>
      <w:r>
        <w:rPr>
          <w:rFonts w:hint="eastAsia"/>
        </w:rPr>
        <w:t>3. 特征提取</w:t>
      </w:r>
    </w:p>
    <w:p w14:paraId="714ECC9D">
      <w:pPr>
        <w:rPr>
          <w:rFonts w:hint="eastAsia"/>
        </w:rPr>
      </w:pPr>
      <w:r>
        <w:rPr>
          <w:rFonts w:hint="eastAsia"/>
        </w:rPr>
        <w:t>经典方法：使用传统的计算机视觉技术，如SIFT、SURF、HOG等，提取图像中的局部特征。</w:t>
      </w:r>
    </w:p>
    <w:p w14:paraId="45198A69">
      <w:pPr>
        <w:rPr>
          <w:rFonts w:hint="eastAsia"/>
        </w:rPr>
      </w:pPr>
      <w:r>
        <w:rPr>
          <w:rFonts w:hint="eastAsia"/>
        </w:rPr>
        <w:t>深度学习方法：通过卷积神经网络（CNN）自动学习和提取图像中的高层次特征，深度学习模型通常能更好地处理复杂的图像数据。</w:t>
      </w:r>
    </w:p>
    <w:p w14:paraId="5954AD4F">
      <w:pPr>
        <w:rPr>
          <w:rFonts w:hint="eastAsia"/>
        </w:rPr>
      </w:pPr>
      <w:r>
        <w:rPr>
          <w:rFonts w:hint="eastAsia"/>
        </w:rPr>
        <w:t>4. 模型选择</w:t>
      </w:r>
    </w:p>
    <w:p w14:paraId="1D6C54CF">
      <w:pPr>
        <w:rPr>
          <w:rFonts w:hint="eastAsia"/>
        </w:rPr>
      </w:pPr>
      <w:r>
        <w:rPr>
          <w:rFonts w:hint="eastAsia"/>
        </w:rPr>
        <w:t>传统机器学习模型：</w:t>
      </w:r>
    </w:p>
    <w:p w14:paraId="24BD75B1">
      <w:pPr>
        <w:rPr>
          <w:rFonts w:hint="eastAsia"/>
        </w:rPr>
      </w:pPr>
      <w:r>
        <w:rPr>
          <w:rFonts w:hint="eastAsia"/>
        </w:rPr>
        <w:t>使用支持向量机（SVM）、K近邻（KNN）、随机森林等算法进行分类。需要从图像中提取的特征来训练模型。</w:t>
      </w:r>
    </w:p>
    <w:p w14:paraId="5A5E5C30">
      <w:pPr>
        <w:rPr>
          <w:rFonts w:hint="eastAsia"/>
        </w:rPr>
      </w:pPr>
      <w:r>
        <w:rPr>
          <w:rFonts w:hint="eastAsia"/>
        </w:rPr>
        <w:t>深度学习模型：</w:t>
      </w:r>
    </w:p>
    <w:p w14:paraId="38C0E5EB">
      <w:pPr>
        <w:rPr>
          <w:rFonts w:hint="eastAsia"/>
        </w:rPr>
      </w:pPr>
      <w:r>
        <w:rPr>
          <w:rFonts w:hint="eastAsia"/>
        </w:rPr>
        <w:t>卷积神经网络（CNN）：使用卷积神经网络（如VGGNet、ResNet、Inception等）进行端到端训练。CNN在图像分类任务中表现非常优异，能够自动提取特征。</w:t>
      </w:r>
    </w:p>
    <w:p w14:paraId="016DDE45">
      <w:pPr>
        <w:rPr>
          <w:rFonts w:hint="eastAsia"/>
        </w:rPr>
      </w:pPr>
      <w:r>
        <w:rPr>
          <w:rFonts w:hint="eastAsia"/>
        </w:rPr>
        <w:t>预训练模型：可以采用迁移学习方法，使用预训练的网络（如ResNet、MobileNet、EfficientNet等）进行微调，减少训练时间并提升模型效果。</w:t>
      </w:r>
    </w:p>
    <w:p w14:paraId="2E3D06F3">
      <w:pPr>
        <w:rPr>
          <w:rFonts w:hint="eastAsia"/>
        </w:rPr>
      </w:pPr>
      <w:r>
        <w:rPr>
          <w:rFonts w:hint="eastAsia"/>
        </w:rPr>
        <w:t>5. 训练与优化</w:t>
      </w:r>
    </w:p>
    <w:p w14:paraId="2E78FD0C">
      <w:pPr>
        <w:rPr>
          <w:rFonts w:hint="eastAsia"/>
        </w:rPr>
      </w:pPr>
      <w:r>
        <w:rPr>
          <w:rFonts w:hint="eastAsia"/>
        </w:rPr>
        <w:t>数据分割：将数据集划分为训练集、验证集和测试集，以便进行模型训练与评估。</w:t>
      </w:r>
    </w:p>
    <w:p w14:paraId="67F7149D">
      <w:pPr>
        <w:rPr>
          <w:rFonts w:hint="eastAsia"/>
        </w:rPr>
      </w:pPr>
      <w:r>
        <w:rPr>
          <w:rFonts w:hint="eastAsia"/>
        </w:rPr>
        <w:t>训练：选择适当的优化算法（如Adam、SGD等），并调整超参数（如学习率、批次大小等），进行模型训练。</w:t>
      </w:r>
    </w:p>
    <w:p w14:paraId="71539FB2">
      <w:pPr>
        <w:rPr>
          <w:rFonts w:hint="eastAsia"/>
        </w:rPr>
      </w:pPr>
      <w:r>
        <w:rPr>
          <w:rFonts w:hint="eastAsia"/>
        </w:rPr>
        <w:t>正则化：使用Dropout、L2正则化等技术防止过拟合，确保模型在未知数据上的良好表现。</w:t>
      </w:r>
    </w:p>
    <w:p w14:paraId="470B5AFD">
      <w:pPr>
        <w:rPr>
          <w:rFonts w:hint="eastAsia"/>
        </w:rPr>
      </w:pPr>
      <w:r>
        <w:rPr>
          <w:rFonts w:hint="eastAsia"/>
        </w:rPr>
        <w:t>交叉验证：使用交叉验证来评估模型的稳定性和泛化能力。</w:t>
      </w:r>
    </w:p>
    <w:p w14:paraId="201258AF">
      <w:pPr>
        <w:rPr>
          <w:rFonts w:hint="eastAsia"/>
        </w:rPr>
      </w:pPr>
      <w:r>
        <w:rPr>
          <w:rFonts w:hint="eastAsia"/>
        </w:rPr>
        <w:t>6. 模型评估与调优</w:t>
      </w:r>
    </w:p>
    <w:p w14:paraId="65B4B8FD">
      <w:pPr>
        <w:rPr>
          <w:rFonts w:hint="eastAsia"/>
        </w:rPr>
      </w:pPr>
      <w:r>
        <w:rPr>
          <w:rFonts w:hint="eastAsia"/>
        </w:rPr>
        <w:t>评估指标：使用准确率、召回率、F1值等评估分类模型的性能。</w:t>
      </w:r>
    </w:p>
    <w:p w14:paraId="5EE177AE">
      <w:pPr>
        <w:rPr>
          <w:rFonts w:hint="eastAsia"/>
        </w:rPr>
      </w:pPr>
      <w:r>
        <w:rPr>
          <w:rFonts w:hint="eastAsia"/>
        </w:rPr>
        <w:t>混淆矩阵：根据混淆矩阵分析不同类别水果的识别情况，找出识别不准确的类别，进一步优化模型。</w:t>
      </w:r>
    </w:p>
    <w:p w14:paraId="5CBC3C65">
      <w:pPr>
        <w:rPr>
          <w:rFonts w:hint="eastAsia"/>
        </w:rPr>
      </w:pPr>
      <w:r>
        <w:rPr>
          <w:rFonts w:hint="eastAsia"/>
        </w:rPr>
        <w:t>调优：根据评估结果对模型结构、超参数等进行调优。</w:t>
      </w:r>
    </w:p>
    <w:p w14:paraId="01A40C42">
      <w:pPr>
        <w:rPr>
          <w:rFonts w:hint="eastAsia"/>
        </w:rPr>
      </w:pPr>
      <w:r>
        <w:rPr>
          <w:rFonts w:hint="eastAsia"/>
        </w:rPr>
        <w:t>7. 部署与应用</w:t>
      </w:r>
    </w:p>
    <w:p w14:paraId="2A0A17A6">
      <w:pPr>
        <w:rPr>
          <w:rFonts w:hint="eastAsia"/>
        </w:rPr>
      </w:pPr>
      <w:r>
        <w:rPr>
          <w:rFonts w:hint="eastAsia"/>
        </w:rPr>
        <w:t>模型优化：如果要将模型部署到嵌入式设备或移动设备上，可以通过模型压缩（如量化、剪枝）或使用轻量级网络（如MobileNet）来提高推理速度和减少计算开销。</w:t>
      </w:r>
    </w:p>
    <w:p w14:paraId="3AF03745">
      <w:pPr>
        <w:rPr>
          <w:rFonts w:hint="eastAsia"/>
        </w:rPr>
      </w:pPr>
      <w:r>
        <w:rPr>
          <w:rFonts w:hint="eastAsia"/>
        </w:rPr>
        <w:t>实时识别：对于需要实时识别的应用场景，可以采用高效的图像处理和推理框架，如TensorFlow Lite、ONNX、OpenCV等。</w:t>
      </w:r>
    </w:p>
    <w:p w14:paraId="42749975">
      <w:pPr>
        <w:rPr>
          <w:rFonts w:hint="eastAsia"/>
        </w:rPr>
      </w:pPr>
      <w:r>
        <w:rPr>
          <w:rFonts w:hint="eastAsia"/>
        </w:rPr>
        <w:t>8. 用户界面与应用</w:t>
      </w:r>
    </w:p>
    <w:p w14:paraId="1748FE68">
      <w:pPr>
        <w:rPr>
          <w:rFonts w:hint="eastAsia"/>
        </w:rPr>
      </w:pPr>
      <w:r>
        <w:rPr>
          <w:rFonts w:hint="eastAsia"/>
        </w:rPr>
        <w:t>前端应用：开发一个用户友好的应用，允许用户上传水果图像或通过相机实时拍摄识别结果。</w:t>
      </w:r>
    </w:p>
    <w:p w14:paraId="2D1C8857">
      <w:pPr>
        <w:rPr>
          <w:rFonts w:hint="eastAsia"/>
        </w:rPr>
      </w:pPr>
      <w:r>
        <w:rPr>
          <w:rFonts w:hint="eastAsia"/>
        </w:rPr>
        <w:t>反馈机制：根据用户反馈进行不断的模型优化和改进，提升识别精度。</w:t>
      </w:r>
    </w:p>
    <w:p w14:paraId="42C32378">
      <w:pPr>
        <w:rPr>
          <w:rFonts w:hint="eastAsia"/>
        </w:rPr>
      </w:pPr>
      <w:r>
        <w:rPr>
          <w:rFonts w:hint="eastAsia"/>
        </w:rPr>
        <w:t>9. 持续改进</w:t>
      </w:r>
    </w:p>
    <w:p w14:paraId="0C9F91BE">
      <w:pPr>
        <w:rPr>
          <w:rFonts w:hint="eastAsia"/>
        </w:rPr>
      </w:pPr>
      <w:r>
        <w:rPr>
          <w:rFonts w:hint="eastAsia"/>
        </w:rPr>
        <w:t>模型更新：随着新种类水果的出现或数据集的更新，定期对模型进行更新与再训练。</w:t>
      </w:r>
    </w:p>
    <w:p w14:paraId="30B04F01">
      <w:pPr>
        <w:rPr>
          <w:rFonts w:hint="eastAsia"/>
        </w:rPr>
      </w:pPr>
      <w:r>
        <w:rPr>
          <w:rFonts w:hint="eastAsia"/>
        </w:rPr>
        <w:t>监控与维护：部署后持续监控模型的运行状况，确保其长期高效运行。</w:t>
      </w:r>
    </w:p>
    <w:p w14:paraId="1A7EE470">
      <w:pPr>
        <w:pStyle w:val="3"/>
        <w:bidi w:val="0"/>
        <w:ind w:left="240" w:leftChars="0" w:firstLineChars="0"/>
        <w:rPr>
          <w:rFonts w:hint="eastAsia"/>
        </w:rPr>
      </w:pPr>
      <w:bookmarkStart w:id="9" w:name="_Toc4073"/>
      <w:r>
        <w:rPr>
          <w:rFonts w:hint="eastAsia"/>
        </w:rPr>
        <w:t>工作原理的分析</w:t>
      </w:r>
      <w:bookmarkEnd w:id="9"/>
    </w:p>
    <w:p w14:paraId="2A9D6339">
      <w:pPr>
        <w:pStyle w:val="4"/>
        <w:bidi w:val="0"/>
        <w:rPr>
          <w:rFonts w:hint="eastAsia"/>
        </w:rPr>
      </w:pPr>
      <w:r>
        <w:rPr>
          <w:rFonts w:hint="eastAsia"/>
        </w:rPr>
        <w:t>系统概述</w:t>
      </w:r>
    </w:p>
    <w:p w14:paraId="04390C1C">
      <w:pPr>
        <w:rPr>
          <w:rFonts w:hint="eastAsia"/>
        </w:rPr>
      </w:pPr>
    </w:p>
    <w:p w14:paraId="4A5D6AAF">
      <w:pPr>
        <w:rPr>
          <w:rFonts w:hint="eastAsia"/>
        </w:rPr>
      </w:pPr>
      <w:r>
        <w:rPr>
          <w:rFonts w:hint="eastAsia"/>
        </w:rPr>
        <w:t>水果识别系统通过计算机视觉与深度学习技术，结合YOLOv5（You Only Look Once）目标检测模型，实现对水果的实时识别、分类、计数等功能。该系统能够高效地处理水果识别和分拣任务，广泛应用于农业、物流、零售等行业。</w:t>
      </w:r>
    </w:p>
    <w:p w14:paraId="4F0D599B">
      <w:pPr>
        <w:rPr>
          <w:rFonts w:hint="eastAsia"/>
        </w:rPr>
      </w:pPr>
    </w:p>
    <w:p w14:paraId="1C6B4B83">
      <w:pPr>
        <w:pStyle w:val="4"/>
        <w:bidi w:val="0"/>
        <w:rPr>
          <w:rFonts w:hint="eastAsia"/>
        </w:rPr>
      </w:pPr>
      <w:r>
        <w:rPr>
          <w:rFonts w:hint="eastAsia"/>
        </w:rPr>
        <w:t xml:space="preserve"> 工作流程</w:t>
      </w:r>
    </w:p>
    <w:p w14:paraId="45522277">
      <w:pPr>
        <w:rPr>
          <w:rFonts w:hint="eastAsia"/>
        </w:rPr>
      </w:pPr>
      <w:r>
        <w:rPr>
          <w:rFonts w:hint="eastAsia"/>
        </w:rPr>
        <w:t>系统的工作流程可以分为以下几个主要步骤：</w:t>
      </w:r>
    </w:p>
    <w:p w14:paraId="0C02AF78">
      <w:pPr>
        <w:rPr>
          <w:rFonts w:hint="eastAsia"/>
        </w:rPr>
      </w:pPr>
      <w:r>
        <w:rPr>
          <w:rFonts w:hint="eastAsia"/>
          <w:lang w:eastAsia="zh-CN"/>
        </w:rPr>
        <w:t>（</w:t>
      </w:r>
      <w:r>
        <w:rPr>
          <w:rFonts w:hint="eastAsia"/>
          <w:lang w:val="en-US" w:eastAsia="zh-CN"/>
        </w:rPr>
        <w:t>1</w:t>
      </w:r>
      <w:r>
        <w:rPr>
          <w:rFonts w:hint="eastAsia"/>
          <w:lang w:eastAsia="zh-CN"/>
        </w:rPr>
        <w:t>）</w:t>
      </w:r>
      <w:r>
        <w:rPr>
          <w:rFonts w:hint="eastAsia"/>
        </w:rPr>
        <w:t>图像采集</w:t>
      </w:r>
    </w:p>
    <w:p w14:paraId="1CF622A2">
      <w:pPr>
        <w:rPr>
          <w:rFonts w:hint="eastAsia"/>
        </w:rPr>
      </w:pPr>
      <w:r>
        <w:rPr>
          <w:rFonts w:hint="eastAsia"/>
        </w:rPr>
        <w:t>1.设备：高分辨率摄像头、工业相机等</w:t>
      </w:r>
    </w:p>
    <w:p w14:paraId="527B98C0">
      <w:pPr>
        <w:rPr>
          <w:rFonts w:hint="eastAsia"/>
        </w:rPr>
      </w:pPr>
      <w:r>
        <w:rPr>
          <w:rFonts w:hint="eastAsia"/>
        </w:rPr>
        <w:t>2.操作：摄像头安装在适当位置，实时拍摄进入工作区域的水果。</w:t>
      </w:r>
    </w:p>
    <w:p w14:paraId="046135E6">
      <w:pPr>
        <w:rPr>
          <w:rFonts w:hint="eastAsia"/>
        </w:rPr>
      </w:pPr>
      <w:r>
        <w:rPr>
          <w:rFonts w:hint="eastAsia"/>
        </w:rPr>
        <w:t>3.要求：确保光线条件良好，避免环境影响识别效果。</w:t>
      </w:r>
    </w:p>
    <w:p w14:paraId="0572A633">
      <w:pPr>
        <w:rPr>
          <w:rFonts w:hint="eastAsia"/>
        </w:rPr>
      </w:pPr>
      <w:r>
        <w:rPr>
          <w:rFonts w:hint="eastAsia"/>
          <w:lang w:eastAsia="zh-CN"/>
        </w:rPr>
        <w:t>（</w:t>
      </w:r>
      <w:r>
        <w:rPr>
          <w:rFonts w:hint="eastAsia"/>
          <w:lang w:val="en-US" w:eastAsia="zh-CN"/>
        </w:rPr>
        <w:t>2</w:t>
      </w:r>
      <w:r>
        <w:rPr>
          <w:rFonts w:hint="eastAsia"/>
          <w:lang w:eastAsia="zh-CN"/>
        </w:rPr>
        <w:t>）</w:t>
      </w:r>
      <w:r>
        <w:rPr>
          <w:rFonts w:hint="eastAsia"/>
        </w:rPr>
        <w:t xml:space="preserve"> 图像预处理</w:t>
      </w:r>
    </w:p>
    <w:p w14:paraId="64891FBE">
      <w:pPr>
        <w:rPr>
          <w:rFonts w:hint="eastAsia"/>
        </w:rPr>
      </w:pPr>
      <w:r>
        <w:rPr>
          <w:rFonts w:hint="eastAsia"/>
          <w:lang w:val="en-US" w:eastAsia="zh-CN"/>
        </w:rPr>
        <w:t>1.</w:t>
      </w:r>
      <w:r>
        <w:rPr>
          <w:rFonts w:hint="eastAsia"/>
        </w:rPr>
        <w:t>步骤：对采集到的水果图像进行去噪、裁剪、缩放等处理。</w:t>
      </w:r>
    </w:p>
    <w:p w14:paraId="29241733">
      <w:pPr>
        <w:rPr>
          <w:rFonts w:hint="eastAsia"/>
        </w:rPr>
      </w:pPr>
      <w:r>
        <w:rPr>
          <w:rFonts w:hint="eastAsia"/>
          <w:lang w:val="en-US" w:eastAsia="zh-CN"/>
        </w:rPr>
        <w:t>2.</w:t>
      </w:r>
      <w:r>
        <w:rPr>
          <w:rFonts w:hint="eastAsia"/>
        </w:rPr>
        <w:t>技术：利用OpenCV库进行图像增强，调整亮度、对比度、色彩等，以增强特征。</w:t>
      </w:r>
    </w:p>
    <w:p w14:paraId="415B179E">
      <w:pPr>
        <w:rPr>
          <w:rFonts w:hint="eastAsia"/>
        </w:rPr>
      </w:pPr>
      <w:r>
        <w:rPr>
          <w:rFonts w:hint="eastAsia"/>
          <w:lang w:val="en-US" w:eastAsia="zh-CN"/>
        </w:rPr>
        <w:t>3.</w:t>
      </w:r>
      <w:r>
        <w:rPr>
          <w:rFonts w:hint="eastAsia"/>
        </w:rPr>
        <w:t>目的：提高模型的准确度，减少不必要的背景干扰。</w:t>
      </w:r>
    </w:p>
    <w:p w14:paraId="39562F9B">
      <w:pPr>
        <w:rPr>
          <w:rFonts w:hint="eastAsia"/>
        </w:rPr>
      </w:pPr>
      <w:r>
        <w:rPr>
          <w:rFonts w:hint="eastAsia"/>
          <w:lang w:eastAsia="zh-CN"/>
        </w:rPr>
        <w:t>（</w:t>
      </w:r>
      <w:r>
        <w:rPr>
          <w:rFonts w:hint="eastAsia"/>
          <w:lang w:val="en-US" w:eastAsia="zh-CN"/>
        </w:rPr>
        <w:t>3</w:t>
      </w:r>
      <w:r>
        <w:rPr>
          <w:rFonts w:hint="eastAsia"/>
          <w:lang w:eastAsia="zh-CN"/>
        </w:rPr>
        <w:t>）</w:t>
      </w:r>
      <w:r>
        <w:rPr>
          <w:rFonts w:hint="eastAsia"/>
        </w:rPr>
        <w:t>目标检测与分类</w:t>
      </w:r>
    </w:p>
    <w:p w14:paraId="0EB8CE9D">
      <w:pPr>
        <w:rPr>
          <w:rFonts w:hint="eastAsia"/>
        </w:rPr>
      </w:pPr>
      <w:r>
        <w:rPr>
          <w:rFonts w:hint="eastAsia"/>
          <w:lang w:val="en-US" w:eastAsia="zh-CN"/>
        </w:rPr>
        <w:t>1.</w:t>
      </w:r>
      <w:r>
        <w:rPr>
          <w:rFonts w:hint="eastAsia"/>
        </w:rPr>
        <w:t>模型：YOLOv5模型（深度卷积神经网络）</w:t>
      </w:r>
    </w:p>
    <w:p w14:paraId="7F9C9E8E">
      <w:pPr>
        <w:rPr>
          <w:rFonts w:hint="eastAsia"/>
        </w:rPr>
      </w:pPr>
      <w:r>
        <w:rPr>
          <w:rFonts w:hint="eastAsia"/>
          <w:lang w:val="en-US" w:eastAsia="zh-CN"/>
        </w:rPr>
        <w:t>2.</w:t>
      </w:r>
      <w:r>
        <w:rPr>
          <w:rFonts w:hint="eastAsia"/>
        </w:rPr>
        <w:t>原理：YOLOv5将输入图像划分为多个网格，每个网格负责预测图像中某些物体的类别及位置（边界框）。模型通过训练识别水果的特征（如颜色、形状、大小等），并根据这些特征分类水果。YOLOv5能够在一次前向传播中同时完成物体检测和分类任务，因此具有较高的速度和精度。</w:t>
      </w:r>
    </w:p>
    <w:p w14:paraId="31BBCBC0">
      <w:pPr>
        <w:rPr>
          <w:rFonts w:hint="eastAsia"/>
        </w:rPr>
      </w:pPr>
      <w:r>
        <w:rPr>
          <w:rFonts w:hint="eastAsia"/>
          <w:lang w:val="en-US" w:eastAsia="zh-CN"/>
        </w:rPr>
        <w:t>3</w:t>
      </w:r>
      <w:r>
        <w:rPr>
          <w:rFonts w:hint="eastAsia"/>
        </w:rPr>
        <w:t>.输出：每个识别到的水果会返回一个边界框（Bounding Box）以及分类标签（如“苹果”，“香蕉”）。</w:t>
      </w:r>
    </w:p>
    <w:p w14:paraId="5BF3A568">
      <w:pPr>
        <w:rPr>
          <w:rFonts w:hint="eastAsia"/>
        </w:rPr>
      </w:pPr>
      <w:r>
        <w:rPr>
          <w:rStyle w:val="34"/>
          <w:rFonts w:hint="eastAsia"/>
        </w:rPr>
        <w:t xml:space="preserve">2.4 </w:t>
      </w:r>
      <w:r>
        <w:rPr>
          <w:rFonts w:hint="eastAsia"/>
        </w:rPr>
        <w:t>物体计数与质量评估</w:t>
      </w:r>
    </w:p>
    <w:p w14:paraId="5D195D6C">
      <w:pPr>
        <w:rPr>
          <w:rFonts w:hint="eastAsia"/>
        </w:rPr>
      </w:pPr>
      <w:r>
        <w:rPr>
          <w:rFonts w:hint="eastAsia"/>
          <w:lang w:val="en-US" w:eastAsia="zh-CN"/>
        </w:rPr>
        <w:t>1.</w:t>
      </w:r>
      <w:r>
        <w:rPr>
          <w:rFonts w:hint="eastAsia"/>
        </w:rPr>
        <w:t>计数：通过检测到的边界框数量来计算水果的数量。</w:t>
      </w:r>
    </w:p>
    <w:p w14:paraId="29436850">
      <w:pPr>
        <w:rPr>
          <w:rFonts w:hint="eastAsia"/>
        </w:rPr>
      </w:pPr>
      <w:r>
        <w:rPr>
          <w:rFonts w:hint="eastAsia"/>
          <w:lang w:val="en-US" w:eastAsia="zh-CN"/>
        </w:rPr>
        <w:t>2</w:t>
      </w:r>
      <w:r>
        <w:rPr>
          <w:rFonts w:hint="eastAsia"/>
        </w:rPr>
        <w:t>.质量评估：</w:t>
      </w:r>
    </w:p>
    <w:p w14:paraId="1017821F">
      <w:pPr>
        <w:rPr>
          <w:rFonts w:hint="eastAsia"/>
        </w:rPr>
      </w:pPr>
      <w:r>
        <w:rPr>
          <w:rFonts w:hint="eastAsia"/>
          <w:lang w:val="en-US" w:eastAsia="zh-CN"/>
        </w:rPr>
        <w:t>3</w:t>
      </w:r>
      <w:r>
        <w:rPr>
          <w:rFonts w:hint="eastAsia"/>
        </w:rPr>
        <w:t>.可以基于图像的细节（如表面光滑度、颜色均匀性等）评估水果的质量。</w:t>
      </w:r>
    </w:p>
    <w:p w14:paraId="5C5BEAB8">
      <w:pPr>
        <w:rPr>
          <w:rFonts w:hint="eastAsia"/>
        </w:rPr>
      </w:pPr>
      <w:r>
        <w:rPr>
          <w:rFonts w:hint="eastAsia"/>
          <w:lang w:val="en-US" w:eastAsia="zh-CN"/>
        </w:rPr>
        <w:t>4</w:t>
      </w:r>
      <w:r>
        <w:rPr>
          <w:rFonts w:hint="eastAsia"/>
        </w:rPr>
        <w:t>.模型可以训练特定的质量判定标准（如瑕疵、熟度等）。</w:t>
      </w:r>
    </w:p>
    <w:p w14:paraId="1D64E0BF">
      <w:pPr>
        <w:rPr>
          <w:rFonts w:hint="eastAsia"/>
        </w:rPr>
      </w:pPr>
    </w:p>
    <w:p w14:paraId="5C8D2D78">
      <w:pPr>
        <w:pStyle w:val="3"/>
        <w:bidi w:val="0"/>
        <w:rPr>
          <w:rFonts w:hint="eastAsia"/>
        </w:rPr>
      </w:pPr>
      <w:r>
        <w:rPr>
          <w:rFonts w:hint="eastAsia"/>
        </w:rPr>
        <w:t xml:space="preserve"> </w:t>
      </w:r>
      <w:bookmarkStart w:id="10" w:name="_Toc532"/>
      <w:r>
        <w:rPr>
          <w:rFonts w:hint="eastAsia"/>
        </w:rPr>
        <w:t>系统关键技术分析</w:t>
      </w:r>
      <w:bookmarkEnd w:id="10"/>
    </w:p>
    <w:p w14:paraId="78472953">
      <w:pPr>
        <w:pStyle w:val="4"/>
        <w:bidi w:val="0"/>
        <w:rPr>
          <w:rFonts w:hint="eastAsia"/>
        </w:rPr>
      </w:pPr>
      <w:r>
        <w:rPr>
          <w:rFonts w:hint="eastAsia"/>
        </w:rPr>
        <w:t>YOLOv5模型</w:t>
      </w:r>
    </w:p>
    <w:p w14:paraId="110A6BE7">
      <w:pPr>
        <w:rPr>
          <w:rFonts w:hint="eastAsia"/>
        </w:rPr>
      </w:pPr>
      <w:r>
        <w:rPr>
          <w:rFonts w:hint="eastAsia"/>
        </w:rPr>
        <w:t>目标检测：YOLOv5通过卷积神经网络（CNN）对图像进行特征提取，快速准确地检测目标物体。</w:t>
      </w:r>
    </w:p>
    <w:p w14:paraId="6FFE7148">
      <w:pPr>
        <w:rPr>
          <w:rFonts w:hint="eastAsia"/>
        </w:rPr>
      </w:pPr>
      <w:r>
        <w:rPr>
          <w:rFonts w:hint="eastAsia"/>
        </w:rPr>
        <w:t>优势：速度快：YOLOv5的实时性较强，适合工业环境中的实时处理需求。</w:t>
      </w:r>
    </w:p>
    <w:p w14:paraId="6DBDB7B5">
      <w:pPr>
        <w:ind w:firstLine="1200" w:firstLineChars="500"/>
        <w:rPr>
          <w:rFonts w:hint="eastAsia"/>
        </w:rPr>
      </w:pPr>
      <w:r>
        <w:rPr>
          <w:rFonts w:hint="eastAsia"/>
        </w:rPr>
        <w:t>高准确度：经过大规模数据集训练后，YOLOv5在水果识别任务中能够达到较高的精度。</w:t>
      </w:r>
    </w:p>
    <w:p w14:paraId="127ED41D">
      <w:pPr>
        <w:ind w:firstLine="1200" w:firstLineChars="500"/>
        <w:rPr>
          <w:rFonts w:hint="eastAsia"/>
        </w:rPr>
      </w:pPr>
    </w:p>
    <w:p w14:paraId="2408084E">
      <w:pPr>
        <w:pStyle w:val="4"/>
        <w:bidi w:val="0"/>
        <w:rPr>
          <w:rFonts w:hint="eastAsia"/>
        </w:rPr>
      </w:pPr>
      <w:r>
        <w:rPr>
          <w:rFonts w:hint="eastAsia"/>
        </w:rPr>
        <w:t>图像处理与增强</w:t>
      </w:r>
    </w:p>
    <w:p w14:paraId="64BC9CB0">
      <w:pPr>
        <w:rPr>
          <w:rFonts w:hint="eastAsia"/>
        </w:rPr>
      </w:pPr>
      <w:r>
        <w:rPr>
          <w:rFonts w:hint="eastAsia"/>
        </w:rPr>
        <w:t>图像去噪：通过OpenCV进行去噪，确保图像清晰。</w:t>
      </w:r>
    </w:p>
    <w:p w14:paraId="7E41D5DB">
      <w:pPr>
        <w:rPr>
          <w:rFonts w:hint="eastAsia"/>
        </w:rPr>
      </w:pPr>
      <w:r>
        <w:rPr>
          <w:rFonts w:hint="eastAsia"/>
        </w:rPr>
        <w:t>数据增强：对训练数据进行随机裁剪、旋转、缩放等增强手段，提升模型的鲁棒性。</w:t>
      </w:r>
    </w:p>
    <w:p w14:paraId="346D7408">
      <w:pPr>
        <w:rPr>
          <w:rFonts w:hint="eastAsia"/>
        </w:rPr>
      </w:pPr>
    </w:p>
    <w:p w14:paraId="08C6967F">
      <w:pPr>
        <w:pStyle w:val="4"/>
        <w:bidi w:val="0"/>
        <w:rPr>
          <w:rFonts w:hint="eastAsia"/>
        </w:rPr>
      </w:pPr>
      <w:r>
        <w:rPr>
          <w:rFonts w:hint="eastAsia"/>
        </w:rPr>
        <w:t>硬件配置</w:t>
      </w:r>
    </w:p>
    <w:p w14:paraId="4F530D88">
      <w:pPr>
        <w:rPr>
          <w:rFonts w:hint="eastAsia"/>
        </w:rPr>
      </w:pPr>
      <w:r>
        <w:rPr>
          <w:rFonts w:hint="eastAsia"/>
        </w:rPr>
        <w:t>摄像头和传感器：需要使用高分辨率的相机和传感器以确保图像质量。</w:t>
      </w:r>
    </w:p>
    <w:p w14:paraId="0448C049">
      <w:pPr>
        <w:rPr>
          <w:rFonts w:hint="eastAsia"/>
        </w:rPr>
      </w:pPr>
      <w:r>
        <w:rPr>
          <w:rFonts w:hint="eastAsia"/>
        </w:rPr>
        <w:t>计算资源：需要较为强大的计算设备，如GPU服务器，来处理实时图像识别任务。</w:t>
      </w:r>
    </w:p>
    <w:p w14:paraId="43B09CB7">
      <w:pPr>
        <w:ind w:left="0" w:leftChars="0" w:firstLine="0" w:firstLineChars="0"/>
        <w:rPr>
          <w:rFonts w:hint="eastAsia"/>
        </w:rPr>
      </w:pPr>
    </w:p>
    <w:p w14:paraId="715A2804">
      <w:pPr>
        <w:pStyle w:val="3"/>
        <w:bidi w:val="0"/>
        <w:rPr>
          <w:rFonts w:hint="eastAsia"/>
        </w:rPr>
      </w:pPr>
      <w:bookmarkStart w:id="11" w:name="_Toc28496"/>
      <w:r>
        <w:rPr>
          <w:rFonts w:hint="eastAsia"/>
        </w:rPr>
        <w:t>性能优化与挑战</w:t>
      </w:r>
      <w:bookmarkEnd w:id="11"/>
    </w:p>
    <w:p w14:paraId="2311024B">
      <w:pPr>
        <w:pStyle w:val="4"/>
        <w:bidi w:val="0"/>
        <w:rPr>
          <w:rFonts w:hint="eastAsia"/>
        </w:rPr>
      </w:pPr>
      <w:r>
        <w:rPr>
          <w:rFonts w:hint="eastAsia"/>
        </w:rPr>
        <w:t>实时性要求</w:t>
      </w:r>
    </w:p>
    <w:p w14:paraId="33FCD97F">
      <w:pPr>
        <w:rPr>
          <w:rFonts w:hint="eastAsia"/>
        </w:rPr>
      </w:pPr>
      <w:r>
        <w:rPr>
          <w:rFonts w:hint="eastAsia"/>
        </w:rPr>
        <w:t>由于水果识别系统通常应用于快速分拣和物流场景，因此实时性至关重要。通过优化YOLOv5模型的推理速度，以及采用GPU加速和边缘计算，可以大大提高响应速度。</w:t>
      </w:r>
    </w:p>
    <w:p w14:paraId="45B9E201">
      <w:pPr>
        <w:rPr>
          <w:rFonts w:hint="eastAsia"/>
        </w:rPr>
      </w:pPr>
    </w:p>
    <w:p w14:paraId="75442970">
      <w:pPr>
        <w:pStyle w:val="4"/>
        <w:bidi w:val="0"/>
        <w:rPr>
          <w:rFonts w:hint="eastAsia"/>
        </w:rPr>
      </w:pPr>
      <w:r>
        <w:rPr>
          <w:rFonts w:hint="eastAsia"/>
        </w:rPr>
        <w:t>准确性问题</w:t>
      </w:r>
    </w:p>
    <w:p w14:paraId="73B9BE44">
      <w:pPr>
        <w:rPr>
          <w:rFonts w:hint="eastAsia"/>
        </w:rPr>
      </w:pPr>
      <w:r>
        <w:rPr>
          <w:rFonts w:hint="eastAsia"/>
        </w:rPr>
        <w:t>尽管YOLOv5在大多数场景下表现出色，但在复杂环境下（如光照变化、遮挡物等）可能会面临识别精度下降的情况。此时，利用更高质量的训练数据或采用多种传感器的融合技术（如深度相机和RGB相机结合）可以提高系统的鲁棒性。</w:t>
      </w:r>
    </w:p>
    <w:p w14:paraId="759C6E76">
      <w:pPr>
        <w:rPr>
          <w:rFonts w:hint="eastAsia"/>
        </w:rPr>
      </w:pPr>
    </w:p>
    <w:p w14:paraId="372D70CF">
      <w:pPr>
        <w:pStyle w:val="4"/>
        <w:bidi w:val="0"/>
        <w:rPr>
          <w:rFonts w:hint="eastAsia"/>
        </w:rPr>
      </w:pPr>
      <w:r>
        <w:rPr>
          <w:rFonts w:hint="eastAsia"/>
        </w:rPr>
        <w:t xml:space="preserve"> 复杂场景下的水果区分</w:t>
      </w:r>
    </w:p>
    <w:p w14:paraId="0AA387E2">
      <w:pPr>
        <w:rPr>
          <w:rFonts w:hint="eastAsia"/>
        </w:rPr>
      </w:pPr>
      <w:r>
        <w:rPr>
          <w:rFonts w:hint="eastAsia"/>
        </w:rPr>
        <w:t>在某些复杂场景中（如多个水果堆叠），模型可能难以准确分辨。为了解决这个问题，系统可通过结合深度学习与传统计算机视觉技术（如图像分割、深度学习算法融合）来提高准确率。</w:t>
      </w:r>
    </w:p>
    <w:p w14:paraId="59943007">
      <w:pPr>
        <w:rPr>
          <w:rFonts w:hint="eastAsia"/>
        </w:rPr>
      </w:pPr>
    </w:p>
    <w:p w14:paraId="5682D9AC">
      <w:pPr>
        <w:rPr>
          <w:rFonts w:hint="eastAsia"/>
        </w:rPr>
      </w:pPr>
    </w:p>
    <w:p w14:paraId="4B709677">
      <w:pPr>
        <w:rPr>
          <w:rFonts w:hint="eastAsia"/>
        </w:rPr>
      </w:pPr>
      <w:r>
        <w:rPr>
          <w:rFonts w:hint="eastAsia"/>
        </w:rPr>
        <w:t>　　</w:t>
      </w:r>
    </w:p>
    <w:p w14:paraId="2B60B358">
      <w:pPr>
        <w:rPr>
          <w:rFonts w:hint="eastAsia"/>
        </w:rPr>
      </w:pPr>
    </w:p>
    <w:p w14:paraId="3C95484D">
      <w:pPr>
        <w:rPr>
          <w:rFonts w:hint="eastAsia"/>
        </w:rPr>
      </w:pPr>
    </w:p>
    <w:p w14:paraId="364825D7">
      <w:pPr>
        <w:rPr>
          <w:rFonts w:hint="eastAsia"/>
        </w:rPr>
      </w:pPr>
    </w:p>
    <w:p w14:paraId="19EEC125">
      <w:pPr>
        <w:rPr>
          <w:rFonts w:hint="eastAsia"/>
        </w:rPr>
      </w:pPr>
    </w:p>
    <w:p w14:paraId="242AB093">
      <w:pPr>
        <w:rPr>
          <w:rFonts w:hint="eastAsia"/>
        </w:rPr>
      </w:pPr>
    </w:p>
    <w:p w14:paraId="1EBFA2C8">
      <w:pPr>
        <w:rPr>
          <w:rFonts w:hint="eastAsia"/>
        </w:rPr>
      </w:pPr>
    </w:p>
    <w:p w14:paraId="40CE2153">
      <w:pPr>
        <w:rPr>
          <w:rFonts w:hint="eastAsia"/>
        </w:rPr>
      </w:pPr>
    </w:p>
    <w:p w14:paraId="3FBD45A4">
      <w:pPr>
        <w:rPr>
          <w:rFonts w:hint="eastAsia"/>
        </w:rPr>
      </w:pPr>
    </w:p>
    <w:p w14:paraId="7625DBF3">
      <w:pPr>
        <w:rPr>
          <w:rFonts w:hint="eastAsia"/>
        </w:rPr>
      </w:pPr>
    </w:p>
    <w:p w14:paraId="623075A8">
      <w:pPr>
        <w:rPr>
          <w:rFonts w:hint="eastAsia"/>
        </w:rPr>
      </w:pPr>
    </w:p>
    <w:p w14:paraId="2A5F65B4">
      <w:r>
        <w:rPr>
          <w:rFonts w:hint="eastAsia"/>
        </w:rPr>
        <w:br w:type="page"/>
      </w:r>
    </w:p>
    <w:p w14:paraId="7683615C">
      <w:pPr>
        <w:pStyle w:val="2"/>
        <w:bidi w:val="0"/>
      </w:pPr>
      <w:bookmarkStart w:id="12" w:name="_Toc22232"/>
      <w:r>
        <w:rPr>
          <w:rFonts w:hint="eastAsia"/>
          <w:lang w:val="en-US" w:eastAsia="zh-CN"/>
        </w:rPr>
        <w:t>任务实现</w:t>
      </w:r>
      <w:bookmarkEnd w:id="12"/>
    </w:p>
    <w:p w14:paraId="52F01BD3">
      <w:pPr>
        <w:pStyle w:val="3"/>
        <w:bidi w:val="0"/>
        <w:ind w:left="240" w:leftChars="0" w:firstLineChars="0"/>
      </w:pPr>
      <w:bookmarkStart w:id="13" w:name="_Toc25401"/>
      <w:r>
        <w:rPr>
          <w:rFonts w:hint="eastAsia"/>
          <w:lang w:val="en-US" w:eastAsia="zh-CN"/>
        </w:rPr>
        <w:t>实现过程</w:t>
      </w:r>
      <w:bookmarkEnd w:id="13"/>
    </w:p>
    <w:p w14:paraId="5EEA83D4">
      <w:pPr>
        <w:pStyle w:val="4"/>
        <w:bidi w:val="0"/>
        <w:rPr>
          <w:rFonts w:hint="eastAsia"/>
        </w:rPr>
      </w:pPr>
      <w:r>
        <w:rPr>
          <w:rFonts w:hint="eastAsia"/>
        </w:rPr>
        <w:t>卷积神经网络（CNN）</w:t>
      </w:r>
    </w:p>
    <w:p w14:paraId="5467FC9E">
      <w:pPr>
        <w:rPr>
          <w:rFonts w:hint="eastAsia"/>
        </w:rPr>
      </w:pPr>
      <w:r>
        <w:rPr>
          <w:rFonts w:hint="eastAsia"/>
        </w:rPr>
        <w:t>卷积神经网络（CNN）是一种适用于图像分类和检测任务的深度学习模型。为了解决水果分类与成熟度评估的问题，我们设计了以下模型：</w:t>
      </w:r>
    </w:p>
    <w:p w14:paraId="29552296">
      <w:pPr>
        <w:rPr>
          <w:rFonts w:hint="eastAsia"/>
        </w:rPr>
      </w:pPr>
      <w:r>
        <w:rPr>
          <w:rFonts w:hint="eastAsia"/>
        </w:rPr>
        <w:t>输入层：图像尺寸设定为224x224x3（RGB格式）。</w:t>
      </w:r>
    </w:p>
    <w:p w14:paraId="3775F4D3">
      <w:pPr>
        <w:rPr>
          <w:rFonts w:hint="eastAsia"/>
        </w:rPr>
      </w:pPr>
      <w:r>
        <w:rPr>
          <w:rFonts w:hint="eastAsia"/>
        </w:rPr>
        <w:t>卷积层：使用多个卷积层（Conv2D）来提取图像特征。卷积层通过滑动窗口检测图像中的边缘、纹理、颜色等信息。</w:t>
      </w:r>
    </w:p>
    <w:p w14:paraId="3BBDC0DE">
      <w:pPr>
        <w:rPr>
          <w:rFonts w:hint="eastAsia"/>
        </w:rPr>
      </w:pPr>
      <w:r>
        <w:rPr>
          <w:rFonts w:hint="eastAsia"/>
        </w:rPr>
        <w:t>池化层：采用最大池化（MaxPooling2D）来降低图像的维度和计算复杂度，同时保留重要特征。</w:t>
      </w:r>
    </w:p>
    <w:p w14:paraId="145502CA">
      <w:pPr>
        <w:rPr>
          <w:rFonts w:hint="eastAsia"/>
        </w:rPr>
      </w:pPr>
      <w:r>
        <w:rPr>
          <w:rFonts w:hint="eastAsia"/>
        </w:rPr>
        <w:t>全连接层：将卷积提取的特征进行合并和进一步学习，通过全连接层（Dense）对图像进行分类。</w:t>
      </w:r>
    </w:p>
    <w:p w14:paraId="6D7B0B34">
      <w:pPr>
        <w:rPr>
          <w:rFonts w:hint="eastAsia"/>
        </w:rPr>
      </w:pPr>
      <w:r>
        <w:rPr>
          <w:rFonts w:hint="eastAsia"/>
        </w:rPr>
        <w:t>输出层：输出层使用Softmax激活函数，生成类别概率。对于初级分类任务，输出层的神经元数为水果种类数（例如：4种水果分类为4个输出神经元）。</w:t>
      </w:r>
    </w:p>
    <w:p w14:paraId="2433FC87">
      <w:pPr>
        <w:rPr>
          <w:rFonts w:hint="eastAsia"/>
        </w:rPr>
      </w:pPr>
    </w:p>
    <w:p w14:paraId="7A409BA9">
      <w:pPr>
        <w:pStyle w:val="4"/>
        <w:bidi w:val="0"/>
        <w:rPr>
          <w:rFonts w:hint="eastAsia"/>
        </w:rPr>
      </w:pPr>
      <w:r>
        <w:rPr>
          <w:rFonts w:hint="eastAsia"/>
        </w:rPr>
        <w:t>模型训练</w:t>
      </w:r>
    </w:p>
    <w:p w14:paraId="12876ED2">
      <w:pPr>
        <w:rPr>
          <w:rFonts w:hint="eastAsia"/>
        </w:rPr>
      </w:pPr>
      <w:r>
        <w:rPr>
          <w:rFonts w:hint="eastAsia"/>
        </w:rPr>
        <w:t>训练数据准备：将收集到的数据分为训练集、验证集和测试集。训练集用于模型训练，验证集用于超参数调整，测试集用于评估模型性能。</w:t>
      </w:r>
    </w:p>
    <w:p w14:paraId="4E0F4A14">
      <w:pPr>
        <w:rPr>
          <w:rFonts w:hint="eastAsia"/>
        </w:rPr>
      </w:pPr>
      <w:r>
        <w:rPr>
          <w:rFonts w:hint="eastAsia"/>
        </w:rPr>
        <w:t>数据增强：使用数据增强技术（如旋转、缩放、平移、颜色变换等）增加训练数据的多样性，防止过拟合。</w:t>
      </w:r>
    </w:p>
    <w:p w14:paraId="761225BC">
      <w:pPr>
        <w:rPr>
          <w:rFonts w:hint="eastAsia"/>
        </w:rPr>
      </w:pPr>
      <w:r>
        <w:rPr>
          <w:rFonts w:hint="eastAsia"/>
        </w:rPr>
        <w:t>损失函数与优化器：使用交叉熵损失函数（categorical cross-entropy），优化器使用Adam优化器进行训练。</w:t>
      </w:r>
    </w:p>
    <w:p w14:paraId="34539B6F">
      <w:pPr>
        <w:rPr>
          <w:rFonts w:hint="eastAsia"/>
        </w:rPr>
      </w:pPr>
      <w:r>
        <w:rPr>
          <w:rFonts w:hint="eastAsia"/>
        </w:rPr>
        <w:t>模型评估：通过计算准确率、召回率、F1值等评估模型性能。</w:t>
      </w:r>
    </w:p>
    <w:p w14:paraId="250B3084">
      <w:pPr>
        <w:rPr>
          <w:rFonts w:hint="eastAsia"/>
        </w:rPr>
      </w:pPr>
    </w:p>
    <w:p w14:paraId="079B2476">
      <w:pPr>
        <w:pStyle w:val="4"/>
        <w:bidi w:val="0"/>
        <w:rPr>
          <w:rFonts w:hint="eastAsia"/>
        </w:rPr>
      </w:pPr>
      <w:r>
        <w:rPr>
          <w:rFonts w:hint="eastAsia"/>
        </w:rPr>
        <w:t>成熟度评估</w:t>
      </w:r>
    </w:p>
    <w:p w14:paraId="553FD6E0">
      <w:pPr>
        <w:rPr>
          <w:rFonts w:hint="eastAsia"/>
        </w:rPr>
      </w:pPr>
      <w:r>
        <w:rPr>
          <w:rFonts w:hint="eastAsia"/>
        </w:rPr>
        <w:t>针对每种水果，训练一个独立的成熟度评估模型，采用类似的卷积神经网络结构来评估成熟度。成熟度分为4个等级：未成熟、半成熟、完全成熟、过熟。</w:t>
      </w:r>
    </w:p>
    <w:p w14:paraId="238AEEB2">
      <w:pPr>
        <w:rPr>
          <w:rFonts w:hint="eastAsia"/>
        </w:rPr>
      </w:pPr>
      <w:r>
        <w:rPr>
          <w:rFonts w:hint="eastAsia"/>
        </w:rPr>
        <w:t>标签设计：每种水果的成熟度由4个类别表示。</w:t>
      </w:r>
    </w:p>
    <w:p w14:paraId="5C42632C">
      <w:pPr>
        <w:rPr>
          <w:rFonts w:hint="eastAsia"/>
        </w:rPr>
      </w:pPr>
      <w:r>
        <w:rPr>
          <w:rFonts w:hint="eastAsia"/>
        </w:rPr>
        <w:t>输出层：输出4个类别，每个类别表示不同的成熟度状态。</w:t>
      </w:r>
    </w:p>
    <w:p w14:paraId="4FB91319">
      <w:pPr>
        <w:rPr>
          <w:rFonts w:hint="eastAsia"/>
        </w:rPr>
      </w:pPr>
    </w:p>
    <w:p w14:paraId="45774B84">
      <w:pPr>
        <w:pStyle w:val="4"/>
        <w:bidi w:val="0"/>
        <w:rPr>
          <w:rFonts w:hint="eastAsia"/>
        </w:rPr>
      </w:pPr>
      <w:r>
        <w:rPr>
          <w:rFonts w:hint="eastAsia"/>
        </w:rPr>
        <w:t>相似水果分类</w:t>
      </w:r>
    </w:p>
    <w:p w14:paraId="27844403">
      <w:pPr>
        <w:rPr>
          <w:rFonts w:hint="eastAsia"/>
        </w:rPr>
      </w:pPr>
      <w:r>
        <w:rPr>
          <w:rFonts w:hint="eastAsia"/>
        </w:rPr>
        <w:t>菠萝、榴莲和猕猴桃等水果属于相似类别，可以将它们纳入同一模型进行训练。对于相似水果，模型会学到水果外观的特征，从而区分它们。</w:t>
      </w:r>
    </w:p>
    <w:p w14:paraId="1C5B54CF">
      <w:pPr>
        <w:rPr>
          <w:rFonts w:hint="eastAsia"/>
        </w:rPr>
      </w:pPr>
    </w:p>
    <w:p w14:paraId="55EEEB84">
      <w:pPr>
        <w:pStyle w:val="4"/>
        <w:bidi w:val="0"/>
        <w:rPr>
          <w:rFonts w:hint="eastAsia"/>
        </w:rPr>
      </w:pPr>
      <w:r>
        <w:rPr>
          <w:rFonts w:hint="eastAsia"/>
        </w:rPr>
        <w:t>综合模型设计</w:t>
      </w:r>
    </w:p>
    <w:p w14:paraId="3CB60DB0">
      <w:pPr>
        <w:rPr>
          <w:rFonts w:hint="eastAsia"/>
        </w:rPr>
      </w:pPr>
      <w:r>
        <w:rPr>
          <w:rFonts w:hint="eastAsia"/>
        </w:rPr>
        <w:t>结合水果分类和成熟度评估模型，在一个系统中同时进行两项任务：</w:t>
      </w:r>
    </w:p>
    <w:p w14:paraId="22F9A04F">
      <w:pPr>
        <w:rPr>
          <w:rFonts w:hint="eastAsia"/>
        </w:rPr>
      </w:pPr>
      <w:r>
        <w:rPr>
          <w:rFonts w:hint="eastAsia"/>
        </w:rPr>
        <w:t>水果分类模型：输入图像，输出水果种类（如香蕉、草莓、橘子等）。</w:t>
      </w:r>
    </w:p>
    <w:p w14:paraId="3B42B7BE">
      <w:pPr>
        <w:rPr>
          <w:rFonts w:hint="eastAsia"/>
          <w:lang w:eastAsia="zh-CN"/>
        </w:rPr>
      </w:pPr>
      <w:r>
        <w:rPr>
          <w:rFonts w:hint="eastAsia"/>
        </w:rPr>
        <w:t>成熟度评估模型：输入图像，输出成熟度等级（如未成熟、完全成熟等）</w:t>
      </w:r>
      <w:r>
        <w:rPr>
          <w:rFonts w:hint="eastAsia"/>
          <w:lang w:eastAsia="zh-CN"/>
        </w:rPr>
        <w:t>。</w:t>
      </w:r>
    </w:p>
    <w:p w14:paraId="5F4D56B7">
      <w:pPr>
        <w:rPr>
          <w:rFonts w:hint="eastAsia"/>
          <w:lang w:eastAsia="zh-CN"/>
        </w:rPr>
      </w:pPr>
    </w:p>
    <w:p w14:paraId="00CF78D9">
      <w:pPr>
        <w:pStyle w:val="4"/>
        <w:bidi w:val="0"/>
        <w:rPr>
          <w:rFonts w:hint="eastAsia"/>
        </w:rPr>
      </w:pPr>
      <w:r>
        <w:rPr>
          <w:rFonts w:hint="eastAsia"/>
        </w:rPr>
        <w:t>实时检测与摄像头应用</w:t>
      </w:r>
    </w:p>
    <w:p w14:paraId="0ACF5ECF">
      <w:pPr>
        <w:rPr>
          <w:rFonts w:hint="eastAsia"/>
        </w:rPr>
      </w:pPr>
      <w:r>
        <w:rPr>
          <w:rFonts w:hint="eastAsia"/>
        </w:rPr>
        <w:t>为了实现实时水果分类与成熟度评估，可以通过计算机摄像头捕捉到的图像进行处理。</w:t>
      </w:r>
    </w:p>
    <w:p w14:paraId="344B75F3">
      <w:pPr>
        <w:rPr>
          <w:rFonts w:hint="eastAsia"/>
        </w:rPr>
      </w:pPr>
    </w:p>
    <w:p w14:paraId="7BB45D89">
      <w:pPr>
        <w:pStyle w:val="4"/>
        <w:bidi w:val="0"/>
        <w:rPr>
          <w:rFonts w:hint="eastAsia"/>
        </w:rPr>
      </w:pPr>
      <w:r>
        <w:rPr>
          <w:rFonts w:hint="eastAsia"/>
        </w:rPr>
        <w:t>图像捕获与预处理</w:t>
      </w:r>
    </w:p>
    <w:p w14:paraId="3C2A7839">
      <w:pPr>
        <w:rPr>
          <w:rFonts w:hint="eastAsia"/>
        </w:rPr>
      </w:pPr>
      <w:r>
        <w:rPr>
          <w:rFonts w:hint="eastAsia"/>
        </w:rPr>
        <w:t>摄像头数据捕获：使用OpenCV库调用计算机的摄像头，实时捕获视频帧。</w:t>
      </w:r>
    </w:p>
    <w:p w14:paraId="2CD213D9">
      <w:pPr>
        <w:rPr>
          <w:rFonts w:hint="eastAsia"/>
        </w:rPr>
      </w:pPr>
      <w:r>
        <w:rPr>
          <w:rFonts w:hint="eastAsia"/>
        </w:rPr>
        <w:t>图像预处理：对捕获的图像进行预处理，主要包括：</w:t>
      </w:r>
    </w:p>
    <w:p w14:paraId="2AC41DE5">
      <w:pPr>
        <w:rPr>
          <w:rFonts w:hint="eastAsia"/>
        </w:rPr>
      </w:pPr>
      <w:r>
        <w:rPr>
          <w:rFonts w:hint="eastAsia"/>
        </w:rPr>
        <w:t>调整大小：将图像大小调整为224x224像素。</w:t>
      </w:r>
    </w:p>
    <w:p w14:paraId="6CC34BC3">
      <w:pPr>
        <w:rPr>
          <w:rFonts w:hint="eastAsia"/>
        </w:rPr>
      </w:pPr>
      <w:r>
        <w:rPr>
          <w:rFonts w:hint="eastAsia"/>
        </w:rPr>
        <w:t>归一化：将像素值归一化至[0, 1]的范围。</w:t>
      </w:r>
    </w:p>
    <w:p w14:paraId="21EADD0C">
      <w:pPr>
        <w:rPr>
          <w:rFonts w:hint="eastAsia"/>
        </w:rPr>
      </w:pPr>
      <w:r>
        <w:rPr>
          <w:rFonts w:hint="eastAsia"/>
        </w:rPr>
        <w:t>扩展维度：增加批次维度，确保输入符合模型要求。</w:t>
      </w:r>
    </w:p>
    <w:p w14:paraId="18EC0766">
      <w:pPr>
        <w:rPr>
          <w:rFonts w:hint="eastAsia"/>
        </w:rPr>
      </w:pPr>
    </w:p>
    <w:p w14:paraId="79888342">
      <w:pPr>
        <w:pStyle w:val="4"/>
        <w:bidi w:val="0"/>
        <w:rPr>
          <w:rFonts w:hint="eastAsia"/>
        </w:rPr>
      </w:pPr>
      <w:r>
        <w:rPr>
          <w:rFonts w:hint="eastAsia"/>
        </w:rPr>
        <w:t>实时水果识别与成熟度评估</w:t>
      </w:r>
    </w:p>
    <w:p w14:paraId="478B9448">
      <w:pPr>
        <w:rPr>
          <w:rFonts w:hint="eastAsia"/>
        </w:rPr>
      </w:pPr>
      <w:r>
        <w:rPr>
          <w:rFonts w:hint="eastAsia"/>
        </w:rPr>
        <w:t>水果分类：输入到水果分类模型，预测水果种类（如香蕉、草莓等）。</w:t>
      </w:r>
    </w:p>
    <w:p w14:paraId="0BFE3352">
      <w:pPr>
        <w:rPr>
          <w:rFonts w:hint="eastAsia"/>
        </w:rPr>
      </w:pPr>
      <w:r>
        <w:rPr>
          <w:rFonts w:hint="eastAsia"/>
        </w:rPr>
        <w:t>成熟度评估：将相应水果的图像输入到成熟度评估模型，预测水果的成熟度等级（如未成熟、完全成熟等）。</w:t>
      </w:r>
    </w:p>
    <w:p w14:paraId="7BCFAB67">
      <w:pPr>
        <w:rPr>
          <w:rFonts w:hint="eastAsia"/>
        </w:rPr>
      </w:pPr>
    </w:p>
    <w:p w14:paraId="3E086FBC">
      <w:pPr>
        <w:pStyle w:val="4"/>
        <w:bidi w:val="0"/>
        <w:rPr>
          <w:rFonts w:hint="eastAsia"/>
        </w:rPr>
      </w:pPr>
      <w:r>
        <w:rPr>
          <w:rFonts w:hint="eastAsia"/>
        </w:rPr>
        <w:t>实时显示结果</w:t>
      </w:r>
    </w:p>
    <w:p w14:paraId="5BFB2924">
      <w:pPr>
        <w:rPr>
          <w:rFonts w:hint="eastAsia"/>
        </w:rPr>
      </w:pPr>
      <w:r>
        <w:rPr>
          <w:rFonts w:hint="eastAsia"/>
        </w:rPr>
        <w:t>显示结果：通过OpenCV将分类结果和成熟度评估结果标注在图像上。</w:t>
      </w:r>
    </w:p>
    <w:p w14:paraId="5E9BE32C">
      <w:pPr>
        <w:rPr>
          <w:rFonts w:hint="eastAsia"/>
        </w:rPr>
      </w:pPr>
      <w:r>
        <w:rPr>
          <w:rFonts w:hint="eastAsia"/>
        </w:rPr>
        <w:t>使用cv2.putText()方法将识别结果（水果种类和成熟度等级）显示在图像上。</w:t>
      </w:r>
    </w:p>
    <w:p w14:paraId="52716980">
      <w:pPr>
        <w:rPr>
          <w:rFonts w:hint="eastAsia"/>
        </w:rPr>
      </w:pPr>
      <w:r>
        <w:rPr>
          <w:rFonts w:hint="eastAsia"/>
        </w:rPr>
        <w:t>使用cv2.rectangle()绘制框选识别出的水果区域，增强可视化效果。</w:t>
      </w:r>
    </w:p>
    <w:p w14:paraId="7508CB40">
      <w:pPr>
        <w:rPr>
          <w:rFonts w:hint="eastAsia"/>
        </w:rPr>
      </w:pPr>
    </w:p>
    <w:p w14:paraId="0EE82D30">
      <w:pPr>
        <w:pStyle w:val="4"/>
        <w:bidi w:val="0"/>
        <w:rPr>
          <w:rFonts w:hint="eastAsia"/>
        </w:rPr>
      </w:pPr>
      <w:r>
        <w:rPr>
          <w:rFonts w:hint="eastAsia"/>
        </w:rPr>
        <w:t>多水果实时检测</w:t>
      </w:r>
    </w:p>
    <w:p w14:paraId="39D0DE75">
      <w:pPr>
        <w:rPr>
          <w:rFonts w:hint="eastAsia"/>
        </w:rPr>
      </w:pPr>
      <w:r>
        <w:rPr>
          <w:rFonts w:hint="eastAsia"/>
        </w:rPr>
        <w:t>在实时图像中，可能包含多种水果，系统需要检测图像中的多个水果对象，并对每个水果进行分类与成熟度评估。</w:t>
      </w:r>
    </w:p>
    <w:p w14:paraId="1460F50D">
      <w:pPr>
        <w:rPr>
          <w:rFonts w:hint="eastAsia"/>
        </w:rPr>
      </w:pPr>
      <w:r>
        <w:rPr>
          <w:rFonts w:hint="eastAsia"/>
        </w:rPr>
        <w:t>目标检测：采用目标检测技术（如YOLO、Faster R-CNN等），检测图像中的每个水果的位置。</w:t>
      </w:r>
    </w:p>
    <w:p w14:paraId="282018DE">
      <w:r>
        <w:rPr>
          <w:rFonts w:hint="eastAsia"/>
        </w:rPr>
        <w:t>分类与评估：对每个检测到的水果，分别输入分类模型和成熟度评估模型，得到水果的类别和成熟度。</w:t>
      </w:r>
    </w:p>
    <w:p w14:paraId="54F9137B">
      <w:pPr>
        <w:pStyle w:val="3"/>
        <w:bidi w:val="0"/>
        <w:ind w:left="240" w:leftChars="0" w:firstLineChars="0"/>
      </w:pPr>
      <w:bookmarkStart w:id="14" w:name="_Toc17175"/>
      <w:r>
        <w:rPr>
          <w:rFonts w:hint="eastAsia"/>
          <w:lang w:val="en-US" w:eastAsia="zh-CN"/>
        </w:rPr>
        <w:t>代码实现</w:t>
      </w:r>
      <w:bookmarkEnd w:id="14"/>
    </w:p>
    <w:p w14:paraId="58D4DA46">
      <w:pPr>
        <w:rPr>
          <w:rFonts w:hint="eastAsia"/>
        </w:rPr>
      </w:pPr>
      <w:r>
        <w:rPr>
          <w:rFonts w:hint="eastAsia"/>
        </w:rPr>
        <w:t>model = MobileNetV2(weights='imagenet')</w:t>
      </w:r>
    </w:p>
    <w:p w14:paraId="03E2919B">
      <w:pPr>
        <w:rPr>
          <w:rFonts w:hint="eastAsia"/>
        </w:rPr>
      </w:pPr>
      <w:r>
        <w:rPr>
          <w:rFonts w:hint="eastAsia"/>
        </w:rPr>
        <w:t># 简单的成熟度评估函数：基于图像的色调来估算水果成熟度</w:t>
      </w:r>
    </w:p>
    <w:p w14:paraId="4E69F2BE">
      <w:pPr>
        <w:rPr>
          <w:rFonts w:hint="eastAsia"/>
        </w:rPr>
      </w:pPr>
      <w:r>
        <w:rPr>
          <w:rFonts w:hint="eastAsia"/>
        </w:rPr>
        <w:t>def assess_maturity(fruit_image):</w:t>
      </w:r>
    </w:p>
    <w:p w14:paraId="32FDBE43">
      <w:pPr>
        <w:rPr>
          <w:rFonts w:hint="eastAsia"/>
        </w:rPr>
      </w:pPr>
      <w:r>
        <w:rPr>
          <w:rFonts w:hint="eastAsia"/>
        </w:rPr>
        <w:t xml:space="preserve">    # 使用色调值来简单评估成熟度，这里只做示例</w:t>
      </w:r>
    </w:p>
    <w:p w14:paraId="36DB5CFA">
      <w:pPr>
        <w:rPr>
          <w:rFonts w:hint="eastAsia"/>
        </w:rPr>
      </w:pPr>
      <w:r>
        <w:rPr>
          <w:rFonts w:hint="eastAsia"/>
        </w:rPr>
        <w:t xml:space="preserve">    hsv_image = cv2.cvtColor(fruit_image, cv2.COLOR_BGR2HSV)</w:t>
      </w:r>
    </w:p>
    <w:p w14:paraId="0C8C50ED">
      <w:pPr>
        <w:rPr>
          <w:rFonts w:hint="eastAsia"/>
        </w:rPr>
      </w:pPr>
      <w:r>
        <w:rPr>
          <w:rFonts w:hint="eastAsia"/>
        </w:rPr>
        <w:t xml:space="preserve">    hue = np.mean(hsv_image[:,:,0])  # 色调通道</w:t>
      </w:r>
    </w:p>
    <w:p w14:paraId="0DA42851">
      <w:pPr>
        <w:rPr>
          <w:rFonts w:hint="eastAsia"/>
        </w:rPr>
      </w:pPr>
      <w:r>
        <w:rPr>
          <w:rFonts w:hint="eastAsia"/>
        </w:rPr>
        <w:t xml:space="preserve">    if hue &lt; 40:</w:t>
      </w:r>
    </w:p>
    <w:p w14:paraId="1BE1009B">
      <w:pPr>
        <w:rPr>
          <w:rFonts w:hint="eastAsia"/>
        </w:rPr>
      </w:pPr>
      <w:r>
        <w:rPr>
          <w:rFonts w:hint="eastAsia"/>
        </w:rPr>
        <w:t xml:space="preserve">        return "Unripe"</w:t>
      </w:r>
    </w:p>
    <w:p w14:paraId="1137000B">
      <w:pPr>
        <w:rPr>
          <w:rFonts w:hint="eastAsia"/>
        </w:rPr>
      </w:pPr>
      <w:r>
        <w:rPr>
          <w:rFonts w:hint="eastAsia"/>
        </w:rPr>
        <w:t xml:space="preserve">    elif hue &lt; 100:</w:t>
      </w:r>
    </w:p>
    <w:p w14:paraId="14C7D1CB">
      <w:pPr>
        <w:rPr>
          <w:rFonts w:hint="eastAsia"/>
        </w:rPr>
      </w:pPr>
      <w:r>
        <w:rPr>
          <w:rFonts w:hint="eastAsia"/>
        </w:rPr>
        <w:t xml:space="preserve">        return "Ripe"</w:t>
      </w:r>
    </w:p>
    <w:p w14:paraId="02C679E3">
      <w:pPr>
        <w:rPr>
          <w:rFonts w:hint="eastAsia"/>
        </w:rPr>
      </w:pPr>
      <w:r>
        <w:rPr>
          <w:rFonts w:hint="eastAsia"/>
        </w:rPr>
        <w:t xml:space="preserve">    else:</w:t>
      </w:r>
    </w:p>
    <w:p w14:paraId="66EA7105">
      <w:pPr>
        <w:rPr>
          <w:rFonts w:hint="eastAsia"/>
        </w:rPr>
      </w:pPr>
      <w:r>
        <w:rPr>
          <w:rFonts w:hint="eastAsia"/>
        </w:rPr>
        <w:t xml:space="preserve">        return "Overripe"</w:t>
      </w:r>
    </w:p>
    <w:p w14:paraId="4DB62D06">
      <w:pPr>
        <w:rPr>
          <w:rFonts w:hint="eastAsia"/>
        </w:rPr>
      </w:pPr>
      <w:r>
        <w:rPr>
          <w:rFonts w:hint="eastAsia"/>
        </w:rPr>
        <w:t># 提取水果的特征并进行聚类</w:t>
      </w:r>
    </w:p>
    <w:p w14:paraId="2ED5C4DE">
      <w:pPr>
        <w:rPr>
          <w:rFonts w:hint="eastAsia"/>
        </w:rPr>
      </w:pPr>
      <w:r>
        <w:rPr>
          <w:rFonts w:hint="eastAsia"/>
        </w:rPr>
        <w:t>def extract_features(image):</w:t>
      </w:r>
    </w:p>
    <w:p w14:paraId="57DB6B7E">
      <w:pPr>
        <w:rPr>
          <w:rFonts w:hint="eastAsia"/>
        </w:rPr>
      </w:pPr>
      <w:r>
        <w:rPr>
          <w:rFonts w:hint="eastAsia"/>
        </w:rPr>
        <w:t xml:space="preserve">    # 通过预训练的 MobileNetV2 特征提取层提取特征</w:t>
      </w:r>
    </w:p>
    <w:p w14:paraId="3A8B801E">
      <w:pPr>
        <w:rPr>
          <w:rFonts w:hint="eastAsia"/>
        </w:rPr>
      </w:pPr>
      <w:r>
        <w:rPr>
          <w:rFonts w:hint="eastAsia"/>
        </w:rPr>
        <w:t xml:space="preserve">    image_resized = cv2.resize(image, (224, 224))</w:t>
      </w:r>
    </w:p>
    <w:p w14:paraId="38CB88CC">
      <w:pPr>
        <w:rPr>
          <w:rFonts w:hint="eastAsia"/>
        </w:rPr>
      </w:pPr>
      <w:r>
        <w:rPr>
          <w:rFonts w:hint="eastAsia"/>
        </w:rPr>
        <w:t xml:space="preserve">    image_rgb = cv2.cvtColor(image_resized, cv2.COLOR_BGR2RGB)</w:t>
      </w:r>
    </w:p>
    <w:p w14:paraId="3907BF00">
      <w:pPr>
        <w:rPr>
          <w:rFonts w:hint="eastAsia"/>
        </w:rPr>
      </w:pPr>
      <w:r>
        <w:rPr>
          <w:rFonts w:hint="eastAsia"/>
        </w:rPr>
        <w:t xml:space="preserve">    image_array = np.expand_dims(image_rgb, axis=0)</w:t>
      </w:r>
    </w:p>
    <w:p w14:paraId="4E97C806">
      <w:pPr>
        <w:rPr>
          <w:rFonts w:hint="eastAsia"/>
        </w:rPr>
      </w:pPr>
      <w:r>
        <w:rPr>
          <w:rFonts w:hint="eastAsia"/>
        </w:rPr>
        <w:t xml:space="preserve">    image_array = preprocess_input(image_array)</w:t>
      </w:r>
    </w:p>
    <w:p w14:paraId="289CF584">
      <w:pPr>
        <w:rPr>
          <w:rFonts w:hint="eastAsia"/>
        </w:rPr>
      </w:pPr>
      <w:r>
        <w:rPr>
          <w:rFonts w:hint="eastAsia"/>
        </w:rPr>
        <w:t xml:space="preserve">    features = model.predict(image_array)</w:t>
      </w:r>
    </w:p>
    <w:p w14:paraId="7E2B2E94">
      <w:pPr>
        <w:rPr>
          <w:rFonts w:hint="eastAsia"/>
        </w:rPr>
      </w:pPr>
      <w:r>
        <w:rPr>
          <w:rFonts w:hint="eastAsia"/>
        </w:rPr>
        <w:t xml:space="preserve">    return features.flatten()</w:t>
      </w:r>
    </w:p>
    <w:p w14:paraId="7ECD6364">
      <w:pPr>
        <w:rPr>
          <w:rFonts w:hint="eastAsia"/>
        </w:rPr>
      </w:pPr>
      <w:r>
        <w:rPr>
          <w:rFonts w:hint="eastAsia"/>
        </w:rPr>
        <w:t># 使用 KMeans 聚类算法对相似水果进行分类</w:t>
      </w:r>
    </w:p>
    <w:p w14:paraId="44EE3F9D">
      <w:pPr>
        <w:rPr>
          <w:rFonts w:hint="eastAsia"/>
        </w:rPr>
      </w:pPr>
      <w:r>
        <w:rPr>
          <w:rFonts w:hint="eastAsia"/>
        </w:rPr>
        <w:t>def cluster_similar_fruits(fruits):</w:t>
      </w:r>
    </w:p>
    <w:p w14:paraId="4FBABDD9">
      <w:pPr>
        <w:rPr>
          <w:rFonts w:hint="eastAsia"/>
        </w:rPr>
      </w:pPr>
      <w:r>
        <w:rPr>
          <w:rFonts w:hint="eastAsia"/>
        </w:rPr>
        <w:t xml:space="preserve">    features_list = []</w:t>
      </w:r>
    </w:p>
    <w:p w14:paraId="5664F761">
      <w:pPr>
        <w:rPr>
          <w:rFonts w:hint="eastAsia"/>
        </w:rPr>
      </w:pPr>
      <w:r>
        <w:rPr>
          <w:rFonts w:hint="eastAsia"/>
        </w:rPr>
        <w:t xml:space="preserve">    for fruit in fruits:</w:t>
      </w:r>
    </w:p>
    <w:p w14:paraId="2189BDB2">
      <w:pPr>
        <w:rPr>
          <w:rFonts w:hint="eastAsia"/>
        </w:rPr>
      </w:pPr>
      <w:r>
        <w:rPr>
          <w:rFonts w:hint="eastAsia"/>
        </w:rPr>
        <w:t xml:space="preserve">        features = extract_features(fruit)</w:t>
      </w:r>
    </w:p>
    <w:p w14:paraId="3A6B2459">
      <w:pPr>
        <w:rPr>
          <w:rFonts w:hint="eastAsia"/>
        </w:rPr>
      </w:pPr>
      <w:r>
        <w:rPr>
          <w:rFonts w:hint="eastAsia"/>
        </w:rPr>
        <w:t xml:space="preserve">        features_list.append(features)</w:t>
      </w:r>
    </w:p>
    <w:p w14:paraId="659637BB">
      <w:pPr>
        <w:rPr>
          <w:rFonts w:hint="eastAsia"/>
        </w:rPr>
      </w:pPr>
    </w:p>
    <w:p w14:paraId="7C729080">
      <w:pPr>
        <w:rPr>
          <w:rFonts w:hint="eastAsia"/>
        </w:rPr>
      </w:pPr>
      <w:r>
        <w:rPr>
          <w:rFonts w:hint="eastAsia"/>
        </w:rPr>
        <w:t xml:space="preserve">    features_array = np.array(features_list)</w:t>
      </w:r>
    </w:p>
    <w:p w14:paraId="4BDB3E27">
      <w:pPr>
        <w:rPr>
          <w:rFonts w:hint="eastAsia"/>
        </w:rPr>
      </w:pPr>
      <w:r>
        <w:rPr>
          <w:rFonts w:hint="eastAsia"/>
        </w:rPr>
        <w:t xml:space="preserve">    kmeans = KMeans(n_clusters=3)  # 假设有3类水果，可以调整</w:t>
      </w:r>
    </w:p>
    <w:p w14:paraId="72363B4C">
      <w:pPr>
        <w:rPr>
          <w:rFonts w:hint="eastAsia"/>
        </w:rPr>
      </w:pPr>
      <w:r>
        <w:rPr>
          <w:rFonts w:hint="eastAsia"/>
        </w:rPr>
        <w:t xml:space="preserve">    kmeans.fit(features_array)</w:t>
      </w:r>
    </w:p>
    <w:p w14:paraId="4E15C635">
      <w:pPr>
        <w:rPr>
          <w:rFonts w:hint="eastAsia"/>
        </w:rPr>
      </w:pPr>
      <w:r>
        <w:rPr>
          <w:rFonts w:hint="eastAsia"/>
        </w:rPr>
        <w:t xml:space="preserve">    return kmeans.labels_</w:t>
      </w:r>
    </w:p>
    <w:p w14:paraId="78B8F15E">
      <w:pPr>
        <w:rPr>
          <w:rFonts w:hint="eastAsia"/>
        </w:rPr>
      </w:pPr>
    </w:p>
    <w:p w14:paraId="013F366F">
      <w:pPr>
        <w:pStyle w:val="3"/>
        <w:bidi w:val="0"/>
        <w:ind w:left="240" w:leftChars="0" w:firstLineChars="0"/>
        <w:rPr>
          <w:rFonts w:hint="eastAsia"/>
        </w:rPr>
      </w:pPr>
      <w:bookmarkStart w:id="15" w:name="_Toc27311"/>
      <w:r>
        <w:rPr>
          <w:rFonts w:hint="eastAsia"/>
          <w:lang w:val="en-US" w:eastAsia="zh-CN"/>
        </w:rPr>
        <w:t>结果展示</w:t>
      </w:r>
      <w:bookmarkEnd w:id="15"/>
    </w:p>
    <w:p w14:paraId="68386F71">
      <w:pPr>
        <w:rPr>
          <w:rFonts w:hint="default"/>
          <w:lang w:val="en-US"/>
        </w:rPr>
      </w:pPr>
      <w:r>
        <w:rPr>
          <w:rFonts w:hint="eastAsia"/>
          <w:lang w:val="en-US" w:eastAsia="zh-CN"/>
        </w:rPr>
        <w:t>结果如图3-1；图3-2</w:t>
      </w:r>
    </w:p>
    <w:p w14:paraId="3329B743">
      <w:pPr>
        <w:rPr>
          <w:rFonts w:hint="eastAsia"/>
        </w:rPr>
      </w:pPr>
    </w:p>
    <w:p w14:paraId="0B4A69E1">
      <w:pPr>
        <w:spacing w:line="240" w:lineRule="auto"/>
        <w:rPr>
          <w:rFonts w:hint="eastAsia" w:eastAsia="宋体"/>
          <w:lang w:eastAsia="zh-CN"/>
        </w:rPr>
      </w:pPr>
      <w:r>
        <w:rPr>
          <w:rFonts w:hint="eastAsia" w:eastAsia="宋体"/>
          <w:lang w:eastAsia="zh-CN"/>
        </w:rPr>
        <w:drawing>
          <wp:inline distT="0" distB="0" distL="114300" distR="114300">
            <wp:extent cx="5229860" cy="3526155"/>
            <wp:effectExtent l="0" t="0" r="2540" b="4445"/>
            <wp:docPr id="1" name="图片 1" descr="屏幕截图 2024-12-27 13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2-27 130808"/>
                    <pic:cNvPicPr>
                      <a:picLocks noChangeAspect="1"/>
                    </pic:cNvPicPr>
                  </pic:nvPicPr>
                  <pic:blipFill>
                    <a:blip r:embed="rId22"/>
                    <a:stretch>
                      <a:fillRect/>
                    </a:stretch>
                  </pic:blipFill>
                  <pic:spPr>
                    <a:xfrm>
                      <a:off x="0" y="0"/>
                      <a:ext cx="5229860" cy="3526155"/>
                    </a:xfrm>
                    <a:prstGeom prst="rect">
                      <a:avLst/>
                    </a:prstGeom>
                  </pic:spPr>
                </pic:pic>
              </a:graphicData>
            </a:graphic>
          </wp:inline>
        </w:drawing>
      </w:r>
    </w:p>
    <w:p w14:paraId="53B38E57">
      <w:pPr>
        <w:spacing w:line="240" w:lineRule="auto"/>
        <w:rPr>
          <w:rFonts w:hint="eastAsia"/>
          <w:lang w:val="en-US" w:eastAsia="zh-CN"/>
        </w:rPr>
      </w:pPr>
      <w:r>
        <w:rPr>
          <w:rFonts w:hint="eastAsia"/>
          <w:lang w:val="en-US" w:eastAsia="zh-CN"/>
        </w:rPr>
        <w:t xml:space="preserve">       </w:t>
      </w:r>
    </w:p>
    <w:p w14:paraId="57069A31">
      <w:pPr>
        <w:spacing w:line="240" w:lineRule="auto"/>
        <w:rPr>
          <w:rFonts w:hint="default"/>
          <w:lang w:val="en-US" w:eastAsia="zh-CN"/>
        </w:rPr>
      </w:pPr>
      <w:r>
        <w:rPr>
          <w:rFonts w:hint="eastAsia"/>
          <w:lang w:val="en-US" w:eastAsia="zh-CN"/>
        </w:rPr>
        <w:t xml:space="preserve">                               图 3-1</w:t>
      </w:r>
    </w:p>
    <w:p w14:paraId="5C8A62ED">
      <w:pPr>
        <w:spacing w:line="240" w:lineRule="auto"/>
        <w:rPr>
          <w:rFonts w:hint="eastAsia"/>
        </w:rPr>
      </w:pPr>
    </w:p>
    <w:p w14:paraId="7BFE1BC2">
      <w:pPr>
        <w:spacing w:line="240" w:lineRule="auto"/>
        <w:rPr>
          <w:rFonts w:hint="eastAsia"/>
        </w:rPr>
      </w:pPr>
    </w:p>
    <w:p w14:paraId="59E01008">
      <w:pPr>
        <w:spacing w:line="240" w:lineRule="auto"/>
        <w:rPr>
          <w:rFonts w:hint="eastAsia" w:eastAsia="宋体"/>
          <w:lang w:eastAsia="zh-CN"/>
        </w:rPr>
      </w:pPr>
    </w:p>
    <w:p w14:paraId="4CCF9126">
      <w:pPr>
        <w:spacing w:line="240" w:lineRule="auto"/>
        <w:rPr>
          <w:rFonts w:hint="eastAsia" w:eastAsia="宋体"/>
          <w:lang w:eastAsia="zh-CN"/>
        </w:rPr>
      </w:pPr>
      <w:r>
        <w:rPr>
          <w:rFonts w:hint="eastAsia" w:eastAsia="宋体"/>
          <w:lang w:eastAsia="zh-CN"/>
        </w:rPr>
        <w:drawing>
          <wp:inline distT="0" distB="0" distL="114300" distR="114300">
            <wp:extent cx="5073015" cy="2817495"/>
            <wp:effectExtent l="0" t="0" r="6985" b="1905"/>
            <wp:docPr id="2" name="图片 2" descr="屏幕截图 2024-12-27 13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12-27 131114"/>
                    <pic:cNvPicPr>
                      <a:picLocks noChangeAspect="1"/>
                    </pic:cNvPicPr>
                  </pic:nvPicPr>
                  <pic:blipFill>
                    <a:blip r:embed="rId23"/>
                    <a:stretch>
                      <a:fillRect/>
                    </a:stretch>
                  </pic:blipFill>
                  <pic:spPr>
                    <a:xfrm>
                      <a:off x="0" y="0"/>
                      <a:ext cx="5073015" cy="2817495"/>
                    </a:xfrm>
                    <a:prstGeom prst="rect">
                      <a:avLst/>
                    </a:prstGeom>
                  </pic:spPr>
                </pic:pic>
              </a:graphicData>
            </a:graphic>
          </wp:inline>
        </w:drawing>
      </w:r>
    </w:p>
    <w:p w14:paraId="5D7201C5">
      <w:pPr>
        <w:spacing w:line="240" w:lineRule="auto"/>
        <w:rPr>
          <w:rFonts w:hint="eastAsia" w:eastAsia="宋体"/>
          <w:lang w:eastAsia="zh-CN"/>
        </w:rPr>
      </w:pPr>
    </w:p>
    <w:p w14:paraId="50C697E1">
      <w:pPr>
        <w:rPr>
          <w:rFonts w:hint="default" w:eastAsia="宋体"/>
          <w:lang w:val="en-US" w:eastAsia="zh-CN"/>
        </w:rPr>
      </w:pPr>
      <w:r>
        <w:rPr>
          <w:rFonts w:hint="eastAsia"/>
          <w:lang w:val="en-US" w:eastAsia="zh-CN"/>
        </w:rPr>
        <w:t xml:space="preserve">                              图3-2</w:t>
      </w:r>
    </w:p>
    <w:p w14:paraId="25F54792"/>
    <w:p w14:paraId="4E9FB70E">
      <w:pPr>
        <w:pStyle w:val="2"/>
        <w:numPr>
          <w:ilvl w:val="0"/>
          <w:numId w:val="0"/>
        </w:numPr>
        <w:bidi w:val="0"/>
        <w:ind w:left="425" w:leftChars="0"/>
        <w:jc w:val="center"/>
        <w:rPr>
          <w:rFonts w:hint="eastAsia"/>
          <w:lang w:val="en-US" w:eastAsia="zh-CN"/>
        </w:rPr>
      </w:pPr>
      <w:bookmarkStart w:id="16" w:name="_Toc23492"/>
      <w:r>
        <w:rPr>
          <w:rFonts w:hint="eastAsia"/>
          <w:lang w:val="en-US" w:eastAsia="zh-CN"/>
        </w:rPr>
        <w:t>项目心得</w:t>
      </w:r>
      <w:bookmarkEnd w:id="16"/>
    </w:p>
    <w:p w14:paraId="13DD03A7">
      <w:pPr>
        <w:rPr>
          <w:rFonts w:hint="eastAsia"/>
          <w:lang w:val="en-US" w:eastAsia="zh-CN"/>
        </w:rPr>
      </w:pPr>
      <w:r>
        <w:rPr>
          <w:rFonts w:hint="eastAsia"/>
          <w:lang w:val="en-US" w:eastAsia="zh-CN"/>
        </w:rPr>
        <w:t>在完成“水果分类、成熟度评估及实时识别”项目的过程中，我积累了许多宝贵的经验和心得，涵盖了从项目需求分析到实现、优化的各个方面。以下是我在项目中的一些心得体会：</w:t>
      </w:r>
    </w:p>
    <w:p w14:paraId="7161B5E9">
      <w:pPr>
        <w:rPr>
          <w:rFonts w:hint="eastAsia"/>
          <w:lang w:val="en-US" w:eastAsia="zh-CN"/>
        </w:rPr>
      </w:pPr>
      <w:r>
        <w:rPr>
          <w:rFonts w:hint="eastAsia"/>
          <w:lang w:val="en-US" w:eastAsia="zh-CN"/>
        </w:rPr>
        <w:t>1. 明确目标与需求</w:t>
      </w:r>
    </w:p>
    <w:p w14:paraId="416F9601">
      <w:pPr>
        <w:rPr>
          <w:rFonts w:hint="eastAsia"/>
          <w:lang w:val="en-US" w:eastAsia="zh-CN"/>
        </w:rPr>
      </w:pPr>
      <w:r>
        <w:rPr>
          <w:rFonts w:hint="eastAsia"/>
          <w:lang w:val="en-US" w:eastAsia="zh-CN"/>
        </w:rPr>
        <w:t>需求分析是成功实施项目的第一步。在项目开始时，确保对水果分类、成熟度评估和相似水果分类等需求有清晰的理解，才能设计出合理的解决方案。例如，我们的目标不仅是识别水果种类，还需要评估其成熟度，并且要能够实时处理摄像头数据。</w:t>
      </w:r>
    </w:p>
    <w:p w14:paraId="755A4DE5">
      <w:pPr>
        <w:rPr>
          <w:rFonts w:hint="eastAsia"/>
          <w:lang w:val="en-US" w:eastAsia="zh-CN"/>
        </w:rPr>
      </w:pPr>
      <w:r>
        <w:rPr>
          <w:rFonts w:hint="eastAsia"/>
          <w:lang w:val="en-US" w:eastAsia="zh-CN"/>
        </w:rPr>
        <w:t>在实际开发过程中，我意识到每个子任务（如水果分类、成熟度评估）都涉及不同的计算机视觉技术，尤其是在实时性和精度上，需求的平衡是非常重要的。</w:t>
      </w:r>
    </w:p>
    <w:p w14:paraId="5DF6CEC3">
      <w:pPr>
        <w:rPr>
          <w:rFonts w:hint="eastAsia"/>
          <w:lang w:val="en-US" w:eastAsia="zh-CN"/>
        </w:rPr>
      </w:pPr>
      <w:r>
        <w:rPr>
          <w:rFonts w:hint="eastAsia"/>
          <w:lang w:val="en-US" w:eastAsia="zh-CN"/>
        </w:rPr>
        <w:t>2. 深度学习模型的选择与微调</w:t>
      </w:r>
    </w:p>
    <w:p w14:paraId="1C12A731">
      <w:pPr>
        <w:rPr>
          <w:rFonts w:hint="eastAsia"/>
          <w:lang w:val="en-US" w:eastAsia="zh-CN"/>
        </w:rPr>
      </w:pPr>
      <w:r>
        <w:rPr>
          <w:rFonts w:hint="eastAsia"/>
          <w:lang w:val="en-US" w:eastAsia="zh-CN"/>
        </w:rPr>
        <w:t>我选择了 MobileNetV2 作为基础模型，因为它是轻量级且预训练的，适合用于实时图像分类。预训练模型的优势在于它已经在大规模数据集（如 ImageNet）上进行过训练，因此能在很多场景下取得不错的效果。</w:t>
      </w:r>
    </w:p>
    <w:p w14:paraId="606A2E86">
      <w:pPr>
        <w:rPr>
          <w:rFonts w:hint="eastAsia"/>
          <w:lang w:val="en-US" w:eastAsia="zh-CN"/>
        </w:rPr>
      </w:pPr>
      <w:r>
        <w:rPr>
          <w:rFonts w:hint="eastAsia"/>
          <w:lang w:val="en-US" w:eastAsia="zh-CN"/>
        </w:rPr>
        <w:t>然而，尽管 MobileNetV2 在通用物体识别任务中表现良好，但水果分类是一个相对专业化的任务，因此我认识到，微调模型是提升准确率的关键。为了提高对水果的分类精度，未来的优化可能涉及使用水果专用的数据集（如 Fruits 360 数据集）对模型进行再训练。</w:t>
      </w:r>
    </w:p>
    <w:p w14:paraId="445FE8EB">
      <w:pPr>
        <w:rPr>
          <w:rFonts w:hint="eastAsia"/>
          <w:lang w:val="en-US" w:eastAsia="zh-CN"/>
        </w:rPr>
      </w:pPr>
      <w:r>
        <w:rPr>
          <w:rFonts w:hint="eastAsia"/>
          <w:lang w:val="en-US" w:eastAsia="zh-CN"/>
        </w:rPr>
        <w:t>3. 成熟度评估的挑战</w:t>
      </w:r>
    </w:p>
    <w:p w14:paraId="5CAD057A">
      <w:pPr>
        <w:rPr>
          <w:rFonts w:hint="eastAsia"/>
          <w:lang w:val="en-US" w:eastAsia="zh-CN"/>
        </w:rPr>
      </w:pPr>
      <w:r>
        <w:rPr>
          <w:rFonts w:hint="eastAsia"/>
          <w:lang w:val="en-US" w:eastAsia="zh-CN"/>
        </w:rPr>
        <w:t>成熟度评估这一任务本质上是基于图像的颜色和表面特征来进行的，但考虑到各种水果的颜色和外观变化非常多样，仅仅依靠色调来评估成熟度并不总是准确的。例如，某些水果的成熟度可能涉及复杂的纹理变化，而不仅仅是颜色的变化。</w:t>
      </w:r>
    </w:p>
    <w:p w14:paraId="748D112A">
      <w:pPr>
        <w:rPr>
          <w:rFonts w:hint="eastAsia"/>
          <w:lang w:val="en-US" w:eastAsia="zh-CN"/>
        </w:rPr>
      </w:pPr>
      <w:r>
        <w:rPr>
          <w:rFonts w:hint="eastAsia"/>
          <w:lang w:val="en-US" w:eastAsia="zh-CN"/>
        </w:rPr>
        <w:t>在此过程中，我意识到 成熟度评估的模型可能需要更多的特征输入。除了颜色，还可以引入图像的纹理、形状以及果皮表面的一些特征。未来，可以结合机器学习和图像处理算法，设计更复杂的成熟度评估系统。</w:t>
      </w:r>
    </w:p>
    <w:p w14:paraId="1A376DB1">
      <w:pPr>
        <w:rPr>
          <w:rFonts w:hint="eastAsia"/>
          <w:lang w:val="en-US" w:eastAsia="zh-CN"/>
        </w:rPr>
      </w:pPr>
      <w:r>
        <w:rPr>
          <w:rFonts w:hint="eastAsia"/>
          <w:lang w:val="en-US" w:eastAsia="zh-CN"/>
        </w:rPr>
        <w:t>4. 多种水果的实时识别</w:t>
      </w:r>
    </w:p>
    <w:p w14:paraId="519BCDE1">
      <w:pPr>
        <w:rPr>
          <w:rFonts w:hint="eastAsia"/>
          <w:lang w:val="en-US" w:eastAsia="zh-CN"/>
        </w:rPr>
      </w:pPr>
      <w:r>
        <w:rPr>
          <w:rFonts w:hint="eastAsia"/>
          <w:lang w:val="en-US" w:eastAsia="zh-CN"/>
        </w:rPr>
        <w:t>通过摄像头实时识别水果种类和成熟度是一项技术挑战。考虑到摄像头的视角、光线变化以及水果的摆放方式，处理摄像头图像的实时性和准确性非常关键。</w:t>
      </w:r>
    </w:p>
    <w:p w14:paraId="21C8DB8C">
      <w:pPr>
        <w:rPr>
          <w:rFonts w:hint="eastAsia"/>
          <w:lang w:val="en-US" w:eastAsia="zh-CN"/>
        </w:rPr>
      </w:pPr>
      <w:r>
        <w:rPr>
          <w:rFonts w:hint="eastAsia"/>
          <w:lang w:val="en-US" w:eastAsia="zh-CN"/>
        </w:rPr>
        <w:t>在处理多水果图像时，我使用了 OpenCV 进行图像的捕获和处理，实时对图像进行分类和成熟度评估。然而，面对多个水果时，目标检测（例如使用 YOLO、Faster R-CNN）是一个更合适的解决方案，因为这些方法能够在图像中定位并标记多个水果对象，再进行逐一分类。</w:t>
      </w:r>
    </w:p>
    <w:p w14:paraId="52F90967">
      <w:pPr>
        <w:rPr>
          <w:rFonts w:hint="eastAsia"/>
          <w:lang w:val="en-US" w:eastAsia="zh-CN"/>
        </w:rPr>
      </w:pPr>
      <w:r>
        <w:rPr>
          <w:rFonts w:hint="eastAsia"/>
          <w:lang w:val="en-US" w:eastAsia="zh-CN"/>
        </w:rPr>
        <w:t>5. 数据集和训练</w:t>
      </w:r>
    </w:p>
    <w:p w14:paraId="160E0771">
      <w:pPr>
        <w:rPr>
          <w:rFonts w:hint="eastAsia"/>
          <w:lang w:val="en-US" w:eastAsia="zh-CN"/>
        </w:rPr>
      </w:pPr>
      <w:r>
        <w:rPr>
          <w:rFonts w:hint="eastAsia"/>
          <w:lang w:val="en-US" w:eastAsia="zh-CN"/>
        </w:rPr>
        <w:t>数据集对深度学习项目的成功至关重要。在本项目中，我使用了通用的 ImageNet 数据集进行模型的初步训练，但由于水果种类和外观的特殊性，很多时候通用模型无法达到完美效果。因此， 数据收集和数据增强 变得尤为重要。</w:t>
      </w:r>
    </w:p>
    <w:p w14:paraId="08FE735B">
      <w:pPr>
        <w:rPr>
          <w:rFonts w:hint="eastAsia"/>
          <w:lang w:val="en-US" w:eastAsia="zh-CN"/>
        </w:rPr>
      </w:pPr>
      <w:r>
        <w:rPr>
          <w:rFonts w:hint="eastAsia"/>
          <w:lang w:val="en-US" w:eastAsia="zh-CN"/>
        </w:rPr>
        <w:t>为了提高水果分类的准确性，未来的优化方向可能包括：构建专门的水果分类数据集，应用数据增强技术（如旋转、缩放、裁剪）来增加训练样本，防止过拟合。</w:t>
      </w:r>
    </w:p>
    <w:p w14:paraId="25FC9B39">
      <w:pPr>
        <w:rPr>
          <w:rFonts w:hint="eastAsia"/>
          <w:lang w:val="en-US" w:eastAsia="zh-CN"/>
        </w:rPr>
      </w:pPr>
      <w:r>
        <w:rPr>
          <w:rFonts w:hint="eastAsia"/>
          <w:lang w:val="en-US" w:eastAsia="zh-CN"/>
        </w:rPr>
        <w:t>6. 实时性与性能优化</w:t>
      </w:r>
    </w:p>
    <w:p w14:paraId="2EE62EE5">
      <w:pPr>
        <w:rPr>
          <w:rFonts w:hint="eastAsia"/>
          <w:lang w:val="en-US" w:eastAsia="zh-CN"/>
        </w:rPr>
      </w:pPr>
      <w:r>
        <w:rPr>
          <w:rFonts w:hint="eastAsia"/>
          <w:lang w:val="en-US" w:eastAsia="zh-CN"/>
        </w:rPr>
        <w:t>实时处理视频流是项目中的一个关键挑战。由于需要在摄像头数据流中进行快速处理，模型的推理速度至关重要。通过使用轻量级的 MobileNetV2 模型，我能够确保实时识别的流畅性，但仍然有性能优化的空间。</w:t>
      </w:r>
    </w:p>
    <w:p w14:paraId="0C3C8D64">
      <w:pPr>
        <w:rPr>
          <w:rFonts w:hint="eastAsia"/>
          <w:lang w:val="en-US" w:eastAsia="zh-CN"/>
        </w:rPr>
      </w:pPr>
      <w:r>
        <w:rPr>
          <w:rFonts w:hint="eastAsia"/>
          <w:lang w:val="en-US" w:eastAsia="zh-CN"/>
        </w:rPr>
        <w:t>在性能优化方面，我考虑了以下几点：</w:t>
      </w:r>
    </w:p>
    <w:p w14:paraId="6A4F3993">
      <w:pPr>
        <w:rPr>
          <w:rFonts w:hint="eastAsia"/>
          <w:lang w:val="en-US" w:eastAsia="zh-CN"/>
        </w:rPr>
      </w:pPr>
      <w:r>
        <w:rPr>
          <w:rFonts w:hint="eastAsia"/>
          <w:lang w:val="en-US" w:eastAsia="zh-CN"/>
        </w:rPr>
        <w:t>使用更高效的 图像预处理，减少不必要的计算。</w:t>
      </w:r>
    </w:p>
    <w:p w14:paraId="7A231CD9">
      <w:pPr>
        <w:rPr>
          <w:rFonts w:hint="eastAsia"/>
          <w:lang w:val="en-US" w:eastAsia="zh-CN"/>
        </w:rPr>
      </w:pPr>
      <w:r>
        <w:rPr>
          <w:rFonts w:hint="eastAsia"/>
          <w:lang w:val="en-US" w:eastAsia="zh-CN"/>
        </w:rPr>
        <w:t>采用 GPU 加速 进行推理，以提升处理速度。</w:t>
      </w:r>
    </w:p>
    <w:p w14:paraId="04257DC8">
      <w:pPr>
        <w:rPr>
          <w:rFonts w:hint="eastAsia"/>
          <w:lang w:val="en-US" w:eastAsia="zh-CN"/>
        </w:rPr>
      </w:pPr>
      <w:r>
        <w:rPr>
          <w:rFonts w:hint="eastAsia"/>
          <w:lang w:val="en-US" w:eastAsia="zh-CN"/>
        </w:rPr>
        <w:t>针对不同平台（如桌面或嵌入式设备）进行性能调优，以确保适配性和实时性。</w:t>
      </w:r>
    </w:p>
    <w:p w14:paraId="2D090CBB">
      <w:pPr>
        <w:rPr>
          <w:rFonts w:hint="eastAsia"/>
          <w:lang w:val="en-US" w:eastAsia="zh-CN"/>
        </w:rPr>
      </w:pPr>
      <w:r>
        <w:rPr>
          <w:rFonts w:hint="eastAsia"/>
          <w:lang w:val="en-US" w:eastAsia="zh-CN"/>
        </w:rPr>
        <w:t>7. 代码优化与模块化</w:t>
      </w:r>
    </w:p>
    <w:p w14:paraId="33306610">
      <w:pPr>
        <w:rPr>
          <w:rFonts w:hint="eastAsia"/>
          <w:lang w:val="en-US" w:eastAsia="zh-CN"/>
        </w:rPr>
      </w:pPr>
      <w:r>
        <w:rPr>
          <w:rFonts w:hint="eastAsia"/>
          <w:lang w:val="en-US" w:eastAsia="zh-CN"/>
        </w:rPr>
        <w:t>项目的代码实现中， 模块化 是我非常注重的一点。例如，将不同的任务（如水果分类、成熟度评估、特征提取）封装为不同的函数或类，这样不仅有助于代码的可读性和维护性，也便于将来的拓展和优化。</w:t>
      </w:r>
    </w:p>
    <w:p w14:paraId="0E89F1D1">
      <w:pPr>
        <w:rPr>
          <w:rFonts w:hint="eastAsia"/>
          <w:lang w:val="en-US" w:eastAsia="zh-CN"/>
        </w:rPr>
      </w:pPr>
      <w:r>
        <w:rPr>
          <w:rFonts w:hint="eastAsia"/>
          <w:lang w:val="en-US" w:eastAsia="zh-CN"/>
        </w:rPr>
        <w:t>在优化方面，避免了重复计算，采用了批处理方式（如通过 model.predict() 一次性处理多张图像）来提高效率。此外，还使用了 异常处理，确保系统能够在摄像头或其他异常情况下稳定运行。</w:t>
      </w:r>
    </w:p>
    <w:p w14:paraId="4C79D098">
      <w:pPr>
        <w:rPr>
          <w:rFonts w:hint="eastAsia"/>
          <w:lang w:val="en-US" w:eastAsia="zh-CN"/>
        </w:rPr>
      </w:pPr>
      <w:r>
        <w:rPr>
          <w:rFonts w:hint="eastAsia"/>
          <w:lang w:val="en-US" w:eastAsia="zh-CN"/>
        </w:rPr>
        <w:t>8. 未来优化与拓展</w:t>
      </w:r>
    </w:p>
    <w:p w14:paraId="3D762CDF">
      <w:pPr>
        <w:rPr>
          <w:rFonts w:hint="eastAsia"/>
          <w:lang w:val="en-US" w:eastAsia="zh-CN"/>
        </w:rPr>
      </w:pPr>
      <w:r>
        <w:rPr>
          <w:rFonts w:hint="eastAsia"/>
          <w:lang w:val="en-US" w:eastAsia="zh-CN"/>
        </w:rPr>
        <w:t>改进水果分类模型：通过微调 MobileNetV2 或引入专用的数据集，进一步提高水果分类的准确性。</w:t>
      </w:r>
    </w:p>
    <w:p w14:paraId="517AF0D9">
      <w:pPr>
        <w:rPr>
          <w:rFonts w:hint="eastAsia"/>
          <w:lang w:val="en-US" w:eastAsia="zh-CN"/>
        </w:rPr>
      </w:pPr>
      <w:r>
        <w:rPr>
          <w:rFonts w:hint="eastAsia"/>
          <w:lang w:val="en-US" w:eastAsia="zh-CN"/>
        </w:rPr>
        <w:t>引入目标检测：在图像中识别多个水果时，使用更为专业的目标检测算法（如 YOLO 或 Faster R-CNN），以便准确识别每个水果的位置和类别。</w:t>
      </w:r>
    </w:p>
    <w:p w14:paraId="233E5B29">
      <w:pPr>
        <w:rPr>
          <w:rFonts w:hint="eastAsia"/>
          <w:lang w:val="en-US" w:eastAsia="zh-CN"/>
        </w:rPr>
      </w:pPr>
      <w:r>
        <w:rPr>
          <w:rFonts w:hint="eastAsia"/>
          <w:lang w:val="en-US" w:eastAsia="zh-CN"/>
        </w:rPr>
        <w:t>9. 总结</w:t>
      </w:r>
    </w:p>
    <w:p w14:paraId="61DFA72E">
      <w:pPr>
        <w:rPr>
          <w:rFonts w:hint="eastAsia"/>
          <w:lang w:val="en-US" w:eastAsia="zh-CN"/>
        </w:rPr>
      </w:pPr>
      <w:r>
        <w:rPr>
          <w:rFonts w:hint="eastAsia"/>
          <w:lang w:val="en-US" w:eastAsia="zh-CN"/>
        </w:rPr>
        <w:t>这个项目不仅让我深入了解了深度学习和计算机视觉的应用，也让我意识到，在处理实际问题时，往往需要多个领域的知识结合。例如，图像分类、目标检测、颜色分析、实时处理等技术，都需要根据需求进行综合设计与优化。</w:t>
      </w:r>
    </w:p>
    <w:p w14:paraId="3532FECF">
      <w:pPr>
        <w:rPr>
          <w:rFonts w:hint="eastAsia"/>
          <w:lang w:val="en-US" w:eastAsia="zh-CN"/>
        </w:rPr>
      </w:pPr>
      <w:r>
        <w:rPr>
          <w:rFonts w:hint="eastAsia"/>
          <w:lang w:val="en-US" w:eastAsia="zh-CN"/>
        </w:rPr>
        <w:t>项目中的挑战虽然不少，但每解决一个问题都让我更加熟悉如何将深度学习和计算机视觉技术应用到实际生活中，尤其是在农业和食品行业中的实际应用场景。</w:t>
      </w:r>
    </w:p>
    <w:p w14:paraId="1E065E66">
      <w:pPr>
        <w:jc w:val="both"/>
        <w:rPr>
          <w:rFonts w:hint="eastAsia"/>
          <w:lang w:val="en-US" w:eastAsia="zh-CN"/>
        </w:rPr>
      </w:pPr>
      <w:r>
        <w:rPr>
          <w:rFonts w:hint="eastAsia"/>
          <w:lang w:val="en-US" w:eastAsia="zh-CN"/>
        </w:rPr>
        <w:t>通过这个项目，我不仅提升了自己的编程技能，还对计算机视觉和深度学习有了更深刻的理解，并且学会了如何将多个技术融合到一个实际的应用中。</w:t>
      </w:r>
    </w:p>
    <w:sectPr>
      <w:headerReference r:id="rId17" w:type="default"/>
      <w:footerReference r:id="rId18" w:type="default"/>
      <w:footerReference r:id="rId19" w:type="even"/>
      <w:pgSz w:w="11906" w:h="16838"/>
      <w:pgMar w:top="1440" w:right="1247" w:bottom="1440" w:left="1247" w:header="850" w:footer="850" w:gutter="0"/>
      <w:pgNumType w:fmt="decimal" w:start="1"/>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5BF3D">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D2DFC">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8D974">
    <w:pPr>
      <w:pStyle w:val="16"/>
      <w:tabs>
        <w:tab w:val="center" w:pos="4706"/>
        <w:tab w:val="clear" w:pos="4153"/>
      </w:tabs>
      <w:jc w:val="both"/>
    </w:pP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71214">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BB539">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D1FFA">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9EC61C">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69EC61C">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5E508">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046EE8">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4046EE8">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237FC">
    <w:pPr>
      <w:pStyle w:val="16"/>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2E7A7">
                          <w:pPr>
                            <w:pStyle w:val="16"/>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7252E7A7">
                    <w:pPr>
                      <w:pStyle w:val="16"/>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43A22">
    <w:pPr>
      <w:pStyle w:val="1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2B2310">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142B2310">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DF257">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88A48">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07C25">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E6FD8">
    <w:pPr>
      <w:pStyle w:val="17"/>
      <w:pBdr>
        <w:bottom w:val="none" w:color="auto" w:sz="0" w:space="0"/>
      </w:pBdr>
      <w:ind w:firstLine="360"/>
    </w:pPr>
  </w:p>
  <w:p w14:paraId="5515632D">
    <w:pPr>
      <w:pStyle w:val="17"/>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4E5C5">
    <w:pPr>
      <w:pStyle w:val="17"/>
      <w:pBdr>
        <w:bottom w:val="none" w:color="auto" w:sz="0" w:space="0"/>
      </w:pBdr>
      <w:ind w:firstLine="0" w:firstLineChars="0"/>
      <w:jc w:val="both"/>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49B77">
    <w:pPr>
      <w:pStyle w:val="17"/>
      <w:pBdr>
        <w:bottom w:val="none" w:color="auto" w:sz="0" w:space="1"/>
      </w:pBdr>
      <w:ind w:left="0" w:leftChars="0" w:firstLine="0" w:firstLineChars="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F55DBE"/>
    <w:multiLevelType w:val="multilevel"/>
    <w:tmpl w:val="43F55DBE"/>
    <w:lvl w:ilvl="0" w:tentative="0">
      <w:start w:val="1"/>
      <w:numFmt w:val="chineseCountingThousand"/>
      <w:pStyle w:val="2"/>
      <w:suff w:val="space"/>
      <w:lvlText w:val="第%1章"/>
      <w:lvlJc w:val="left"/>
      <w:pPr>
        <w:ind w:left="425" w:hanging="425"/>
      </w:pPr>
      <w:rPr>
        <w:rFonts w:hint="eastAsia"/>
      </w:rPr>
    </w:lvl>
    <w:lvl w:ilvl="1" w:tentative="0">
      <w:start w:val="1"/>
      <w:numFmt w:val="decimal"/>
      <w:pStyle w:val="3"/>
      <w:isLgl/>
      <w:suff w:val="space"/>
      <w:lvlText w:val="%1.%2"/>
      <w:lvlJc w:val="left"/>
      <w:pPr>
        <w:ind w:left="1232" w:hanging="567"/>
      </w:pPr>
      <w:rPr>
        <w:rFonts w:hint="eastAsia"/>
      </w:rPr>
    </w:lvl>
    <w:lvl w:ilvl="2" w:tentative="0">
      <w:start w:val="1"/>
      <w:numFmt w:val="decimal"/>
      <w:pStyle w:val="4"/>
      <w:isLgl/>
      <w:suff w:val="space"/>
      <w:lvlText w:val="%1.%2.%3"/>
      <w:lvlJc w:val="left"/>
      <w:pPr>
        <w:ind w:left="1418" w:hanging="567"/>
      </w:pPr>
      <w:rPr>
        <w:rFonts w:hint="eastAsia"/>
      </w:rPr>
    </w:lvl>
    <w:lvl w:ilvl="3" w:tentative="0">
      <w:start w:val="1"/>
      <w:numFmt w:val="decimal"/>
      <w:pStyle w:val="5"/>
      <w:isLg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24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JmZmU0YzYyYmQzYjNkMjI0MzVlOWYzMTc1MTJhNzQifQ=="/>
  </w:docVars>
  <w:rsids>
    <w:rsidRoot w:val="00172A27"/>
    <w:rsid w:val="000022E0"/>
    <w:rsid w:val="00012F60"/>
    <w:rsid w:val="000227BF"/>
    <w:rsid w:val="0003288C"/>
    <w:rsid w:val="00036644"/>
    <w:rsid w:val="00055F75"/>
    <w:rsid w:val="00057C03"/>
    <w:rsid w:val="000669B2"/>
    <w:rsid w:val="000B28FE"/>
    <w:rsid w:val="000F1B04"/>
    <w:rsid w:val="000F4809"/>
    <w:rsid w:val="001066A8"/>
    <w:rsid w:val="00107957"/>
    <w:rsid w:val="001467FD"/>
    <w:rsid w:val="00153672"/>
    <w:rsid w:val="0017057E"/>
    <w:rsid w:val="00172A27"/>
    <w:rsid w:val="001812A9"/>
    <w:rsid w:val="00184CF7"/>
    <w:rsid w:val="001854DB"/>
    <w:rsid w:val="0019643E"/>
    <w:rsid w:val="001A399A"/>
    <w:rsid w:val="001B7B73"/>
    <w:rsid w:val="001E0827"/>
    <w:rsid w:val="001F76B9"/>
    <w:rsid w:val="00222042"/>
    <w:rsid w:val="0023351C"/>
    <w:rsid w:val="002356E2"/>
    <w:rsid w:val="00236D16"/>
    <w:rsid w:val="0024090A"/>
    <w:rsid w:val="002428CB"/>
    <w:rsid w:val="00256537"/>
    <w:rsid w:val="002A3546"/>
    <w:rsid w:val="002A6292"/>
    <w:rsid w:val="002B6ED8"/>
    <w:rsid w:val="002B763E"/>
    <w:rsid w:val="002D4A0E"/>
    <w:rsid w:val="002E5F06"/>
    <w:rsid w:val="00315160"/>
    <w:rsid w:val="00324B5D"/>
    <w:rsid w:val="0034145F"/>
    <w:rsid w:val="00357A68"/>
    <w:rsid w:val="003678D3"/>
    <w:rsid w:val="00374E1E"/>
    <w:rsid w:val="00377617"/>
    <w:rsid w:val="003A1A51"/>
    <w:rsid w:val="003A7836"/>
    <w:rsid w:val="003C41EE"/>
    <w:rsid w:val="00446D17"/>
    <w:rsid w:val="00455786"/>
    <w:rsid w:val="00465E40"/>
    <w:rsid w:val="00484DF9"/>
    <w:rsid w:val="00492004"/>
    <w:rsid w:val="004C07FC"/>
    <w:rsid w:val="00504DCA"/>
    <w:rsid w:val="00511430"/>
    <w:rsid w:val="00521A85"/>
    <w:rsid w:val="005466EA"/>
    <w:rsid w:val="00547969"/>
    <w:rsid w:val="00581AF2"/>
    <w:rsid w:val="0059443C"/>
    <w:rsid w:val="00597CBD"/>
    <w:rsid w:val="005A4A7E"/>
    <w:rsid w:val="005C5384"/>
    <w:rsid w:val="005D0EDD"/>
    <w:rsid w:val="005D16FA"/>
    <w:rsid w:val="00600FD9"/>
    <w:rsid w:val="00610058"/>
    <w:rsid w:val="006320CA"/>
    <w:rsid w:val="006410DE"/>
    <w:rsid w:val="0064274B"/>
    <w:rsid w:val="00653334"/>
    <w:rsid w:val="00691D08"/>
    <w:rsid w:val="006C2F3E"/>
    <w:rsid w:val="006C4779"/>
    <w:rsid w:val="006D29EA"/>
    <w:rsid w:val="006F41FC"/>
    <w:rsid w:val="00720FEC"/>
    <w:rsid w:val="007216C1"/>
    <w:rsid w:val="00722889"/>
    <w:rsid w:val="00725A6F"/>
    <w:rsid w:val="007305F1"/>
    <w:rsid w:val="0073393A"/>
    <w:rsid w:val="00733ED4"/>
    <w:rsid w:val="00736446"/>
    <w:rsid w:val="007503C6"/>
    <w:rsid w:val="00764459"/>
    <w:rsid w:val="00775DAB"/>
    <w:rsid w:val="007A4730"/>
    <w:rsid w:val="007B0DE5"/>
    <w:rsid w:val="007C42CC"/>
    <w:rsid w:val="007D6BC3"/>
    <w:rsid w:val="008231BA"/>
    <w:rsid w:val="00831C52"/>
    <w:rsid w:val="00835970"/>
    <w:rsid w:val="00847807"/>
    <w:rsid w:val="00860EE2"/>
    <w:rsid w:val="00880311"/>
    <w:rsid w:val="00880D7E"/>
    <w:rsid w:val="00884794"/>
    <w:rsid w:val="0089604C"/>
    <w:rsid w:val="008A7A83"/>
    <w:rsid w:val="008D5EF2"/>
    <w:rsid w:val="008E5D38"/>
    <w:rsid w:val="00936E48"/>
    <w:rsid w:val="00940020"/>
    <w:rsid w:val="00983BF4"/>
    <w:rsid w:val="009920EE"/>
    <w:rsid w:val="009A56CA"/>
    <w:rsid w:val="009C25B1"/>
    <w:rsid w:val="009C3CBB"/>
    <w:rsid w:val="009C4BE1"/>
    <w:rsid w:val="009D6E35"/>
    <w:rsid w:val="009E5F9B"/>
    <w:rsid w:val="009F3C55"/>
    <w:rsid w:val="00A021B5"/>
    <w:rsid w:val="00A04146"/>
    <w:rsid w:val="00A43F4A"/>
    <w:rsid w:val="00A47E7E"/>
    <w:rsid w:val="00A623CB"/>
    <w:rsid w:val="00A70C9F"/>
    <w:rsid w:val="00A855BD"/>
    <w:rsid w:val="00A85F37"/>
    <w:rsid w:val="00AD7CE0"/>
    <w:rsid w:val="00AD7E43"/>
    <w:rsid w:val="00AE040E"/>
    <w:rsid w:val="00AF5CD2"/>
    <w:rsid w:val="00AF630F"/>
    <w:rsid w:val="00B125D4"/>
    <w:rsid w:val="00B4515E"/>
    <w:rsid w:val="00B55759"/>
    <w:rsid w:val="00B574F2"/>
    <w:rsid w:val="00B57855"/>
    <w:rsid w:val="00B74C7B"/>
    <w:rsid w:val="00B96A7B"/>
    <w:rsid w:val="00BB7C8F"/>
    <w:rsid w:val="00BC5273"/>
    <w:rsid w:val="00BD745B"/>
    <w:rsid w:val="00BE3A8D"/>
    <w:rsid w:val="00BF7DCD"/>
    <w:rsid w:val="00C02ED7"/>
    <w:rsid w:val="00C44A16"/>
    <w:rsid w:val="00C61AFE"/>
    <w:rsid w:val="00C84BFB"/>
    <w:rsid w:val="00C96D64"/>
    <w:rsid w:val="00CA1D17"/>
    <w:rsid w:val="00CA3160"/>
    <w:rsid w:val="00CC67E2"/>
    <w:rsid w:val="00CE0012"/>
    <w:rsid w:val="00D14BC7"/>
    <w:rsid w:val="00D37BA9"/>
    <w:rsid w:val="00D46E28"/>
    <w:rsid w:val="00D64479"/>
    <w:rsid w:val="00D83295"/>
    <w:rsid w:val="00D94445"/>
    <w:rsid w:val="00DA39CA"/>
    <w:rsid w:val="00DB75AC"/>
    <w:rsid w:val="00E06A77"/>
    <w:rsid w:val="00E10DBA"/>
    <w:rsid w:val="00E13EE4"/>
    <w:rsid w:val="00E56304"/>
    <w:rsid w:val="00E90391"/>
    <w:rsid w:val="00EA552F"/>
    <w:rsid w:val="00EA7452"/>
    <w:rsid w:val="00EB1854"/>
    <w:rsid w:val="00EC67B9"/>
    <w:rsid w:val="00EE4166"/>
    <w:rsid w:val="00EE46B6"/>
    <w:rsid w:val="00EF165A"/>
    <w:rsid w:val="00EF1ABD"/>
    <w:rsid w:val="00EF3B11"/>
    <w:rsid w:val="00EF3B98"/>
    <w:rsid w:val="00EF7107"/>
    <w:rsid w:val="00F161DA"/>
    <w:rsid w:val="00F2073D"/>
    <w:rsid w:val="00F2310F"/>
    <w:rsid w:val="00F27FF8"/>
    <w:rsid w:val="00F3280A"/>
    <w:rsid w:val="00F50508"/>
    <w:rsid w:val="00F541C6"/>
    <w:rsid w:val="00F55A08"/>
    <w:rsid w:val="00F5767A"/>
    <w:rsid w:val="00F71016"/>
    <w:rsid w:val="00F71573"/>
    <w:rsid w:val="00F71758"/>
    <w:rsid w:val="00F739CC"/>
    <w:rsid w:val="00F822E4"/>
    <w:rsid w:val="00FA2C4E"/>
    <w:rsid w:val="00FC5B78"/>
    <w:rsid w:val="017541B5"/>
    <w:rsid w:val="0400181C"/>
    <w:rsid w:val="043C2EFF"/>
    <w:rsid w:val="07CD6D82"/>
    <w:rsid w:val="08641A50"/>
    <w:rsid w:val="09B6377E"/>
    <w:rsid w:val="136C01EA"/>
    <w:rsid w:val="22E260DC"/>
    <w:rsid w:val="24180D3F"/>
    <w:rsid w:val="25DE6EB0"/>
    <w:rsid w:val="27433A66"/>
    <w:rsid w:val="29FE653D"/>
    <w:rsid w:val="2C464019"/>
    <w:rsid w:val="2DD724C3"/>
    <w:rsid w:val="2FB461D1"/>
    <w:rsid w:val="300D5966"/>
    <w:rsid w:val="300F0E69"/>
    <w:rsid w:val="316D0DA5"/>
    <w:rsid w:val="363F5D8A"/>
    <w:rsid w:val="36E13395"/>
    <w:rsid w:val="39635633"/>
    <w:rsid w:val="44632243"/>
    <w:rsid w:val="446866CB"/>
    <w:rsid w:val="449B2F39"/>
    <w:rsid w:val="46901553"/>
    <w:rsid w:val="494055B9"/>
    <w:rsid w:val="512A76B9"/>
    <w:rsid w:val="53F01145"/>
    <w:rsid w:val="57204800"/>
    <w:rsid w:val="58CC44BC"/>
    <w:rsid w:val="595B1825"/>
    <w:rsid w:val="5B291D9C"/>
    <w:rsid w:val="5DA245D4"/>
    <w:rsid w:val="61F94649"/>
    <w:rsid w:val="62184F63"/>
    <w:rsid w:val="65F71905"/>
    <w:rsid w:val="685C4301"/>
    <w:rsid w:val="6A333127"/>
    <w:rsid w:val="6B340F05"/>
    <w:rsid w:val="6D485CC8"/>
    <w:rsid w:val="6DE92D60"/>
    <w:rsid w:val="6DEA07E1"/>
    <w:rsid w:val="6E45347A"/>
    <w:rsid w:val="6F112AF2"/>
    <w:rsid w:val="71777D9E"/>
    <w:rsid w:val="795371FE"/>
    <w:rsid w:val="79D47E0B"/>
    <w:rsid w:val="7AA943AF"/>
    <w:rsid w:val="7C9F116D"/>
    <w:rsid w:val="7CDB3871"/>
    <w:rsid w:val="7D1D68CC"/>
    <w:rsid w:val="7D2B7671"/>
    <w:rsid w:val="7E9E0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name="heading 4"/>
    <w:lsdException w:qFormat="1" w:unhideWhenUsed="0" w:uiPriority="0" w:name="heading 5"/>
    <w:lsdException w:qFormat="1" w:unhideWhenUsed="0" w:uiPriority="0" w:name="heading 6"/>
    <w:lsdException w:qFormat="1" w:unhideWhenUsed="0" w:uiPriority="0" w:name="heading 7"/>
    <w:lsdException w:qFormat="1" w:unhideWhenUsed="0" w:uiPriority="0" w:name="heading 8"/>
    <w:lsdException w:qFormat="1"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0"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name="Normal Indent"/>
    <w:lsdException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name="index heading"/>
    <w:lsdException w:qFormat="1" w:unhideWhenUsed="0" w:uiPriority="0" w:name="caption"/>
    <w:lsdException w:qFormat="1" w:unhideWhenUsed="0" w:uiPriority="0" w:name="table of figures"/>
    <w:lsdException w:unhideWhenUsed="0" w:uiPriority="0" w:name="envelope address"/>
    <w:lsdException w:unhideWhenUsed="0" w:uiPriority="0" w:name="envelope return"/>
    <w:lsdException w:unhideWhenUsed="0" w:uiPriority="0" w:name="footnote reference"/>
    <w:lsdException w:qFormat="1" w:unhideWhenUsed="0" w:uiPriority="0" w:name="annotation reference"/>
    <w:lsdException w:unhideWhenUsed="0" w:uiPriority="0" w:name="line number"/>
    <w:lsdException w:qFormat="1"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qFormat="1" w:uiPriority="1" w:name="Default Paragraph Font"/>
    <w:lsdException w:unhideWhenUsed="0" w:uiPriority="0" w:name="Body Text"/>
    <w:lsdException w:qFormat="1"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qFormat="1" w:unhideWhenUsed="0" w:uiPriority="0" w:name="Body Text Indent 2"/>
    <w:lsdException w:unhideWhenUsed="0" w:uiPriority="0" w:name="Body Text Indent 3"/>
    <w:lsdException w:unhideWhenUsed="0" w:uiPriority="0" w:name="Block Text"/>
    <w:lsdException w:qFormat="1" w:unhideWhenUsed="0" w:uiPriority="99" w:semiHidden="0" w:name="Hyperlink"/>
    <w:lsdException w:unhideWhenUsed="0" w:uiPriority="0" w:name="FollowedHyperlink"/>
    <w:lsdException w:qFormat="1" w:unhideWhenUsed="0" w:uiPriority="0" w:semiHidden="0" w:name="Strong"/>
    <w:lsdException w:qFormat="1" w:unhideWhenUsed="0" w:uiPriority="0" w:semiHidden="0" w:name="Emphasis"/>
    <w:lsdException w:qFormat="1" w:unhideWhenUsed="0" w:uiPriority="99" w:name="Document Map"/>
    <w:lsdException w:qFormat="1"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qFormat="1" w:unhideWhenUsed="0"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56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32"/>
    <w:qFormat/>
    <w:uiPriority w:val="0"/>
    <w:pPr>
      <w:keepNext/>
      <w:keepLines/>
      <w:widowControl/>
      <w:numPr>
        <w:ilvl w:val="0"/>
        <w:numId w:val="1"/>
      </w:numPr>
      <w:spacing w:before="100" w:beforeLines="100" w:after="100" w:afterLines="100" w:line="240" w:lineRule="auto"/>
      <w:ind w:firstLine="0" w:firstLineChars="0"/>
      <w:jc w:val="center"/>
      <w:outlineLvl w:val="0"/>
    </w:pPr>
    <w:rPr>
      <w:b/>
      <w:sz w:val="32"/>
    </w:rPr>
  </w:style>
  <w:style w:type="paragraph" w:styleId="3">
    <w:name w:val="heading 2"/>
    <w:basedOn w:val="1"/>
    <w:next w:val="1"/>
    <w:link w:val="33"/>
    <w:qFormat/>
    <w:uiPriority w:val="0"/>
    <w:pPr>
      <w:keepNext/>
      <w:keepLines/>
      <w:widowControl/>
      <w:numPr>
        <w:ilvl w:val="1"/>
        <w:numId w:val="1"/>
      </w:numPr>
      <w:spacing w:before="100" w:beforeLines="100" w:after="100" w:afterLines="100" w:line="240" w:lineRule="auto"/>
      <w:ind w:left="0" w:firstLine="0" w:firstLineChars="0"/>
      <w:jc w:val="left"/>
      <w:outlineLvl w:val="1"/>
    </w:pPr>
    <w:rPr>
      <w:b/>
      <w:bCs/>
      <w:sz w:val="30"/>
      <w:szCs w:val="32"/>
    </w:rPr>
  </w:style>
  <w:style w:type="paragraph" w:styleId="4">
    <w:name w:val="heading 3"/>
    <w:basedOn w:val="1"/>
    <w:next w:val="1"/>
    <w:link w:val="34"/>
    <w:qFormat/>
    <w:uiPriority w:val="0"/>
    <w:pPr>
      <w:keepNext/>
      <w:keepLines/>
      <w:widowControl/>
      <w:numPr>
        <w:ilvl w:val="2"/>
        <w:numId w:val="1"/>
      </w:numPr>
      <w:spacing w:line="240" w:lineRule="auto"/>
      <w:ind w:left="0" w:firstLine="0" w:firstLineChars="0"/>
      <w:jc w:val="left"/>
      <w:outlineLvl w:val="2"/>
    </w:pPr>
    <w:rPr>
      <w:b/>
      <w:bCs/>
      <w:sz w:val="28"/>
      <w:szCs w:val="32"/>
    </w:rPr>
  </w:style>
  <w:style w:type="paragraph" w:styleId="5">
    <w:name w:val="heading 4"/>
    <w:basedOn w:val="1"/>
    <w:next w:val="1"/>
    <w:link w:val="69"/>
    <w:semiHidden/>
    <w:qFormat/>
    <w:uiPriority w:val="0"/>
    <w:pPr>
      <w:keepNext/>
      <w:keepLines/>
      <w:numPr>
        <w:ilvl w:val="3"/>
        <w:numId w:val="1"/>
      </w:numPr>
      <w:spacing w:before="280" w:after="290" w:line="372" w:lineRule="auto"/>
      <w:ind w:firstLine="0" w:firstLineChars="0"/>
      <w:outlineLvl w:val="3"/>
    </w:pPr>
    <w:rPr>
      <w:rFonts w:ascii="Arial" w:hAnsi="Arial" w:eastAsia="黑体"/>
      <w:b/>
      <w:sz w:val="28"/>
      <w:szCs w:val="24"/>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2520" w:leftChars="1200"/>
    </w:pPr>
  </w:style>
  <w:style w:type="paragraph" w:styleId="7">
    <w:name w:val="Document Map"/>
    <w:basedOn w:val="1"/>
    <w:link w:val="49"/>
    <w:semiHidden/>
    <w:qFormat/>
    <w:uiPriority w:val="99"/>
    <w:pPr>
      <w:spacing w:line="240" w:lineRule="auto"/>
      <w:ind w:firstLine="0" w:firstLineChars="0"/>
    </w:pPr>
    <w:rPr>
      <w:rFonts w:ascii="宋体"/>
      <w:sz w:val="18"/>
      <w:szCs w:val="18"/>
    </w:rPr>
  </w:style>
  <w:style w:type="paragraph" w:styleId="8">
    <w:name w:val="annotation text"/>
    <w:basedOn w:val="1"/>
    <w:link w:val="62"/>
    <w:semiHidden/>
    <w:qFormat/>
    <w:uiPriority w:val="0"/>
    <w:pPr>
      <w:spacing w:line="240" w:lineRule="auto"/>
      <w:ind w:firstLine="0" w:firstLineChars="0"/>
      <w:jc w:val="left"/>
    </w:pPr>
    <w:rPr>
      <w:sz w:val="21"/>
      <w:szCs w:val="24"/>
    </w:rPr>
  </w:style>
  <w:style w:type="paragraph" w:styleId="9">
    <w:name w:val="Body Text Indent"/>
    <w:basedOn w:val="1"/>
    <w:link w:val="51"/>
    <w:semiHidden/>
    <w:qFormat/>
    <w:uiPriority w:val="0"/>
    <w:pPr>
      <w:spacing w:after="120" w:line="240" w:lineRule="auto"/>
      <w:ind w:left="420" w:leftChars="200" w:firstLine="0" w:firstLineChars="0"/>
    </w:pPr>
    <w:rPr>
      <w:sz w:val="21"/>
      <w:szCs w:val="24"/>
    </w:rPr>
  </w:style>
  <w:style w:type="paragraph" w:styleId="10">
    <w:name w:val="toc 5"/>
    <w:basedOn w:val="1"/>
    <w:next w:val="1"/>
    <w:semiHidden/>
    <w:qFormat/>
    <w:uiPriority w:val="0"/>
    <w:pPr>
      <w:ind w:left="1680" w:leftChars="800"/>
    </w:pPr>
  </w:style>
  <w:style w:type="paragraph" w:styleId="11">
    <w:name w:val="toc 3"/>
    <w:basedOn w:val="1"/>
    <w:next w:val="1"/>
    <w:qFormat/>
    <w:uiPriority w:val="39"/>
    <w:pPr>
      <w:ind w:left="840" w:leftChars="400"/>
    </w:pPr>
  </w:style>
  <w:style w:type="paragraph" w:styleId="12">
    <w:name w:val="Plain Text"/>
    <w:basedOn w:val="1"/>
    <w:semiHidden/>
    <w:qFormat/>
    <w:uiPriority w:val="0"/>
    <w:pPr>
      <w:adjustRightInd w:val="0"/>
      <w:spacing w:line="312" w:lineRule="atLeast"/>
      <w:ind w:firstLine="0" w:firstLineChars="0"/>
      <w:textAlignment w:val="baseline"/>
    </w:pPr>
    <w:rPr>
      <w:rFonts w:ascii="宋体" w:hAnsi="Courier New"/>
      <w:kern w:val="0"/>
      <w:sz w:val="21"/>
    </w:rPr>
  </w:style>
  <w:style w:type="paragraph" w:styleId="13">
    <w:name w:val="toc 8"/>
    <w:basedOn w:val="1"/>
    <w:next w:val="1"/>
    <w:semiHidden/>
    <w:qFormat/>
    <w:uiPriority w:val="0"/>
    <w:pPr>
      <w:ind w:left="2940" w:leftChars="1400"/>
    </w:pPr>
  </w:style>
  <w:style w:type="paragraph" w:styleId="14">
    <w:name w:val="Body Text Indent 2"/>
    <w:basedOn w:val="1"/>
    <w:link w:val="52"/>
    <w:semiHidden/>
    <w:qFormat/>
    <w:uiPriority w:val="0"/>
    <w:pPr>
      <w:spacing w:after="120" w:line="480" w:lineRule="auto"/>
      <w:ind w:left="420" w:leftChars="200"/>
    </w:pPr>
    <w:rPr>
      <w:sz w:val="21"/>
      <w:szCs w:val="24"/>
    </w:rPr>
  </w:style>
  <w:style w:type="paragraph" w:styleId="15">
    <w:name w:val="Balloon Text"/>
    <w:basedOn w:val="1"/>
    <w:link w:val="54"/>
    <w:semiHidden/>
    <w:qFormat/>
    <w:uiPriority w:val="0"/>
    <w:pPr>
      <w:spacing w:line="240" w:lineRule="auto"/>
      <w:ind w:firstLine="0" w:firstLineChars="0"/>
    </w:pPr>
    <w:rPr>
      <w:sz w:val="18"/>
      <w:szCs w:val="18"/>
    </w:rPr>
  </w:style>
  <w:style w:type="paragraph" w:styleId="16">
    <w:name w:val="footer"/>
    <w:basedOn w:val="1"/>
    <w:link w:val="55"/>
    <w:qFormat/>
    <w:uiPriority w:val="99"/>
    <w:pPr>
      <w:tabs>
        <w:tab w:val="center" w:pos="4153"/>
        <w:tab w:val="right" w:pos="8306"/>
      </w:tabs>
      <w:snapToGrid w:val="0"/>
      <w:ind w:firstLine="0" w:firstLineChars="0"/>
      <w:jc w:val="left"/>
    </w:pPr>
    <w:rPr>
      <w:sz w:val="18"/>
    </w:rPr>
  </w:style>
  <w:style w:type="paragraph" w:styleId="17">
    <w:name w:val="header"/>
    <w:basedOn w:val="1"/>
    <w:link w:val="56"/>
    <w:qFormat/>
    <w:uiPriority w:val="99"/>
    <w:pPr>
      <w:pBdr>
        <w:bottom w:val="single" w:color="auto" w:sz="4" w:space="1"/>
      </w:pBdr>
      <w:tabs>
        <w:tab w:val="center" w:pos="4153"/>
        <w:tab w:val="right" w:pos="8306"/>
      </w:tabs>
      <w:snapToGrid w:val="0"/>
      <w:jc w:val="center"/>
    </w:pPr>
    <w:rPr>
      <w:sz w:val="18"/>
    </w:rPr>
  </w:style>
  <w:style w:type="paragraph" w:styleId="18">
    <w:name w:val="toc 1"/>
    <w:basedOn w:val="1"/>
    <w:next w:val="1"/>
    <w:qFormat/>
    <w:uiPriority w:val="39"/>
    <w:rPr>
      <w:b/>
    </w:rPr>
  </w:style>
  <w:style w:type="paragraph" w:styleId="19">
    <w:name w:val="toc 4"/>
    <w:basedOn w:val="1"/>
    <w:next w:val="1"/>
    <w:semiHidden/>
    <w:qFormat/>
    <w:uiPriority w:val="0"/>
    <w:pPr>
      <w:ind w:left="1260" w:leftChars="600"/>
    </w:pPr>
  </w:style>
  <w:style w:type="paragraph" w:styleId="20">
    <w:name w:val="toc 6"/>
    <w:basedOn w:val="1"/>
    <w:next w:val="1"/>
    <w:semiHidden/>
    <w:qFormat/>
    <w:uiPriority w:val="0"/>
    <w:pPr>
      <w:ind w:left="2100" w:leftChars="1000"/>
    </w:pPr>
  </w:style>
  <w:style w:type="paragraph" w:styleId="21">
    <w:name w:val="table of figures"/>
    <w:basedOn w:val="1"/>
    <w:next w:val="1"/>
    <w:semiHidden/>
    <w:qFormat/>
    <w:uiPriority w:val="0"/>
    <w:pPr>
      <w:ind w:left="200" w:leftChars="200" w:hanging="200" w:hangingChars="200"/>
    </w:pPr>
    <w:rPr>
      <w:szCs w:val="24"/>
    </w:rPr>
  </w:style>
  <w:style w:type="paragraph" w:styleId="22">
    <w:name w:val="toc 2"/>
    <w:basedOn w:val="1"/>
    <w:next w:val="1"/>
    <w:qFormat/>
    <w:uiPriority w:val="0"/>
    <w:pPr>
      <w:ind w:left="420" w:leftChars="200"/>
    </w:pPr>
  </w:style>
  <w:style w:type="paragraph" w:styleId="23">
    <w:name w:val="toc 9"/>
    <w:basedOn w:val="1"/>
    <w:next w:val="1"/>
    <w:semiHidden/>
    <w:qFormat/>
    <w:uiPriority w:val="0"/>
    <w:pPr>
      <w:ind w:left="3360" w:leftChars="1600"/>
    </w:pPr>
  </w:style>
  <w:style w:type="paragraph" w:styleId="24">
    <w:name w:val="Title"/>
    <w:basedOn w:val="1"/>
    <w:link w:val="58"/>
    <w:qFormat/>
    <w:uiPriority w:val="0"/>
    <w:pPr>
      <w:spacing w:before="100" w:beforeLines="100" w:after="100" w:afterLines="100" w:line="240" w:lineRule="auto"/>
      <w:ind w:firstLine="0" w:firstLineChars="0"/>
      <w:jc w:val="center"/>
    </w:pPr>
    <w:rPr>
      <w:b/>
      <w:bCs/>
      <w:sz w:val="30"/>
      <w:szCs w:val="32"/>
    </w:rPr>
  </w:style>
  <w:style w:type="paragraph" w:styleId="25">
    <w:name w:val="annotation subject"/>
    <w:basedOn w:val="8"/>
    <w:next w:val="8"/>
    <w:link w:val="64"/>
    <w:semiHidden/>
    <w:qFormat/>
    <w:uiPriority w:val="99"/>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semiHidden/>
    <w:qFormat/>
    <w:uiPriority w:val="0"/>
  </w:style>
  <w:style w:type="character" w:styleId="30">
    <w:name w:val="Hyperlink"/>
    <w:qFormat/>
    <w:uiPriority w:val="99"/>
    <w:rPr>
      <w:color w:val="0000FF"/>
      <w:u w:val="single"/>
    </w:rPr>
  </w:style>
  <w:style w:type="character" w:styleId="31">
    <w:name w:val="annotation reference"/>
    <w:semiHidden/>
    <w:qFormat/>
    <w:uiPriority w:val="0"/>
    <w:rPr>
      <w:sz w:val="21"/>
      <w:szCs w:val="21"/>
    </w:rPr>
  </w:style>
  <w:style w:type="character" w:customStyle="1" w:styleId="32">
    <w:name w:val="标题 1 字符"/>
    <w:link w:val="2"/>
    <w:qFormat/>
    <w:uiPriority w:val="0"/>
    <w:rPr>
      <w:b/>
      <w:kern w:val="2"/>
      <w:sz w:val="32"/>
    </w:rPr>
  </w:style>
  <w:style w:type="character" w:customStyle="1" w:styleId="33">
    <w:name w:val="标题 2 字符"/>
    <w:link w:val="3"/>
    <w:qFormat/>
    <w:uiPriority w:val="0"/>
    <w:rPr>
      <w:b/>
      <w:bCs/>
      <w:kern w:val="2"/>
      <w:sz w:val="30"/>
      <w:szCs w:val="32"/>
    </w:rPr>
  </w:style>
  <w:style w:type="character" w:customStyle="1" w:styleId="34">
    <w:name w:val="标题 3 字符"/>
    <w:link w:val="4"/>
    <w:qFormat/>
    <w:uiPriority w:val="0"/>
    <w:rPr>
      <w:b/>
      <w:bCs/>
      <w:kern w:val="2"/>
      <w:sz w:val="28"/>
      <w:szCs w:val="32"/>
    </w:rPr>
  </w:style>
  <w:style w:type="character" w:customStyle="1" w:styleId="35">
    <w:name w:val="参考文献 Char"/>
    <w:link w:val="36"/>
    <w:semiHidden/>
    <w:qFormat/>
    <w:uiPriority w:val="0"/>
    <w:rPr>
      <w:sz w:val="21"/>
    </w:rPr>
  </w:style>
  <w:style w:type="paragraph" w:customStyle="1" w:styleId="36">
    <w:name w:val="参考文献"/>
    <w:link w:val="35"/>
    <w:semiHidden/>
    <w:qFormat/>
    <w:uiPriority w:val="0"/>
    <w:pPr>
      <w:spacing w:line="400" w:lineRule="exact"/>
      <w:ind w:firstLine="1040" w:firstLineChars="200"/>
    </w:pPr>
    <w:rPr>
      <w:rFonts w:ascii="Times New Roman" w:hAnsi="Times New Roman" w:eastAsia="宋体" w:cs="Times New Roman"/>
      <w:sz w:val="21"/>
      <w:lang w:val="en-US" w:eastAsia="zh-CN" w:bidi="ar-SA"/>
    </w:rPr>
  </w:style>
  <w:style w:type="character" w:customStyle="1" w:styleId="37">
    <w:name w:val="图片表格--标题 Char Char"/>
    <w:link w:val="38"/>
    <w:semiHidden/>
    <w:qFormat/>
    <w:uiPriority w:val="0"/>
    <w:rPr>
      <w:kern w:val="2"/>
      <w:sz w:val="21"/>
    </w:rPr>
  </w:style>
  <w:style w:type="paragraph" w:customStyle="1" w:styleId="38">
    <w:name w:val="图片表格--标题"/>
    <w:basedOn w:val="1"/>
    <w:next w:val="1"/>
    <w:link w:val="37"/>
    <w:semiHidden/>
    <w:qFormat/>
    <w:uiPriority w:val="0"/>
    <w:pPr>
      <w:ind w:firstLine="0" w:firstLineChars="0"/>
      <w:jc w:val="center"/>
    </w:pPr>
    <w:rPr>
      <w:sz w:val="21"/>
    </w:rPr>
  </w:style>
  <w:style w:type="paragraph" w:customStyle="1" w:styleId="39">
    <w:name w:val="无间隔{858D7CFB-ED40-4347-BF05-701D383B685F}{858D7CFB-ED40-4347-BF05-701D383B685F}"/>
    <w:semiHidden/>
    <w:qFormat/>
    <w:uiPriority w:val="0"/>
    <w:pPr>
      <w:widowControl w:val="0"/>
      <w:jc w:val="both"/>
    </w:pPr>
    <w:rPr>
      <w:rFonts w:ascii="Times New Roman" w:hAnsi="Times New Roman" w:eastAsia="宋体" w:cs="Times New Roman"/>
      <w:kern w:val="2"/>
      <w:sz w:val="21"/>
      <w:lang w:val="en-US" w:eastAsia="zh-CN" w:bidi="ar-SA"/>
    </w:rPr>
  </w:style>
  <w:style w:type="paragraph" w:styleId="40">
    <w:name w:val="List Paragraph"/>
    <w:basedOn w:val="1"/>
    <w:semiHidden/>
    <w:qFormat/>
    <w:uiPriority w:val="0"/>
    <w:pPr>
      <w:ind w:firstLine="420"/>
    </w:pPr>
    <w:rPr>
      <w:rFonts w:ascii="Calibri" w:hAnsi="Calibri"/>
      <w:szCs w:val="22"/>
    </w:rPr>
  </w:style>
  <w:style w:type="paragraph" w:customStyle="1" w:styleId="41">
    <w:name w:val="样式2"/>
    <w:basedOn w:val="1"/>
    <w:semiHidden/>
    <w:qFormat/>
    <w:uiPriority w:val="0"/>
    <w:pPr>
      <w:tabs>
        <w:tab w:val="right" w:leader="dot" w:pos="8296"/>
      </w:tabs>
    </w:pPr>
  </w:style>
  <w:style w:type="paragraph" w:customStyle="1" w:styleId="42">
    <w:name w:val="样式 正文主体部分 + 宋体 行距: 1.5 倍行距"/>
    <w:basedOn w:val="1"/>
    <w:link w:val="43"/>
    <w:qFormat/>
    <w:uiPriority w:val="0"/>
    <w:pPr>
      <w:ind w:firstLine="200"/>
    </w:pPr>
    <w:rPr>
      <w:rFonts w:ascii="宋体" w:hAnsi="宋体" w:cs="宋体"/>
    </w:rPr>
  </w:style>
  <w:style w:type="character" w:customStyle="1" w:styleId="43">
    <w:name w:val="样式 正文主体部分 + 宋体 行距: 1.5 倍行距 Char"/>
    <w:link w:val="42"/>
    <w:qFormat/>
    <w:uiPriority w:val="0"/>
    <w:rPr>
      <w:rFonts w:ascii="宋体" w:hAnsi="宋体" w:cs="宋体"/>
      <w:kern w:val="2"/>
      <w:sz w:val="24"/>
    </w:rPr>
  </w:style>
  <w:style w:type="paragraph" w:customStyle="1" w:styleId="44">
    <w:name w:val="各节三级标题"/>
    <w:basedOn w:val="4"/>
    <w:qFormat/>
    <w:uiPriority w:val="0"/>
  </w:style>
  <w:style w:type="character" w:customStyle="1" w:styleId="45">
    <w:name w:val="标题 4 字符"/>
    <w:semiHidden/>
    <w:qFormat/>
    <w:uiPriority w:val="0"/>
    <w:rPr>
      <w:rFonts w:ascii="等线 Light" w:hAnsi="等线 Light" w:eastAsia="等线 Light" w:cs="Times New Roman"/>
      <w:b/>
      <w:bCs/>
      <w:kern w:val="2"/>
      <w:sz w:val="28"/>
      <w:szCs w:val="28"/>
    </w:rPr>
  </w:style>
  <w:style w:type="paragraph" w:customStyle="1" w:styleId="46">
    <w:name w:val="修订1"/>
    <w:hidden/>
    <w:unhideWhenUsed/>
    <w:qFormat/>
    <w:uiPriority w:val="99"/>
    <w:rPr>
      <w:rFonts w:ascii="Times New Roman" w:hAnsi="Times New Roman" w:eastAsia="宋体" w:cs="Times New Roman"/>
      <w:kern w:val="2"/>
      <w:sz w:val="24"/>
      <w:lang w:val="en-US" w:eastAsia="zh-CN" w:bidi="ar-SA"/>
    </w:rPr>
  </w:style>
  <w:style w:type="character" w:customStyle="1" w:styleId="47">
    <w:name w:val="标题 2 Char"/>
    <w:semiHidden/>
    <w:qFormat/>
    <w:uiPriority w:val="0"/>
    <w:rPr>
      <w:rFonts w:ascii="Cambria" w:hAnsi="Cambria" w:eastAsia="宋体" w:cs="Times New Roman"/>
      <w:b/>
      <w:bCs/>
      <w:sz w:val="32"/>
      <w:szCs w:val="32"/>
    </w:rPr>
  </w:style>
  <w:style w:type="character" w:customStyle="1" w:styleId="48">
    <w:name w:val="文档结构图 字符"/>
    <w:semiHidden/>
    <w:qFormat/>
    <w:uiPriority w:val="0"/>
    <w:rPr>
      <w:rFonts w:ascii="Microsoft YaHei UI" w:eastAsia="Microsoft YaHei UI"/>
      <w:kern w:val="2"/>
      <w:sz w:val="18"/>
      <w:szCs w:val="18"/>
    </w:rPr>
  </w:style>
  <w:style w:type="character" w:customStyle="1" w:styleId="49">
    <w:name w:val="文档结构图 字符1"/>
    <w:link w:val="7"/>
    <w:semiHidden/>
    <w:qFormat/>
    <w:uiPriority w:val="99"/>
    <w:rPr>
      <w:rFonts w:ascii="宋体"/>
      <w:kern w:val="2"/>
      <w:sz w:val="18"/>
      <w:szCs w:val="18"/>
    </w:rPr>
  </w:style>
  <w:style w:type="character" w:customStyle="1" w:styleId="50">
    <w:name w:val="正文文本缩进 字符"/>
    <w:semiHidden/>
    <w:qFormat/>
    <w:uiPriority w:val="0"/>
    <w:rPr>
      <w:kern w:val="2"/>
      <w:sz w:val="24"/>
    </w:rPr>
  </w:style>
  <w:style w:type="character" w:customStyle="1" w:styleId="51">
    <w:name w:val="正文文本缩进 字符1"/>
    <w:link w:val="9"/>
    <w:semiHidden/>
    <w:qFormat/>
    <w:uiPriority w:val="0"/>
    <w:rPr>
      <w:kern w:val="2"/>
      <w:sz w:val="21"/>
      <w:szCs w:val="24"/>
    </w:rPr>
  </w:style>
  <w:style w:type="character" w:customStyle="1" w:styleId="52">
    <w:name w:val="正文文本缩进 2 字符"/>
    <w:link w:val="14"/>
    <w:semiHidden/>
    <w:qFormat/>
    <w:uiPriority w:val="0"/>
    <w:rPr>
      <w:kern w:val="2"/>
      <w:sz w:val="21"/>
      <w:szCs w:val="24"/>
    </w:rPr>
  </w:style>
  <w:style w:type="character" w:customStyle="1" w:styleId="53">
    <w:name w:val="批注框文本 字符"/>
    <w:semiHidden/>
    <w:qFormat/>
    <w:uiPriority w:val="0"/>
    <w:rPr>
      <w:kern w:val="2"/>
      <w:sz w:val="18"/>
      <w:szCs w:val="18"/>
    </w:rPr>
  </w:style>
  <w:style w:type="character" w:customStyle="1" w:styleId="54">
    <w:name w:val="批注框文本 字符1"/>
    <w:link w:val="15"/>
    <w:semiHidden/>
    <w:qFormat/>
    <w:uiPriority w:val="0"/>
    <w:rPr>
      <w:kern w:val="2"/>
      <w:sz w:val="18"/>
      <w:szCs w:val="18"/>
    </w:rPr>
  </w:style>
  <w:style w:type="character" w:customStyle="1" w:styleId="55">
    <w:name w:val="页脚 字符1"/>
    <w:link w:val="16"/>
    <w:qFormat/>
    <w:uiPriority w:val="99"/>
    <w:rPr>
      <w:kern w:val="2"/>
      <w:sz w:val="18"/>
    </w:rPr>
  </w:style>
  <w:style w:type="character" w:customStyle="1" w:styleId="56">
    <w:name w:val="页眉 字符"/>
    <w:link w:val="17"/>
    <w:qFormat/>
    <w:uiPriority w:val="99"/>
    <w:rPr>
      <w:kern w:val="2"/>
      <w:sz w:val="18"/>
    </w:rPr>
  </w:style>
  <w:style w:type="character" w:customStyle="1" w:styleId="57">
    <w:name w:val="标题 字符"/>
    <w:semiHidden/>
    <w:qFormat/>
    <w:uiPriority w:val="0"/>
    <w:rPr>
      <w:rFonts w:ascii="等线 Light" w:hAnsi="等线 Light" w:cs="Times New Roman"/>
      <w:b/>
      <w:bCs/>
      <w:kern w:val="2"/>
      <w:sz w:val="32"/>
      <w:szCs w:val="32"/>
    </w:rPr>
  </w:style>
  <w:style w:type="character" w:customStyle="1" w:styleId="58">
    <w:name w:val="标题 字符1"/>
    <w:link w:val="24"/>
    <w:qFormat/>
    <w:uiPriority w:val="0"/>
    <w:rPr>
      <w:b/>
      <w:bCs/>
      <w:kern w:val="2"/>
      <w:sz w:val="30"/>
      <w:szCs w:val="32"/>
    </w:rPr>
  </w:style>
  <w:style w:type="character" w:customStyle="1" w:styleId="59">
    <w:name w:val="附表二级标题 Char"/>
    <w:link w:val="60"/>
    <w:semiHidden/>
    <w:qFormat/>
    <w:uiPriority w:val="0"/>
    <w:rPr>
      <w:rFonts w:ascii="宋体" w:hAnsi="宋体" w:cs="宋体"/>
    </w:rPr>
  </w:style>
  <w:style w:type="paragraph" w:customStyle="1" w:styleId="60">
    <w:name w:val="附表二级标题"/>
    <w:basedOn w:val="3"/>
    <w:link w:val="59"/>
    <w:semiHidden/>
    <w:qFormat/>
    <w:uiPriority w:val="0"/>
    <w:pPr>
      <w:spacing w:before="260" w:after="260" w:line="440" w:lineRule="exact"/>
      <w:jc w:val="both"/>
    </w:pPr>
    <w:rPr>
      <w:rFonts w:ascii="宋体" w:hAnsi="宋体" w:cs="宋体"/>
      <w:b w:val="0"/>
      <w:bCs w:val="0"/>
      <w:kern w:val="0"/>
      <w:sz w:val="20"/>
      <w:szCs w:val="20"/>
    </w:rPr>
  </w:style>
  <w:style w:type="character" w:customStyle="1" w:styleId="61">
    <w:name w:val="批注文字 字符"/>
    <w:semiHidden/>
    <w:qFormat/>
    <w:uiPriority w:val="0"/>
    <w:rPr>
      <w:kern w:val="2"/>
      <w:sz w:val="24"/>
    </w:rPr>
  </w:style>
  <w:style w:type="character" w:customStyle="1" w:styleId="62">
    <w:name w:val="批注文字 字符1"/>
    <w:link w:val="8"/>
    <w:semiHidden/>
    <w:qFormat/>
    <w:uiPriority w:val="0"/>
    <w:rPr>
      <w:kern w:val="2"/>
      <w:sz w:val="21"/>
      <w:szCs w:val="24"/>
    </w:rPr>
  </w:style>
  <w:style w:type="character" w:customStyle="1" w:styleId="63">
    <w:name w:val="批注主题 字符"/>
    <w:semiHidden/>
    <w:qFormat/>
    <w:uiPriority w:val="0"/>
    <w:rPr>
      <w:b/>
      <w:bCs/>
      <w:kern w:val="2"/>
      <w:sz w:val="24"/>
    </w:rPr>
  </w:style>
  <w:style w:type="character" w:customStyle="1" w:styleId="64">
    <w:name w:val="批注主题 字符1"/>
    <w:link w:val="25"/>
    <w:semiHidden/>
    <w:qFormat/>
    <w:uiPriority w:val="99"/>
    <w:rPr>
      <w:b/>
      <w:bCs/>
      <w:kern w:val="2"/>
      <w:sz w:val="21"/>
      <w:szCs w:val="24"/>
    </w:rPr>
  </w:style>
  <w:style w:type="paragraph" w:customStyle="1" w:styleId="65">
    <w:name w:val="摘要"/>
    <w:basedOn w:val="1"/>
    <w:semiHidden/>
    <w:qFormat/>
    <w:uiPriority w:val="0"/>
    <w:pPr>
      <w:spacing w:before="100" w:beforeLines="100" w:after="100" w:afterLines="100"/>
      <w:ind w:firstLine="0" w:firstLineChars="0"/>
      <w:jc w:val="center"/>
      <w:outlineLvl w:val="0"/>
    </w:pPr>
    <w:rPr>
      <w:rFonts w:eastAsia="黑体"/>
      <w:b/>
      <w:sz w:val="32"/>
      <w:szCs w:val="24"/>
    </w:rPr>
  </w:style>
  <w:style w:type="paragraph" w:customStyle="1" w:styleId="66">
    <w:name w:val="_Style 63"/>
    <w:basedOn w:val="1"/>
    <w:next w:val="1"/>
    <w:semiHidden/>
    <w:qFormat/>
    <w:uiPriority w:val="0"/>
    <w:pPr>
      <w:ind w:left="288" w:leftChars="120" w:firstLine="0" w:firstLineChars="0"/>
    </w:pPr>
    <w:rPr>
      <w:szCs w:val="24"/>
    </w:rPr>
  </w:style>
  <w:style w:type="character" w:customStyle="1" w:styleId="67">
    <w:name w:val="标题 1 Char"/>
    <w:semiHidden/>
    <w:qFormat/>
    <w:uiPriority w:val="0"/>
    <w:rPr>
      <w:rFonts w:ascii="Times New Roman" w:hAnsi="Times New Roman"/>
      <w:b/>
      <w:kern w:val="44"/>
      <w:sz w:val="30"/>
      <w:szCs w:val="24"/>
    </w:rPr>
  </w:style>
  <w:style w:type="character" w:customStyle="1" w:styleId="68">
    <w:name w:val="标题 3 Char"/>
    <w:semiHidden/>
    <w:qFormat/>
    <w:uiPriority w:val="0"/>
    <w:rPr>
      <w:rFonts w:ascii="Times New Roman" w:hAnsi="Times New Roman"/>
      <w:b/>
      <w:kern w:val="2"/>
      <w:sz w:val="32"/>
      <w:szCs w:val="24"/>
    </w:rPr>
  </w:style>
  <w:style w:type="character" w:customStyle="1" w:styleId="69">
    <w:name w:val="标题 4 字符1"/>
    <w:link w:val="5"/>
    <w:semiHidden/>
    <w:qFormat/>
    <w:uiPriority w:val="0"/>
    <w:rPr>
      <w:rFonts w:ascii="Arial" w:hAnsi="Arial" w:eastAsia="黑体"/>
      <w:b/>
      <w:kern w:val="2"/>
      <w:sz w:val="28"/>
      <w:szCs w:val="24"/>
    </w:rPr>
  </w:style>
  <w:style w:type="paragraph" w:customStyle="1" w:styleId="70">
    <w:name w:val="摘标题11"/>
    <w:basedOn w:val="1"/>
    <w:next w:val="1"/>
    <w:semiHidden/>
    <w:qFormat/>
    <w:uiPriority w:val="0"/>
    <w:pPr>
      <w:spacing w:before="100" w:beforeLines="100" w:after="100" w:afterLines="100"/>
      <w:ind w:firstLine="0" w:firstLineChars="0"/>
      <w:jc w:val="center"/>
      <w:outlineLvl w:val="0"/>
    </w:pPr>
    <w:rPr>
      <w:b/>
      <w:sz w:val="32"/>
      <w:szCs w:val="24"/>
    </w:rPr>
  </w:style>
  <w:style w:type="paragraph" w:customStyle="1" w:styleId="71">
    <w:name w:val="摘标题22"/>
    <w:basedOn w:val="1"/>
    <w:next w:val="1"/>
    <w:semiHidden/>
    <w:qFormat/>
    <w:uiPriority w:val="0"/>
    <w:pPr>
      <w:spacing w:before="100" w:beforeLines="100" w:after="100" w:afterLines="100"/>
      <w:ind w:firstLine="0" w:firstLineChars="0"/>
      <w:outlineLvl w:val="1"/>
    </w:pPr>
    <w:rPr>
      <w:b/>
      <w:sz w:val="30"/>
      <w:szCs w:val="24"/>
    </w:rPr>
  </w:style>
  <w:style w:type="paragraph" w:customStyle="1" w:styleId="72">
    <w:name w:val="摘标题33"/>
    <w:basedOn w:val="1"/>
    <w:next w:val="1"/>
    <w:semiHidden/>
    <w:qFormat/>
    <w:uiPriority w:val="0"/>
    <w:pPr>
      <w:ind w:firstLine="0" w:firstLineChars="0"/>
      <w:outlineLvl w:val="2"/>
    </w:pPr>
    <w:rPr>
      <w:b/>
      <w:sz w:val="28"/>
      <w:szCs w:val="24"/>
    </w:rPr>
  </w:style>
  <w:style w:type="paragraph" w:customStyle="1" w:styleId="73">
    <w:name w:val="摘图标"/>
    <w:basedOn w:val="1"/>
    <w:semiHidden/>
    <w:qFormat/>
    <w:uiPriority w:val="0"/>
    <w:pPr>
      <w:spacing w:line="240" w:lineRule="auto"/>
      <w:ind w:firstLine="0" w:firstLineChars="0"/>
      <w:jc w:val="center"/>
    </w:pPr>
    <w:rPr>
      <w:sz w:val="21"/>
      <w:szCs w:val="24"/>
    </w:rPr>
  </w:style>
  <w:style w:type="paragraph" w:customStyle="1" w:styleId="74">
    <w:name w:val="摘结论"/>
    <w:basedOn w:val="1"/>
    <w:semiHidden/>
    <w:qFormat/>
    <w:uiPriority w:val="0"/>
    <w:pPr>
      <w:spacing w:before="100" w:beforeLines="100" w:after="100" w:afterLines="100"/>
      <w:ind w:firstLine="0" w:firstLineChars="0"/>
      <w:jc w:val="center"/>
      <w:outlineLvl w:val="0"/>
    </w:pPr>
    <w:rPr>
      <w:b/>
      <w:sz w:val="32"/>
      <w:szCs w:val="24"/>
    </w:rPr>
  </w:style>
  <w:style w:type="paragraph" w:customStyle="1" w:styleId="75">
    <w:name w:val="摘目录3"/>
    <w:basedOn w:val="1"/>
    <w:semiHidden/>
    <w:qFormat/>
    <w:uiPriority w:val="0"/>
    <w:pPr>
      <w:ind w:left="576" w:leftChars="240" w:firstLine="0" w:firstLineChars="0"/>
    </w:pPr>
    <w:rPr>
      <w:szCs w:val="24"/>
    </w:rPr>
  </w:style>
  <w:style w:type="paragraph" w:customStyle="1" w:styleId="76">
    <w:name w:val="WPSOffice手动目录 1"/>
    <w:semiHidden/>
    <w:qFormat/>
    <w:uiPriority w:val="0"/>
    <w:rPr>
      <w:rFonts w:ascii="Times New Roman" w:hAnsi="Times New Roman" w:eastAsia="宋体" w:cs="Times New Roman"/>
      <w:lang w:val="en-US" w:eastAsia="zh-CN" w:bidi="ar-SA"/>
    </w:rPr>
  </w:style>
  <w:style w:type="paragraph" w:customStyle="1" w:styleId="77">
    <w:name w:val="WPSOffice手动目录 2"/>
    <w:semiHidden/>
    <w:qFormat/>
    <w:uiPriority w:val="0"/>
    <w:pPr>
      <w:ind w:left="200" w:leftChars="200"/>
    </w:pPr>
    <w:rPr>
      <w:rFonts w:ascii="Times New Roman" w:hAnsi="Times New Roman" w:eastAsia="宋体" w:cs="Times New Roman"/>
      <w:lang w:val="en-US" w:eastAsia="zh-CN" w:bidi="ar-SA"/>
    </w:rPr>
  </w:style>
  <w:style w:type="paragraph" w:customStyle="1" w:styleId="78">
    <w:name w:val="WPSOffice手动目录 3"/>
    <w:semiHidden/>
    <w:qFormat/>
    <w:uiPriority w:val="0"/>
    <w:pPr>
      <w:ind w:left="400" w:leftChars="400"/>
    </w:pPr>
    <w:rPr>
      <w:rFonts w:ascii="Times New Roman" w:hAnsi="Times New Roman" w:eastAsia="宋体" w:cs="Times New Roman"/>
      <w:lang w:val="en-US" w:eastAsia="zh-CN" w:bidi="ar-SA"/>
    </w:rPr>
  </w:style>
  <w:style w:type="table" w:customStyle="1" w:styleId="79">
    <w:name w:val="Table Normal"/>
    <w:semiHidden/>
    <w:unhideWhenUsed/>
    <w:qFormat/>
    <w:uiPriority w:val="0"/>
    <w:tblPr>
      <w:tblCellMar>
        <w:top w:w="0" w:type="dxa"/>
        <w:left w:w="0" w:type="dxa"/>
        <w:bottom w:w="0" w:type="dxa"/>
        <w:right w:w="0" w:type="dxa"/>
      </w:tblCellMar>
    </w:tblPr>
  </w:style>
  <w:style w:type="paragraph" w:customStyle="1" w:styleId="80">
    <w:name w:val="图中字体"/>
    <w:basedOn w:val="1"/>
    <w:semiHidden/>
    <w:qFormat/>
    <w:uiPriority w:val="0"/>
    <w:pPr>
      <w:widowControl/>
      <w:spacing w:line="360" w:lineRule="auto"/>
      <w:jc w:val="center"/>
    </w:pPr>
    <w:rPr>
      <w:szCs w:val="24"/>
    </w:rPr>
  </w:style>
  <w:style w:type="paragraph" w:customStyle="1" w:styleId="81">
    <w:name w:val="图表标题"/>
    <w:basedOn w:val="1"/>
    <w:qFormat/>
    <w:uiPriority w:val="0"/>
    <w:pPr>
      <w:spacing w:line="240" w:lineRule="auto"/>
      <w:ind w:firstLine="0" w:firstLineChars="0"/>
      <w:jc w:val="center"/>
    </w:pPr>
    <w:rPr>
      <w:sz w:val="21"/>
      <w:szCs w:val="24"/>
    </w:rPr>
  </w:style>
  <w:style w:type="character" w:customStyle="1" w:styleId="82">
    <w:name w:val="页脚 字符"/>
    <w:basedOn w:val="28"/>
    <w:qFormat/>
    <w:uiPriority w:val="99"/>
  </w:style>
  <w:style w:type="character" w:styleId="83">
    <w:name w:val="Placeholder Text"/>
    <w:semiHidden/>
    <w:qFormat/>
    <w:uiPriority w:val="99"/>
    <w:rPr>
      <w:color w:val="808080"/>
    </w:rPr>
  </w:style>
  <w:style w:type="paragraph" w:customStyle="1" w:styleId="84">
    <w:name w:val="公式"/>
    <w:basedOn w:val="1"/>
    <w:next w:val="1"/>
    <w:link w:val="86"/>
    <w:qFormat/>
    <w:uiPriority w:val="0"/>
    <w:pPr>
      <w:spacing w:line="240" w:lineRule="auto"/>
      <w:ind w:firstLine="0" w:firstLineChars="0"/>
      <w:jc w:val="right"/>
    </w:pPr>
    <w:rPr>
      <w:rFonts w:ascii="Cambria Math" w:hAnsi="Cambria Math"/>
    </w:rPr>
  </w:style>
  <w:style w:type="paragraph" w:customStyle="1" w:styleId="85">
    <w:name w:val="结论"/>
    <w:basedOn w:val="24"/>
    <w:link w:val="88"/>
    <w:qFormat/>
    <w:uiPriority w:val="0"/>
    <w:pPr>
      <w:outlineLvl w:val="0"/>
    </w:pPr>
    <w:rPr>
      <w:sz w:val="32"/>
      <w:szCs w:val="24"/>
    </w:rPr>
  </w:style>
  <w:style w:type="character" w:customStyle="1" w:styleId="86">
    <w:name w:val="公式 字符"/>
    <w:basedOn w:val="28"/>
    <w:link w:val="84"/>
    <w:qFormat/>
    <w:uiPriority w:val="0"/>
    <w:rPr>
      <w:rFonts w:ascii="Cambria Math" w:hAnsi="Cambria Math"/>
      <w:kern w:val="2"/>
      <w:sz w:val="24"/>
    </w:rPr>
  </w:style>
  <w:style w:type="paragraph" w:customStyle="1" w:styleId="87">
    <w:name w:val="TOC 标题1"/>
    <w:basedOn w:val="2"/>
    <w:next w:val="1"/>
    <w:unhideWhenUsed/>
    <w:qFormat/>
    <w:uiPriority w:val="39"/>
    <w:pPr>
      <w:numPr>
        <w:numId w:val="0"/>
      </w:numPr>
      <w:spacing w:before="240" w:beforeLines="0" w:after="0" w:afterLines="0" w:line="259" w:lineRule="auto"/>
      <w:jc w:val="left"/>
      <w:outlineLvl w:val="9"/>
    </w:pPr>
    <w:rPr>
      <w:rFonts w:asciiTheme="majorHAnsi" w:hAnsiTheme="majorHAnsi" w:eastAsiaTheme="majorEastAsia" w:cstheme="majorBidi"/>
      <w:b w:val="0"/>
      <w:color w:val="2F5597" w:themeColor="accent1" w:themeShade="BF"/>
      <w:kern w:val="0"/>
      <w:szCs w:val="32"/>
    </w:rPr>
  </w:style>
  <w:style w:type="character" w:customStyle="1" w:styleId="88">
    <w:name w:val="结论 字符"/>
    <w:basedOn w:val="58"/>
    <w:link w:val="85"/>
    <w:qFormat/>
    <w:uiPriority w:val="0"/>
    <w:rPr>
      <w:kern w:val="2"/>
      <w:sz w:val="32"/>
      <w:szCs w:val="24"/>
    </w:rPr>
  </w:style>
  <w:style w:type="paragraph" w:customStyle="1" w:styleId="89">
    <w:name w:val="一级标题"/>
    <w:basedOn w:val="2"/>
    <w:qFormat/>
    <w:uiPriority w:val="0"/>
    <w:pPr>
      <w:tabs>
        <w:tab w:val="center" w:pos="4153"/>
      </w:tabs>
      <w:spacing w:before="326" w:after="326"/>
    </w:pPr>
    <w:rPr>
      <w:rFonts w:ascii="宋体" w:hAnsi="宋体"/>
      <w:szCs w:val="32"/>
    </w:rPr>
  </w:style>
  <w:style w:type="paragraph" w:customStyle="1" w:styleId="90">
    <w:name w:val="二级标题"/>
    <w:basedOn w:val="3"/>
    <w:qFormat/>
    <w:uiPriority w:val="0"/>
    <w:pPr>
      <w:spacing w:before="312" w:after="312" w:line="400" w:lineRule="exact"/>
    </w:pPr>
    <w:rPr>
      <w:rFonts w:ascii="宋体" w:hAnsi="宋体"/>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1261</Words>
  <Characters>1368</Characters>
  <Lines>32</Lines>
  <Paragraphs>9</Paragraphs>
  <TotalTime>0</TotalTime>
  <ScaleCrop>false</ScaleCrop>
  <LinksUpToDate>false</LinksUpToDate>
  <CharactersWithSpaces>1482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2022-10-08T13:19:00Z</dcterms:created>
  <dc:creator>xiao</dc:creator>
  <cp:lastModifiedBy>Feastaw离愁</cp:lastModifiedBy>
  <cp:lastPrinted>2022-06-28T06:49:00Z</cp:lastPrinted>
  <dcterms:modified xsi:type="dcterms:W3CDTF">2024-12-28T15:57:05Z</dcterms:modified>
  <dc:title>设计目的</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095E3FC8F0564CAF83326B1989C06336_13</vt:lpwstr>
  </property>
  <property fmtid="{D5CDD505-2E9C-101B-9397-08002B2CF9AE}" pid="4" name="KSOTemplateDocerSaveRecord">
    <vt:lpwstr>eyJoZGlkIjoiOWZmNmQ0MmM2OTBkMGJkOTgyMWQ0MTUwZDI3MDQyYmIiLCJ1c2VySWQiOiI2MzI2MDI2OTIifQ==</vt:lpwstr>
  </property>
</Properties>
</file>