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96F4A1" w14:textId="77777777" w:rsidR="00960610" w:rsidRDefault="00960610">
      <w:pPr>
        <w:keepNext/>
        <w:spacing w:line="480" w:lineRule="auto"/>
        <w:jc w:val="left"/>
        <w:rPr>
          <w:sz w:val="24"/>
        </w:rPr>
      </w:pPr>
      <w:r>
        <w:rPr>
          <w:sz w:val="24"/>
        </w:rPr>
        <w:t>一、样机的基本信息</w:t>
      </w:r>
    </w:p>
    <w:tbl>
      <w:tblPr>
        <w:tblW w:w="0" w:type="auto"/>
        <w:tblLayout w:type="fixed"/>
        <w:tblLook w:val="0000" w:firstRow="0" w:lastRow="0" w:firstColumn="0" w:lastColumn="0" w:noHBand="0" w:noVBand="0"/>
      </w:tblPr>
      <w:tblGrid>
        <w:gridCol w:w="1436"/>
        <w:gridCol w:w="2500"/>
        <w:gridCol w:w="2018"/>
        <w:gridCol w:w="2568"/>
      </w:tblGrid>
      <w:tr w:rsidR="00203813" w14:paraId="1809E721" w14:textId="77777777" w:rsidTr="00B27B15">
        <w:trPr>
          <w:trHeight w:val="837"/>
        </w:trPr>
        <w:tc>
          <w:tcPr>
            <w:tcW w:w="1436" w:type="dxa"/>
            <w:vAlign w:val="center"/>
          </w:tcPr>
          <w:p w14:paraId="40339869" w14:textId="77777777" w:rsidR="00203813" w:rsidRDefault="00203813" w:rsidP="00203813">
            <w:pPr>
              <w:spacing w:line="480" w:lineRule="auto"/>
              <w:jc w:val="center"/>
              <w:rPr>
                <w:sz w:val="24"/>
              </w:rPr>
            </w:pPr>
            <w:r>
              <w:rPr>
                <w:sz w:val="24"/>
              </w:rPr>
              <w:t>申请单位：</w:t>
            </w:r>
          </w:p>
        </w:tc>
        <w:tc>
          <w:tcPr>
            <w:tcW w:w="2500" w:type="dxa"/>
            <w:vAlign w:val="center"/>
          </w:tcPr>
          <w:p w14:paraId="166AB868" w14:textId="77777777" w:rsidR="00203813" w:rsidRDefault="00543A31" w:rsidP="00203813">
            <w:pPr>
              <w:spacing w:line="240" w:lineRule="auto"/>
              <w:jc w:val="center"/>
              <w:rPr>
                <w:sz w:val="24"/>
                <w:lang w:val="en-US"/>
              </w:rPr>
            </w:pPr>
            <w:r>
              <w:rPr>
                <w:rFonts w:hint="eastAsia"/>
                <w:sz w:val="24"/>
                <w:lang w:val="en-US"/>
              </w:rPr>
              <w:t>上海威派格智慧水务股份有限公司</w:t>
            </w:r>
          </w:p>
        </w:tc>
        <w:tc>
          <w:tcPr>
            <w:tcW w:w="2018" w:type="dxa"/>
            <w:vAlign w:val="center"/>
          </w:tcPr>
          <w:p w14:paraId="17313378" w14:textId="77777777" w:rsidR="00203813" w:rsidRDefault="00203813" w:rsidP="00203813">
            <w:pPr>
              <w:spacing w:line="480" w:lineRule="auto"/>
              <w:jc w:val="center"/>
              <w:rPr>
                <w:sz w:val="24"/>
              </w:rPr>
            </w:pPr>
            <w:r>
              <w:rPr>
                <w:sz w:val="24"/>
              </w:rPr>
              <w:t>计量器具名称：</w:t>
            </w:r>
          </w:p>
        </w:tc>
        <w:tc>
          <w:tcPr>
            <w:tcW w:w="2568" w:type="dxa"/>
            <w:vAlign w:val="center"/>
          </w:tcPr>
          <w:p w14:paraId="55903339" w14:textId="77777777" w:rsidR="00203813" w:rsidRDefault="00543A31" w:rsidP="00203813">
            <w:pPr>
              <w:spacing w:line="480" w:lineRule="auto"/>
              <w:jc w:val="center"/>
              <w:rPr>
                <w:sz w:val="24"/>
              </w:rPr>
            </w:pPr>
            <w:r>
              <w:rPr>
                <w:rFonts w:hint="eastAsia"/>
                <w:sz w:val="24"/>
              </w:rPr>
              <w:t>远传冷水水表</w:t>
            </w:r>
          </w:p>
        </w:tc>
      </w:tr>
      <w:tr w:rsidR="00E678EB" w14:paraId="5D1C6A22" w14:textId="77777777" w:rsidTr="00933157">
        <w:trPr>
          <w:trHeight w:val="994"/>
        </w:trPr>
        <w:tc>
          <w:tcPr>
            <w:tcW w:w="1436" w:type="dxa"/>
            <w:vAlign w:val="center"/>
          </w:tcPr>
          <w:p w14:paraId="4EF49329" w14:textId="77777777" w:rsidR="00E678EB" w:rsidRDefault="00E678EB" w:rsidP="00203813">
            <w:pPr>
              <w:spacing w:line="480" w:lineRule="auto"/>
              <w:jc w:val="center"/>
              <w:rPr>
                <w:sz w:val="24"/>
              </w:rPr>
            </w:pPr>
            <w:r>
              <w:rPr>
                <w:sz w:val="24"/>
              </w:rPr>
              <w:t>规格型号：</w:t>
            </w:r>
          </w:p>
        </w:tc>
        <w:tc>
          <w:tcPr>
            <w:tcW w:w="2500" w:type="dxa"/>
            <w:vAlign w:val="center"/>
          </w:tcPr>
          <w:p w14:paraId="17BE7240" w14:textId="77777777" w:rsidR="001E7E1F" w:rsidRPr="00265124" w:rsidRDefault="00295AD9" w:rsidP="00933157">
            <w:pPr>
              <w:spacing w:line="360" w:lineRule="auto"/>
              <w:jc w:val="center"/>
              <w:rPr>
                <w:sz w:val="24"/>
                <w:szCs w:val="24"/>
              </w:rPr>
            </w:pPr>
            <w:r>
              <w:rPr>
                <w:rFonts w:hint="eastAsia"/>
                <w:sz w:val="24"/>
                <w:szCs w:val="24"/>
              </w:rPr>
              <w:t>AAA</w:t>
            </w:r>
          </w:p>
        </w:tc>
        <w:tc>
          <w:tcPr>
            <w:tcW w:w="2018" w:type="dxa"/>
            <w:vAlign w:val="center"/>
          </w:tcPr>
          <w:p w14:paraId="0031B960" w14:textId="77777777" w:rsidR="00E678EB" w:rsidRDefault="00E678EB" w:rsidP="00203813">
            <w:pPr>
              <w:spacing w:line="480" w:lineRule="auto"/>
              <w:jc w:val="center"/>
              <w:rPr>
                <w:sz w:val="24"/>
              </w:rPr>
            </w:pPr>
            <w:r>
              <w:rPr>
                <w:rFonts w:hint="eastAsia"/>
                <w:sz w:val="24"/>
              </w:rPr>
              <w:t>样机编号</w:t>
            </w:r>
            <w:r w:rsidR="00553A29">
              <w:rPr>
                <w:rFonts w:hint="eastAsia"/>
                <w:sz w:val="24"/>
              </w:rPr>
              <w:t>：</w:t>
            </w:r>
          </w:p>
        </w:tc>
        <w:tc>
          <w:tcPr>
            <w:tcW w:w="2568" w:type="dxa"/>
            <w:vAlign w:val="center"/>
          </w:tcPr>
          <w:p w14:paraId="0EA14D3A" w14:textId="77777777" w:rsidR="00591237" w:rsidRDefault="00D03646" w:rsidP="00FF3EBA">
            <w:pPr>
              <w:spacing w:line="360" w:lineRule="auto"/>
              <w:jc w:val="center"/>
            </w:pPr>
            <w:r>
              <w:rPr>
                <w:sz w:val="24"/>
              </w:rPr>
              <w:t>A001</w:t>
            </w:r>
            <w:r>
              <w:rPr>
                <w:sz w:val="24"/>
              </w:rPr>
              <w:br/>
              <w:t>A002</w:t>
            </w:r>
            <w:r>
              <w:rPr>
                <w:sz w:val="24"/>
              </w:rPr>
              <w:br/>
              <w:t>A003</w:t>
            </w:r>
          </w:p>
        </w:tc>
      </w:tr>
    </w:tbl>
    <w:p w14:paraId="26208E2D" w14:textId="77777777" w:rsidR="00960610" w:rsidRDefault="00960610">
      <w:pPr>
        <w:spacing w:line="480" w:lineRule="auto"/>
        <w:rPr>
          <w:sz w:val="24"/>
        </w:rPr>
      </w:pPr>
      <w:r>
        <w:rPr>
          <w:sz w:val="24"/>
        </w:rPr>
        <w:t>二、观察项目记录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487BE771" w14:textId="77777777" w:rsidTr="00615627">
        <w:trPr>
          <w:trHeight w:val="833"/>
          <w:tblHeader/>
        </w:trPr>
        <w:tc>
          <w:tcPr>
            <w:tcW w:w="2235" w:type="dxa"/>
            <w:tcBorders>
              <w:bottom w:val="single" w:sz="4" w:space="0" w:color="auto"/>
            </w:tcBorders>
            <w:vAlign w:val="center"/>
          </w:tcPr>
          <w:p w14:paraId="49FB08A6" w14:textId="77777777" w:rsidR="00203813" w:rsidRDefault="00203813">
            <w:pPr>
              <w:autoSpaceDE w:val="0"/>
              <w:autoSpaceDN w:val="0"/>
              <w:snapToGrid w:val="0"/>
              <w:spacing w:line="240" w:lineRule="auto"/>
              <w:jc w:val="center"/>
              <w:rPr>
                <w:sz w:val="24"/>
              </w:rPr>
            </w:pPr>
            <w:r>
              <w:rPr>
                <w:sz w:val="24"/>
              </w:rPr>
              <w:t>型式评价大纲</w:t>
            </w:r>
          </w:p>
          <w:p w14:paraId="3E8799E7"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73280556"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6161ACF3"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7B34D817"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3552E730" w14:textId="77777777" w:rsidR="00203813" w:rsidRDefault="00203813">
            <w:pPr>
              <w:autoSpaceDE w:val="0"/>
              <w:autoSpaceDN w:val="0"/>
              <w:snapToGrid w:val="0"/>
              <w:spacing w:line="240" w:lineRule="auto"/>
              <w:jc w:val="center"/>
              <w:rPr>
                <w:sz w:val="24"/>
              </w:rPr>
            </w:pPr>
            <w:r>
              <w:rPr>
                <w:sz w:val="24"/>
              </w:rPr>
              <w:t>备注</w:t>
            </w:r>
          </w:p>
        </w:tc>
      </w:tr>
      <w:tr w:rsidR="00203813" w14:paraId="7BA4B2F9" w14:textId="77777777" w:rsidTr="00B323DD">
        <w:trPr>
          <w:trHeight w:val="567"/>
        </w:trPr>
        <w:tc>
          <w:tcPr>
            <w:tcW w:w="2235" w:type="dxa"/>
            <w:tcBorders>
              <w:bottom w:val="single" w:sz="4" w:space="0" w:color="auto"/>
            </w:tcBorders>
            <w:vAlign w:val="center"/>
          </w:tcPr>
          <w:p w14:paraId="546AAD12" w14:textId="77777777" w:rsidR="00203813" w:rsidRPr="003D6412" w:rsidRDefault="00203813" w:rsidP="00A243D7">
            <w:pPr>
              <w:keepLines/>
              <w:autoSpaceDE w:val="0"/>
              <w:autoSpaceDN w:val="0"/>
              <w:spacing w:line="240" w:lineRule="auto"/>
              <w:jc w:val="center"/>
              <w:rPr>
                <w:sz w:val="24"/>
                <w:szCs w:val="24"/>
              </w:rPr>
            </w:pPr>
            <w:r w:rsidRPr="003D6412">
              <w:rPr>
                <w:rFonts w:hint="eastAsia"/>
                <w:sz w:val="24"/>
                <w:szCs w:val="24"/>
              </w:rPr>
              <w:t>5.1</w:t>
            </w:r>
            <w:r>
              <w:br/>
            </w:r>
            <w:r w:rsidRPr="003D6412">
              <w:rPr>
                <w:rFonts w:hint="eastAsia"/>
                <w:sz w:val="24"/>
                <w:szCs w:val="24"/>
              </w:rPr>
              <w:t>计量单位</w:t>
            </w:r>
          </w:p>
        </w:tc>
        <w:tc>
          <w:tcPr>
            <w:tcW w:w="3685" w:type="dxa"/>
            <w:tcBorders>
              <w:bottom w:val="single" w:sz="4" w:space="0" w:color="auto"/>
            </w:tcBorders>
          </w:tcPr>
          <w:p w14:paraId="1B7E6F45" w14:textId="77777777" w:rsidR="00203813" w:rsidRDefault="00203813" w:rsidP="00203813">
            <w:pPr>
              <w:spacing w:line="240" w:lineRule="auto"/>
              <w:rPr>
                <w:sz w:val="24"/>
                <w:szCs w:val="24"/>
                <w:lang w:val="en-US"/>
              </w:rPr>
            </w:pPr>
            <w:r>
              <w:rPr>
                <w:rFonts w:hint="eastAsia"/>
                <w:sz w:val="24"/>
                <w:szCs w:val="24"/>
                <w:lang w:val="en-US"/>
              </w:rPr>
              <w:t>水表的测量、显示、打印和存储量的计量单位均应采用法定计量单位，主要量及其计量单位应符合下表的规定：</w:t>
            </w:r>
          </w:p>
          <w:p w14:paraId="5C7F7AD6" w14:textId="77777777" w:rsidR="00203813" w:rsidRDefault="00203813" w:rsidP="00203813">
            <w:pPr>
              <w:spacing w:line="240" w:lineRule="auto"/>
              <w:rPr>
                <w:sz w:val="24"/>
                <w:szCs w:val="24"/>
                <w:lang w:val="en-US"/>
              </w:rPr>
            </w:pPr>
            <w:r>
              <w:rPr>
                <w:rFonts w:hint="eastAsia"/>
                <w:sz w:val="24"/>
                <w:szCs w:val="24"/>
                <w:lang w:val="en-US"/>
              </w:rPr>
              <w:t>体积：单位名称立方米，单位符号</w:t>
            </w:r>
            <w:r>
              <w:rPr>
                <w:rFonts w:hint="eastAsia"/>
                <w:sz w:val="24"/>
                <w:szCs w:val="24"/>
                <w:lang w:val="en-US"/>
              </w:rPr>
              <w:t>m</w:t>
            </w:r>
            <w:r>
              <w:rPr>
                <w:rFonts w:hint="eastAsia"/>
                <w:sz w:val="24"/>
                <w:szCs w:val="24"/>
                <w:vertAlign w:val="superscript"/>
                <w:lang w:val="en-US"/>
              </w:rPr>
              <w:t>3</w:t>
            </w:r>
          </w:p>
          <w:p w14:paraId="21985C9B" w14:textId="77777777" w:rsidR="00203813" w:rsidRDefault="00203813" w:rsidP="00203813">
            <w:pPr>
              <w:autoSpaceDE w:val="0"/>
              <w:autoSpaceDN w:val="0"/>
              <w:spacing w:line="240" w:lineRule="auto"/>
              <w:rPr>
                <w:sz w:val="24"/>
                <w:lang w:val="en-US"/>
              </w:rPr>
            </w:pPr>
            <w:r>
              <w:rPr>
                <w:rFonts w:hint="eastAsia"/>
                <w:sz w:val="24"/>
                <w:szCs w:val="24"/>
                <w:lang w:val="en-US"/>
              </w:rPr>
              <w:t>流量：单位名称立方米每小时，单位符号</w:t>
            </w:r>
            <w:r>
              <w:rPr>
                <w:rFonts w:hint="eastAsia"/>
                <w:sz w:val="24"/>
                <w:szCs w:val="24"/>
                <w:lang w:val="en-US"/>
              </w:rPr>
              <w:t>m</w:t>
            </w:r>
            <w:r>
              <w:rPr>
                <w:rFonts w:hint="eastAsia"/>
                <w:sz w:val="24"/>
                <w:szCs w:val="24"/>
                <w:vertAlign w:val="superscript"/>
                <w:lang w:val="en-US"/>
              </w:rPr>
              <w:t>3</w:t>
            </w:r>
            <w:r>
              <w:rPr>
                <w:rFonts w:hint="eastAsia"/>
                <w:sz w:val="24"/>
                <w:szCs w:val="24"/>
                <w:lang w:val="en-US"/>
              </w:rPr>
              <w:t>/h</w:t>
            </w:r>
            <w:r>
              <w:rPr>
                <w:rFonts w:hint="eastAsia"/>
                <w:sz w:val="24"/>
                <w:szCs w:val="24"/>
                <w:lang w:val="en-US"/>
              </w:rPr>
              <w:t>。</w:t>
            </w:r>
          </w:p>
        </w:tc>
        <w:tc>
          <w:tcPr>
            <w:tcW w:w="567" w:type="dxa"/>
            <w:tcBorders>
              <w:bottom w:val="single" w:sz="4" w:space="0" w:color="auto"/>
            </w:tcBorders>
            <w:vAlign w:val="center"/>
          </w:tcPr>
          <w:p w14:paraId="6D255942" w14:textId="77777777" w:rsidR="00203813" w:rsidRDefault="00203813" w:rsidP="00E96CA0">
            <w:pPr>
              <w:autoSpaceDE w:val="0"/>
              <w:autoSpaceDN w:val="0"/>
              <w:spacing w:line="240" w:lineRule="auto"/>
              <w:jc w:val="center"/>
              <w:rPr>
                <w:sz w:val="24"/>
              </w:rPr>
            </w:pPr>
            <w:r>
              <w:rPr>
                <w:sz w:val="24"/>
              </w:rPr>
              <w:t>×</w:t>
            </w:r>
          </w:p>
        </w:tc>
        <w:tc>
          <w:tcPr>
            <w:tcW w:w="567" w:type="dxa"/>
            <w:tcBorders>
              <w:bottom w:val="single" w:sz="4" w:space="0" w:color="auto"/>
            </w:tcBorders>
          </w:tcPr>
          <w:p w14:paraId="4CDE2699" w14:textId="77777777" w:rsidR="00203813" w:rsidRDefault="00203813">
            <w:pPr>
              <w:autoSpaceDE w:val="0"/>
              <w:autoSpaceDN w:val="0"/>
              <w:spacing w:line="360" w:lineRule="auto"/>
              <w:jc w:val="center"/>
              <w:rPr>
                <w:sz w:val="24"/>
              </w:rPr>
            </w:pPr>
          </w:p>
        </w:tc>
        <w:tc>
          <w:tcPr>
            <w:tcW w:w="1677" w:type="dxa"/>
            <w:tcBorders>
              <w:bottom w:val="single" w:sz="4" w:space="0" w:color="auto"/>
            </w:tcBorders>
            <w:vAlign w:val="center"/>
          </w:tcPr>
          <w:p w14:paraId="017B8B89" w14:textId="77777777" w:rsidR="00203813" w:rsidRDefault="00203813" w:rsidP="00B323DD">
            <w:pPr>
              <w:autoSpaceDE w:val="0"/>
              <w:autoSpaceDN w:val="0"/>
              <w:spacing w:line="240" w:lineRule="auto"/>
              <w:jc w:val="center"/>
              <w:rPr>
                <w:sz w:val="24"/>
                <w:lang w:val="en-US"/>
              </w:rPr>
            </w:pPr>
            <w:r>
              <w:rPr>
                <w:rFonts w:hint="eastAsia"/>
                <w:sz w:val="24"/>
              </w:rPr>
              <w:t>体积：</w:t>
            </w:r>
            <w:r>
              <w:rPr>
                <w:rFonts w:hint="eastAsia"/>
                <w:sz w:val="24"/>
                <w:lang w:val="en-US"/>
              </w:rPr>
              <w:t>m</w:t>
            </w:r>
            <w:r>
              <w:rPr>
                <w:rFonts w:hint="eastAsia"/>
                <w:sz w:val="24"/>
                <w:vertAlign w:val="superscript"/>
                <w:lang w:val="en-US"/>
              </w:rPr>
              <w:t>3</w:t>
            </w:r>
          </w:p>
        </w:tc>
      </w:tr>
      <w:tr w:rsidR="00E96CA0" w14:paraId="6887844A" w14:textId="77777777" w:rsidTr="00B323DD">
        <w:trPr>
          <w:trHeight w:val="567"/>
        </w:trPr>
        <w:tc>
          <w:tcPr>
            <w:tcW w:w="2235" w:type="dxa"/>
            <w:tcBorders>
              <w:bottom w:val="single" w:sz="4" w:space="0" w:color="auto"/>
            </w:tcBorders>
            <w:vAlign w:val="center"/>
          </w:tcPr>
          <w:p w14:paraId="7873011A" w14:textId="77777777" w:rsidR="00E96CA0" w:rsidRPr="003D6412" w:rsidRDefault="00E96CA0" w:rsidP="00A243D7">
            <w:pPr>
              <w:keepLines/>
              <w:autoSpaceDE w:val="0"/>
              <w:autoSpaceDN w:val="0"/>
              <w:spacing w:line="240" w:lineRule="auto"/>
              <w:jc w:val="center"/>
              <w:rPr>
                <w:sz w:val="24"/>
                <w:lang w:val="en-US"/>
              </w:rPr>
            </w:pPr>
            <w:r>
              <w:rPr>
                <w:rFonts w:hint="eastAsia"/>
                <w:sz w:val="24"/>
                <w:szCs w:val="24"/>
              </w:rPr>
              <w:t>5</w:t>
            </w:r>
            <w:r w:rsidRPr="003D6412">
              <w:rPr>
                <w:rFonts w:hint="eastAsia"/>
                <w:sz w:val="24"/>
                <w:lang w:val="en-US"/>
              </w:rPr>
              <w:t>.2</w:t>
            </w:r>
            <w:r>
              <w:br/>
            </w:r>
            <w:r w:rsidRPr="003D6412">
              <w:rPr>
                <w:rFonts w:hint="eastAsia"/>
                <w:sz w:val="24"/>
                <w:lang w:val="en-US"/>
              </w:rPr>
              <w:t>外部结构</w:t>
            </w:r>
          </w:p>
        </w:tc>
        <w:tc>
          <w:tcPr>
            <w:tcW w:w="3685" w:type="dxa"/>
            <w:tcBorders>
              <w:bottom w:val="single" w:sz="4" w:space="0" w:color="auto"/>
            </w:tcBorders>
          </w:tcPr>
          <w:p w14:paraId="6EFE3768" w14:textId="77777777" w:rsidR="00E96CA0" w:rsidRDefault="00E96CA0" w:rsidP="00615627">
            <w:pPr>
              <w:spacing w:line="240" w:lineRule="auto"/>
              <w:rPr>
                <w:sz w:val="24"/>
                <w:lang w:val="en-US"/>
              </w:rPr>
            </w:pPr>
            <w:r>
              <w:rPr>
                <w:rFonts w:hint="eastAsia"/>
                <w:sz w:val="24"/>
                <w:lang w:val="en-US"/>
              </w:rPr>
              <w:t>水表及其测量传感器、计算器和指示装置，对计量性能有影响或不允许使用者自行调整的部位，包括与相关测量仪表相连接的接口，均应设计成封闭结构，或者留有加盖封印的位置。这些结构或封印被破坏后，应留下不可恢复的痕迹。</w:t>
            </w:r>
          </w:p>
          <w:p w14:paraId="29A07F74" w14:textId="77777777" w:rsidR="00E96CA0" w:rsidRDefault="00E96CA0" w:rsidP="00615627">
            <w:pPr>
              <w:autoSpaceDE w:val="0"/>
              <w:autoSpaceDN w:val="0"/>
              <w:spacing w:line="240" w:lineRule="auto"/>
              <w:rPr>
                <w:sz w:val="24"/>
                <w:lang w:val="en-US"/>
              </w:rPr>
            </w:pPr>
            <w:r>
              <w:rPr>
                <w:rFonts w:hint="eastAsia"/>
                <w:sz w:val="24"/>
                <w:lang w:val="en-US"/>
              </w:rPr>
              <w:t>如果电子式水表设计成适合现场检定，应有相应的信号接口，且接口应有可靠的封印标志和防护措施。</w:t>
            </w:r>
          </w:p>
        </w:tc>
        <w:tc>
          <w:tcPr>
            <w:tcW w:w="567" w:type="dxa"/>
            <w:tcBorders>
              <w:bottom w:val="single" w:sz="4" w:space="0" w:color="auto"/>
            </w:tcBorders>
            <w:vAlign w:val="center"/>
          </w:tcPr>
          <w:p w14:paraId="0D46438F" w14:textId="77777777" w:rsidR="00E96CA0" w:rsidRDefault="00E96CA0" w:rsidP="00A840F6">
            <w:pPr>
              <w:autoSpaceDE w:val="0"/>
              <w:autoSpaceDN w:val="0"/>
              <w:spacing w:line="240" w:lineRule="auto"/>
              <w:jc w:val="center"/>
              <w:rPr>
                <w:sz w:val="24"/>
              </w:rPr>
            </w:pPr>
            <w:r>
              <w:rPr>
                <w:sz w:val="24"/>
              </w:rPr>
              <w:t>×</w:t>
            </w:r>
          </w:p>
        </w:tc>
        <w:tc>
          <w:tcPr>
            <w:tcW w:w="567" w:type="dxa"/>
            <w:tcBorders>
              <w:bottom w:val="single" w:sz="4" w:space="0" w:color="auto"/>
            </w:tcBorders>
          </w:tcPr>
          <w:p w14:paraId="5B9A8430" w14:textId="77777777" w:rsidR="00E96CA0" w:rsidRDefault="00E96CA0" w:rsidP="00A840F6">
            <w:pPr>
              <w:autoSpaceDE w:val="0"/>
              <w:autoSpaceDN w:val="0"/>
              <w:spacing w:line="360" w:lineRule="auto"/>
              <w:jc w:val="center"/>
              <w:rPr>
                <w:sz w:val="24"/>
              </w:rPr>
            </w:pPr>
          </w:p>
        </w:tc>
        <w:tc>
          <w:tcPr>
            <w:tcW w:w="1677" w:type="dxa"/>
            <w:tcBorders>
              <w:bottom w:val="single" w:sz="4" w:space="0" w:color="auto"/>
            </w:tcBorders>
            <w:vAlign w:val="center"/>
          </w:tcPr>
          <w:p w14:paraId="51CE0AF7" w14:textId="77777777" w:rsidR="00E96CA0" w:rsidRDefault="00E96CA0" w:rsidP="00B323DD">
            <w:pPr>
              <w:autoSpaceDE w:val="0"/>
              <w:autoSpaceDN w:val="0"/>
              <w:spacing w:line="240" w:lineRule="auto"/>
              <w:jc w:val="center"/>
              <w:rPr>
                <w:sz w:val="24"/>
              </w:rPr>
            </w:pPr>
            <w:r>
              <w:rPr>
                <w:rFonts w:hint="eastAsia"/>
                <w:sz w:val="24"/>
              </w:rPr>
              <w:t>具有封印</w:t>
            </w:r>
          </w:p>
        </w:tc>
      </w:tr>
      <w:tr w:rsidR="00011B57" w14:paraId="1E56F5D7" w14:textId="77777777" w:rsidTr="00A243D7">
        <w:tc>
          <w:tcPr>
            <w:tcW w:w="2235" w:type="dxa"/>
            <w:vAlign w:val="center"/>
          </w:tcPr>
          <w:p w14:paraId="31EAED91" w14:textId="77777777" w:rsidR="00011B57" w:rsidRPr="003D6412" w:rsidRDefault="00011B57" w:rsidP="00A243D7">
            <w:pPr>
              <w:keepLines/>
              <w:spacing w:line="240" w:lineRule="auto"/>
              <w:jc w:val="center"/>
              <w:rPr>
                <w:bCs/>
                <w:sz w:val="24"/>
                <w:szCs w:val="24"/>
              </w:rPr>
            </w:pPr>
            <w:r w:rsidRPr="003D6412">
              <w:rPr>
                <w:rFonts w:hint="eastAsia"/>
                <w:bCs/>
                <w:sz w:val="24"/>
                <w:szCs w:val="24"/>
              </w:rPr>
              <w:t>5.3</w:t>
            </w:r>
            <w:r>
              <w:br/>
            </w:r>
            <w:r w:rsidRPr="003D6412">
              <w:rPr>
                <w:rFonts w:hint="eastAsia"/>
                <w:bCs/>
                <w:sz w:val="24"/>
                <w:szCs w:val="24"/>
              </w:rPr>
              <w:t>标志</w:t>
            </w:r>
          </w:p>
        </w:tc>
        <w:tc>
          <w:tcPr>
            <w:tcW w:w="3685" w:type="dxa"/>
          </w:tcPr>
          <w:p w14:paraId="1CA88F9F" w14:textId="77777777" w:rsidR="00011B57" w:rsidRPr="00CD4596" w:rsidRDefault="00011B57" w:rsidP="00CD4596">
            <w:pPr>
              <w:spacing w:line="240" w:lineRule="auto"/>
              <w:rPr>
                <w:sz w:val="24"/>
                <w:lang w:val="en-US"/>
              </w:rPr>
            </w:pPr>
            <w:r w:rsidRPr="00CD4596">
              <w:rPr>
                <w:rFonts w:hint="eastAsia"/>
                <w:sz w:val="24"/>
                <w:lang w:val="en-US"/>
              </w:rPr>
              <w:t>1.</w:t>
            </w:r>
            <w:r w:rsidRPr="00CD4596">
              <w:rPr>
                <w:rFonts w:hint="eastAsia"/>
                <w:sz w:val="24"/>
                <w:lang w:val="en-US"/>
              </w:rPr>
              <w:t>计量法治标志</w:t>
            </w:r>
          </w:p>
          <w:p w14:paraId="099A863B" w14:textId="77777777" w:rsidR="00011B57" w:rsidRPr="004A6BE2" w:rsidRDefault="00011B57" w:rsidP="005D0CEC">
            <w:pPr>
              <w:spacing w:line="240" w:lineRule="auto"/>
              <w:rPr>
                <w:sz w:val="24"/>
                <w:lang w:val="en-US"/>
              </w:rPr>
            </w:pPr>
            <w:r w:rsidRPr="00CD4596">
              <w:rPr>
                <w:rFonts w:hint="eastAsia"/>
                <w:sz w:val="24"/>
                <w:lang w:val="en-US"/>
              </w:rPr>
              <w:t>公称通径不大于</w:t>
            </w:r>
            <w:r w:rsidRPr="00CD4596">
              <w:rPr>
                <w:rFonts w:hint="eastAsia"/>
                <w:sz w:val="24"/>
                <w:lang w:val="en-US"/>
              </w:rPr>
              <w:t>50mm</w:t>
            </w:r>
            <w:r w:rsidRPr="00CD4596">
              <w:rPr>
                <w:rFonts w:hint="eastAsia"/>
                <w:sz w:val="24"/>
                <w:lang w:val="en-US"/>
              </w:rPr>
              <w:t>水表的显著区域应留有计量器具型式批准标志和编号的标注位置。</w:t>
            </w:r>
          </w:p>
          <w:p w14:paraId="081C3325" w14:textId="77777777" w:rsidR="00011B57" w:rsidRDefault="00011B57" w:rsidP="005D0CEC">
            <w:pPr>
              <w:spacing w:line="240" w:lineRule="auto"/>
              <w:rPr>
                <w:sz w:val="24"/>
                <w:lang w:val="en-US"/>
              </w:rPr>
            </w:pPr>
            <w:r w:rsidRPr="00C814E4">
              <w:rPr>
                <w:rFonts w:hint="eastAsia"/>
                <w:sz w:val="24"/>
                <w:lang w:val="en-US"/>
              </w:rPr>
              <w:t>2.</w:t>
            </w:r>
            <w:r w:rsidRPr="00C814E4">
              <w:rPr>
                <w:rFonts w:hint="eastAsia"/>
                <w:sz w:val="24"/>
                <w:lang w:val="en-US"/>
              </w:rPr>
              <w:t>计量器具标识水表应清晰、永久地在外壳、指示装置的度盘或铭牌、不可分离的表盘上，集中或分散标明以下信息，这些标志在水表出售到市场后或使用中应在不</w:t>
            </w:r>
          </w:p>
        </w:tc>
        <w:tc>
          <w:tcPr>
            <w:tcW w:w="567" w:type="dxa"/>
            <w:vAlign w:val="center"/>
          </w:tcPr>
          <w:p w14:paraId="3CE2BE46" w14:textId="77777777" w:rsidR="00011B57" w:rsidRDefault="00011B57" w:rsidP="00011B57">
            <w:pPr>
              <w:autoSpaceDE w:val="0"/>
              <w:autoSpaceDN w:val="0"/>
              <w:spacing w:line="240" w:lineRule="auto"/>
              <w:jc w:val="center"/>
              <w:rPr>
                <w:sz w:val="24"/>
              </w:rPr>
            </w:pPr>
            <w:r>
              <w:rPr>
                <w:sz w:val="24"/>
              </w:rPr>
              <w:t>×</w:t>
            </w:r>
          </w:p>
        </w:tc>
        <w:tc>
          <w:tcPr>
            <w:tcW w:w="567" w:type="dxa"/>
          </w:tcPr>
          <w:p w14:paraId="61AA673C" w14:textId="77777777" w:rsidR="00011B57" w:rsidRDefault="00011B57" w:rsidP="00A840F6">
            <w:pPr>
              <w:autoSpaceDE w:val="0"/>
              <w:autoSpaceDN w:val="0"/>
              <w:spacing w:line="360" w:lineRule="auto"/>
              <w:jc w:val="center"/>
              <w:rPr>
                <w:sz w:val="24"/>
              </w:rPr>
            </w:pPr>
          </w:p>
        </w:tc>
        <w:tc>
          <w:tcPr>
            <w:tcW w:w="1677" w:type="dxa"/>
          </w:tcPr>
          <w:p w14:paraId="61474089" w14:textId="77777777" w:rsidR="00011B57" w:rsidRPr="00CD4596" w:rsidRDefault="00011B57" w:rsidP="00CD4596">
            <w:pPr>
              <w:autoSpaceDE w:val="0"/>
              <w:autoSpaceDN w:val="0"/>
              <w:spacing w:line="240" w:lineRule="auto"/>
              <w:jc w:val="left"/>
              <w:rPr>
                <w:sz w:val="24"/>
              </w:rPr>
            </w:pPr>
            <w:r w:rsidRPr="00CD4596">
              <w:rPr>
                <w:rFonts w:hint="eastAsia"/>
                <w:sz w:val="24"/>
              </w:rPr>
              <w:t>型式批准标志和编号：</w:t>
            </w:r>
          </w:p>
          <w:p w14:paraId="0583BC83" w14:textId="77777777" w:rsidR="00011B57" w:rsidRDefault="00011B57" w:rsidP="005D0CEC">
            <w:pPr>
              <w:autoSpaceDE w:val="0"/>
              <w:autoSpaceDN w:val="0"/>
              <w:spacing w:line="240" w:lineRule="auto"/>
              <w:jc w:val="left"/>
              <w:rPr>
                <w:sz w:val="24"/>
                <w:lang w:val="en-US"/>
              </w:rPr>
            </w:pPr>
            <w:r w:rsidRPr="00CD4596">
              <w:rPr>
                <w:rFonts w:hint="eastAsia"/>
                <w:sz w:val="24"/>
              </w:rPr>
              <w:t>已在铭牌处预留位置</w:t>
            </w:r>
          </w:p>
          <w:p w14:paraId="29E3A0EB" w14:textId="77777777" w:rsidR="00C56B90" w:rsidRPr="00C56B90" w:rsidRDefault="00C56B90" w:rsidP="005D0CEC">
            <w:pPr>
              <w:autoSpaceDE w:val="0"/>
              <w:autoSpaceDN w:val="0"/>
              <w:spacing w:line="240" w:lineRule="auto"/>
              <w:jc w:val="left"/>
              <w:rPr>
                <w:sz w:val="24"/>
                <w:lang w:val="en-US"/>
              </w:rPr>
            </w:pPr>
          </w:p>
          <w:p w14:paraId="1CA11B1C" w14:textId="77777777" w:rsidR="00011B57" w:rsidRDefault="00011B57" w:rsidP="005D0CEC">
            <w:pPr>
              <w:autoSpaceDE w:val="0"/>
              <w:autoSpaceDN w:val="0"/>
              <w:spacing w:line="240" w:lineRule="auto"/>
              <w:jc w:val="left"/>
              <w:rPr>
                <w:sz w:val="24"/>
              </w:rPr>
            </w:pPr>
            <w:r w:rsidRPr="00CD3698">
              <w:rPr>
                <w:rFonts w:hint="eastAsia"/>
                <w:sz w:val="24"/>
              </w:rPr>
              <w:t>计量单位：</w:t>
            </w:r>
            <w:r w:rsidRPr="00CD3698">
              <w:rPr>
                <w:rFonts w:hint="eastAsia"/>
                <w:sz w:val="24"/>
              </w:rPr>
              <w:t>m</w:t>
            </w:r>
            <w:r w:rsidRPr="00CD3698">
              <w:rPr>
                <w:rFonts w:hint="eastAsia"/>
                <w:sz w:val="24"/>
                <w:vertAlign w:val="superscript"/>
              </w:rPr>
              <w:t>3</w:t>
            </w:r>
          </w:p>
          <w:p w14:paraId="6B99BC70" w14:textId="77777777" w:rsidR="00011B57" w:rsidRDefault="00011B57" w:rsidP="005D0CEC">
            <w:pPr>
              <w:autoSpaceDE w:val="0"/>
              <w:autoSpaceDN w:val="0"/>
              <w:spacing w:line="240" w:lineRule="auto"/>
              <w:jc w:val="left"/>
              <w:rPr>
                <w:sz w:val="24"/>
              </w:rPr>
            </w:pPr>
          </w:p>
          <w:p w14:paraId="03DF0888" w14:textId="77777777" w:rsidR="00011B57" w:rsidRPr="00615627" w:rsidRDefault="00011B57" w:rsidP="005D0CEC">
            <w:pPr>
              <w:autoSpaceDE w:val="0"/>
              <w:autoSpaceDN w:val="0"/>
              <w:spacing w:line="240" w:lineRule="auto"/>
              <w:jc w:val="left"/>
              <w:rPr>
                <w:sz w:val="24"/>
              </w:rPr>
            </w:pPr>
            <w:r w:rsidRPr="00615627">
              <w:rPr>
                <w:rFonts w:hint="eastAsia"/>
                <w:sz w:val="24"/>
              </w:rPr>
              <w:t>准确度等级：</w:t>
            </w:r>
          </w:p>
        </w:tc>
      </w:tr>
    </w:tbl>
    <w:p w14:paraId="092207EF" w14:textId="77777777" w:rsidR="00AE4E2F"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3E941D90" w14:textId="77777777" w:rsidTr="00615627">
        <w:trPr>
          <w:trHeight w:val="833"/>
          <w:tblHeader/>
        </w:trPr>
        <w:tc>
          <w:tcPr>
            <w:tcW w:w="2235" w:type="dxa"/>
            <w:tcBorders>
              <w:bottom w:val="single" w:sz="4" w:space="0" w:color="auto"/>
            </w:tcBorders>
            <w:vAlign w:val="center"/>
          </w:tcPr>
          <w:p w14:paraId="79971298" w14:textId="77777777" w:rsidR="00203813" w:rsidRDefault="00203813">
            <w:pPr>
              <w:autoSpaceDE w:val="0"/>
              <w:autoSpaceDN w:val="0"/>
              <w:snapToGrid w:val="0"/>
              <w:spacing w:line="240" w:lineRule="auto"/>
              <w:jc w:val="center"/>
              <w:rPr>
                <w:sz w:val="24"/>
              </w:rPr>
            </w:pPr>
            <w:r>
              <w:rPr>
                <w:sz w:val="24"/>
              </w:rPr>
              <w:lastRenderedPageBreak/>
              <w:t>型式评价大纲</w:t>
            </w:r>
          </w:p>
          <w:p w14:paraId="33B148F5"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33489C85"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03A97908"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1794CBCD"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425B2B2C" w14:textId="77777777" w:rsidR="00203813" w:rsidRDefault="00203813">
            <w:pPr>
              <w:autoSpaceDE w:val="0"/>
              <w:autoSpaceDN w:val="0"/>
              <w:snapToGrid w:val="0"/>
              <w:spacing w:line="240" w:lineRule="auto"/>
              <w:jc w:val="center"/>
              <w:rPr>
                <w:sz w:val="24"/>
              </w:rPr>
            </w:pPr>
            <w:r>
              <w:rPr>
                <w:sz w:val="24"/>
              </w:rPr>
              <w:t>备注</w:t>
            </w:r>
          </w:p>
        </w:tc>
      </w:tr>
      <w:tr w:rsidR="00011B57" w14:paraId="797ADF54" w14:textId="77777777" w:rsidTr="00A243D7">
        <w:tc>
          <w:tcPr>
            <w:tcW w:w="2235" w:type="dxa"/>
            <w:vAlign w:val="center"/>
          </w:tcPr>
          <w:p w14:paraId="533EEA57" w14:textId="77777777" w:rsidR="00011B57" w:rsidRPr="003D6412" w:rsidRDefault="00011B57" w:rsidP="00A243D7">
            <w:pPr>
              <w:keepLines/>
              <w:spacing w:line="240" w:lineRule="auto"/>
              <w:jc w:val="center"/>
              <w:rPr>
                <w:bCs/>
                <w:sz w:val="24"/>
                <w:szCs w:val="24"/>
              </w:rPr>
            </w:pPr>
            <w:r w:rsidRPr="003D6412">
              <w:rPr>
                <w:rFonts w:hint="eastAsia"/>
                <w:bCs/>
                <w:sz w:val="24"/>
                <w:szCs w:val="24"/>
              </w:rPr>
              <w:t>5.3</w:t>
            </w:r>
            <w:r>
              <w:br/>
            </w:r>
            <w:r w:rsidRPr="003D6412">
              <w:rPr>
                <w:rFonts w:hint="eastAsia"/>
                <w:bCs/>
                <w:sz w:val="24"/>
                <w:szCs w:val="24"/>
              </w:rPr>
              <w:t>标志</w:t>
            </w:r>
          </w:p>
        </w:tc>
        <w:tc>
          <w:tcPr>
            <w:tcW w:w="3685" w:type="dxa"/>
          </w:tcPr>
          <w:p w14:paraId="2FB0DAF5" w14:textId="77777777" w:rsidR="00011B57" w:rsidRDefault="00011B57" w:rsidP="005D0CEC">
            <w:pPr>
              <w:spacing w:line="240" w:lineRule="auto"/>
              <w:rPr>
                <w:sz w:val="24"/>
                <w:lang w:val="en-US"/>
              </w:rPr>
            </w:pPr>
            <w:r w:rsidRPr="00C814E4">
              <w:rPr>
                <w:rFonts w:hint="eastAsia"/>
                <w:sz w:val="24"/>
                <w:lang w:val="en-US"/>
              </w:rPr>
              <w:t>拆卸表的情况下可见：</w:t>
            </w:r>
          </w:p>
          <w:p w14:paraId="2ECCAA31" w14:textId="77777777" w:rsidR="00011B57" w:rsidRPr="00615627" w:rsidRDefault="00011B57" w:rsidP="005D0CEC">
            <w:pPr>
              <w:spacing w:line="240" w:lineRule="auto"/>
              <w:rPr>
                <w:sz w:val="24"/>
                <w:lang w:val="en-US"/>
              </w:rPr>
            </w:pPr>
            <w:r w:rsidRPr="00615627">
              <w:rPr>
                <w:rFonts w:hint="eastAsia"/>
                <w:sz w:val="24"/>
                <w:lang w:val="en-US"/>
              </w:rPr>
              <w:t>a</w:t>
            </w:r>
            <w:r w:rsidRPr="00615627">
              <w:rPr>
                <w:rFonts w:hint="eastAsia"/>
                <w:sz w:val="24"/>
                <w:lang w:val="en-US"/>
              </w:rPr>
              <w:t>）计量单位</w:t>
            </w:r>
          </w:p>
          <w:p w14:paraId="7CA9F4AF" w14:textId="77777777" w:rsidR="00011B57" w:rsidRPr="00615627" w:rsidRDefault="00011B57" w:rsidP="005D0CEC">
            <w:pPr>
              <w:spacing w:line="240" w:lineRule="auto"/>
              <w:rPr>
                <w:sz w:val="24"/>
                <w:lang w:val="en-US"/>
              </w:rPr>
            </w:pPr>
            <w:r w:rsidRPr="00615627">
              <w:rPr>
                <w:rFonts w:hint="eastAsia"/>
                <w:sz w:val="24"/>
                <w:lang w:val="en-US"/>
              </w:rPr>
              <w:t>b</w:t>
            </w:r>
            <w:r w:rsidRPr="00615627">
              <w:rPr>
                <w:rFonts w:hint="eastAsia"/>
                <w:sz w:val="24"/>
                <w:lang w:val="en-US"/>
              </w:rPr>
              <w:t>）准确度等级，如果是</w:t>
            </w:r>
            <w:r w:rsidRPr="00615627">
              <w:rPr>
                <w:rFonts w:hint="eastAsia"/>
                <w:sz w:val="24"/>
                <w:lang w:val="en-US"/>
              </w:rPr>
              <w:t>2</w:t>
            </w:r>
            <w:r w:rsidRPr="00615627">
              <w:rPr>
                <w:rFonts w:hint="eastAsia"/>
                <w:sz w:val="24"/>
                <w:lang w:val="en-US"/>
              </w:rPr>
              <w:t>级可不标注。</w:t>
            </w:r>
          </w:p>
          <w:p w14:paraId="1F1CEA71" w14:textId="77777777" w:rsidR="00011B57" w:rsidRPr="00615627" w:rsidRDefault="00011B57" w:rsidP="005D0CEC">
            <w:pPr>
              <w:spacing w:line="240" w:lineRule="auto"/>
              <w:rPr>
                <w:sz w:val="24"/>
                <w:lang w:val="en-US"/>
              </w:rPr>
            </w:pPr>
            <w:r w:rsidRPr="00615627">
              <w:rPr>
                <w:rFonts w:hint="eastAsia"/>
                <w:sz w:val="24"/>
                <w:lang w:val="en-US"/>
              </w:rPr>
              <w:t>c</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的数值：如果水表可测量反向流且</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的数值在正向和反向流的情况下不同，则</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的数值均应按对应流向描述。比值</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可表述为</w:t>
            </w:r>
            <w:r w:rsidRPr="00615627">
              <w:rPr>
                <w:rFonts w:hint="eastAsia"/>
                <w:sz w:val="24"/>
                <w:lang w:val="en-US"/>
              </w:rPr>
              <w:t>R</w:t>
            </w:r>
            <w:r w:rsidRPr="00615627">
              <w:rPr>
                <w:rFonts w:hint="eastAsia"/>
                <w:sz w:val="24"/>
                <w:lang w:val="en-US"/>
              </w:rPr>
              <w:t>。如果水表在水平和数值方位上的</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值不同，则两种</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值均应按对应的水表方位描述。</w:t>
            </w:r>
          </w:p>
          <w:p w14:paraId="335AB71C" w14:textId="77777777" w:rsidR="00011B57" w:rsidRPr="00615627" w:rsidRDefault="00011B57" w:rsidP="005D0CEC">
            <w:pPr>
              <w:spacing w:line="240" w:lineRule="auto"/>
              <w:rPr>
                <w:sz w:val="24"/>
                <w:lang w:val="en-US"/>
              </w:rPr>
            </w:pPr>
            <w:r w:rsidRPr="00615627">
              <w:rPr>
                <w:rFonts w:hint="eastAsia"/>
                <w:sz w:val="24"/>
                <w:lang w:val="en-US"/>
              </w:rPr>
              <w:t>d</w:t>
            </w:r>
            <w:r w:rsidRPr="00615627">
              <w:rPr>
                <w:rFonts w:hint="eastAsia"/>
                <w:sz w:val="24"/>
                <w:lang w:val="en-US"/>
              </w:rPr>
              <w:t>）制造商的名称或注册商标。</w:t>
            </w:r>
          </w:p>
          <w:p w14:paraId="3A2F80A5" w14:textId="77777777" w:rsidR="00011B57" w:rsidRPr="00615627" w:rsidRDefault="00011B57" w:rsidP="005D0CEC">
            <w:pPr>
              <w:spacing w:line="240" w:lineRule="auto"/>
              <w:rPr>
                <w:sz w:val="24"/>
                <w:lang w:val="en-US"/>
              </w:rPr>
            </w:pPr>
            <w:r w:rsidRPr="00615627">
              <w:rPr>
                <w:rFonts w:hint="eastAsia"/>
                <w:sz w:val="24"/>
                <w:lang w:val="en-US"/>
              </w:rPr>
              <w:t>e</w:t>
            </w:r>
            <w:r w:rsidRPr="00615627">
              <w:rPr>
                <w:rFonts w:hint="eastAsia"/>
                <w:sz w:val="24"/>
                <w:lang w:val="en-US"/>
              </w:rPr>
              <w:t>）制造年月，其中年月至少为最后两位。</w:t>
            </w:r>
          </w:p>
          <w:p w14:paraId="4B66FAC1" w14:textId="77777777" w:rsidR="00011B57" w:rsidRDefault="00011B57" w:rsidP="005D0CEC">
            <w:pPr>
              <w:spacing w:line="240" w:lineRule="auto"/>
              <w:rPr>
                <w:sz w:val="24"/>
                <w:lang w:val="en-US"/>
              </w:rPr>
            </w:pPr>
            <w:r w:rsidRPr="00615627">
              <w:rPr>
                <w:rFonts w:hint="eastAsia"/>
                <w:sz w:val="24"/>
                <w:lang w:val="en-US"/>
              </w:rPr>
              <w:t>f</w:t>
            </w:r>
            <w:r w:rsidRPr="00615627">
              <w:rPr>
                <w:rFonts w:hint="eastAsia"/>
                <w:sz w:val="24"/>
                <w:lang w:val="en-US"/>
              </w:rPr>
              <w:t>）编号（尽可能靠近指示装置）。</w:t>
            </w:r>
          </w:p>
          <w:p w14:paraId="48AE9C86" w14:textId="77777777" w:rsidR="00011B57" w:rsidRPr="007C1B27" w:rsidRDefault="00011B57" w:rsidP="005D0CEC">
            <w:pPr>
              <w:spacing w:line="240" w:lineRule="auto"/>
              <w:rPr>
                <w:sz w:val="24"/>
                <w:lang w:val="en-US"/>
              </w:rPr>
            </w:pPr>
            <w:r w:rsidRPr="007C1B27">
              <w:rPr>
                <w:rFonts w:hint="eastAsia"/>
                <w:sz w:val="24"/>
                <w:lang w:val="en-US"/>
              </w:rPr>
              <w:t>g</w:t>
            </w:r>
            <w:r w:rsidRPr="007C1B27">
              <w:rPr>
                <w:rFonts w:hint="eastAsia"/>
                <w:sz w:val="24"/>
                <w:lang w:val="en-US"/>
              </w:rPr>
              <w:t>）流动方向（标志在水表壳体的两侧，如果在任何情况下都能很容易看到标识流动方向的指示箭头，也可指标值在一侧。）</w:t>
            </w:r>
          </w:p>
          <w:p w14:paraId="6DB7956C" w14:textId="77777777" w:rsidR="00011B57" w:rsidRPr="007C1B27" w:rsidRDefault="00011B57" w:rsidP="005D0CEC">
            <w:pPr>
              <w:spacing w:line="240" w:lineRule="auto"/>
              <w:rPr>
                <w:sz w:val="24"/>
                <w:lang w:val="en-US"/>
              </w:rPr>
            </w:pPr>
            <w:r w:rsidRPr="007C1B27">
              <w:rPr>
                <w:rFonts w:hint="eastAsia"/>
                <w:sz w:val="24"/>
                <w:lang w:val="en-US"/>
              </w:rPr>
              <w:t>h</w:t>
            </w:r>
            <w:r w:rsidRPr="007C1B27">
              <w:rPr>
                <w:rFonts w:hint="eastAsia"/>
                <w:sz w:val="24"/>
                <w:lang w:val="en-US"/>
              </w:rPr>
              <w:t>）最大允许（工作）压力（</w:t>
            </w:r>
            <w:r w:rsidRPr="007C1B27">
              <w:rPr>
                <w:rFonts w:hint="eastAsia"/>
                <w:sz w:val="24"/>
                <w:lang w:val="en-US"/>
              </w:rPr>
              <w:t>MAP</w:t>
            </w:r>
            <w:r w:rsidRPr="007C1B27">
              <w:rPr>
                <w:rFonts w:hint="eastAsia"/>
                <w:sz w:val="24"/>
                <w:lang w:val="en-US"/>
              </w:rPr>
              <w:t>）。</w:t>
            </w:r>
          </w:p>
          <w:p w14:paraId="36EC3AC9" w14:textId="77777777" w:rsidR="00011B57" w:rsidRDefault="00011B57" w:rsidP="005D0CEC">
            <w:pPr>
              <w:spacing w:line="240" w:lineRule="auto"/>
              <w:rPr>
                <w:sz w:val="24"/>
                <w:lang w:val="en-US"/>
              </w:rPr>
            </w:pPr>
            <w:proofErr w:type="spellStart"/>
            <w:r w:rsidRPr="007C1B27">
              <w:rPr>
                <w:rFonts w:hint="eastAsia"/>
                <w:sz w:val="24"/>
                <w:lang w:val="en-US"/>
              </w:rPr>
              <w:t>i</w:t>
            </w:r>
            <w:proofErr w:type="spellEnd"/>
            <w:r w:rsidRPr="007C1B27">
              <w:rPr>
                <w:rFonts w:hint="eastAsia"/>
                <w:sz w:val="24"/>
                <w:lang w:val="en-US"/>
              </w:rPr>
              <w:t>）字母</w:t>
            </w:r>
            <w:r w:rsidRPr="007C1B27">
              <w:rPr>
                <w:rFonts w:hint="eastAsia"/>
                <w:sz w:val="24"/>
                <w:lang w:val="en-US"/>
              </w:rPr>
              <w:t>V</w:t>
            </w:r>
            <w:r w:rsidRPr="007C1B27">
              <w:rPr>
                <w:rFonts w:hint="eastAsia"/>
                <w:sz w:val="24"/>
                <w:lang w:val="en-US"/>
              </w:rPr>
              <w:t>或</w:t>
            </w:r>
            <w:r w:rsidRPr="007C1B27">
              <w:rPr>
                <w:rFonts w:hint="eastAsia"/>
                <w:sz w:val="24"/>
                <w:lang w:val="en-US"/>
              </w:rPr>
              <w:t>H</w:t>
            </w:r>
            <w:r w:rsidRPr="007C1B27">
              <w:rPr>
                <w:rFonts w:hint="eastAsia"/>
                <w:sz w:val="24"/>
                <w:lang w:val="en-US"/>
              </w:rPr>
              <w:t>，</w:t>
            </w:r>
            <w:r w:rsidRPr="007C1B27">
              <w:rPr>
                <w:rFonts w:hint="eastAsia"/>
                <w:sz w:val="24"/>
                <w:lang w:val="en-US"/>
              </w:rPr>
              <w:t>V</w:t>
            </w:r>
            <w:r w:rsidRPr="007C1B27">
              <w:rPr>
                <w:rFonts w:hint="eastAsia"/>
                <w:sz w:val="24"/>
                <w:lang w:val="en-US"/>
              </w:rPr>
              <w:t>表示水表只能竖直方位（垂直于地面）安装，</w:t>
            </w:r>
            <w:r w:rsidRPr="007C1B27">
              <w:rPr>
                <w:rFonts w:hint="eastAsia"/>
                <w:sz w:val="24"/>
                <w:lang w:val="en-US"/>
              </w:rPr>
              <w:t>H</w:t>
            </w:r>
            <w:r w:rsidRPr="007C1B27">
              <w:rPr>
                <w:rFonts w:hint="eastAsia"/>
                <w:sz w:val="24"/>
                <w:lang w:val="en-US"/>
              </w:rPr>
              <w:t>表示水表只能水平方位安装，不标注表示水表可以任意方位安装。</w:t>
            </w:r>
          </w:p>
          <w:p w14:paraId="1F97EFBD" w14:textId="77777777" w:rsidR="00011B57" w:rsidRDefault="00011B57" w:rsidP="005D0CEC">
            <w:pPr>
              <w:spacing w:line="240" w:lineRule="auto"/>
              <w:rPr>
                <w:sz w:val="24"/>
                <w:lang w:val="en-US"/>
              </w:rPr>
            </w:pPr>
            <w:r w:rsidRPr="001949FE">
              <w:rPr>
                <w:rFonts w:hint="eastAsia"/>
                <w:sz w:val="24"/>
                <w:lang w:val="en-US"/>
              </w:rPr>
              <w:t>j</w:t>
            </w:r>
            <w:r w:rsidRPr="001949FE">
              <w:rPr>
                <w:rFonts w:hint="eastAsia"/>
                <w:sz w:val="24"/>
                <w:lang w:val="en-US"/>
              </w:rPr>
              <w:t>）温度等级，如果是</w:t>
            </w:r>
            <w:r w:rsidRPr="001949FE">
              <w:rPr>
                <w:rFonts w:hint="eastAsia"/>
                <w:sz w:val="24"/>
                <w:lang w:val="en-US"/>
              </w:rPr>
              <w:t>T30</w:t>
            </w:r>
            <w:r w:rsidRPr="001949FE">
              <w:rPr>
                <w:rFonts w:hint="eastAsia"/>
                <w:sz w:val="24"/>
                <w:lang w:val="en-US"/>
              </w:rPr>
              <w:t>可不标注。</w:t>
            </w:r>
          </w:p>
          <w:p w14:paraId="22D4DA69" w14:textId="77777777" w:rsidR="00011B57" w:rsidRDefault="00011B57" w:rsidP="005D0CEC">
            <w:pPr>
              <w:spacing w:line="240" w:lineRule="auto"/>
              <w:rPr>
                <w:sz w:val="24"/>
                <w:lang w:val="en-US"/>
              </w:rPr>
            </w:pPr>
            <w:r>
              <w:rPr>
                <w:rFonts w:hint="eastAsia"/>
                <w:sz w:val="24"/>
                <w:lang w:val="en-US"/>
              </w:rPr>
              <w:t>k</w:t>
            </w:r>
            <w:r>
              <w:rPr>
                <w:rFonts w:hint="eastAsia"/>
                <w:sz w:val="24"/>
                <w:lang w:val="en-US"/>
              </w:rPr>
              <w:t>）压力损失等级，如果是△</w:t>
            </w:r>
            <w:r w:rsidRPr="003D6412">
              <w:rPr>
                <w:rFonts w:hint="eastAsia"/>
                <w:i/>
                <w:sz w:val="24"/>
                <w:lang w:val="en-US"/>
              </w:rPr>
              <w:t>p</w:t>
            </w:r>
            <w:r>
              <w:rPr>
                <w:rFonts w:hint="eastAsia"/>
                <w:sz w:val="24"/>
                <w:lang w:val="en-US"/>
              </w:rPr>
              <w:t>63</w:t>
            </w:r>
            <w:r>
              <w:rPr>
                <w:rFonts w:hint="eastAsia"/>
                <w:sz w:val="24"/>
                <w:lang w:val="en-US"/>
              </w:rPr>
              <w:t>可不标注</w:t>
            </w:r>
          </w:p>
          <w:p w14:paraId="5ACBC330" w14:textId="77777777" w:rsidR="00011B57" w:rsidRPr="00D93873" w:rsidRDefault="00011B57" w:rsidP="005D0CEC">
            <w:pPr>
              <w:spacing w:line="240" w:lineRule="auto"/>
              <w:rPr>
                <w:sz w:val="24"/>
                <w:lang w:val="en-US"/>
              </w:rPr>
            </w:pPr>
            <w:r w:rsidRPr="00D93873">
              <w:rPr>
                <w:rFonts w:hint="eastAsia"/>
                <w:sz w:val="24"/>
                <w:lang w:val="en-US"/>
              </w:rPr>
              <w:t>l</w:t>
            </w:r>
            <w:r w:rsidRPr="00D93873">
              <w:rPr>
                <w:rFonts w:hint="eastAsia"/>
                <w:sz w:val="24"/>
                <w:lang w:val="en-US"/>
              </w:rPr>
              <w:t>）流场敏感度等级，如果是</w:t>
            </w:r>
            <w:r w:rsidRPr="00D93873">
              <w:rPr>
                <w:rFonts w:hint="eastAsia"/>
                <w:sz w:val="24"/>
                <w:lang w:val="en-US"/>
              </w:rPr>
              <w:t>U0/D0</w:t>
            </w:r>
            <w:r w:rsidRPr="00D93873">
              <w:rPr>
                <w:rFonts w:hint="eastAsia"/>
                <w:sz w:val="24"/>
                <w:lang w:val="en-US"/>
              </w:rPr>
              <w:t>可不标注</w:t>
            </w:r>
          </w:p>
          <w:p w14:paraId="560BE87F" w14:textId="77777777" w:rsidR="00011B57" w:rsidRPr="004A6BE2" w:rsidRDefault="00011B57" w:rsidP="005D0CEC">
            <w:pPr>
              <w:spacing w:line="240" w:lineRule="auto"/>
              <w:rPr>
                <w:sz w:val="24"/>
                <w:lang w:val="en-US"/>
              </w:rPr>
            </w:pPr>
            <w:r w:rsidRPr="00D93873">
              <w:rPr>
                <w:rFonts w:hint="eastAsia"/>
                <w:sz w:val="24"/>
                <w:lang w:val="en-US"/>
              </w:rPr>
              <w:t>对于带电子装置的水表，下列额外的内容还需要标明在适当的地</w:t>
            </w:r>
          </w:p>
          <w:p w14:paraId="21E324BC" w14:textId="77777777" w:rsidR="00011B57" w:rsidRPr="00C814E4" w:rsidRDefault="00011B57" w:rsidP="00D93873">
            <w:pPr>
              <w:spacing w:line="240" w:lineRule="auto"/>
              <w:rPr>
                <w:sz w:val="24"/>
                <w:lang w:val="en-US"/>
              </w:rPr>
            </w:pPr>
            <w:r w:rsidRPr="00C814E4">
              <w:rPr>
                <w:rFonts w:hint="eastAsia"/>
                <w:sz w:val="24"/>
                <w:lang w:val="en-US"/>
              </w:rPr>
              <w:t>方：</w:t>
            </w:r>
          </w:p>
          <w:p w14:paraId="2204F68C" w14:textId="77777777" w:rsidR="00011B57" w:rsidRPr="00C814E4" w:rsidRDefault="00011B57" w:rsidP="00C814E4">
            <w:pPr>
              <w:spacing w:line="240" w:lineRule="auto"/>
              <w:rPr>
                <w:sz w:val="24"/>
                <w:lang w:val="en-US"/>
              </w:rPr>
            </w:pPr>
            <w:r w:rsidRPr="00C814E4">
              <w:rPr>
                <w:rFonts w:hint="eastAsia"/>
                <w:sz w:val="24"/>
                <w:lang w:val="en-US"/>
              </w:rPr>
              <w:t>m</w:t>
            </w:r>
            <w:r w:rsidRPr="00C814E4">
              <w:rPr>
                <w:rFonts w:hint="eastAsia"/>
                <w:sz w:val="24"/>
                <w:lang w:val="en-US"/>
              </w:rPr>
              <w:t>）对于外部电源：电压和频率。</w:t>
            </w:r>
          </w:p>
          <w:p w14:paraId="33731FD1" w14:textId="77777777" w:rsidR="00011B57" w:rsidRPr="00C814E4" w:rsidRDefault="00011B57" w:rsidP="00C814E4">
            <w:pPr>
              <w:spacing w:line="240" w:lineRule="auto"/>
              <w:rPr>
                <w:sz w:val="24"/>
                <w:lang w:val="en-US"/>
              </w:rPr>
            </w:pPr>
            <w:r w:rsidRPr="00C814E4">
              <w:rPr>
                <w:rFonts w:hint="eastAsia"/>
                <w:sz w:val="24"/>
                <w:lang w:val="en-US"/>
              </w:rPr>
              <w:t>n</w:t>
            </w:r>
            <w:r w:rsidRPr="00C814E4">
              <w:rPr>
                <w:rFonts w:hint="eastAsia"/>
                <w:sz w:val="24"/>
                <w:lang w:val="en-US"/>
              </w:rPr>
              <w:t>）对于可更换电池：更换电池的最后期限。</w:t>
            </w:r>
          </w:p>
          <w:p w14:paraId="62986F4A" w14:textId="77777777" w:rsidR="00011B57" w:rsidRDefault="00011B57" w:rsidP="00C814E4">
            <w:pPr>
              <w:spacing w:line="240" w:lineRule="auto"/>
              <w:rPr>
                <w:sz w:val="24"/>
                <w:lang w:val="en-US"/>
              </w:rPr>
            </w:pPr>
            <w:r w:rsidRPr="00C814E4">
              <w:rPr>
                <w:rFonts w:hint="eastAsia"/>
                <w:sz w:val="24"/>
                <w:lang w:val="en-US"/>
              </w:rPr>
              <w:t>o</w:t>
            </w:r>
            <w:r w:rsidRPr="00C814E4">
              <w:rPr>
                <w:rFonts w:hint="eastAsia"/>
                <w:sz w:val="24"/>
                <w:lang w:val="en-US"/>
              </w:rPr>
              <w:t>）对于不可更换电池：更换水表的最后期限。</w:t>
            </w:r>
          </w:p>
        </w:tc>
        <w:tc>
          <w:tcPr>
            <w:tcW w:w="567" w:type="dxa"/>
            <w:vAlign w:val="center"/>
          </w:tcPr>
          <w:p w14:paraId="0CF245F9" w14:textId="77777777" w:rsidR="00011B57" w:rsidRDefault="00011B57" w:rsidP="00011B57">
            <w:pPr>
              <w:autoSpaceDE w:val="0"/>
              <w:autoSpaceDN w:val="0"/>
              <w:spacing w:line="240" w:lineRule="auto"/>
              <w:jc w:val="center"/>
              <w:rPr>
                <w:sz w:val="24"/>
              </w:rPr>
            </w:pPr>
            <w:r>
              <w:rPr>
                <w:sz w:val="24"/>
              </w:rPr>
              <w:t>×</w:t>
            </w:r>
          </w:p>
        </w:tc>
        <w:tc>
          <w:tcPr>
            <w:tcW w:w="567" w:type="dxa"/>
          </w:tcPr>
          <w:p w14:paraId="45731E00" w14:textId="77777777" w:rsidR="00011B57" w:rsidRDefault="00011B57" w:rsidP="00A840F6">
            <w:pPr>
              <w:autoSpaceDE w:val="0"/>
              <w:autoSpaceDN w:val="0"/>
              <w:spacing w:line="360" w:lineRule="auto"/>
              <w:jc w:val="center"/>
              <w:rPr>
                <w:sz w:val="24"/>
              </w:rPr>
            </w:pPr>
          </w:p>
        </w:tc>
        <w:tc>
          <w:tcPr>
            <w:tcW w:w="1677" w:type="dxa"/>
          </w:tcPr>
          <w:p w14:paraId="6C52B6D8" w14:textId="77777777" w:rsidR="00011B57" w:rsidRPr="00615627" w:rsidRDefault="00011B57" w:rsidP="005D0CEC">
            <w:pPr>
              <w:autoSpaceDE w:val="0"/>
              <w:autoSpaceDN w:val="0"/>
              <w:spacing w:line="240" w:lineRule="auto"/>
              <w:jc w:val="left"/>
              <w:rPr>
                <w:sz w:val="24"/>
              </w:rPr>
            </w:pPr>
            <w:r w:rsidRPr="00615627">
              <w:rPr>
                <w:rFonts w:hint="eastAsia"/>
                <w:sz w:val="24"/>
              </w:rPr>
              <w:t>2</w:t>
            </w:r>
            <w:r w:rsidRPr="00615627">
              <w:rPr>
                <w:rFonts w:hint="eastAsia"/>
                <w:sz w:val="24"/>
              </w:rPr>
              <w:t>级</w:t>
            </w:r>
          </w:p>
          <w:p w14:paraId="3C3D7C4C" w14:textId="77777777" w:rsidR="00011B57" w:rsidRDefault="00011B57" w:rsidP="005D0CEC">
            <w:pPr>
              <w:autoSpaceDE w:val="0"/>
              <w:autoSpaceDN w:val="0"/>
              <w:spacing w:line="240" w:lineRule="auto"/>
              <w:jc w:val="left"/>
              <w:rPr>
                <w:i/>
                <w:sz w:val="24"/>
              </w:rPr>
            </w:pPr>
          </w:p>
          <w:p w14:paraId="1DD644CE" w14:textId="77777777" w:rsidR="00011B57" w:rsidRDefault="00011B57" w:rsidP="005D0CEC">
            <w:pPr>
              <w:autoSpaceDE w:val="0"/>
              <w:autoSpaceDN w:val="0"/>
              <w:spacing w:line="240" w:lineRule="auto"/>
              <w:jc w:val="left"/>
              <w:rPr>
                <w:sz w:val="24"/>
              </w:rPr>
            </w:pPr>
            <w:r w:rsidRPr="00615627">
              <w:rPr>
                <w:rFonts w:hint="eastAsia"/>
                <w:i/>
                <w:sz w:val="24"/>
              </w:rPr>
              <w:t>Q</w:t>
            </w:r>
            <w:r w:rsidRPr="00615627">
              <w:rPr>
                <w:rFonts w:hint="eastAsia"/>
                <w:sz w:val="24"/>
                <w:vertAlign w:val="subscript"/>
              </w:rPr>
              <w:t>3</w:t>
            </w:r>
            <w:r w:rsidRPr="00615627">
              <w:rPr>
                <w:rFonts w:hint="eastAsia"/>
                <w:sz w:val="24"/>
              </w:rPr>
              <w:t>：</w:t>
            </w:r>
            <w:r>
              <w:rPr>
                <w:rFonts w:hint="eastAsia"/>
                <w:sz w:val="24"/>
              </w:rPr>
              <w:t>2.5</w:t>
            </w:r>
            <w:r>
              <w:rPr>
                <w:rFonts w:hint="eastAsia"/>
                <w:sz w:val="24"/>
              </w:rPr>
              <w:t>、</w:t>
            </w:r>
            <w:r>
              <w:rPr>
                <w:rFonts w:hint="eastAsia"/>
                <w:sz w:val="24"/>
              </w:rPr>
              <w:t>4.0</w:t>
            </w:r>
          </w:p>
          <w:p w14:paraId="401A5A78" w14:textId="77777777" w:rsidR="00011B57" w:rsidRPr="00615627" w:rsidRDefault="00011B57" w:rsidP="005D0CEC">
            <w:pPr>
              <w:autoSpaceDE w:val="0"/>
              <w:autoSpaceDN w:val="0"/>
              <w:spacing w:line="240" w:lineRule="auto"/>
              <w:jc w:val="left"/>
              <w:rPr>
                <w:sz w:val="24"/>
                <w:lang w:val="en-US"/>
              </w:rPr>
            </w:pPr>
          </w:p>
          <w:p w14:paraId="4E0D79F2" w14:textId="77777777" w:rsidR="00011B57" w:rsidRPr="00615627" w:rsidRDefault="00011B57" w:rsidP="005D0CEC">
            <w:pPr>
              <w:autoSpaceDE w:val="0"/>
              <w:autoSpaceDN w:val="0"/>
              <w:spacing w:line="240" w:lineRule="auto"/>
              <w:jc w:val="left"/>
              <w:rPr>
                <w:sz w:val="24"/>
              </w:rPr>
            </w:pPr>
            <w:r w:rsidRPr="00615627">
              <w:rPr>
                <w:rFonts w:hint="eastAsia"/>
                <w:i/>
                <w:sz w:val="24"/>
              </w:rPr>
              <w:t>Q</w:t>
            </w:r>
            <w:r w:rsidRPr="00615627">
              <w:rPr>
                <w:rFonts w:hint="eastAsia"/>
                <w:sz w:val="24"/>
                <w:vertAlign w:val="subscript"/>
              </w:rPr>
              <w:t>3</w:t>
            </w:r>
            <w:r w:rsidRPr="00615627">
              <w:rPr>
                <w:rFonts w:hint="eastAsia"/>
                <w:sz w:val="24"/>
              </w:rPr>
              <w:t>/</w:t>
            </w:r>
            <w:r w:rsidRPr="00615627">
              <w:rPr>
                <w:rFonts w:hint="eastAsia"/>
                <w:i/>
                <w:sz w:val="24"/>
              </w:rPr>
              <w:t>Q</w:t>
            </w:r>
            <w:r w:rsidRPr="00615627">
              <w:rPr>
                <w:rFonts w:hint="eastAsia"/>
                <w:sz w:val="24"/>
                <w:vertAlign w:val="subscript"/>
              </w:rPr>
              <w:t>1</w:t>
            </w:r>
            <w:r w:rsidRPr="00615627">
              <w:rPr>
                <w:rFonts w:hint="eastAsia"/>
                <w:sz w:val="24"/>
              </w:rPr>
              <w:t>：</w:t>
            </w:r>
            <w:r>
              <w:rPr>
                <w:rFonts w:hint="eastAsia"/>
                <w:sz w:val="24"/>
              </w:rPr>
              <w:t>100</w:t>
            </w:r>
          </w:p>
          <w:p w14:paraId="760C1646" w14:textId="77777777" w:rsidR="00011B57" w:rsidRPr="00615627" w:rsidRDefault="00011B57" w:rsidP="005D0CEC">
            <w:pPr>
              <w:autoSpaceDE w:val="0"/>
              <w:autoSpaceDN w:val="0"/>
              <w:spacing w:line="240" w:lineRule="auto"/>
              <w:jc w:val="left"/>
              <w:rPr>
                <w:sz w:val="24"/>
              </w:rPr>
            </w:pPr>
          </w:p>
          <w:p w14:paraId="48BF61B5" w14:textId="77777777" w:rsidR="00011B57" w:rsidRPr="00615627" w:rsidRDefault="00011B57" w:rsidP="005D0CEC">
            <w:pPr>
              <w:autoSpaceDE w:val="0"/>
              <w:autoSpaceDN w:val="0"/>
              <w:spacing w:line="240" w:lineRule="auto"/>
              <w:jc w:val="left"/>
              <w:rPr>
                <w:sz w:val="24"/>
              </w:rPr>
            </w:pPr>
            <w:r w:rsidRPr="00615627">
              <w:rPr>
                <w:rFonts w:hint="eastAsia"/>
                <w:sz w:val="24"/>
              </w:rPr>
              <w:t>制造商名称：</w:t>
            </w:r>
          </w:p>
          <w:p w14:paraId="71143458" w14:textId="77777777" w:rsidR="00011B57" w:rsidRPr="00615627" w:rsidRDefault="00011B57" w:rsidP="005D0CEC">
            <w:pPr>
              <w:autoSpaceDE w:val="0"/>
              <w:autoSpaceDN w:val="0"/>
              <w:spacing w:line="240" w:lineRule="auto"/>
              <w:jc w:val="left"/>
              <w:rPr>
                <w:sz w:val="24"/>
              </w:rPr>
            </w:pPr>
            <w:r>
              <w:rPr>
                <w:rFonts w:hint="eastAsia"/>
                <w:sz w:val="24"/>
              </w:rPr>
              <w:t>上海威派格智慧水务股份有限公司</w:t>
            </w:r>
          </w:p>
          <w:p w14:paraId="2F28FAC6" w14:textId="77777777" w:rsidR="00011B57" w:rsidRPr="00615627" w:rsidRDefault="00011B57" w:rsidP="005D0CEC">
            <w:pPr>
              <w:autoSpaceDE w:val="0"/>
              <w:autoSpaceDN w:val="0"/>
              <w:spacing w:line="240" w:lineRule="auto"/>
              <w:jc w:val="left"/>
              <w:rPr>
                <w:sz w:val="24"/>
                <w:lang w:val="en-US"/>
              </w:rPr>
            </w:pPr>
          </w:p>
          <w:p w14:paraId="5229397F" w14:textId="77777777" w:rsidR="00011B57" w:rsidRPr="00615627" w:rsidRDefault="00011B57" w:rsidP="005D0CEC">
            <w:pPr>
              <w:autoSpaceDE w:val="0"/>
              <w:autoSpaceDN w:val="0"/>
              <w:spacing w:line="240" w:lineRule="auto"/>
              <w:jc w:val="left"/>
              <w:rPr>
                <w:sz w:val="24"/>
                <w:lang w:val="en-US"/>
              </w:rPr>
            </w:pPr>
            <w:r w:rsidRPr="00615627">
              <w:rPr>
                <w:rFonts w:hint="eastAsia"/>
                <w:sz w:val="24"/>
              </w:rPr>
              <w:t>制造年月：</w:t>
            </w:r>
            <w:r>
              <w:rPr>
                <w:rFonts w:hint="eastAsia"/>
                <w:sz w:val="24"/>
              </w:rPr>
              <w:t>2026.03</w:t>
            </w:r>
          </w:p>
          <w:p w14:paraId="128FA67D" w14:textId="77777777" w:rsidR="00011B57" w:rsidRPr="00615627" w:rsidRDefault="00011B57" w:rsidP="005D0CEC">
            <w:pPr>
              <w:autoSpaceDE w:val="0"/>
              <w:autoSpaceDN w:val="0"/>
              <w:spacing w:line="240" w:lineRule="auto"/>
              <w:jc w:val="left"/>
              <w:rPr>
                <w:sz w:val="24"/>
              </w:rPr>
            </w:pPr>
          </w:p>
          <w:p w14:paraId="2BF2CBB9" w14:textId="77777777" w:rsidR="00011B57" w:rsidRPr="00615627" w:rsidRDefault="00011B57" w:rsidP="005D0CEC">
            <w:pPr>
              <w:autoSpaceDE w:val="0"/>
              <w:autoSpaceDN w:val="0"/>
              <w:spacing w:line="240" w:lineRule="auto"/>
              <w:jc w:val="left"/>
              <w:rPr>
                <w:sz w:val="24"/>
              </w:rPr>
            </w:pPr>
            <w:r w:rsidRPr="00615627">
              <w:rPr>
                <w:rFonts w:hint="eastAsia"/>
                <w:sz w:val="24"/>
              </w:rPr>
              <w:t>编号：</w:t>
            </w:r>
          </w:p>
          <w:p w14:paraId="1C7E4888" w14:textId="77777777" w:rsidR="00011B57" w:rsidRDefault="00011B57" w:rsidP="005D0CEC">
            <w:pPr>
              <w:autoSpaceDE w:val="0"/>
              <w:autoSpaceDN w:val="0"/>
              <w:spacing w:line="240" w:lineRule="auto"/>
              <w:jc w:val="left"/>
              <w:rPr>
                <w:sz w:val="24"/>
              </w:rPr>
            </w:pPr>
            <w:r w:rsidRPr="00615627">
              <w:rPr>
                <w:rFonts w:hint="eastAsia"/>
                <w:sz w:val="24"/>
              </w:rPr>
              <w:t>已在铭牌处标注</w:t>
            </w:r>
          </w:p>
          <w:p w14:paraId="33B15875" w14:textId="77777777" w:rsidR="00011B57" w:rsidRDefault="00011B57" w:rsidP="005D0CEC">
            <w:pPr>
              <w:autoSpaceDE w:val="0"/>
              <w:autoSpaceDN w:val="0"/>
              <w:spacing w:line="240" w:lineRule="auto"/>
              <w:jc w:val="left"/>
              <w:rPr>
                <w:sz w:val="24"/>
              </w:rPr>
            </w:pPr>
          </w:p>
          <w:p w14:paraId="359B4C2F" w14:textId="77777777" w:rsidR="00011B57" w:rsidRDefault="00011B57" w:rsidP="005D0CEC">
            <w:pPr>
              <w:autoSpaceDE w:val="0"/>
              <w:autoSpaceDN w:val="0"/>
              <w:spacing w:line="240" w:lineRule="auto"/>
              <w:jc w:val="left"/>
              <w:rPr>
                <w:sz w:val="24"/>
              </w:rPr>
            </w:pPr>
            <w:r w:rsidRPr="007C1B27">
              <w:rPr>
                <w:rFonts w:hint="eastAsia"/>
                <w:sz w:val="24"/>
              </w:rPr>
              <w:t>流动方向：</w:t>
            </w:r>
          </w:p>
          <w:p w14:paraId="21C66C16" w14:textId="77777777" w:rsidR="00011B57" w:rsidRPr="007C1B27" w:rsidRDefault="00011B57" w:rsidP="005D0CEC">
            <w:pPr>
              <w:autoSpaceDE w:val="0"/>
              <w:autoSpaceDN w:val="0"/>
              <w:spacing w:line="240" w:lineRule="auto"/>
              <w:jc w:val="left"/>
              <w:rPr>
                <w:sz w:val="24"/>
              </w:rPr>
            </w:pPr>
            <w:r w:rsidRPr="007C1B27">
              <w:rPr>
                <w:rFonts w:hint="eastAsia"/>
                <w:sz w:val="24"/>
              </w:rPr>
              <w:t>已在表壳上标注</w:t>
            </w:r>
          </w:p>
          <w:p w14:paraId="542D46A2" w14:textId="77777777" w:rsidR="00011B57" w:rsidRPr="007C1B27" w:rsidRDefault="00011B57" w:rsidP="005D0CEC">
            <w:pPr>
              <w:autoSpaceDE w:val="0"/>
              <w:autoSpaceDN w:val="0"/>
              <w:spacing w:line="240" w:lineRule="auto"/>
              <w:jc w:val="left"/>
              <w:rPr>
                <w:sz w:val="24"/>
              </w:rPr>
            </w:pPr>
          </w:p>
          <w:p w14:paraId="67FB88FE" w14:textId="77777777" w:rsidR="00011B57" w:rsidRPr="007C1B27" w:rsidRDefault="00011B57" w:rsidP="005D0CEC">
            <w:pPr>
              <w:autoSpaceDE w:val="0"/>
              <w:autoSpaceDN w:val="0"/>
              <w:spacing w:line="240" w:lineRule="auto"/>
              <w:jc w:val="left"/>
              <w:rPr>
                <w:sz w:val="24"/>
              </w:rPr>
            </w:pPr>
            <w:r w:rsidRPr="007C1B27">
              <w:rPr>
                <w:rFonts w:hint="eastAsia"/>
                <w:sz w:val="24"/>
              </w:rPr>
              <w:t>最大允许压力：</w:t>
            </w:r>
            <w:r w:rsidRPr="007C1B27">
              <w:rPr>
                <w:rFonts w:hint="eastAsia"/>
                <w:sz w:val="24"/>
              </w:rPr>
              <w:t>1.</w:t>
            </w:r>
            <w:r>
              <w:rPr>
                <w:rFonts w:hint="eastAsia"/>
                <w:sz w:val="24"/>
              </w:rPr>
              <w:t>0</w:t>
            </w:r>
            <w:r w:rsidRPr="007C1B27">
              <w:rPr>
                <w:rFonts w:hint="eastAsia"/>
                <w:sz w:val="24"/>
              </w:rPr>
              <w:t>MPa</w:t>
            </w:r>
          </w:p>
          <w:p w14:paraId="37C377CD" w14:textId="77777777" w:rsidR="00011B57" w:rsidRDefault="00011B57" w:rsidP="005D0CEC">
            <w:pPr>
              <w:autoSpaceDE w:val="0"/>
              <w:autoSpaceDN w:val="0"/>
              <w:spacing w:line="240" w:lineRule="auto"/>
              <w:jc w:val="left"/>
              <w:rPr>
                <w:sz w:val="24"/>
              </w:rPr>
            </w:pPr>
          </w:p>
          <w:p w14:paraId="60D7D328" w14:textId="77777777" w:rsidR="00011B57" w:rsidRDefault="00011B57" w:rsidP="005D0CEC">
            <w:pPr>
              <w:autoSpaceDE w:val="0"/>
              <w:autoSpaceDN w:val="0"/>
              <w:spacing w:line="240" w:lineRule="auto"/>
              <w:jc w:val="left"/>
              <w:rPr>
                <w:sz w:val="24"/>
              </w:rPr>
            </w:pPr>
            <w:r w:rsidRPr="00D319F6">
              <w:rPr>
                <w:rFonts w:hint="eastAsia"/>
                <w:sz w:val="24"/>
              </w:rPr>
              <w:t>安装方式：</w:t>
            </w:r>
            <w:r>
              <w:rPr>
                <w:rFonts w:hint="eastAsia"/>
                <w:sz w:val="24"/>
              </w:rPr>
              <w:t>V</w:t>
            </w:r>
          </w:p>
          <w:p w14:paraId="52CC7DA5" w14:textId="77777777" w:rsidR="00011B57" w:rsidRDefault="00011B57" w:rsidP="005D0CEC">
            <w:pPr>
              <w:autoSpaceDE w:val="0"/>
              <w:autoSpaceDN w:val="0"/>
              <w:spacing w:line="240" w:lineRule="auto"/>
              <w:jc w:val="left"/>
              <w:rPr>
                <w:sz w:val="24"/>
              </w:rPr>
            </w:pPr>
          </w:p>
          <w:p w14:paraId="09FD1429" w14:textId="77777777" w:rsidR="00011B57" w:rsidRPr="00C56B90" w:rsidRDefault="00011B57" w:rsidP="005D0CEC">
            <w:pPr>
              <w:autoSpaceDE w:val="0"/>
              <w:autoSpaceDN w:val="0"/>
              <w:spacing w:line="240" w:lineRule="auto"/>
              <w:jc w:val="left"/>
              <w:rPr>
                <w:sz w:val="24"/>
              </w:rPr>
            </w:pPr>
            <w:r w:rsidRPr="00CF41D3">
              <w:rPr>
                <w:rFonts w:hint="eastAsia"/>
                <w:sz w:val="24"/>
              </w:rPr>
              <w:t>压力损失等级：</w:t>
            </w:r>
            <w:r w:rsidRPr="00CF41D3">
              <w:rPr>
                <w:rFonts w:hint="eastAsia"/>
                <w:sz w:val="24"/>
                <w:lang w:val="en-US"/>
              </w:rPr>
              <w:t>△</w:t>
            </w:r>
            <w:r w:rsidRPr="00CF41D3">
              <w:rPr>
                <w:rFonts w:hint="eastAsia"/>
                <w:i/>
                <w:sz w:val="24"/>
                <w:lang w:val="en-US"/>
              </w:rPr>
              <w:t>p</w:t>
            </w:r>
            <w:r w:rsidRPr="00CF41D3">
              <w:rPr>
                <w:rFonts w:hint="eastAsia"/>
                <w:sz w:val="24"/>
                <w:lang w:val="en-US"/>
              </w:rPr>
              <w:t xml:space="preserve"> 63</w:t>
            </w:r>
          </w:p>
          <w:p w14:paraId="4CFB2DFA" w14:textId="77777777" w:rsidR="00011B57" w:rsidRDefault="00011B57" w:rsidP="005D0CEC">
            <w:pPr>
              <w:autoSpaceDE w:val="0"/>
              <w:autoSpaceDN w:val="0"/>
              <w:spacing w:line="240" w:lineRule="auto"/>
              <w:jc w:val="left"/>
              <w:rPr>
                <w:sz w:val="24"/>
                <w:lang w:val="en-US"/>
              </w:rPr>
            </w:pPr>
          </w:p>
          <w:p w14:paraId="5B1FBBCA" w14:textId="77777777" w:rsidR="00011B57" w:rsidRDefault="00011B57" w:rsidP="005D0CEC">
            <w:pPr>
              <w:autoSpaceDE w:val="0"/>
              <w:autoSpaceDN w:val="0"/>
              <w:spacing w:line="240" w:lineRule="auto"/>
              <w:jc w:val="left"/>
              <w:rPr>
                <w:sz w:val="24"/>
                <w:lang w:val="en-US"/>
              </w:rPr>
            </w:pPr>
            <w:r w:rsidRPr="00CF41D3">
              <w:rPr>
                <w:rFonts w:hint="eastAsia"/>
                <w:sz w:val="24"/>
              </w:rPr>
              <w:t>流场敏感度等级：</w:t>
            </w:r>
            <w:r w:rsidRPr="00CF41D3">
              <w:rPr>
                <w:rFonts w:hint="eastAsia"/>
                <w:sz w:val="24"/>
                <w:lang w:val="en-US"/>
              </w:rPr>
              <w:t>U</w:t>
            </w:r>
            <w:r>
              <w:rPr>
                <w:rFonts w:hint="eastAsia"/>
                <w:sz w:val="24"/>
                <w:lang w:val="en-US"/>
              </w:rPr>
              <w:t>10</w:t>
            </w:r>
            <w:r w:rsidRPr="00CF41D3">
              <w:rPr>
                <w:rFonts w:hint="eastAsia"/>
                <w:sz w:val="24"/>
                <w:lang w:val="en-US"/>
              </w:rPr>
              <w:t>/D</w:t>
            </w:r>
            <w:r>
              <w:rPr>
                <w:rFonts w:hint="eastAsia"/>
                <w:sz w:val="24"/>
                <w:lang w:val="en-US"/>
              </w:rPr>
              <w:t>5</w:t>
            </w:r>
          </w:p>
          <w:p w14:paraId="6B742AC4" w14:textId="77777777" w:rsidR="00011B57" w:rsidRDefault="00011B57" w:rsidP="005D0CEC">
            <w:pPr>
              <w:autoSpaceDE w:val="0"/>
              <w:autoSpaceDN w:val="0"/>
              <w:spacing w:line="240" w:lineRule="auto"/>
              <w:jc w:val="left"/>
              <w:rPr>
                <w:sz w:val="24"/>
                <w:lang w:val="en-US"/>
              </w:rPr>
            </w:pPr>
          </w:p>
          <w:p w14:paraId="6299A11B" w14:textId="77777777" w:rsidR="00011B57" w:rsidRDefault="00011B57" w:rsidP="009827C8">
            <w:pPr>
              <w:autoSpaceDE w:val="0"/>
              <w:autoSpaceDN w:val="0"/>
              <w:spacing w:line="240" w:lineRule="auto"/>
              <w:jc w:val="left"/>
              <w:rPr>
                <w:sz w:val="24"/>
              </w:rPr>
            </w:pPr>
            <w:r>
              <w:rPr>
                <w:rFonts w:hint="eastAsia"/>
                <w:sz w:val="24"/>
              </w:rPr>
              <w:t>更换电池的最后期限：</w:t>
            </w:r>
            <w:r>
              <w:rPr>
                <w:rFonts w:hint="eastAsia"/>
                <w:sz w:val="24"/>
              </w:rPr>
              <w:t>2033.03</w:t>
            </w:r>
          </w:p>
          <w:p w14:paraId="3AC6650C" w14:textId="77777777" w:rsidR="00553A29" w:rsidRPr="005D0CEC" w:rsidRDefault="00553A29" w:rsidP="009827C8">
            <w:pPr>
              <w:autoSpaceDE w:val="0"/>
              <w:autoSpaceDN w:val="0"/>
              <w:spacing w:line="240" w:lineRule="auto"/>
              <w:jc w:val="left"/>
              <w:rPr>
                <w:sz w:val="24"/>
              </w:rPr>
            </w:pPr>
          </w:p>
          <w:p w14:paraId="681F47D6" w14:textId="77777777" w:rsidR="00011B57" w:rsidRDefault="00011B57" w:rsidP="004B375E">
            <w:pPr>
              <w:autoSpaceDE w:val="0"/>
              <w:autoSpaceDN w:val="0"/>
              <w:spacing w:line="240" w:lineRule="auto"/>
              <w:jc w:val="left"/>
              <w:rPr>
                <w:sz w:val="24"/>
              </w:rPr>
            </w:pPr>
            <w:r>
              <w:rPr>
                <w:rFonts w:hint="eastAsia"/>
                <w:sz w:val="24"/>
              </w:rPr>
              <w:t>环境等级：</w:t>
            </w:r>
            <w:r>
              <w:rPr>
                <w:rFonts w:hint="eastAsia"/>
                <w:sz w:val="24"/>
              </w:rPr>
              <w:t>O</w:t>
            </w:r>
            <w:r>
              <w:rPr>
                <w:rFonts w:hint="eastAsia"/>
                <w:sz w:val="24"/>
              </w:rPr>
              <w:t>级</w:t>
            </w:r>
          </w:p>
          <w:p w14:paraId="1313CBB7" w14:textId="77777777" w:rsidR="00011B57" w:rsidRDefault="00011B57" w:rsidP="004B375E">
            <w:pPr>
              <w:autoSpaceDE w:val="0"/>
              <w:autoSpaceDN w:val="0"/>
              <w:spacing w:line="240" w:lineRule="auto"/>
              <w:jc w:val="left"/>
              <w:rPr>
                <w:sz w:val="24"/>
              </w:rPr>
            </w:pPr>
          </w:p>
        </w:tc>
      </w:tr>
    </w:tbl>
    <w:p w14:paraId="79D68E07" w14:textId="77777777" w:rsidR="00AE4E2F"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6BE8348E" w14:textId="77777777" w:rsidTr="00615627">
        <w:trPr>
          <w:trHeight w:val="833"/>
          <w:tblHeader/>
        </w:trPr>
        <w:tc>
          <w:tcPr>
            <w:tcW w:w="2235" w:type="dxa"/>
            <w:tcBorders>
              <w:bottom w:val="single" w:sz="4" w:space="0" w:color="auto"/>
            </w:tcBorders>
            <w:vAlign w:val="center"/>
          </w:tcPr>
          <w:p w14:paraId="37138DC4" w14:textId="77777777" w:rsidR="00203813" w:rsidRDefault="00203813">
            <w:pPr>
              <w:autoSpaceDE w:val="0"/>
              <w:autoSpaceDN w:val="0"/>
              <w:snapToGrid w:val="0"/>
              <w:spacing w:line="240" w:lineRule="auto"/>
              <w:jc w:val="center"/>
              <w:rPr>
                <w:sz w:val="24"/>
              </w:rPr>
            </w:pPr>
            <w:r>
              <w:rPr>
                <w:sz w:val="24"/>
              </w:rPr>
              <w:lastRenderedPageBreak/>
              <w:t>型式评价大纲</w:t>
            </w:r>
          </w:p>
          <w:p w14:paraId="04326F59"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1DE66653"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2AF05273"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6097C684"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39A78D65" w14:textId="77777777" w:rsidR="00203813" w:rsidRDefault="00203813">
            <w:pPr>
              <w:autoSpaceDE w:val="0"/>
              <w:autoSpaceDN w:val="0"/>
              <w:snapToGrid w:val="0"/>
              <w:spacing w:line="240" w:lineRule="auto"/>
              <w:jc w:val="center"/>
              <w:rPr>
                <w:sz w:val="24"/>
              </w:rPr>
            </w:pPr>
            <w:r>
              <w:rPr>
                <w:sz w:val="24"/>
              </w:rPr>
              <w:t>备注</w:t>
            </w:r>
          </w:p>
        </w:tc>
      </w:tr>
      <w:tr w:rsidR="00011B57" w14:paraId="611C0477" w14:textId="77777777" w:rsidTr="00A243D7">
        <w:tc>
          <w:tcPr>
            <w:tcW w:w="2235" w:type="dxa"/>
            <w:vAlign w:val="center"/>
          </w:tcPr>
          <w:p w14:paraId="463515C2" w14:textId="77777777" w:rsidR="00011B57" w:rsidRPr="003D6412" w:rsidRDefault="00011B57" w:rsidP="00A243D7">
            <w:pPr>
              <w:keepLines/>
              <w:spacing w:line="240" w:lineRule="auto"/>
              <w:jc w:val="center"/>
              <w:rPr>
                <w:bCs/>
                <w:sz w:val="24"/>
                <w:szCs w:val="24"/>
              </w:rPr>
            </w:pPr>
            <w:r w:rsidRPr="003D6412">
              <w:rPr>
                <w:rFonts w:hint="eastAsia"/>
                <w:bCs/>
                <w:sz w:val="24"/>
                <w:szCs w:val="24"/>
              </w:rPr>
              <w:t>5.3</w:t>
            </w:r>
            <w:r>
              <w:br/>
            </w:r>
            <w:r w:rsidRPr="003D6412">
              <w:rPr>
                <w:rFonts w:hint="eastAsia"/>
                <w:bCs/>
                <w:sz w:val="24"/>
                <w:szCs w:val="24"/>
              </w:rPr>
              <w:t>标志</w:t>
            </w:r>
          </w:p>
        </w:tc>
        <w:tc>
          <w:tcPr>
            <w:tcW w:w="3685" w:type="dxa"/>
          </w:tcPr>
          <w:p w14:paraId="7D909C26" w14:textId="77777777" w:rsidR="00011B57" w:rsidRPr="00615627" w:rsidRDefault="00011B57" w:rsidP="00C814E4">
            <w:pPr>
              <w:spacing w:line="240" w:lineRule="auto"/>
              <w:rPr>
                <w:sz w:val="24"/>
                <w:lang w:val="en-US"/>
              </w:rPr>
            </w:pPr>
            <w:r w:rsidRPr="00615627">
              <w:rPr>
                <w:rFonts w:hint="eastAsia"/>
                <w:sz w:val="24"/>
                <w:lang w:val="en-US"/>
              </w:rPr>
              <w:t>p</w:t>
            </w:r>
            <w:r w:rsidRPr="00615627">
              <w:rPr>
                <w:rFonts w:hint="eastAsia"/>
                <w:sz w:val="24"/>
                <w:lang w:val="en-US"/>
              </w:rPr>
              <w:t>）环境等级。</w:t>
            </w:r>
          </w:p>
          <w:p w14:paraId="2FC3547E" w14:textId="77777777" w:rsidR="00011B57" w:rsidRPr="004A6BE2" w:rsidRDefault="00011B57" w:rsidP="00615627">
            <w:pPr>
              <w:spacing w:line="240" w:lineRule="auto"/>
              <w:rPr>
                <w:sz w:val="24"/>
                <w:lang w:val="en-US"/>
              </w:rPr>
            </w:pPr>
            <w:r w:rsidRPr="00615627">
              <w:rPr>
                <w:rFonts w:hint="eastAsia"/>
                <w:sz w:val="24"/>
                <w:lang w:val="en-US"/>
              </w:rPr>
              <w:t>q</w:t>
            </w:r>
            <w:r w:rsidRPr="00615627">
              <w:rPr>
                <w:rFonts w:hint="eastAsia"/>
                <w:sz w:val="24"/>
                <w:lang w:val="en-US"/>
              </w:rPr>
              <w:t>）电磁环境等级。</w:t>
            </w:r>
          </w:p>
        </w:tc>
        <w:tc>
          <w:tcPr>
            <w:tcW w:w="567" w:type="dxa"/>
            <w:vAlign w:val="center"/>
          </w:tcPr>
          <w:p w14:paraId="738D34D2" w14:textId="77777777" w:rsidR="00011B57" w:rsidRDefault="00011B57" w:rsidP="00011B57">
            <w:pPr>
              <w:autoSpaceDE w:val="0"/>
              <w:autoSpaceDN w:val="0"/>
              <w:spacing w:line="240" w:lineRule="auto"/>
              <w:jc w:val="center"/>
              <w:rPr>
                <w:sz w:val="24"/>
              </w:rPr>
            </w:pPr>
            <w:r>
              <w:rPr>
                <w:sz w:val="24"/>
              </w:rPr>
              <w:t>×</w:t>
            </w:r>
          </w:p>
        </w:tc>
        <w:tc>
          <w:tcPr>
            <w:tcW w:w="567" w:type="dxa"/>
          </w:tcPr>
          <w:p w14:paraId="0B304E55" w14:textId="77777777" w:rsidR="00011B57" w:rsidRDefault="00011B57" w:rsidP="00A840F6">
            <w:pPr>
              <w:autoSpaceDE w:val="0"/>
              <w:autoSpaceDN w:val="0"/>
              <w:spacing w:line="360" w:lineRule="auto"/>
              <w:jc w:val="center"/>
              <w:rPr>
                <w:sz w:val="24"/>
              </w:rPr>
            </w:pPr>
          </w:p>
        </w:tc>
        <w:tc>
          <w:tcPr>
            <w:tcW w:w="1677" w:type="dxa"/>
          </w:tcPr>
          <w:p w14:paraId="5739D7E3" w14:textId="77777777" w:rsidR="00011B57" w:rsidRPr="005D0CEC" w:rsidRDefault="00011B57" w:rsidP="004B375E">
            <w:pPr>
              <w:autoSpaceDE w:val="0"/>
              <w:autoSpaceDN w:val="0"/>
              <w:spacing w:line="240" w:lineRule="auto"/>
              <w:jc w:val="left"/>
              <w:rPr>
                <w:sz w:val="24"/>
              </w:rPr>
            </w:pPr>
            <w:r>
              <w:rPr>
                <w:rFonts w:hint="eastAsia"/>
                <w:sz w:val="24"/>
              </w:rPr>
              <w:t>电磁环境等级：</w:t>
            </w:r>
            <w:r>
              <w:rPr>
                <w:rFonts w:hint="eastAsia"/>
                <w:sz w:val="24"/>
              </w:rPr>
              <w:t>E1</w:t>
            </w:r>
            <w:r>
              <w:rPr>
                <w:rFonts w:hint="eastAsia"/>
                <w:sz w:val="24"/>
              </w:rPr>
              <w:t>级</w:t>
            </w:r>
          </w:p>
        </w:tc>
      </w:tr>
      <w:tr w:rsidR="00011B57" w14:paraId="4EEDAC61" w14:textId="77777777" w:rsidTr="00A243D7">
        <w:tc>
          <w:tcPr>
            <w:tcW w:w="2235" w:type="dxa"/>
            <w:vAlign w:val="center"/>
          </w:tcPr>
          <w:p w14:paraId="0AE443BE" w14:textId="77777777" w:rsidR="00011B57" w:rsidRDefault="00011B57" w:rsidP="00A243D7">
            <w:pPr>
              <w:keepLines/>
              <w:spacing w:line="240" w:lineRule="auto"/>
              <w:jc w:val="center"/>
              <w:rPr>
                <w:bCs/>
                <w:sz w:val="24"/>
                <w:szCs w:val="24"/>
              </w:rPr>
            </w:pPr>
            <w:r>
              <w:rPr>
                <w:rFonts w:hint="eastAsia"/>
                <w:bCs/>
                <w:sz w:val="24"/>
                <w:szCs w:val="24"/>
              </w:rPr>
              <w:t>5.4</w:t>
            </w:r>
            <w:r>
              <w:br/>
            </w:r>
            <w:r>
              <w:rPr>
                <w:rFonts w:hint="eastAsia"/>
                <w:bCs/>
                <w:sz w:val="24"/>
                <w:szCs w:val="24"/>
              </w:rPr>
              <w:t>封印和防护</w:t>
            </w:r>
          </w:p>
        </w:tc>
        <w:tc>
          <w:tcPr>
            <w:tcW w:w="3685" w:type="dxa"/>
          </w:tcPr>
          <w:p w14:paraId="720782D2" w14:textId="77777777" w:rsidR="00011B57" w:rsidRDefault="00011B57" w:rsidP="008A1533">
            <w:pPr>
              <w:spacing w:line="240" w:lineRule="auto"/>
              <w:rPr>
                <w:sz w:val="24"/>
                <w:lang w:val="en-US"/>
              </w:rPr>
            </w:pPr>
            <w:r>
              <w:rPr>
                <w:rFonts w:hint="eastAsia"/>
                <w:sz w:val="24"/>
                <w:lang w:val="en-US"/>
              </w:rPr>
              <w:t>1.</w:t>
            </w:r>
            <w:r>
              <w:rPr>
                <w:rFonts w:hint="eastAsia"/>
                <w:sz w:val="24"/>
                <w:lang w:val="en-US"/>
              </w:rPr>
              <w:t>总要求</w:t>
            </w:r>
          </w:p>
          <w:p w14:paraId="2532B856" w14:textId="77777777" w:rsidR="00011B57" w:rsidRDefault="00011B57" w:rsidP="008A1533">
            <w:pPr>
              <w:spacing w:line="240" w:lineRule="auto"/>
              <w:rPr>
                <w:sz w:val="24"/>
                <w:lang w:val="en-US"/>
              </w:rPr>
            </w:pPr>
            <w:r>
              <w:rPr>
                <w:rFonts w:hint="eastAsia"/>
                <w:sz w:val="24"/>
                <w:lang w:val="en-US"/>
              </w:rPr>
              <w:t>水表应有带封印或封闭结构的保护装置，以保证水表安装前和正确安装后，在不损坏保护装置和封印的情况下无法拆卸或者改动水表及其调整装置、修正装置和相关测量仪表。水表的检定标志和保护封印应施加在无需拆开或拆卸水表情况下便可见的部位。如果复式水表，此要求适用于大小两个水表。</w:t>
            </w:r>
          </w:p>
          <w:p w14:paraId="25D6936F" w14:textId="77777777" w:rsidR="00011B57" w:rsidRDefault="00011B57" w:rsidP="00D5344B">
            <w:pPr>
              <w:spacing w:line="240" w:lineRule="auto"/>
              <w:rPr>
                <w:sz w:val="24"/>
                <w:lang w:val="en-US"/>
              </w:rPr>
            </w:pPr>
            <w:r>
              <w:rPr>
                <w:rFonts w:hint="eastAsia"/>
                <w:sz w:val="24"/>
                <w:lang w:val="en-US"/>
              </w:rPr>
              <w:t>2.</w:t>
            </w:r>
            <w:r>
              <w:rPr>
                <w:rFonts w:hint="eastAsia"/>
                <w:sz w:val="24"/>
                <w:lang w:val="en-US"/>
              </w:rPr>
              <w:t>电子封印</w:t>
            </w:r>
          </w:p>
          <w:p w14:paraId="33E2DB26" w14:textId="77777777" w:rsidR="00011B57" w:rsidRPr="007C1B27" w:rsidRDefault="00011B57" w:rsidP="007C1B27">
            <w:pPr>
              <w:spacing w:line="240" w:lineRule="auto"/>
              <w:rPr>
                <w:sz w:val="24"/>
                <w:lang w:val="en-US"/>
              </w:rPr>
            </w:pPr>
            <w:r>
              <w:rPr>
                <w:rFonts w:hint="eastAsia"/>
                <w:sz w:val="24"/>
                <w:lang w:val="en-US"/>
              </w:rPr>
              <w:t>2.1</w:t>
            </w:r>
            <w:r>
              <w:rPr>
                <w:rFonts w:hint="eastAsia"/>
                <w:sz w:val="24"/>
                <w:lang w:val="en-US"/>
              </w:rPr>
              <w:t>当机械封印不能防止接触对确定测量结果有影响的参数时，保护措施应</w:t>
            </w:r>
            <w:r w:rsidRPr="007C1B27">
              <w:rPr>
                <w:rFonts w:hint="eastAsia"/>
                <w:sz w:val="24"/>
                <w:lang w:val="en-US"/>
              </w:rPr>
              <w:t>满足下列要求：</w:t>
            </w:r>
          </w:p>
          <w:p w14:paraId="20FE01C5" w14:textId="77777777" w:rsidR="00011B57" w:rsidRPr="007C1B27" w:rsidRDefault="00011B57" w:rsidP="007C1B27">
            <w:pPr>
              <w:spacing w:line="240" w:lineRule="auto"/>
              <w:rPr>
                <w:sz w:val="24"/>
                <w:lang w:val="en-US"/>
              </w:rPr>
            </w:pPr>
            <w:r w:rsidRPr="007C1B27">
              <w:rPr>
                <w:rFonts w:hint="eastAsia"/>
                <w:sz w:val="24"/>
                <w:lang w:val="en-US"/>
              </w:rPr>
              <w:t>a</w:t>
            </w:r>
            <w:r w:rsidRPr="007C1B27">
              <w:rPr>
                <w:rFonts w:hint="eastAsia"/>
                <w:sz w:val="24"/>
                <w:lang w:val="en-US"/>
              </w:rPr>
              <w:t>）只允许授权人员接触参数，如借助密码（口令）或特殊设备（例如钥匙），密码应能更换。</w:t>
            </w:r>
          </w:p>
          <w:p w14:paraId="4B96A88D" w14:textId="77777777" w:rsidR="00011B57" w:rsidRPr="007C1B27" w:rsidRDefault="00011B57" w:rsidP="007C1B27">
            <w:pPr>
              <w:spacing w:line="240" w:lineRule="auto"/>
              <w:rPr>
                <w:sz w:val="24"/>
                <w:lang w:val="en-US"/>
              </w:rPr>
            </w:pPr>
            <w:r w:rsidRPr="007C1B27">
              <w:rPr>
                <w:rFonts w:hint="eastAsia"/>
                <w:sz w:val="24"/>
                <w:lang w:val="en-US"/>
              </w:rPr>
              <w:t>b</w:t>
            </w:r>
            <w:r w:rsidRPr="007C1B27">
              <w:rPr>
                <w:rFonts w:hint="eastAsia"/>
                <w:sz w:val="24"/>
                <w:lang w:val="en-US"/>
              </w:rPr>
              <w:t>）在某一时间段内，干预的证据应是可获取的，记录中应包括干预日期和识别实施干预的授权人员的特征要素，如果必须删除以前的干预才能记录新的干预，应删除最早的记录。</w:t>
            </w:r>
          </w:p>
          <w:p w14:paraId="6DCCF5B9" w14:textId="77777777" w:rsidR="00011B57" w:rsidRPr="00CF41D3" w:rsidRDefault="00011B57" w:rsidP="005D0CEC">
            <w:pPr>
              <w:autoSpaceDE w:val="0"/>
              <w:autoSpaceDN w:val="0"/>
              <w:spacing w:line="240" w:lineRule="auto"/>
              <w:jc w:val="left"/>
              <w:rPr>
                <w:sz w:val="24"/>
                <w:lang w:val="en-US"/>
              </w:rPr>
            </w:pPr>
            <w:r w:rsidRPr="007C1B27">
              <w:rPr>
                <w:rFonts w:hint="eastAsia"/>
                <w:sz w:val="24"/>
                <w:lang w:val="en-US"/>
              </w:rPr>
              <w:t>2.2</w:t>
            </w:r>
            <w:r w:rsidRPr="007C1B27">
              <w:rPr>
                <w:rFonts w:hint="eastAsia"/>
                <w:sz w:val="24"/>
                <w:lang w:val="en-US"/>
              </w:rPr>
              <w:t>对于带有允许用户自行拆卸且更换部件的水表，应满足下列要</w:t>
            </w:r>
            <w:r w:rsidRPr="00CF41D3">
              <w:rPr>
                <w:rFonts w:hint="eastAsia"/>
                <w:sz w:val="24"/>
                <w:lang w:val="en-US"/>
              </w:rPr>
              <w:t>求：</w:t>
            </w:r>
          </w:p>
          <w:p w14:paraId="6AFBA581" w14:textId="77777777" w:rsidR="00011B57" w:rsidRPr="00D93873" w:rsidRDefault="00011B57" w:rsidP="005D0CEC">
            <w:pPr>
              <w:autoSpaceDE w:val="0"/>
              <w:autoSpaceDN w:val="0"/>
              <w:spacing w:line="240" w:lineRule="auto"/>
              <w:jc w:val="left"/>
              <w:rPr>
                <w:sz w:val="24"/>
                <w:lang w:val="en-US"/>
              </w:rPr>
            </w:pPr>
            <w:r w:rsidRPr="00CF41D3">
              <w:rPr>
                <w:rFonts w:hint="eastAsia"/>
                <w:sz w:val="24"/>
                <w:lang w:val="en-US"/>
              </w:rPr>
              <w:t>a</w:t>
            </w:r>
            <w:r w:rsidRPr="00CF41D3">
              <w:rPr>
                <w:rFonts w:hint="eastAsia"/>
                <w:sz w:val="24"/>
                <w:lang w:val="en-US"/>
              </w:rPr>
              <w:t>）应不允许通过拆卸点更改参与</w:t>
            </w:r>
            <w:r w:rsidRPr="00D93873">
              <w:rPr>
                <w:rFonts w:hint="eastAsia"/>
                <w:sz w:val="24"/>
                <w:lang w:val="en-US"/>
              </w:rPr>
              <w:t>确定测量结果的参。数，满足电子封印要求的除外。</w:t>
            </w:r>
          </w:p>
          <w:p w14:paraId="530923E6" w14:textId="77777777" w:rsidR="00011B57" w:rsidRDefault="00011B57" w:rsidP="005D0CEC">
            <w:pPr>
              <w:autoSpaceDE w:val="0"/>
              <w:autoSpaceDN w:val="0"/>
              <w:spacing w:line="240" w:lineRule="auto"/>
              <w:jc w:val="left"/>
              <w:rPr>
                <w:sz w:val="24"/>
                <w:lang w:val="en-US"/>
              </w:rPr>
            </w:pPr>
            <w:r w:rsidRPr="00D93873">
              <w:rPr>
                <w:rFonts w:hint="eastAsia"/>
                <w:sz w:val="24"/>
                <w:lang w:val="en-US"/>
              </w:rPr>
              <w:t>b</w:t>
            </w:r>
            <w:r w:rsidRPr="00D93873">
              <w:rPr>
                <w:rFonts w:hint="eastAsia"/>
                <w:sz w:val="24"/>
                <w:lang w:val="en-US"/>
              </w:rPr>
              <w:t>）应借助于电子和数据处理安全机制，或借助于机械方法（如果</w:t>
            </w:r>
          </w:p>
          <w:p w14:paraId="20B306E6" w14:textId="77777777" w:rsidR="00011B57" w:rsidRPr="00C814E4" w:rsidRDefault="00011B57" w:rsidP="00D93873">
            <w:pPr>
              <w:autoSpaceDE w:val="0"/>
              <w:autoSpaceDN w:val="0"/>
              <w:spacing w:line="240" w:lineRule="auto"/>
              <w:jc w:val="left"/>
              <w:rPr>
                <w:sz w:val="24"/>
                <w:lang w:val="en-US"/>
              </w:rPr>
            </w:pPr>
            <w:r w:rsidRPr="00C814E4">
              <w:rPr>
                <w:rFonts w:hint="eastAsia"/>
                <w:sz w:val="24"/>
                <w:lang w:val="en-US"/>
              </w:rPr>
              <w:t>前者不可行），来防止插入任何可能影响准确度的装置。</w:t>
            </w:r>
          </w:p>
          <w:p w14:paraId="0F1C5EF4" w14:textId="77777777" w:rsidR="00011B57" w:rsidRDefault="00011B57" w:rsidP="00C814E4">
            <w:pPr>
              <w:autoSpaceDE w:val="0"/>
              <w:autoSpaceDN w:val="0"/>
              <w:spacing w:line="240" w:lineRule="auto"/>
              <w:jc w:val="left"/>
              <w:rPr>
                <w:sz w:val="24"/>
                <w:lang w:val="en-US"/>
              </w:rPr>
            </w:pPr>
            <w:r w:rsidRPr="00C814E4">
              <w:rPr>
                <w:rFonts w:hint="eastAsia"/>
                <w:sz w:val="24"/>
                <w:lang w:val="en-US"/>
              </w:rPr>
              <w:t>2.3</w:t>
            </w:r>
            <w:r w:rsidRPr="00C814E4">
              <w:rPr>
                <w:rFonts w:hint="eastAsia"/>
                <w:sz w:val="24"/>
                <w:lang w:val="en-US"/>
              </w:rPr>
              <w:t>对于允许用户自行拆卸但不允许更换部件的水表，也应满足上述要求。这类水表还应具备确认</w:t>
            </w:r>
          </w:p>
        </w:tc>
        <w:tc>
          <w:tcPr>
            <w:tcW w:w="567" w:type="dxa"/>
            <w:vAlign w:val="center"/>
          </w:tcPr>
          <w:p w14:paraId="4E736F5C" w14:textId="77777777" w:rsidR="00011B57" w:rsidRDefault="00011B57" w:rsidP="00A840F6">
            <w:pPr>
              <w:autoSpaceDE w:val="0"/>
              <w:autoSpaceDN w:val="0"/>
              <w:spacing w:line="240" w:lineRule="auto"/>
              <w:jc w:val="center"/>
              <w:rPr>
                <w:sz w:val="24"/>
              </w:rPr>
            </w:pPr>
            <w:r>
              <w:rPr>
                <w:sz w:val="24"/>
              </w:rPr>
              <w:t>×</w:t>
            </w:r>
          </w:p>
        </w:tc>
        <w:tc>
          <w:tcPr>
            <w:tcW w:w="567" w:type="dxa"/>
          </w:tcPr>
          <w:p w14:paraId="3D840985" w14:textId="77777777" w:rsidR="00011B57" w:rsidRDefault="00011B57" w:rsidP="00A840F6">
            <w:pPr>
              <w:autoSpaceDE w:val="0"/>
              <w:autoSpaceDN w:val="0"/>
              <w:spacing w:line="360" w:lineRule="auto"/>
              <w:jc w:val="center"/>
              <w:rPr>
                <w:sz w:val="24"/>
              </w:rPr>
            </w:pPr>
          </w:p>
        </w:tc>
        <w:tc>
          <w:tcPr>
            <w:tcW w:w="1677" w:type="dxa"/>
          </w:tcPr>
          <w:p w14:paraId="0D6DF8C7" w14:textId="77777777" w:rsidR="00011B57" w:rsidRDefault="00011B57" w:rsidP="008A1533">
            <w:pPr>
              <w:autoSpaceDE w:val="0"/>
              <w:autoSpaceDN w:val="0"/>
              <w:spacing w:line="240" w:lineRule="auto"/>
              <w:jc w:val="left"/>
              <w:rPr>
                <w:sz w:val="24"/>
              </w:rPr>
            </w:pPr>
          </w:p>
        </w:tc>
      </w:tr>
    </w:tbl>
    <w:p w14:paraId="0EFAE706" w14:textId="77777777" w:rsidR="00AE4E2F"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418"/>
        <w:gridCol w:w="3685"/>
        <w:gridCol w:w="567"/>
        <w:gridCol w:w="567"/>
        <w:gridCol w:w="1677"/>
      </w:tblGrid>
      <w:tr w:rsidR="00203813" w14:paraId="51D93FE5" w14:textId="77777777" w:rsidTr="00615627">
        <w:trPr>
          <w:trHeight w:val="833"/>
          <w:tblHeader/>
        </w:trPr>
        <w:tc>
          <w:tcPr>
            <w:tcW w:w="2235" w:type="dxa"/>
            <w:gridSpan w:val="2"/>
            <w:tcBorders>
              <w:bottom w:val="single" w:sz="4" w:space="0" w:color="auto"/>
            </w:tcBorders>
            <w:vAlign w:val="center"/>
          </w:tcPr>
          <w:p w14:paraId="4A7D863B" w14:textId="77777777" w:rsidR="00203813" w:rsidRDefault="00203813">
            <w:pPr>
              <w:autoSpaceDE w:val="0"/>
              <w:autoSpaceDN w:val="0"/>
              <w:snapToGrid w:val="0"/>
              <w:spacing w:line="240" w:lineRule="auto"/>
              <w:jc w:val="center"/>
              <w:rPr>
                <w:sz w:val="24"/>
              </w:rPr>
            </w:pPr>
            <w:r>
              <w:rPr>
                <w:sz w:val="24"/>
              </w:rPr>
              <w:lastRenderedPageBreak/>
              <w:t>型式评价大纲</w:t>
            </w:r>
          </w:p>
          <w:p w14:paraId="4C934FFD"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4A706C7C"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55FEA723"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255EDE9B"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438EA192" w14:textId="77777777" w:rsidR="00203813" w:rsidRDefault="00203813">
            <w:pPr>
              <w:autoSpaceDE w:val="0"/>
              <w:autoSpaceDN w:val="0"/>
              <w:snapToGrid w:val="0"/>
              <w:spacing w:line="240" w:lineRule="auto"/>
              <w:jc w:val="center"/>
              <w:rPr>
                <w:sz w:val="24"/>
              </w:rPr>
            </w:pPr>
            <w:r>
              <w:rPr>
                <w:sz w:val="24"/>
              </w:rPr>
              <w:t>备注</w:t>
            </w:r>
          </w:p>
        </w:tc>
      </w:tr>
      <w:tr w:rsidR="00011B57" w14:paraId="6D019DBE" w14:textId="77777777" w:rsidTr="00A243D7">
        <w:tc>
          <w:tcPr>
            <w:tcW w:w="2235" w:type="dxa"/>
            <w:gridSpan w:val="2"/>
            <w:vAlign w:val="center"/>
          </w:tcPr>
          <w:p w14:paraId="16751693" w14:textId="77777777" w:rsidR="00011B57" w:rsidRDefault="00011B57" w:rsidP="00A243D7">
            <w:pPr>
              <w:keepLines/>
              <w:spacing w:line="240" w:lineRule="auto"/>
              <w:jc w:val="center"/>
              <w:rPr>
                <w:bCs/>
                <w:sz w:val="24"/>
                <w:szCs w:val="24"/>
              </w:rPr>
            </w:pPr>
            <w:r>
              <w:rPr>
                <w:rFonts w:hint="eastAsia"/>
                <w:bCs/>
                <w:sz w:val="24"/>
                <w:szCs w:val="24"/>
              </w:rPr>
              <w:t>5.4</w:t>
            </w:r>
            <w:r>
              <w:br/>
            </w:r>
            <w:r>
              <w:rPr>
                <w:rFonts w:hint="eastAsia"/>
                <w:bCs/>
                <w:sz w:val="24"/>
                <w:szCs w:val="24"/>
              </w:rPr>
              <w:t>封印和防护</w:t>
            </w:r>
          </w:p>
        </w:tc>
        <w:tc>
          <w:tcPr>
            <w:tcW w:w="3685" w:type="dxa"/>
          </w:tcPr>
          <w:p w14:paraId="24EFCBD6" w14:textId="77777777" w:rsidR="00011B57" w:rsidRDefault="00011B57" w:rsidP="00C814E4">
            <w:pPr>
              <w:autoSpaceDE w:val="0"/>
              <w:autoSpaceDN w:val="0"/>
              <w:spacing w:line="240" w:lineRule="auto"/>
              <w:jc w:val="left"/>
              <w:rPr>
                <w:sz w:val="24"/>
                <w:lang w:val="en-US"/>
              </w:rPr>
            </w:pPr>
            <w:r w:rsidRPr="00C814E4">
              <w:rPr>
                <w:rFonts w:hint="eastAsia"/>
                <w:sz w:val="24"/>
                <w:lang w:val="en-US"/>
              </w:rPr>
              <w:t>各部件连接正确后方能允许工作</w:t>
            </w:r>
            <w:r>
              <w:rPr>
                <w:rFonts w:hint="eastAsia"/>
                <w:sz w:val="24"/>
                <w:lang w:val="en-US"/>
              </w:rPr>
              <w:t>的保护装置，以及能防止用户任何非授权拆卸并重新连接之后再用于测量的保护装置。</w:t>
            </w:r>
          </w:p>
        </w:tc>
        <w:tc>
          <w:tcPr>
            <w:tcW w:w="567" w:type="dxa"/>
            <w:vAlign w:val="center"/>
          </w:tcPr>
          <w:p w14:paraId="1E6BA0B1" w14:textId="77777777" w:rsidR="00011B57" w:rsidRDefault="00011B57" w:rsidP="00A840F6">
            <w:pPr>
              <w:autoSpaceDE w:val="0"/>
              <w:autoSpaceDN w:val="0"/>
              <w:spacing w:line="240" w:lineRule="auto"/>
              <w:jc w:val="center"/>
              <w:rPr>
                <w:sz w:val="24"/>
              </w:rPr>
            </w:pPr>
            <w:r>
              <w:rPr>
                <w:sz w:val="24"/>
              </w:rPr>
              <w:t>×</w:t>
            </w:r>
          </w:p>
        </w:tc>
        <w:tc>
          <w:tcPr>
            <w:tcW w:w="567" w:type="dxa"/>
          </w:tcPr>
          <w:p w14:paraId="220078E0" w14:textId="77777777" w:rsidR="00011B57" w:rsidRDefault="00011B57" w:rsidP="00A840F6">
            <w:pPr>
              <w:autoSpaceDE w:val="0"/>
              <w:autoSpaceDN w:val="0"/>
              <w:spacing w:line="360" w:lineRule="auto"/>
              <w:jc w:val="center"/>
              <w:rPr>
                <w:sz w:val="24"/>
              </w:rPr>
            </w:pPr>
          </w:p>
        </w:tc>
        <w:tc>
          <w:tcPr>
            <w:tcW w:w="1677" w:type="dxa"/>
          </w:tcPr>
          <w:p w14:paraId="0729E34C" w14:textId="77777777" w:rsidR="00AE4E2F" w:rsidRDefault="00AE4E2F"/>
        </w:tc>
      </w:tr>
      <w:tr w:rsidR="0016365D" w14:paraId="704DCDB4" w14:textId="77777777" w:rsidTr="00B323DD">
        <w:trPr>
          <w:trHeight w:val="567"/>
        </w:trPr>
        <w:tc>
          <w:tcPr>
            <w:tcW w:w="2235" w:type="dxa"/>
            <w:gridSpan w:val="2"/>
            <w:vAlign w:val="center"/>
          </w:tcPr>
          <w:p w14:paraId="720D78A2" w14:textId="77777777" w:rsidR="0016365D" w:rsidRPr="00D45814" w:rsidRDefault="0016365D" w:rsidP="00A243D7">
            <w:pPr>
              <w:keepLines/>
              <w:spacing w:line="240" w:lineRule="auto"/>
              <w:jc w:val="center"/>
              <w:rPr>
                <w:bCs/>
                <w:sz w:val="24"/>
                <w:szCs w:val="24"/>
              </w:rPr>
            </w:pPr>
            <w:r w:rsidRPr="00D45814">
              <w:rPr>
                <w:rFonts w:hint="eastAsia"/>
                <w:bCs/>
                <w:sz w:val="24"/>
                <w:szCs w:val="24"/>
              </w:rPr>
              <w:t>6.1</w:t>
            </w:r>
            <w:r>
              <w:br/>
            </w:r>
            <w:r w:rsidRPr="00D45814">
              <w:rPr>
                <w:rFonts w:hint="eastAsia"/>
                <w:bCs/>
                <w:sz w:val="24"/>
                <w:szCs w:val="24"/>
              </w:rPr>
              <w:t>水表的</w:t>
            </w:r>
            <w:r>
              <w:br/>
            </w:r>
            <w:r w:rsidRPr="00D45814">
              <w:rPr>
                <w:rFonts w:hint="eastAsia"/>
                <w:bCs/>
                <w:sz w:val="24"/>
                <w:szCs w:val="24"/>
              </w:rPr>
              <w:t>流量特性</w:t>
            </w:r>
          </w:p>
        </w:tc>
        <w:tc>
          <w:tcPr>
            <w:tcW w:w="3685" w:type="dxa"/>
          </w:tcPr>
          <w:p w14:paraId="09D9CD60" w14:textId="77777777" w:rsidR="0016365D" w:rsidRPr="00D45814" w:rsidRDefault="0016365D" w:rsidP="00D45814">
            <w:pPr>
              <w:spacing w:line="240" w:lineRule="auto"/>
              <w:rPr>
                <w:sz w:val="24"/>
                <w:lang w:val="en-US"/>
              </w:rPr>
            </w:pPr>
            <w:r w:rsidRPr="00D45814">
              <w:rPr>
                <w:rFonts w:hint="eastAsia"/>
                <w:sz w:val="24"/>
                <w:lang w:val="en-US"/>
              </w:rPr>
              <w:t>水表的流量特性应按</w:t>
            </w:r>
            <w:r w:rsidRPr="00D45814">
              <w:rPr>
                <w:rFonts w:hint="eastAsia"/>
                <w:i/>
                <w:iCs/>
                <w:sz w:val="24"/>
                <w:lang w:val="en-US"/>
              </w:rPr>
              <w:t>Q</w:t>
            </w:r>
            <w:r w:rsidRPr="00D45814">
              <w:rPr>
                <w:rFonts w:hint="eastAsia"/>
                <w:sz w:val="24"/>
                <w:vertAlign w:val="subscript"/>
                <w:lang w:val="en-US"/>
              </w:rPr>
              <w:t>1</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2</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和</w:t>
            </w:r>
            <w:r w:rsidRPr="00D45814">
              <w:rPr>
                <w:rFonts w:hint="eastAsia"/>
                <w:i/>
                <w:iCs/>
                <w:sz w:val="24"/>
                <w:lang w:val="en-US"/>
              </w:rPr>
              <w:t>Q</w:t>
            </w:r>
            <w:r w:rsidRPr="00D45814">
              <w:rPr>
                <w:rFonts w:hint="eastAsia"/>
                <w:sz w:val="24"/>
                <w:vertAlign w:val="subscript"/>
                <w:lang w:val="en-US"/>
              </w:rPr>
              <w:t>4</w:t>
            </w:r>
            <w:r w:rsidRPr="00D45814">
              <w:rPr>
                <w:rFonts w:hint="eastAsia"/>
                <w:sz w:val="24"/>
                <w:lang w:val="en-US"/>
              </w:rPr>
              <w:t>的数值确定，</w:t>
            </w:r>
          </w:p>
          <w:p w14:paraId="03A88C5C" w14:textId="77777777" w:rsidR="0016365D" w:rsidRPr="00D45814" w:rsidRDefault="0016365D" w:rsidP="00D45814">
            <w:pPr>
              <w:spacing w:line="240" w:lineRule="auto"/>
              <w:rPr>
                <w:sz w:val="24"/>
                <w:lang w:val="en-US"/>
              </w:rPr>
            </w:pPr>
            <w:r w:rsidRPr="00D45814">
              <w:rPr>
                <w:rFonts w:hint="eastAsia"/>
                <w:sz w:val="24"/>
                <w:lang w:val="en-US"/>
              </w:rPr>
              <w:t>水表应按以</w:t>
            </w:r>
            <w:r w:rsidRPr="00D45814">
              <w:rPr>
                <w:rFonts w:hint="eastAsia"/>
                <w:sz w:val="24"/>
                <w:lang w:val="en-US"/>
              </w:rPr>
              <w:t>m</w:t>
            </w:r>
            <w:r w:rsidRPr="00D45814">
              <w:rPr>
                <w:rFonts w:hint="eastAsia"/>
                <w:sz w:val="24"/>
                <w:vertAlign w:val="superscript"/>
                <w:lang w:val="en-US"/>
              </w:rPr>
              <w:t>3</w:t>
            </w:r>
            <w:r w:rsidRPr="00D45814">
              <w:rPr>
                <w:rFonts w:hint="eastAsia"/>
                <w:sz w:val="24"/>
                <w:lang w:val="en-US"/>
              </w:rPr>
              <w:t>/h</w:t>
            </w:r>
            <w:r w:rsidRPr="00D45814">
              <w:rPr>
                <w:rFonts w:hint="eastAsia"/>
                <w:sz w:val="24"/>
                <w:lang w:val="en-US"/>
              </w:rPr>
              <w:t>为单位的</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的数值以及</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1</w:t>
            </w:r>
            <w:r w:rsidRPr="00D45814">
              <w:rPr>
                <w:rFonts w:hint="eastAsia"/>
                <w:sz w:val="24"/>
                <w:lang w:val="en-US"/>
              </w:rPr>
              <w:t>的数值标识。</w:t>
            </w:r>
          </w:p>
          <w:p w14:paraId="741D468A" w14:textId="77777777" w:rsidR="0016365D" w:rsidRPr="00D45814" w:rsidRDefault="0016365D" w:rsidP="00D45814">
            <w:pPr>
              <w:spacing w:line="240" w:lineRule="auto"/>
              <w:rPr>
                <w:sz w:val="24"/>
                <w:lang w:val="en-US"/>
              </w:rPr>
            </w:pP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的数值应从下列选取：</w:t>
            </w:r>
          </w:p>
          <w:p w14:paraId="222800EA" w14:textId="77777777" w:rsidR="0016365D" w:rsidRPr="00D45814" w:rsidRDefault="0016365D" w:rsidP="00615627">
            <w:pPr>
              <w:spacing w:line="240" w:lineRule="auto"/>
              <w:jc w:val="left"/>
              <w:rPr>
                <w:sz w:val="24"/>
                <w:lang w:val="en-US"/>
              </w:rPr>
            </w:pPr>
            <w:r w:rsidRPr="00D45814">
              <w:rPr>
                <w:rFonts w:hint="eastAsia"/>
                <w:sz w:val="24"/>
                <w:lang w:val="en-US"/>
              </w:rPr>
              <w:t>1.0</w:t>
            </w:r>
            <w:r w:rsidRPr="00D45814">
              <w:rPr>
                <w:rFonts w:hint="eastAsia"/>
                <w:sz w:val="24"/>
                <w:lang w:val="en-US"/>
              </w:rPr>
              <w:t>、</w:t>
            </w:r>
            <w:r w:rsidRPr="00D45814">
              <w:rPr>
                <w:rFonts w:hint="eastAsia"/>
                <w:sz w:val="24"/>
                <w:lang w:val="en-US"/>
              </w:rPr>
              <w:t>1.6</w:t>
            </w:r>
            <w:r w:rsidRPr="00D45814">
              <w:rPr>
                <w:rFonts w:hint="eastAsia"/>
                <w:sz w:val="24"/>
                <w:lang w:val="en-US"/>
              </w:rPr>
              <w:t>、</w:t>
            </w:r>
            <w:r w:rsidRPr="00D45814">
              <w:rPr>
                <w:rFonts w:hint="eastAsia"/>
                <w:sz w:val="24"/>
                <w:lang w:val="en-US"/>
              </w:rPr>
              <w:t>2.5</w:t>
            </w:r>
            <w:r w:rsidRPr="00D45814">
              <w:rPr>
                <w:rFonts w:hint="eastAsia"/>
                <w:sz w:val="24"/>
                <w:lang w:val="en-US"/>
              </w:rPr>
              <w:t>、</w:t>
            </w:r>
            <w:r w:rsidRPr="00D45814">
              <w:rPr>
                <w:rFonts w:hint="eastAsia"/>
                <w:sz w:val="24"/>
                <w:lang w:val="en-US"/>
              </w:rPr>
              <w:t>4.0</w:t>
            </w:r>
            <w:r w:rsidRPr="00D45814">
              <w:rPr>
                <w:rFonts w:hint="eastAsia"/>
                <w:sz w:val="24"/>
                <w:lang w:val="en-US"/>
              </w:rPr>
              <w:t>、</w:t>
            </w:r>
            <w:r w:rsidRPr="00D45814">
              <w:rPr>
                <w:rFonts w:hint="eastAsia"/>
                <w:sz w:val="24"/>
                <w:lang w:val="en-US"/>
              </w:rPr>
              <w:t>6.3</w:t>
            </w:r>
            <w:r w:rsidRPr="00D45814">
              <w:rPr>
                <w:rFonts w:hint="eastAsia"/>
                <w:sz w:val="24"/>
                <w:lang w:val="en-US"/>
              </w:rPr>
              <w:t>、</w:t>
            </w:r>
            <w:r w:rsidRPr="00D45814">
              <w:rPr>
                <w:rFonts w:hint="eastAsia"/>
                <w:sz w:val="24"/>
                <w:lang w:val="en-US"/>
              </w:rPr>
              <w:t>10</w:t>
            </w:r>
            <w:r w:rsidRPr="00D45814">
              <w:rPr>
                <w:rFonts w:hint="eastAsia"/>
                <w:sz w:val="24"/>
                <w:lang w:val="en-US"/>
              </w:rPr>
              <w:t>、</w:t>
            </w:r>
            <w:r w:rsidRPr="00D45814">
              <w:rPr>
                <w:rFonts w:hint="eastAsia"/>
                <w:sz w:val="24"/>
                <w:lang w:val="en-US"/>
              </w:rPr>
              <w:t>16</w:t>
            </w:r>
            <w:r w:rsidRPr="00D45814">
              <w:rPr>
                <w:rFonts w:hint="eastAsia"/>
                <w:sz w:val="24"/>
                <w:lang w:val="en-US"/>
              </w:rPr>
              <w:t>、</w:t>
            </w:r>
            <w:r w:rsidRPr="00D45814">
              <w:rPr>
                <w:rFonts w:hint="eastAsia"/>
                <w:sz w:val="24"/>
                <w:lang w:val="en-US"/>
              </w:rPr>
              <w:t>25</w:t>
            </w:r>
            <w:r w:rsidRPr="00D45814">
              <w:rPr>
                <w:rFonts w:hint="eastAsia"/>
                <w:sz w:val="24"/>
                <w:lang w:val="en-US"/>
              </w:rPr>
              <w:t>、</w:t>
            </w:r>
            <w:r w:rsidRPr="00D45814">
              <w:rPr>
                <w:rFonts w:hint="eastAsia"/>
                <w:sz w:val="24"/>
                <w:lang w:val="en-US"/>
              </w:rPr>
              <w:t>40</w:t>
            </w:r>
            <w:r w:rsidRPr="00D45814">
              <w:rPr>
                <w:rFonts w:hint="eastAsia"/>
                <w:sz w:val="24"/>
                <w:lang w:val="en-US"/>
              </w:rPr>
              <w:t>、</w:t>
            </w:r>
            <w:r w:rsidRPr="00D45814">
              <w:rPr>
                <w:rFonts w:hint="eastAsia"/>
                <w:sz w:val="24"/>
                <w:lang w:val="en-US"/>
              </w:rPr>
              <w:t>63</w:t>
            </w:r>
            <w:r w:rsidRPr="00D45814">
              <w:rPr>
                <w:rFonts w:hint="eastAsia"/>
                <w:sz w:val="24"/>
                <w:lang w:val="en-US"/>
              </w:rPr>
              <w:t>、</w:t>
            </w:r>
            <w:r w:rsidRPr="00D45814">
              <w:rPr>
                <w:rFonts w:hint="eastAsia"/>
                <w:sz w:val="24"/>
                <w:lang w:val="en-US"/>
              </w:rPr>
              <w:t>100</w:t>
            </w:r>
            <w:r w:rsidRPr="00D45814">
              <w:rPr>
                <w:rFonts w:hint="eastAsia"/>
                <w:sz w:val="24"/>
                <w:lang w:val="en-US"/>
              </w:rPr>
              <w:t>、</w:t>
            </w:r>
            <w:r w:rsidRPr="00D45814">
              <w:rPr>
                <w:rFonts w:hint="eastAsia"/>
                <w:sz w:val="24"/>
                <w:lang w:val="en-US"/>
              </w:rPr>
              <w:t>160</w:t>
            </w:r>
            <w:r w:rsidRPr="00D45814">
              <w:rPr>
                <w:rFonts w:hint="eastAsia"/>
                <w:sz w:val="24"/>
                <w:lang w:val="en-US"/>
              </w:rPr>
              <w:t>、</w:t>
            </w:r>
            <w:r w:rsidRPr="00D45814">
              <w:rPr>
                <w:rFonts w:hint="eastAsia"/>
                <w:sz w:val="24"/>
                <w:lang w:val="en-US"/>
              </w:rPr>
              <w:t>250</w:t>
            </w:r>
            <w:r w:rsidRPr="00D45814">
              <w:rPr>
                <w:rFonts w:hint="eastAsia"/>
                <w:sz w:val="24"/>
                <w:lang w:val="en-US"/>
              </w:rPr>
              <w:t>、</w:t>
            </w:r>
            <w:r w:rsidRPr="00D45814">
              <w:rPr>
                <w:rFonts w:hint="eastAsia"/>
                <w:sz w:val="24"/>
                <w:lang w:val="en-US"/>
              </w:rPr>
              <w:t>400</w:t>
            </w:r>
            <w:r w:rsidRPr="00D45814">
              <w:rPr>
                <w:rFonts w:hint="eastAsia"/>
                <w:sz w:val="24"/>
                <w:lang w:val="en-US"/>
              </w:rPr>
              <w:t>、</w:t>
            </w:r>
            <w:r w:rsidRPr="00D45814">
              <w:rPr>
                <w:rFonts w:hint="eastAsia"/>
                <w:sz w:val="24"/>
                <w:lang w:val="en-US"/>
              </w:rPr>
              <w:t>630</w:t>
            </w:r>
            <w:r w:rsidRPr="00D45814">
              <w:rPr>
                <w:rFonts w:hint="eastAsia"/>
                <w:sz w:val="24"/>
                <w:lang w:val="en-US"/>
              </w:rPr>
              <w:t>、</w:t>
            </w:r>
            <w:r w:rsidRPr="00D45814">
              <w:rPr>
                <w:rFonts w:hint="eastAsia"/>
                <w:sz w:val="24"/>
                <w:lang w:val="en-US"/>
              </w:rPr>
              <w:t>1000</w:t>
            </w:r>
            <w:r w:rsidRPr="00D45814">
              <w:rPr>
                <w:rFonts w:hint="eastAsia"/>
                <w:sz w:val="24"/>
                <w:lang w:val="en-US"/>
              </w:rPr>
              <w:t>、</w:t>
            </w:r>
            <w:r w:rsidRPr="00D45814">
              <w:rPr>
                <w:rFonts w:hint="eastAsia"/>
                <w:sz w:val="24"/>
                <w:lang w:val="en-US"/>
              </w:rPr>
              <w:t>1600</w:t>
            </w:r>
            <w:r w:rsidRPr="00D45814">
              <w:rPr>
                <w:rFonts w:hint="eastAsia"/>
                <w:sz w:val="24"/>
                <w:lang w:val="en-US"/>
              </w:rPr>
              <w:t>、</w:t>
            </w:r>
            <w:r w:rsidRPr="00D45814">
              <w:rPr>
                <w:rFonts w:hint="eastAsia"/>
                <w:sz w:val="24"/>
                <w:lang w:val="en-US"/>
              </w:rPr>
              <w:t>2500</w:t>
            </w:r>
            <w:r w:rsidRPr="00D45814">
              <w:rPr>
                <w:rFonts w:hint="eastAsia"/>
                <w:sz w:val="24"/>
                <w:lang w:val="en-US"/>
              </w:rPr>
              <w:t>、</w:t>
            </w:r>
            <w:r w:rsidRPr="00D45814">
              <w:rPr>
                <w:rFonts w:hint="eastAsia"/>
                <w:sz w:val="24"/>
                <w:lang w:val="en-US"/>
              </w:rPr>
              <w:t>4000</w:t>
            </w:r>
            <w:r w:rsidRPr="00D45814">
              <w:rPr>
                <w:rFonts w:hint="eastAsia"/>
                <w:sz w:val="24"/>
                <w:lang w:val="en-US"/>
              </w:rPr>
              <w:t>、</w:t>
            </w:r>
            <w:r w:rsidRPr="00D45814">
              <w:rPr>
                <w:rFonts w:hint="eastAsia"/>
                <w:sz w:val="24"/>
                <w:lang w:val="en-US"/>
              </w:rPr>
              <w:t>6300</w:t>
            </w:r>
          </w:p>
          <w:p w14:paraId="73B7D052" w14:textId="77777777" w:rsidR="0016365D" w:rsidRDefault="0016365D" w:rsidP="00615627">
            <w:pPr>
              <w:autoSpaceDE w:val="0"/>
              <w:autoSpaceDN w:val="0"/>
              <w:spacing w:line="240" w:lineRule="auto"/>
              <w:jc w:val="left"/>
              <w:rPr>
                <w:sz w:val="24"/>
                <w:lang w:val="en-US"/>
              </w:rPr>
            </w:pPr>
            <w:r w:rsidRPr="00D45814">
              <w:rPr>
                <w:rFonts w:hint="eastAsia"/>
                <w:sz w:val="24"/>
                <w:lang w:val="en-US"/>
              </w:rPr>
              <w:t>该列数可以按此序列扩展到更大或更小的数值。</w:t>
            </w:r>
          </w:p>
          <w:p w14:paraId="6DBFC648" w14:textId="77777777" w:rsidR="0016365D" w:rsidRDefault="0016365D">
            <w:pPr>
              <w:spacing w:line="240" w:lineRule="auto"/>
              <w:rPr>
                <w:sz w:val="24"/>
                <w:lang w:val="en-US"/>
              </w:rPr>
            </w:pPr>
            <w:r>
              <w:rPr>
                <w:rFonts w:hint="eastAsia"/>
                <w:i/>
                <w:iCs/>
                <w:sz w:val="24"/>
                <w:lang w:val="en-US"/>
              </w:rPr>
              <w:t>Q</w:t>
            </w:r>
            <w:r>
              <w:rPr>
                <w:rFonts w:hint="eastAsia"/>
                <w:sz w:val="24"/>
                <w:vertAlign w:val="subscript"/>
                <w:lang w:val="en-US"/>
              </w:rPr>
              <w:t>3</w:t>
            </w:r>
            <w:r>
              <w:rPr>
                <w:rFonts w:hint="eastAsia"/>
                <w:sz w:val="24"/>
                <w:lang w:val="en-US"/>
              </w:rPr>
              <w:t>/</w:t>
            </w:r>
            <w:r>
              <w:rPr>
                <w:rFonts w:hint="eastAsia"/>
                <w:i/>
                <w:iCs/>
                <w:sz w:val="24"/>
                <w:lang w:val="en-US"/>
              </w:rPr>
              <w:t>Q</w:t>
            </w:r>
            <w:r>
              <w:rPr>
                <w:rFonts w:hint="eastAsia"/>
                <w:sz w:val="24"/>
                <w:vertAlign w:val="subscript"/>
                <w:lang w:val="en-US"/>
              </w:rPr>
              <w:t>1</w:t>
            </w:r>
            <w:r>
              <w:rPr>
                <w:rFonts w:hint="eastAsia"/>
                <w:sz w:val="24"/>
                <w:lang w:val="en-US"/>
              </w:rPr>
              <w:t>的数值应从下列选取：</w:t>
            </w:r>
          </w:p>
          <w:p w14:paraId="7126B8F5" w14:textId="77777777" w:rsidR="0016365D" w:rsidRDefault="0016365D" w:rsidP="0090191A">
            <w:pPr>
              <w:spacing w:line="240" w:lineRule="auto"/>
              <w:rPr>
                <w:sz w:val="24"/>
                <w:lang w:val="en-US"/>
              </w:rPr>
            </w:pPr>
            <w:r>
              <w:rPr>
                <w:rFonts w:hint="eastAsia"/>
                <w:sz w:val="24"/>
                <w:lang w:val="en-US"/>
              </w:rPr>
              <w:t>40</w:t>
            </w:r>
            <w:r>
              <w:rPr>
                <w:rFonts w:hint="eastAsia"/>
                <w:sz w:val="24"/>
                <w:lang w:val="en-US"/>
              </w:rPr>
              <w:t>、</w:t>
            </w:r>
            <w:r>
              <w:rPr>
                <w:rFonts w:hint="eastAsia"/>
                <w:sz w:val="24"/>
                <w:lang w:val="en-US"/>
              </w:rPr>
              <w:t>50</w:t>
            </w:r>
            <w:r>
              <w:rPr>
                <w:rFonts w:hint="eastAsia"/>
                <w:sz w:val="24"/>
                <w:lang w:val="en-US"/>
              </w:rPr>
              <w:t>、</w:t>
            </w:r>
            <w:r>
              <w:rPr>
                <w:rFonts w:hint="eastAsia"/>
                <w:sz w:val="24"/>
                <w:lang w:val="en-US"/>
              </w:rPr>
              <w:t>63</w:t>
            </w:r>
            <w:r>
              <w:rPr>
                <w:rFonts w:hint="eastAsia"/>
                <w:sz w:val="24"/>
                <w:lang w:val="en-US"/>
              </w:rPr>
              <w:t>、</w:t>
            </w:r>
            <w:r>
              <w:rPr>
                <w:rFonts w:hint="eastAsia"/>
                <w:sz w:val="24"/>
                <w:lang w:val="en-US"/>
              </w:rPr>
              <w:t>80</w:t>
            </w:r>
            <w:r>
              <w:rPr>
                <w:rFonts w:hint="eastAsia"/>
                <w:sz w:val="24"/>
                <w:lang w:val="en-US"/>
              </w:rPr>
              <w:t>、</w:t>
            </w:r>
            <w:r>
              <w:rPr>
                <w:rFonts w:hint="eastAsia"/>
                <w:sz w:val="24"/>
                <w:lang w:val="en-US"/>
              </w:rPr>
              <w:t>100</w:t>
            </w:r>
            <w:r>
              <w:rPr>
                <w:rFonts w:hint="eastAsia"/>
                <w:sz w:val="24"/>
                <w:lang w:val="en-US"/>
              </w:rPr>
              <w:t>、</w:t>
            </w:r>
            <w:r>
              <w:rPr>
                <w:rFonts w:hint="eastAsia"/>
                <w:sz w:val="24"/>
                <w:lang w:val="en-US"/>
              </w:rPr>
              <w:t>125</w:t>
            </w:r>
            <w:r>
              <w:rPr>
                <w:rFonts w:hint="eastAsia"/>
                <w:sz w:val="24"/>
                <w:lang w:val="en-US"/>
              </w:rPr>
              <w:t>、</w:t>
            </w:r>
            <w:r>
              <w:rPr>
                <w:rFonts w:hint="eastAsia"/>
                <w:sz w:val="24"/>
                <w:lang w:val="en-US"/>
              </w:rPr>
              <w:t>160</w:t>
            </w:r>
            <w:r>
              <w:rPr>
                <w:rFonts w:hint="eastAsia"/>
                <w:sz w:val="24"/>
                <w:lang w:val="en-US"/>
              </w:rPr>
              <w:t>、</w:t>
            </w:r>
            <w:r>
              <w:rPr>
                <w:rFonts w:hint="eastAsia"/>
                <w:sz w:val="24"/>
                <w:lang w:val="en-US"/>
              </w:rPr>
              <w:t>200</w:t>
            </w:r>
            <w:r>
              <w:rPr>
                <w:rFonts w:hint="eastAsia"/>
                <w:sz w:val="24"/>
                <w:lang w:val="en-US"/>
              </w:rPr>
              <w:t>、</w:t>
            </w:r>
            <w:r>
              <w:rPr>
                <w:rFonts w:hint="eastAsia"/>
                <w:sz w:val="24"/>
                <w:lang w:val="en-US"/>
              </w:rPr>
              <w:t>250</w:t>
            </w:r>
            <w:r>
              <w:rPr>
                <w:rFonts w:hint="eastAsia"/>
                <w:sz w:val="24"/>
                <w:lang w:val="en-US"/>
              </w:rPr>
              <w:t>、</w:t>
            </w:r>
            <w:r>
              <w:rPr>
                <w:rFonts w:hint="eastAsia"/>
                <w:sz w:val="24"/>
                <w:lang w:val="en-US"/>
              </w:rPr>
              <w:t>315</w:t>
            </w:r>
            <w:r>
              <w:rPr>
                <w:rFonts w:hint="eastAsia"/>
                <w:sz w:val="24"/>
                <w:lang w:val="en-US"/>
              </w:rPr>
              <w:t>、</w:t>
            </w:r>
            <w:r>
              <w:rPr>
                <w:rFonts w:hint="eastAsia"/>
                <w:sz w:val="24"/>
                <w:lang w:val="en-US"/>
              </w:rPr>
              <w:t>400</w:t>
            </w:r>
            <w:r>
              <w:rPr>
                <w:rFonts w:hint="eastAsia"/>
                <w:sz w:val="24"/>
                <w:lang w:val="en-US"/>
              </w:rPr>
              <w:t>、</w:t>
            </w:r>
            <w:r>
              <w:rPr>
                <w:rFonts w:hint="eastAsia"/>
                <w:sz w:val="24"/>
                <w:lang w:val="en-US"/>
              </w:rPr>
              <w:t>500</w:t>
            </w:r>
            <w:r>
              <w:rPr>
                <w:rFonts w:hint="eastAsia"/>
                <w:sz w:val="24"/>
                <w:lang w:val="en-US"/>
              </w:rPr>
              <w:t>、</w:t>
            </w:r>
            <w:r>
              <w:rPr>
                <w:rFonts w:hint="eastAsia"/>
                <w:sz w:val="24"/>
                <w:lang w:val="en-US"/>
              </w:rPr>
              <w:t>630</w:t>
            </w:r>
            <w:r>
              <w:rPr>
                <w:rFonts w:hint="eastAsia"/>
                <w:sz w:val="24"/>
                <w:lang w:val="en-US"/>
              </w:rPr>
              <w:t>、</w:t>
            </w:r>
            <w:r>
              <w:rPr>
                <w:rFonts w:hint="eastAsia"/>
                <w:sz w:val="24"/>
                <w:lang w:val="en-US"/>
              </w:rPr>
              <w:t>800</w:t>
            </w:r>
            <w:r>
              <w:rPr>
                <w:rFonts w:hint="eastAsia"/>
                <w:sz w:val="24"/>
                <w:lang w:val="en-US"/>
              </w:rPr>
              <w:t>、</w:t>
            </w:r>
            <w:r>
              <w:rPr>
                <w:rFonts w:hint="eastAsia"/>
                <w:sz w:val="24"/>
                <w:lang w:val="en-US"/>
              </w:rPr>
              <w:t>1000</w:t>
            </w:r>
            <w:r w:rsidR="0090191A">
              <w:rPr>
                <w:sz w:val="24"/>
                <w:lang w:val="en-US"/>
              </w:rPr>
              <w:t>,</w:t>
            </w:r>
            <w:r w:rsidR="0096225F">
              <w:rPr>
                <w:rFonts w:hint="eastAsia"/>
                <w:sz w:val="24"/>
                <w:lang w:val="en-US"/>
              </w:rPr>
              <w:t>该列数可以按此序列扩展到更高的数值：</w:t>
            </w:r>
            <w:r>
              <w:rPr>
                <w:rFonts w:hint="eastAsia"/>
                <w:sz w:val="24"/>
                <w:lang w:val="en-US"/>
              </w:rPr>
              <w:t>比值</w:t>
            </w:r>
            <w:r>
              <w:rPr>
                <w:rFonts w:hint="eastAsia"/>
                <w:i/>
                <w:iCs/>
                <w:sz w:val="24"/>
                <w:lang w:val="en-US"/>
              </w:rPr>
              <w:t>Q</w:t>
            </w:r>
            <w:r>
              <w:rPr>
                <w:rFonts w:hint="eastAsia"/>
                <w:sz w:val="24"/>
                <w:vertAlign w:val="subscript"/>
                <w:lang w:val="en-US"/>
              </w:rPr>
              <w:t>2</w:t>
            </w:r>
            <w:r>
              <w:rPr>
                <w:rFonts w:hint="eastAsia"/>
                <w:sz w:val="24"/>
                <w:lang w:val="en-US"/>
              </w:rPr>
              <w:t>/</w:t>
            </w:r>
            <w:r>
              <w:rPr>
                <w:rFonts w:hint="eastAsia"/>
                <w:i/>
                <w:iCs/>
                <w:sz w:val="24"/>
                <w:lang w:val="en-US"/>
              </w:rPr>
              <w:t>Q</w:t>
            </w:r>
            <w:r>
              <w:rPr>
                <w:rFonts w:hint="eastAsia"/>
                <w:sz w:val="24"/>
                <w:vertAlign w:val="subscript"/>
                <w:lang w:val="en-US"/>
              </w:rPr>
              <w:t>1</w:t>
            </w:r>
            <w:r>
              <w:rPr>
                <w:rFonts w:hint="eastAsia"/>
                <w:sz w:val="24"/>
                <w:lang w:val="en-US"/>
              </w:rPr>
              <w:t>为</w:t>
            </w:r>
            <w:r>
              <w:rPr>
                <w:rFonts w:hint="eastAsia"/>
                <w:sz w:val="24"/>
                <w:lang w:val="en-US"/>
              </w:rPr>
              <w:t>1.6</w:t>
            </w:r>
            <w:r w:rsidR="0096225F">
              <w:rPr>
                <w:rFonts w:hint="eastAsia"/>
                <w:sz w:val="24"/>
                <w:lang w:val="en-US"/>
              </w:rPr>
              <w:t>，</w:t>
            </w:r>
            <w:r>
              <w:rPr>
                <w:rFonts w:hint="eastAsia"/>
                <w:sz w:val="24"/>
                <w:lang w:val="en-US"/>
              </w:rPr>
              <w:t>比值</w:t>
            </w:r>
            <w:r>
              <w:rPr>
                <w:rFonts w:hint="eastAsia"/>
                <w:i/>
                <w:iCs/>
                <w:sz w:val="24"/>
                <w:lang w:val="en-US"/>
              </w:rPr>
              <w:t>Q</w:t>
            </w:r>
            <w:r>
              <w:rPr>
                <w:rFonts w:hint="eastAsia"/>
                <w:sz w:val="24"/>
                <w:vertAlign w:val="subscript"/>
                <w:lang w:val="en-US"/>
              </w:rPr>
              <w:t>4</w:t>
            </w:r>
            <w:r>
              <w:rPr>
                <w:rFonts w:hint="eastAsia"/>
                <w:sz w:val="24"/>
                <w:lang w:val="en-US"/>
              </w:rPr>
              <w:t>/</w:t>
            </w:r>
            <w:r>
              <w:rPr>
                <w:rFonts w:hint="eastAsia"/>
                <w:i/>
                <w:iCs/>
                <w:sz w:val="24"/>
                <w:lang w:val="en-US"/>
              </w:rPr>
              <w:t>Q</w:t>
            </w:r>
            <w:r>
              <w:rPr>
                <w:rFonts w:hint="eastAsia"/>
                <w:sz w:val="24"/>
                <w:vertAlign w:val="subscript"/>
                <w:lang w:val="en-US"/>
              </w:rPr>
              <w:t>3</w:t>
            </w:r>
            <w:r>
              <w:rPr>
                <w:rFonts w:hint="eastAsia"/>
                <w:sz w:val="24"/>
                <w:lang w:val="en-US"/>
              </w:rPr>
              <w:t>为</w:t>
            </w:r>
            <w:r>
              <w:rPr>
                <w:rFonts w:hint="eastAsia"/>
                <w:sz w:val="24"/>
                <w:lang w:val="en-US"/>
              </w:rPr>
              <w:t>1.25</w:t>
            </w:r>
          </w:p>
        </w:tc>
        <w:tc>
          <w:tcPr>
            <w:tcW w:w="567" w:type="dxa"/>
            <w:vAlign w:val="center"/>
          </w:tcPr>
          <w:p w14:paraId="75927222" w14:textId="77777777" w:rsidR="0016365D" w:rsidRDefault="0016365D" w:rsidP="00A840F6">
            <w:pPr>
              <w:autoSpaceDE w:val="0"/>
              <w:autoSpaceDN w:val="0"/>
              <w:spacing w:line="240" w:lineRule="auto"/>
              <w:jc w:val="center"/>
              <w:rPr>
                <w:sz w:val="24"/>
              </w:rPr>
            </w:pPr>
            <w:r>
              <w:rPr>
                <w:sz w:val="24"/>
              </w:rPr>
              <w:t>×</w:t>
            </w:r>
          </w:p>
        </w:tc>
        <w:tc>
          <w:tcPr>
            <w:tcW w:w="567" w:type="dxa"/>
          </w:tcPr>
          <w:p w14:paraId="0E31682F" w14:textId="77777777" w:rsidR="0016365D" w:rsidRDefault="0016365D" w:rsidP="00A840F6">
            <w:pPr>
              <w:autoSpaceDE w:val="0"/>
              <w:autoSpaceDN w:val="0"/>
              <w:spacing w:line="360" w:lineRule="auto"/>
              <w:jc w:val="center"/>
              <w:rPr>
                <w:sz w:val="24"/>
              </w:rPr>
            </w:pPr>
          </w:p>
        </w:tc>
        <w:tc>
          <w:tcPr>
            <w:tcW w:w="1677" w:type="dxa"/>
            <w:vAlign w:val="center"/>
          </w:tcPr>
          <w:p w14:paraId="187680DC" w14:textId="77777777" w:rsidR="0016365D" w:rsidRPr="002A4C9A" w:rsidRDefault="0016365D" w:rsidP="00B323DD">
            <w:pPr>
              <w:autoSpaceDE w:val="0"/>
              <w:autoSpaceDN w:val="0"/>
              <w:spacing w:line="240" w:lineRule="auto"/>
              <w:jc w:val="center"/>
              <w:rPr>
                <w:sz w:val="24"/>
              </w:rPr>
            </w:pPr>
            <w:r w:rsidRPr="0060771D">
              <w:rPr>
                <w:rFonts w:hint="eastAsia"/>
                <w:i/>
                <w:sz w:val="24"/>
              </w:rPr>
              <w:t>Q</w:t>
            </w:r>
            <w:r w:rsidRPr="002A4C9A">
              <w:rPr>
                <w:rFonts w:hint="eastAsia"/>
                <w:sz w:val="24"/>
                <w:vertAlign w:val="subscript"/>
              </w:rPr>
              <w:t>3</w:t>
            </w:r>
            <w:r w:rsidRPr="002A4C9A">
              <w:rPr>
                <w:rFonts w:hint="eastAsia"/>
                <w:sz w:val="24"/>
              </w:rPr>
              <w:t>：</w:t>
            </w:r>
            <w:r w:rsidR="000C3BE8">
              <w:rPr>
                <w:rFonts w:hint="eastAsia"/>
                <w:sz w:val="24"/>
              </w:rPr>
              <w:t>2.5</w:t>
            </w:r>
            <w:r w:rsidR="00281ECD">
              <w:rPr>
                <w:rFonts w:hint="eastAsia"/>
                <w:sz w:val="24"/>
              </w:rPr>
              <w:t>、</w:t>
            </w:r>
            <w:r w:rsidR="00C5106A">
              <w:rPr>
                <w:rFonts w:hint="eastAsia"/>
                <w:sz w:val="24"/>
              </w:rPr>
              <w:t>4.0</w:t>
            </w:r>
          </w:p>
          <w:p w14:paraId="153A2ABA" w14:textId="77777777" w:rsidR="0016365D" w:rsidRPr="002A4C9A" w:rsidRDefault="0016365D" w:rsidP="00B323DD">
            <w:pPr>
              <w:autoSpaceDE w:val="0"/>
              <w:autoSpaceDN w:val="0"/>
              <w:spacing w:line="240" w:lineRule="auto"/>
              <w:jc w:val="center"/>
              <w:rPr>
                <w:sz w:val="24"/>
              </w:rPr>
            </w:pPr>
          </w:p>
          <w:p w14:paraId="7385DAE3"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3</w:t>
            </w:r>
            <w:r w:rsidRPr="002A4C9A">
              <w:rPr>
                <w:rFonts w:hint="eastAsia"/>
                <w:sz w:val="24"/>
              </w:rPr>
              <w:t>/</w:t>
            </w:r>
            <w:r w:rsidRPr="002A4C9A">
              <w:rPr>
                <w:rFonts w:hint="eastAsia"/>
                <w:i/>
                <w:iCs/>
                <w:sz w:val="24"/>
              </w:rPr>
              <w:t>Q</w:t>
            </w:r>
            <w:r w:rsidRPr="002A4C9A">
              <w:rPr>
                <w:rFonts w:hint="eastAsia"/>
                <w:sz w:val="24"/>
                <w:vertAlign w:val="subscript"/>
              </w:rPr>
              <w:t>1</w:t>
            </w:r>
            <w:r w:rsidRPr="002A4C9A">
              <w:rPr>
                <w:rFonts w:hint="eastAsia"/>
                <w:sz w:val="24"/>
              </w:rPr>
              <w:t>：</w:t>
            </w:r>
            <w:r w:rsidR="00281ECD">
              <w:rPr>
                <w:rFonts w:hint="eastAsia"/>
                <w:sz w:val="24"/>
              </w:rPr>
              <w:t>1</w:t>
            </w:r>
            <w:r w:rsidR="009827C8">
              <w:rPr>
                <w:rFonts w:hint="eastAsia"/>
                <w:sz w:val="24"/>
              </w:rPr>
              <w:t>0</w:t>
            </w:r>
            <w:r>
              <w:rPr>
                <w:rFonts w:hint="eastAsia"/>
                <w:sz w:val="24"/>
              </w:rPr>
              <w:t>0</w:t>
            </w:r>
          </w:p>
          <w:p w14:paraId="712B34F1" w14:textId="77777777" w:rsidR="0016365D" w:rsidRPr="002A4C9A" w:rsidRDefault="0016365D" w:rsidP="00B323DD">
            <w:pPr>
              <w:autoSpaceDE w:val="0"/>
              <w:autoSpaceDN w:val="0"/>
              <w:spacing w:line="240" w:lineRule="auto"/>
              <w:jc w:val="center"/>
              <w:rPr>
                <w:sz w:val="24"/>
              </w:rPr>
            </w:pPr>
          </w:p>
          <w:p w14:paraId="219AF2C5"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2</w:t>
            </w:r>
            <w:r w:rsidRPr="002A4C9A">
              <w:rPr>
                <w:rFonts w:hint="eastAsia"/>
                <w:sz w:val="24"/>
              </w:rPr>
              <w:t>/</w:t>
            </w:r>
            <w:r w:rsidRPr="002A4C9A">
              <w:rPr>
                <w:rFonts w:hint="eastAsia"/>
                <w:i/>
                <w:iCs/>
                <w:sz w:val="24"/>
              </w:rPr>
              <w:t>Q</w:t>
            </w:r>
            <w:r w:rsidRPr="002A4C9A">
              <w:rPr>
                <w:rFonts w:hint="eastAsia"/>
                <w:sz w:val="24"/>
                <w:vertAlign w:val="subscript"/>
              </w:rPr>
              <w:t>1</w:t>
            </w:r>
            <w:r w:rsidRPr="002A4C9A">
              <w:rPr>
                <w:rFonts w:hint="eastAsia"/>
                <w:sz w:val="24"/>
              </w:rPr>
              <w:t>：</w:t>
            </w:r>
            <w:r w:rsidRPr="002A4C9A">
              <w:rPr>
                <w:rFonts w:hint="eastAsia"/>
                <w:sz w:val="24"/>
              </w:rPr>
              <w:t>1.6</w:t>
            </w:r>
          </w:p>
          <w:p w14:paraId="506034B9" w14:textId="77777777" w:rsidR="0016365D" w:rsidRPr="002A4C9A" w:rsidRDefault="0016365D" w:rsidP="00B323DD">
            <w:pPr>
              <w:autoSpaceDE w:val="0"/>
              <w:autoSpaceDN w:val="0"/>
              <w:spacing w:line="240" w:lineRule="auto"/>
              <w:jc w:val="center"/>
              <w:rPr>
                <w:sz w:val="24"/>
              </w:rPr>
            </w:pPr>
          </w:p>
          <w:p w14:paraId="15D39026"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4</w:t>
            </w:r>
            <w:r w:rsidRPr="002A4C9A">
              <w:rPr>
                <w:rFonts w:hint="eastAsia"/>
                <w:sz w:val="24"/>
              </w:rPr>
              <w:t>/</w:t>
            </w:r>
            <w:r w:rsidRPr="002A4C9A">
              <w:rPr>
                <w:rFonts w:hint="eastAsia"/>
                <w:i/>
                <w:iCs/>
                <w:sz w:val="24"/>
              </w:rPr>
              <w:t>Q</w:t>
            </w:r>
            <w:r w:rsidRPr="002A4C9A">
              <w:rPr>
                <w:rFonts w:hint="eastAsia"/>
                <w:sz w:val="24"/>
                <w:vertAlign w:val="subscript"/>
              </w:rPr>
              <w:t>3</w:t>
            </w:r>
            <w:r w:rsidRPr="002A4C9A">
              <w:rPr>
                <w:rFonts w:hint="eastAsia"/>
                <w:sz w:val="24"/>
              </w:rPr>
              <w:t>：</w:t>
            </w:r>
            <w:r w:rsidRPr="002A4C9A">
              <w:rPr>
                <w:rFonts w:hint="eastAsia"/>
                <w:sz w:val="24"/>
              </w:rPr>
              <w:t>1.25</w:t>
            </w:r>
          </w:p>
        </w:tc>
      </w:tr>
      <w:tr w:rsidR="00011B57" w14:paraId="5724A0D0" w14:textId="77777777" w:rsidTr="00B323DD">
        <w:trPr>
          <w:trHeight w:val="567"/>
        </w:trPr>
        <w:tc>
          <w:tcPr>
            <w:tcW w:w="817" w:type="dxa"/>
            <w:vMerge w:val="restart"/>
            <w:vAlign w:val="center"/>
          </w:tcPr>
          <w:p w14:paraId="73D972AA" w14:textId="77777777" w:rsidR="00011B57" w:rsidRPr="009F50FA" w:rsidRDefault="00011B57" w:rsidP="00A243D7">
            <w:pPr>
              <w:keepLines/>
              <w:spacing w:line="240" w:lineRule="auto"/>
              <w:jc w:val="center"/>
              <w:rPr>
                <w:bCs/>
                <w:sz w:val="24"/>
                <w:szCs w:val="24"/>
                <w:highlight w:val="yellow"/>
              </w:rPr>
            </w:pPr>
            <w:r>
              <w:rPr>
                <w:rFonts w:hint="eastAsia"/>
                <w:sz w:val="24"/>
                <w:szCs w:val="24"/>
              </w:rPr>
              <w:t>6.11</w:t>
            </w:r>
            <w:r w:rsidRPr="00791B80">
              <w:rPr>
                <w:rFonts w:hint="eastAsia"/>
                <w:sz w:val="24"/>
                <w:szCs w:val="24"/>
              </w:rPr>
              <w:t>水表和辅助装置的其他要求</w:t>
            </w:r>
          </w:p>
        </w:tc>
        <w:tc>
          <w:tcPr>
            <w:tcW w:w="1418" w:type="dxa"/>
            <w:vAlign w:val="center"/>
          </w:tcPr>
          <w:p w14:paraId="7810E2C2" w14:textId="77777777" w:rsidR="00011B57" w:rsidRDefault="00011B57" w:rsidP="00A243D7">
            <w:pPr>
              <w:keepLines/>
              <w:spacing w:line="240" w:lineRule="auto"/>
              <w:jc w:val="center"/>
              <w:rPr>
                <w:sz w:val="24"/>
                <w:szCs w:val="24"/>
              </w:rPr>
            </w:pPr>
            <w:r>
              <w:rPr>
                <w:rFonts w:hint="eastAsia"/>
                <w:sz w:val="24"/>
                <w:szCs w:val="24"/>
              </w:rPr>
              <w:t>6.11.1</w:t>
            </w:r>
            <w:r>
              <w:br/>
            </w:r>
            <w:r>
              <w:rPr>
                <w:rFonts w:hint="eastAsia"/>
                <w:sz w:val="24"/>
                <w:szCs w:val="24"/>
              </w:rPr>
              <w:t>电子部件之间的连接</w:t>
            </w:r>
          </w:p>
        </w:tc>
        <w:tc>
          <w:tcPr>
            <w:tcW w:w="3685" w:type="dxa"/>
          </w:tcPr>
          <w:p w14:paraId="3AD8282F" w14:textId="77777777" w:rsidR="00011B57" w:rsidRDefault="00011B57" w:rsidP="00D761BA">
            <w:pPr>
              <w:spacing w:line="240" w:lineRule="auto"/>
              <w:rPr>
                <w:sz w:val="24"/>
              </w:rPr>
            </w:pPr>
            <w:r>
              <w:rPr>
                <w:rFonts w:hint="eastAsia"/>
                <w:sz w:val="24"/>
              </w:rPr>
              <w:t>测量传感器、计算器和指示装置之间的连接可靠耐用，也适用于电子式水表一次装置和二次装置之间的连接。</w:t>
            </w:r>
          </w:p>
        </w:tc>
        <w:tc>
          <w:tcPr>
            <w:tcW w:w="567" w:type="dxa"/>
            <w:vAlign w:val="center"/>
          </w:tcPr>
          <w:p w14:paraId="118A68B8" w14:textId="77777777" w:rsidR="00011B57" w:rsidRDefault="00011B57" w:rsidP="00D761BA">
            <w:pPr>
              <w:autoSpaceDE w:val="0"/>
              <w:autoSpaceDN w:val="0"/>
              <w:spacing w:line="240" w:lineRule="auto"/>
              <w:jc w:val="center"/>
              <w:rPr>
                <w:sz w:val="24"/>
              </w:rPr>
            </w:pPr>
            <w:r>
              <w:rPr>
                <w:sz w:val="24"/>
              </w:rPr>
              <w:t>×</w:t>
            </w:r>
          </w:p>
        </w:tc>
        <w:tc>
          <w:tcPr>
            <w:tcW w:w="567" w:type="dxa"/>
          </w:tcPr>
          <w:p w14:paraId="05E025ED" w14:textId="77777777" w:rsidR="00011B57" w:rsidRDefault="00011B57" w:rsidP="00D761BA">
            <w:pPr>
              <w:autoSpaceDE w:val="0"/>
              <w:autoSpaceDN w:val="0"/>
              <w:spacing w:line="360" w:lineRule="auto"/>
              <w:jc w:val="center"/>
              <w:rPr>
                <w:sz w:val="24"/>
              </w:rPr>
            </w:pPr>
          </w:p>
        </w:tc>
        <w:tc>
          <w:tcPr>
            <w:tcW w:w="1677" w:type="dxa"/>
            <w:vAlign w:val="center"/>
          </w:tcPr>
          <w:p w14:paraId="031BA8BA" w14:textId="77777777" w:rsidR="00011B57" w:rsidRPr="0060771D" w:rsidRDefault="00011B57" w:rsidP="00B323DD">
            <w:pPr>
              <w:autoSpaceDE w:val="0"/>
              <w:autoSpaceDN w:val="0"/>
              <w:spacing w:line="240" w:lineRule="auto"/>
              <w:jc w:val="center"/>
              <w:rPr>
                <w:i/>
                <w:sz w:val="24"/>
              </w:rPr>
            </w:pPr>
          </w:p>
        </w:tc>
      </w:tr>
      <w:tr w:rsidR="00011B57" w14:paraId="6B2E4506" w14:textId="77777777" w:rsidTr="00B323DD">
        <w:trPr>
          <w:trHeight w:val="567"/>
        </w:trPr>
        <w:tc>
          <w:tcPr>
            <w:tcW w:w="817" w:type="dxa"/>
            <w:vMerge/>
            <w:vAlign w:val="center"/>
          </w:tcPr>
          <w:p w14:paraId="333A4314" w14:textId="77777777" w:rsidR="00AE4E2F" w:rsidRDefault="00AE4E2F">
            <w:pPr>
              <w:jc w:val="center"/>
            </w:pPr>
          </w:p>
        </w:tc>
        <w:tc>
          <w:tcPr>
            <w:tcW w:w="1418" w:type="dxa"/>
            <w:vAlign w:val="center"/>
          </w:tcPr>
          <w:p w14:paraId="5D2C15E1" w14:textId="77777777" w:rsidR="00011B57" w:rsidRDefault="00011B57" w:rsidP="00A243D7">
            <w:pPr>
              <w:keepLines/>
              <w:spacing w:line="240" w:lineRule="auto"/>
              <w:jc w:val="center"/>
              <w:rPr>
                <w:sz w:val="24"/>
                <w:szCs w:val="24"/>
              </w:rPr>
            </w:pPr>
            <w:r>
              <w:rPr>
                <w:rFonts w:hint="eastAsia"/>
                <w:sz w:val="24"/>
                <w:szCs w:val="24"/>
              </w:rPr>
              <w:t>6.11.2</w:t>
            </w:r>
            <w:r>
              <w:br/>
            </w:r>
            <w:r>
              <w:rPr>
                <w:rFonts w:hint="eastAsia"/>
                <w:sz w:val="24"/>
                <w:szCs w:val="24"/>
              </w:rPr>
              <w:t>调整装置</w:t>
            </w:r>
          </w:p>
        </w:tc>
        <w:tc>
          <w:tcPr>
            <w:tcW w:w="3685" w:type="dxa"/>
          </w:tcPr>
          <w:p w14:paraId="7F503ABE" w14:textId="77777777" w:rsidR="00011B57" w:rsidRDefault="00011B57" w:rsidP="007A5E8F">
            <w:pPr>
              <w:spacing w:line="240" w:lineRule="auto"/>
              <w:rPr>
                <w:sz w:val="24"/>
              </w:rPr>
            </w:pPr>
            <w:r>
              <w:rPr>
                <w:rFonts w:hint="eastAsia"/>
                <w:sz w:val="24"/>
              </w:rPr>
              <w:t>水表可配备调整装置，调整装置可以是电子型式，也可以是机械型式。任何调整应使水表的示值误差尽可能接近于零值。</w:t>
            </w:r>
          </w:p>
          <w:p w14:paraId="43EA7B57" w14:textId="77777777" w:rsidR="00011B57" w:rsidRDefault="00011B57" w:rsidP="007A5E8F">
            <w:pPr>
              <w:autoSpaceDE w:val="0"/>
              <w:autoSpaceDN w:val="0"/>
              <w:spacing w:line="240" w:lineRule="auto"/>
              <w:jc w:val="left"/>
              <w:rPr>
                <w:sz w:val="24"/>
                <w:lang w:val="en-US"/>
              </w:rPr>
            </w:pPr>
            <w:r>
              <w:rPr>
                <w:rFonts w:hint="eastAsia"/>
                <w:sz w:val="24"/>
              </w:rPr>
              <w:t>如果调整装置位于水表外部，或者通过调整装置能够接触到影响测量结果的参数时，应采取有效的封印和防护措施。</w:t>
            </w:r>
          </w:p>
        </w:tc>
        <w:tc>
          <w:tcPr>
            <w:tcW w:w="567" w:type="dxa"/>
            <w:vAlign w:val="center"/>
          </w:tcPr>
          <w:p w14:paraId="158A9D3D" w14:textId="77777777" w:rsidR="00011B57" w:rsidRDefault="00011B57" w:rsidP="00A840F6">
            <w:pPr>
              <w:autoSpaceDE w:val="0"/>
              <w:autoSpaceDN w:val="0"/>
              <w:spacing w:line="240" w:lineRule="auto"/>
              <w:jc w:val="center"/>
              <w:rPr>
                <w:sz w:val="24"/>
              </w:rPr>
            </w:pPr>
            <w:r>
              <w:rPr>
                <w:sz w:val="24"/>
              </w:rPr>
              <w:t>×</w:t>
            </w:r>
          </w:p>
        </w:tc>
        <w:tc>
          <w:tcPr>
            <w:tcW w:w="567" w:type="dxa"/>
          </w:tcPr>
          <w:p w14:paraId="01BEDE78" w14:textId="77777777" w:rsidR="00011B57" w:rsidRDefault="00011B57" w:rsidP="00A840F6">
            <w:pPr>
              <w:autoSpaceDE w:val="0"/>
              <w:autoSpaceDN w:val="0"/>
              <w:spacing w:line="360" w:lineRule="auto"/>
              <w:jc w:val="center"/>
              <w:rPr>
                <w:sz w:val="24"/>
              </w:rPr>
            </w:pPr>
          </w:p>
        </w:tc>
        <w:tc>
          <w:tcPr>
            <w:tcW w:w="1677" w:type="dxa"/>
            <w:vAlign w:val="center"/>
          </w:tcPr>
          <w:p w14:paraId="126942A4" w14:textId="77777777" w:rsidR="00011B57" w:rsidRDefault="00011B57" w:rsidP="00B323DD">
            <w:pPr>
              <w:autoSpaceDE w:val="0"/>
              <w:autoSpaceDN w:val="0"/>
              <w:spacing w:line="240" w:lineRule="auto"/>
              <w:jc w:val="center"/>
              <w:rPr>
                <w:sz w:val="24"/>
              </w:rPr>
            </w:pPr>
            <w:r>
              <w:rPr>
                <w:sz w:val="24"/>
              </w:rPr>
              <w:t>配有调整装置：机械型式</w:t>
            </w:r>
          </w:p>
        </w:tc>
      </w:tr>
      <w:tr w:rsidR="00011B57" w14:paraId="3BEB70E8" w14:textId="77777777" w:rsidTr="00B323DD">
        <w:tc>
          <w:tcPr>
            <w:tcW w:w="817" w:type="dxa"/>
            <w:vMerge/>
            <w:vAlign w:val="center"/>
          </w:tcPr>
          <w:p w14:paraId="691AF7E8" w14:textId="77777777" w:rsidR="00AE4E2F" w:rsidRDefault="00AE4E2F">
            <w:pPr>
              <w:jc w:val="center"/>
            </w:pPr>
          </w:p>
        </w:tc>
        <w:tc>
          <w:tcPr>
            <w:tcW w:w="1418" w:type="dxa"/>
            <w:vAlign w:val="center"/>
          </w:tcPr>
          <w:p w14:paraId="4AA55B5E" w14:textId="77777777" w:rsidR="00011B57" w:rsidRDefault="00011B57" w:rsidP="00A243D7">
            <w:pPr>
              <w:keepLines/>
              <w:spacing w:line="240" w:lineRule="auto"/>
              <w:jc w:val="center"/>
              <w:rPr>
                <w:sz w:val="24"/>
                <w:szCs w:val="24"/>
              </w:rPr>
            </w:pPr>
            <w:r>
              <w:rPr>
                <w:rFonts w:hint="eastAsia"/>
                <w:sz w:val="24"/>
                <w:szCs w:val="24"/>
              </w:rPr>
              <w:t>6.11.4</w:t>
            </w:r>
            <w:r>
              <w:br/>
            </w:r>
            <w:r>
              <w:rPr>
                <w:rFonts w:hint="eastAsia"/>
                <w:sz w:val="24"/>
                <w:szCs w:val="24"/>
              </w:rPr>
              <w:t>计算器</w:t>
            </w:r>
          </w:p>
        </w:tc>
        <w:tc>
          <w:tcPr>
            <w:tcW w:w="3685" w:type="dxa"/>
          </w:tcPr>
          <w:p w14:paraId="44AF080E" w14:textId="77777777" w:rsidR="00011B57" w:rsidRDefault="00011B57" w:rsidP="00DA3A3E">
            <w:pPr>
              <w:spacing w:line="240" w:lineRule="auto"/>
              <w:rPr>
                <w:sz w:val="24"/>
              </w:rPr>
            </w:pPr>
            <w:r>
              <w:rPr>
                <w:rFonts w:hint="eastAsia"/>
                <w:sz w:val="24"/>
              </w:rPr>
              <w:t>所有与水表指示值密切相关的参数，如计算表或者修正多项式，均应受法制计量控制，在开始测量时应以置入计算器。</w:t>
            </w:r>
          </w:p>
          <w:p w14:paraId="09D4D1F0" w14:textId="77777777" w:rsidR="00011B57" w:rsidRDefault="00011B57" w:rsidP="00DA3A3E">
            <w:pPr>
              <w:spacing w:line="240" w:lineRule="auto"/>
              <w:rPr>
                <w:sz w:val="24"/>
              </w:rPr>
            </w:pPr>
            <w:r>
              <w:rPr>
                <w:rFonts w:hint="eastAsia"/>
                <w:sz w:val="24"/>
              </w:rPr>
              <w:t>计算器可配备与外部设备相连接的接口，使用接口时，水表的硬件和软件应继续正常工作，其计量</w:t>
            </w:r>
          </w:p>
        </w:tc>
        <w:tc>
          <w:tcPr>
            <w:tcW w:w="567" w:type="dxa"/>
            <w:vAlign w:val="center"/>
          </w:tcPr>
          <w:p w14:paraId="4486974A" w14:textId="77777777" w:rsidR="00011B57" w:rsidRDefault="00011B57" w:rsidP="00DA3A3E">
            <w:pPr>
              <w:autoSpaceDE w:val="0"/>
              <w:autoSpaceDN w:val="0"/>
              <w:spacing w:line="240" w:lineRule="auto"/>
              <w:jc w:val="center"/>
              <w:rPr>
                <w:sz w:val="24"/>
              </w:rPr>
            </w:pPr>
            <w:r>
              <w:rPr>
                <w:sz w:val="24"/>
              </w:rPr>
              <w:t>×</w:t>
            </w:r>
          </w:p>
        </w:tc>
        <w:tc>
          <w:tcPr>
            <w:tcW w:w="567" w:type="dxa"/>
          </w:tcPr>
          <w:p w14:paraId="7A66C713" w14:textId="77777777" w:rsidR="00011B57" w:rsidRDefault="00011B57" w:rsidP="00DA3A3E">
            <w:pPr>
              <w:autoSpaceDE w:val="0"/>
              <w:autoSpaceDN w:val="0"/>
              <w:spacing w:line="360" w:lineRule="auto"/>
              <w:jc w:val="center"/>
              <w:rPr>
                <w:sz w:val="24"/>
              </w:rPr>
            </w:pPr>
          </w:p>
        </w:tc>
        <w:tc>
          <w:tcPr>
            <w:tcW w:w="1677" w:type="dxa"/>
            <w:vAlign w:val="center"/>
          </w:tcPr>
          <w:p w14:paraId="53F011E5" w14:textId="77777777" w:rsidR="00011B57" w:rsidRDefault="00011B57" w:rsidP="00B323DD">
            <w:pPr>
              <w:autoSpaceDE w:val="0"/>
              <w:autoSpaceDN w:val="0"/>
              <w:spacing w:line="360" w:lineRule="auto"/>
              <w:jc w:val="center"/>
              <w:rPr>
                <w:sz w:val="24"/>
              </w:rPr>
            </w:pPr>
            <w:r>
              <w:rPr>
                <w:sz w:val="24"/>
              </w:rPr>
              <w:t>配有计算器</w:t>
            </w:r>
          </w:p>
        </w:tc>
      </w:tr>
    </w:tbl>
    <w:p w14:paraId="525751A4" w14:textId="77777777" w:rsidR="00AE4E2F"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418"/>
        <w:gridCol w:w="3685"/>
        <w:gridCol w:w="567"/>
        <w:gridCol w:w="567"/>
        <w:gridCol w:w="1677"/>
      </w:tblGrid>
      <w:tr w:rsidR="00203813" w14:paraId="5A98C647" w14:textId="77777777" w:rsidTr="00615627">
        <w:trPr>
          <w:trHeight w:val="833"/>
          <w:tblHeader/>
        </w:trPr>
        <w:tc>
          <w:tcPr>
            <w:tcW w:w="2235" w:type="dxa"/>
            <w:gridSpan w:val="2"/>
            <w:tcBorders>
              <w:bottom w:val="single" w:sz="4" w:space="0" w:color="auto"/>
            </w:tcBorders>
            <w:vAlign w:val="center"/>
          </w:tcPr>
          <w:p w14:paraId="7AE3E6DA" w14:textId="77777777" w:rsidR="00203813" w:rsidRDefault="00203813">
            <w:pPr>
              <w:autoSpaceDE w:val="0"/>
              <w:autoSpaceDN w:val="0"/>
              <w:snapToGrid w:val="0"/>
              <w:spacing w:line="240" w:lineRule="auto"/>
              <w:jc w:val="center"/>
              <w:rPr>
                <w:sz w:val="24"/>
              </w:rPr>
            </w:pPr>
            <w:r>
              <w:rPr>
                <w:sz w:val="24"/>
              </w:rPr>
              <w:lastRenderedPageBreak/>
              <w:t>型式评价大纲</w:t>
            </w:r>
          </w:p>
          <w:p w14:paraId="141C3714"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1979B3BD"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6CF11959"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7866544E"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08BD209C" w14:textId="77777777" w:rsidR="00203813" w:rsidRDefault="00203813">
            <w:pPr>
              <w:autoSpaceDE w:val="0"/>
              <w:autoSpaceDN w:val="0"/>
              <w:snapToGrid w:val="0"/>
              <w:spacing w:line="240" w:lineRule="auto"/>
              <w:jc w:val="center"/>
              <w:rPr>
                <w:sz w:val="24"/>
              </w:rPr>
            </w:pPr>
            <w:r>
              <w:rPr>
                <w:sz w:val="24"/>
              </w:rPr>
              <w:t>备注</w:t>
            </w:r>
          </w:p>
        </w:tc>
      </w:tr>
      <w:tr w:rsidR="00011B57" w14:paraId="05E025EB" w14:textId="77777777" w:rsidTr="00B323DD">
        <w:tc>
          <w:tcPr>
            <w:tcW w:w="817" w:type="dxa"/>
            <w:vMerge w:val="restart"/>
            <w:vAlign w:val="center"/>
          </w:tcPr>
          <w:p w14:paraId="31FB882E" w14:textId="77777777" w:rsidR="00011B57" w:rsidRPr="009F50FA" w:rsidRDefault="00011B57" w:rsidP="00A243D7">
            <w:pPr>
              <w:keepLines/>
              <w:spacing w:line="240" w:lineRule="auto"/>
              <w:jc w:val="center"/>
              <w:rPr>
                <w:bCs/>
                <w:sz w:val="24"/>
                <w:szCs w:val="24"/>
                <w:highlight w:val="yellow"/>
              </w:rPr>
            </w:pPr>
            <w:r>
              <w:rPr>
                <w:rFonts w:hint="eastAsia"/>
                <w:sz w:val="24"/>
                <w:szCs w:val="24"/>
              </w:rPr>
              <w:t>6.11</w:t>
            </w:r>
            <w:r w:rsidRPr="00791B80">
              <w:rPr>
                <w:rFonts w:hint="eastAsia"/>
                <w:sz w:val="24"/>
                <w:szCs w:val="24"/>
              </w:rPr>
              <w:t>水表和辅助装置的其他要求</w:t>
            </w:r>
          </w:p>
        </w:tc>
        <w:tc>
          <w:tcPr>
            <w:tcW w:w="1418" w:type="dxa"/>
            <w:vAlign w:val="center"/>
          </w:tcPr>
          <w:p w14:paraId="19A42641" w14:textId="77777777" w:rsidR="00011B57" w:rsidRDefault="00011B57" w:rsidP="00A243D7">
            <w:pPr>
              <w:keepLines/>
              <w:spacing w:line="240" w:lineRule="auto"/>
              <w:jc w:val="center"/>
              <w:rPr>
                <w:sz w:val="24"/>
                <w:szCs w:val="24"/>
              </w:rPr>
            </w:pPr>
            <w:r>
              <w:rPr>
                <w:rFonts w:hint="eastAsia"/>
                <w:sz w:val="24"/>
                <w:szCs w:val="24"/>
              </w:rPr>
              <w:t>6.11.4</w:t>
            </w:r>
            <w:r>
              <w:br/>
            </w:r>
            <w:r>
              <w:rPr>
                <w:rFonts w:hint="eastAsia"/>
                <w:sz w:val="24"/>
                <w:szCs w:val="24"/>
              </w:rPr>
              <w:t>计算器</w:t>
            </w:r>
          </w:p>
        </w:tc>
        <w:tc>
          <w:tcPr>
            <w:tcW w:w="3685" w:type="dxa"/>
          </w:tcPr>
          <w:p w14:paraId="495C4169" w14:textId="77777777" w:rsidR="00011B57" w:rsidRDefault="00011B57" w:rsidP="00DA3A3E">
            <w:pPr>
              <w:spacing w:line="240" w:lineRule="auto"/>
              <w:rPr>
                <w:sz w:val="24"/>
              </w:rPr>
            </w:pPr>
            <w:r>
              <w:rPr>
                <w:rFonts w:hint="eastAsia"/>
                <w:sz w:val="24"/>
              </w:rPr>
              <w:t>功能应不受影响。</w:t>
            </w:r>
          </w:p>
        </w:tc>
        <w:tc>
          <w:tcPr>
            <w:tcW w:w="567" w:type="dxa"/>
            <w:vAlign w:val="center"/>
          </w:tcPr>
          <w:p w14:paraId="73464304" w14:textId="77777777" w:rsidR="00011B57" w:rsidRDefault="00011B57" w:rsidP="00DA3A3E">
            <w:pPr>
              <w:autoSpaceDE w:val="0"/>
              <w:autoSpaceDN w:val="0"/>
              <w:spacing w:line="240" w:lineRule="auto"/>
              <w:jc w:val="center"/>
              <w:rPr>
                <w:sz w:val="24"/>
              </w:rPr>
            </w:pPr>
            <w:r>
              <w:rPr>
                <w:sz w:val="24"/>
              </w:rPr>
              <w:t>×</w:t>
            </w:r>
          </w:p>
        </w:tc>
        <w:tc>
          <w:tcPr>
            <w:tcW w:w="567" w:type="dxa"/>
          </w:tcPr>
          <w:p w14:paraId="6985E38A" w14:textId="77777777" w:rsidR="00011B57" w:rsidRDefault="00011B57" w:rsidP="00DA3A3E">
            <w:pPr>
              <w:autoSpaceDE w:val="0"/>
              <w:autoSpaceDN w:val="0"/>
              <w:spacing w:line="360" w:lineRule="auto"/>
              <w:jc w:val="center"/>
              <w:rPr>
                <w:sz w:val="24"/>
              </w:rPr>
            </w:pPr>
          </w:p>
        </w:tc>
        <w:tc>
          <w:tcPr>
            <w:tcW w:w="1677" w:type="dxa"/>
            <w:vAlign w:val="center"/>
          </w:tcPr>
          <w:p w14:paraId="50772556" w14:textId="77777777" w:rsidR="00AE4E2F" w:rsidRDefault="00AE4E2F"/>
        </w:tc>
      </w:tr>
      <w:tr w:rsidR="004C4708" w14:paraId="2EE0785A" w14:textId="77777777" w:rsidTr="00B323DD">
        <w:trPr>
          <w:trHeight w:val="567"/>
        </w:trPr>
        <w:tc>
          <w:tcPr>
            <w:tcW w:w="2235" w:type="dxa"/>
            <w:gridSpan w:val="2"/>
            <w:vAlign w:val="center"/>
          </w:tcPr>
          <w:p w14:paraId="031B5B67" w14:textId="77777777" w:rsidR="004C4708" w:rsidRDefault="004C4708" w:rsidP="00A243D7">
            <w:pPr>
              <w:keepLines/>
              <w:spacing w:line="240" w:lineRule="auto"/>
              <w:jc w:val="center"/>
              <w:rPr>
                <w:sz w:val="24"/>
                <w:szCs w:val="24"/>
              </w:rPr>
            </w:pPr>
            <w:r>
              <w:rPr>
                <w:rFonts w:hint="eastAsia"/>
                <w:sz w:val="24"/>
                <w:szCs w:val="24"/>
              </w:rPr>
              <w:t>7.1</w:t>
            </w:r>
            <w:r>
              <w:br/>
            </w:r>
            <w:r>
              <w:rPr>
                <w:rFonts w:hint="eastAsia"/>
                <w:sz w:val="24"/>
                <w:szCs w:val="24"/>
              </w:rPr>
              <w:t>水表的</w:t>
            </w:r>
            <w:r>
              <w:br/>
            </w:r>
            <w:r>
              <w:rPr>
                <w:rFonts w:hint="eastAsia"/>
                <w:sz w:val="24"/>
                <w:szCs w:val="24"/>
              </w:rPr>
              <w:t>额定工作条件</w:t>
            </w:r>
          </w:p>
        </w:tc>
        <w:tc>
          <w:tcPr>
            <w:tcW w:w="3685" w:type="dxa"/>
          </w:tcPr>
          <w:p w14:paraId="4B8E2648" w14:textId="77777777" w:rsidR="004C4708" w:rsidRDefault="004C4708">
            <w:pPr>
              <w:spacing w:line="240" w:lineRule="auto"/>
              <w:rPr>
                <w:sz w:val="24"/>
                <w:lang w:val="en-US"/>
              </w:rPr>
            </w:pPr>
            <w:r>
              <w:rPr>
                <w:rFonts w:hint="eastAsia"/>
                <w:sz w:val="24"/>
                <w:lang w:val="en-US"/>
              </w:rPr>
              <w:t>水表应设计成满足下列的额定工作条件：</w:t>
            </w:r>
          </w:p>
          <w:p w14:paraId="275F63EA" w14:textId="77777777" w:rsidR="004C4708" w:rsidRDefault="004C4708">
            <w:pPr>
              <w:spacing w:line="240" w:lineRule="auto"/>
              <w:rPr>
                <w:i/>
                <w:iCs/>
                <w:sz w:val="24"/>
                <w:vertAlign w:val="subscript"/>
                <w:lang w:val="en-US"/>
              </w:rPr>
            </w:pPr>
            <w:r>
              <w:rPr>
                <w:rFonts w:hint="eastAsia"/>
                <w:sz w:val="24"/>
                <w:lang w:val="en-US"/>
              </w:rPr>
              <w:t>流量范围：</w:t>
            </w:r>
            <w:r>
              <w:rPr>
                <w:rFonts w:hint="eastAsia"/>
                <w:i/>
                <w:iCs/>
                <w:sz w:val="24"/>
                <w:lang w:val="en-US"/>
              </w:rPr>
              <w:t>Q</w:t>
            </w:r>
            <w:r>
              <w:rPr>
                <w:rFonts w:hint="eastAsia"/>
                <w:sz w:val="24"/>
                <w:vertAlign w:val="subscript"/>
                <w:lang w:val="en-US"/>
              </w:rPr>
              <w:t>1</w:t>
            </w:r>
            <w:r>
              <w:rPr>
                <w:sz w:val="24"/>
                <w:lang w:val="en-US"/>
              </w:rPr>
              <w:t>≤</w:t>
            </w:r>
            <w:r>
              <w:rPr>
                <w:i/>
                <w:iCs/>
                <w:sz w:val="24"/>
                <w:lang w:val="en-US"/>
              </w:rPr>
              <w:t>Q</w:t>
            </w:r>
            <w:r>
              <w:rPr>
                <w:sz w:val="24"/>
                <w:lang w:val="en-US"/>
              </w:rPr>
              <w:t>≤</w:t>
            </w:r>
            <w:r>
              <w:rPr>
                <w:i/>
                <w:iCs/>
                <w:sz w:val="24"/>
                <w:lang w:val="en-US"/>
              </w:rPr>
              <w:t>Q</w:t>
            </w:r>
            <w:r>
              <w:rPr>
                <w:rFonts w:hint="eastAsia"/>
                <w:i/>
                <w:iCs/>
                <w:sz w:val="24"/>
                <w:vertAlign w:val="subscript"/>
                <w:lang w:val="en-US"/>
              </w:rPr>
              <w:t>3</w:t>
            </w:r>
          </w:p>
          <w:p w14:paraId="1188C4A1" w14:textId="77777777" w:rsidR="004C4708" w:rsidRDefault="004C4708" w:rsidP="005945EA">
            <w:pPr>
              <w:spacing w:line="240" w:lineRule="auto"/>
              <w:rPr>
                <w:sz w:val="24"/>
                <w:lang w:val="en-US"/>
              </w:rPr>
            </w:pPr>
            <w:r>
              <w:rPr>
                <w:rFonts w:hint="eastAsia"/>
                <w:sz w:val="24"/>
                <w:lang w:val="en-US"/>
              </w:rPr>
              <w:t>环境温度范围：</w:t>
            </w:r>
            <w:r>
              <w:rPr>
                <w:rFonts w:hint="eastAsia"/>
                <w:sz w:val="24"/>
                <w:lang w:val="en-US"/>
              </w:rPr>
              <w:t>B</w:t>
            </w:r>
            <w:r>
              <w:rPr>
                <w:rFonts w:hint="eastAsia"/>
                <w:sz w:val="24"/>
                <w:lang w:val="en-US"/>
              </w:rPr>
              <w:t>级为</w:t>
            </w:r>
            <w:r>
              <w:rPr>
                <w:rFonts w:hint="eastAsia"/>
                <w:sz w:val="24"/>
                <w:lang w:val="en-US"/>
              </w:rPr>
              <w:t>+5</w:t>
            </w:r>
            <w:r>
              <w:rPr>
                <w:rFonts w:hint="eastAsia"/>
                <w:sz w:val="24"/>
                <w:lang w:val="en-US"/>
              </w:rPr>
              <w:t>℃</w:t>
            </w:r>
            <w:r>
              <w:rPr>
                <w:rFonts w:hint="eastAsia"/>
                <w:sz w:val="24"/>
                <w:lang w:val="en-US"/>
              </w:rPr>
              <w:t>~+55</w:t>
            </w:r>
            <w:r>
              <w:rPr>
                <w:rFonts w:hint="eastAsia"/>
                <w:sz w:val="24"/>
                <w:lang w:val="en-US"/>
              </w:rPr>
              <w:t>℃</w:t>
            </w:r>
          </w:p>
          <w:p w14:paraId="46EC05F1" w14:textId="77777777" w:rsidR="004C4708" w:rsidRDefault="004C4708" w:rsidP="005945EA">
            <w:pPr>
              <w:spacing w:line="240" w:lineRule="auto"/>
              <w:rPr>
                <w:sz w:val="24"/>
                <w:lang w:val="en-US"/>
              </w:rPr>
            </w:pPr>
            <w:r>
              <w:rPr>
                <w:rFonts w:hint="eastAsia"/>
                <w:sz w:val="24"/>
                <w:lang w:val="en-US"/>
              </w:rPr>
              <w:t>O</w:t>
            </w:r>
            <w:r>
              <w:rPr>
                <w:rFonts w:hint="eastAsia"/>
                <w:sz w:val="24"/>
                <w:lang w:val="en-US"/>
              </w:rPr>
              <w:t>级和</w:t>
            </w:r>
            <w:r>
              <w:rPr>
                <w:rFonts w:hint="eastAsia"/>
                <w:sz w:val="24"/>
                <w:lang w:val="en-US"/>
              </w:rPr>
              <w:t>M</w:t>
            </w:r>
            <w:r>
              <w:rPr>
                <w:rFonts w:hint="eastAsia"/>
                <w:sz w:val="24"/>
                <w:lang w:val="en-US"/>
              </w:rPr>
              <w:t>级为</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w:t>
            </w:r>
          </w:p>
          <w:p w14:paraId="67ACC3E4" w14:textId="77777777" w:rsidR="004C4708" w:rsidRDefault="004C4708">
            <w:pPr>
              <w:spacing w:line="240" w:lineRule="auto"/>
              <w:rPr>
                <w:sz w:val="24"/>
                <w:lang w:val="en-US"/>
              </w:rPr>
            </w:pPr>
            <w:r>
              <w:rPr>
                <w:rFonts w:hint="eastAsia"/>
                <w:sz w:val="24"/>
                <w:lang w:val="en-US"/>
              </w:rPr>
              <w:t>T30</w:t>
            </w:r>
            <w:r>
              <w:rPr>
                <w:rFonts w:hint="eastAsia"/>
                <w:sz w:val="24"/>
                <w:lang w:val="en-US"/>
              </w:rPr>
              <w:t>，最低允许温度（</w:t>
            </w:r>
            <w:proofErr w:type="spellStart"/>
            <w:r>
              <w:rPr>
                <w:rFonts w:hint="eastAsia"/>
                <w:sz w:val="24"/>
                <w:lang w:val="en-US"/>
              </w:rPr>
              <w:t>mAT</w:t>
            </w:r>
            <w:proofErr w:type="spellEnd"/>
            <w:r>
              <w:rPr>
                <w:rFonts w:hint="eastAsia"/>
                <w:sz w:val="24"/>
                <w:lang w:val="en-US"/>
              </w:rPr>
              <w:t>）：</w:t>
            </w:r>
            <w:r>
              <w:rPr>
                <w:rFonts w:hint="eastAsia"/>
                <w:sz w:val="24"/>
                <w:lang w:val="en-US"/>
              </w:rPr>
              <w:t>0.1</w:t>
            </w:r>
            <w:r>
              <w:rPr>
                <w:rFonts w:hint="eastAsia"/>
                <w:sz w:val="24"/>
                <w:lang w:val="en-US"/>
              </w:rPr>
              <w:t>℃</w:t>
            </w:r>
          </w:p>
          <w:p w14:paraId="69E3FDC2" w14:textId="77777777" w:rsidR="004C4708" w:rsidRDefault="004C4708">
            <w:pPr>
              <w:spacing w:line="240" w:lineRule="auto"/>
              <w:rPr>
                <w:sz w:val="24"/>
                <w:lang w:val="en-US"/>
              </w:rPr>
            </w:pPr>
            <w:r>
              <w:rPr>
                <w:rFonts w:hint="eastAsia"/>
                <w:sz w:val="24"/>
                <w:lang w:val="en-US"/>
              </w:rPr>
              <w:t>最高允许温度（</w:t>
            </w:r>
            <w:r>
              <w:rPr>
                <w:rFonts w:hint="eastAsia"/>
                <w:sz w:val="24"/>
                <w:lang w:val="en-US"/>
              </w:rPr>
              <w:t>MAT</w:t>
            </w:r>
            <w:r>
              <w:rPr>
                <w:rFonts w:hint="eastAsia"/>
                <w:sz w:val="24"/>
                <w:lang w:val="en-US"/>
              </w:rPr>
              <w:t>）：</w:t>
            </w:r>
            <w:r>
              <w:rPr>
                <w:rFonts w:hint="eastAsia"/>
                <w:sz w:val="24"/>
                <w:lang w:val="en-US"/>
              </w:rPr>
              <w:t>30</w:t>
            </w:r>
            <w:r>
              <w:rPr>
                <w:rFonts w:hint="eastAsia"/>
                <w:sz w:val="24"/>
                <w:lang w:val="en-US"/>
              </w:rPr>
              <w:t>℃</w:t>
            </w:r>
          </w:p>
          <w:p w14:paraId="6A8AE5F3" w14:textId="77777777" w:rsidR="004C4708" w:rsidRDefault="004C4708">
            <w:pPr>
              <w:spacing w:line="240" w:lineRule="auto"/>
              <w:rPr>
                <w:sz w:val="24"/>
                <w:lang w:val="en-US"/>
              </w:rPr>
            </w:pPr>
            <w:r>
              <w:rPr>
                <w:rFonts w:hint="eastAsia"/>
                <w:sz w:val="24"/>
                <w:lang w:val="en-US"/>
              </w:rPr>
              <w:t>T50</w:t>
            </w:r>
            <w:r>
              <w:rPr>
                <w:rFonts w:hint="eastAsia"/>
                <w:sz w:val="24"/>
                <w:lang w:val="en-US"/>
              </w:rPr>
              <w:t>，最低允许温度（</w:t>
            </w:r>
            <w:proofErr w:type="spellStart"/>
            <w:r>
              <w:rPr>
                <w:rFonts w:hint="eastAsia"/>
                <w:sz w:val="24"/>
                <w:lang w:val="en-US"/>
              </w:rPr>
              <w:t>mAT</w:t>
            </w:r>
            <w:proofErr w:type="spellEnd"/>
            <w:r>
              <w:rPr>
                <w:rFonts w:hint="eastAsia"/>
                <w:sz w:val="24"/>
                <w:lang w:val="en-US"/>
              </w:rPr>
              <w:t>）：</w:t>
            </w:r>
            <w:r>
              <w:rPr>
                <w:rFonts w:hint="eastAsia"/>
                <w:sz w:val="24"/>
                <w:lang w:val="en-US"/>
              </w:rPr>
              <w:t>0.1</w:t>
            </w:r>
            <w:r>
              <w:rPr>
                <w:rFonts w:hint="eastAsia"/>
                <w:sz w:val="24"/>
                <w:lang w:val="en-US"/>
              </w:rPr>
              <w:t>℃</w:t>
            </w:r>
          </w:p>
          <w:p w14:paraId="6DA47963" w14:textId="77777777" w:rsidR="004C4708" w:rsidRDefault="004C4708">
            <w:pPr>
              <w:spacing w:line="240" w:lineRule="auto"/>
              <w:rPr>
                <w:sz w:val="24"/>
                <w:lang w:val="en-US"/>
              </w:rPr>
            </w:pPr>
            <w:r>
              <w:rPr>
                <w:rFonts w:hint="eastAsia"/>
                <w:sz w:val="24"/>
                <w:lang w:val="en-US"/>
              </w:rPr>
              <w:t>最高允许温度（</w:t>
            </w:r>
            <w:r>
              <w:rPr>
                <w:rFonts w:hint="eastAsia"/>
                <w:sz w:val="24"/>
                <w:lang w:val="en-US"/>
              </w:rPr>
              <w:t>MAT</w:t>
            </w:r>
            <w:r>
              <w:rPr>
                <w:rFonts w:hint="eastAsia"/>
                <w:sz w:val="24"/>
                <w:lang w:val="en-US"/>
              </w:rPr>
              <w:t>）：</w:t>
            </w:r>
            <w:r>
              <w:rPr>
                <w:rFonts w:hint="eastAsia"/>
                <w:sz w:val="24"/>
                <w:lang w:val="en-US"/>
              </w:rPr>
              <w:t>50</w:t>
            </w:r>
            <w:r>
              <w:rPr>
                <w:rFonts w:hint="eastAsia"/>
                <w:sz w:val="24"/>
                <w:lang w:val="en-US"/>
              </w:rPr>
              <w:t>℃</w:t>
            </w:r>
          </w:p>
          <w:p w14:paraId="59D1AA33" w14:textId="77777777" w:rsidR="004C4708" w:rsidRDefault="004C4708">
            <w:pPr>
              <w:spacing w:line="240" w:lineRule="auto"/>
              <w:rPr>
                <w:sz w:val="24"/>
                <w:lang w:val="en-US"/>
              </w:rPr>
            </w:pPr>
            <w:r>
              <w:rPr>
                <w:rFonts w:hint="eastAsia"/>
                <w:sz w:val="24"/>
                <w:lang w:val="en-US"/>
              </w:rPr>
              <w:t>环境相对湿度范围：带有电子装置时不超过</w:t>
            </w:r>
            <w:r>
              <w:rPr>
                <w:rFonts w:hint="eastAsia"/>
                <w:sz w:val="24"/>
                <w:lang w:val="en-US"/>
              </w:rPr>
              <w:t>93%</w:t>
            </w:r>
          </w:p>
          <w:p w14:paraId="5B7B3B45" w14:textId="77777777" w:rsidR="004C4708" w:rsidRDefault="004C4708" w:rsidP="00615627">
            <w:pPr>
              <w:autoSpaceDE w:val="0"/>
              <w:autoSpaceDN w:val="0"/>
              <w:spacing w:line="240" w:lineRule="auto"/>
              <w:jc w:val="left"/>
              <w:rPr>
                <w:sz w:val="24"/>
                <w:lang w:val="en-US"/>
              </w:rPr>
            </w:pPr>
            <w:r>
              <w:rPr>
                <w:rFonts w:hint="eastAsia"/>
                <w:sz w:val="24"/>
                <w:lang w:val="en-US"/>
              </w:rPr>
              <w:t>压力范围：</w:t>
            </w:r>
            <w:r>
              <w:rPr>
                <w:rFonts w:hint="eastAsia"/>
                <w:sz w:val="24"/>
                <w:lang w:val="en-US"/>
              </w:rPr>
              <w:t>0.03MPa</w:t>
            </w:r>
            <w:r>
              <w:rPr>
                <w:rFonts w:hint="eastAsia"/>
                <w:sz w:val="24"/>
                <w:lang w:val="en-US"/>
              </w:rPr>
              <w:t>到最大允许压力（</w:t>
            </w:r>
            <w:r>
              <w:rPr>
                <w:rFonts w:hint="eastAsia"/>
                <w:sz w:val="24"/>
                <w:lang w:val="en-US"/>
              </w:rPr>
              <w:t>MAP</w:t>
            </w:r>
            <w:r>
              <w:rPr>
                <w:rFonts w:hint="eastAsia"/>
                <w:sz w:val="24"/>
                <w:lang w:val="en-US"/>
              </w:rPr>
              <w:t>）</w:t>
            </w:r>
          </w:p>
        </w:tc>
        <w:tc>
          <w:tcPr>
            <w:tcW w:w="567" w:type="dxa"/>
            <w:vAlign w:val="center"/>
          </w:tcPr>
          <w:p w14:paraId="219DB09E" w14:textId="77777777" w:rsidR="004C4708" w:rsidRDefault="004C4708" w:rsidP="00A840F6">
            <w:pPr>
              <w:autoSpaceDE w:val="0"/>
              <w:autoSpaceDN w:val="0"/>
              <w:spacing w:line="240" w:lineRule="auto"/>
              <w:jc w:val="center"/>
              <w:rPr>
                <w:sz w:val="24"/>
              </w:rPr>
            </w:pPr>
            <w:r>
              <w:rPr>
                <w:sz w:val="24"/>
              </w:rPr>
              <w:t>×</w:t>
            </w:r>
          </w:p>
        </w:tc>
        <w:tc>
          <w:tcPr>
            <w:tcW w:w="567" w:type="dxa"/>
          </w:tcPr>
          <w:p w14:paraId="398D5C1D" w14:textId="77777777" w:rsidR="004C4708" w:rsidRDefault="004C4708" w:rsidP="00A840F6">
            <w:pPr>
              <w:autoSpaceDE w:val="0"/>
              <w:autoSpaceDN w:val="0"/>
              <w:spacing w:line="360" w:lineRule="auto"/>
              <w:jc w:val="center"/>
              <w:rPr>
                <w:sz w:val="24"/>
              </w:rPr>
            </w:pPr>
          </w:p>
        </w:tc>
        <w:tc>
          <w:tcPr>
            <w:tcW w:w="1677" w:type="dxa"/>
            <w:vAlign w:val="center"/>
          </w:tcPr>
          <w:p w14:paraId="7F139FA5" w14:textId="77777777" w:rsidR="004C4708" w:rsidRDefault="004C4708" w:rsidP="00B323DD">
            <w:pPr>
              <w:autoSpaceDE w:val="0"/>
              <w:autoSpaceDN w:val="0"/>
              <w:spacing w:line="240" w:lineRule="auto"/>
              <w:jc w:val="center"/>
              <w:rPr>
                <w:sz w:val="24"/>
              </w:rPr>
            </w:pPr>
            <w:r>
              <w:rPr>
                <w:rFonts w:hint="eastAsia"/>
                <w:sz w:val="24"/>
              </w:rPr>
              <w:t>T30</w:t>
            </w:r>
          </w:p>
        </w:tc>
      </w:tr>
      <w:tr w:rsidR="00011B57" w14:paraId="5DC67B48" w14:textId="77777777" w:rsidTr="00B323DD">
        <w:tc>
          <w:tcPr>
            <w:tcW w:w="2235" w:type="dxa"/>
            <w:gridSpan w:val="2"/>
            <w:vAlign w:val="center"/>
          </w:tcPr>
          <w:p w14:paraId="7475CE76" w14:textId="77777777" w:rsidR="00011B57" w:rsidRDefault="00011B57" w:rsidP="00A243D7">
            <w:pPr>
              <w:keepLines/>
              <w:spacing w:line="240" w:lineRule="auto"/>
              <w:jc w:val="center"/>
              <w:rPr>
                <w:sz w:val="24"/>
                <w:szCs w:val="24"/>
              </w:rPr>
            </w:pPr>
            <w:r>
              <w:rPr>
                <w:rFonts w:hint="eastAsia"/>
                <w:sz w:val="24"/>
                <w:szCs w:val="24"/>
              </w:rPr>
              <w:t>7.2</w:t>
            </w:r>
            <w:r>
              <w:br/>
            </w:r>
            <w:r>
              <w:rPr>
                <w:rFonts w:hint="eastAsia"/>
                <w:sz w:val="24"/>
                <w:szCs w:val="24"/>
              </w:rPr>
              <w:t>水表的</w:t>
            </w:r>
            <w:r>
              <w:br/>
            </w:r>
            <w:r>
              <w:rPr>
                <w:rFonts w:hint="eastAsia"/>
                <w:sz w:val="24"/>
                <w:szCs w:val="24"/>
              </w:rPr>
              <w:t>材料和结构</w:t>
            </w:r>
          </w:p>
        </w:tc>
        <w:tc>
          <w:tcPr>
            <w:tcW w:w="3685" w:type="dxa"/>
          </w:tcPr>
          <w:p w14:paraId="667E86CA" w14:textId="77777777" w:rsidR="00011B57" w:rsidRDefault="00011B57" w:rsidP="00DF5B13">
            <w:pPr>
              <w:spacing w:line="240" w:lineRule="auto"/>
              <w:rPr>
                <w:sz w:val="24"/>
                <w:lang w:val="en-US"/>
              </w:rPr>
            </w:pPr>
            <w:r>
              <w:rPr>
                <w:rFonts w:hint="eastAsia"/>
                <w:sz w:val="24"/>
                <w:lang w:val="en-US"/>
              </w:rPr>
              <w:t>水表应采用具有足够强度和耐用度的材料制造，以满足其特定使用要求。</w:t>
            </w:r>
          </w:p>
          <w:p w14:paraId="1F05F23D" w14:textId="77777777" w:rsidR="00011B57" w:rsidRDefault="00011B57" w:rsidP="00DF5B13">
            <w:pPr>
              <w:spacing w:line="240" w:lineRule="auto"/>
              <w:rPr>
                <w:sz w:val="24"/>
                <w:lang w:val="en-US"/>
              </w:rPr>
            </w:pPr>
            <w:r>
              <w:rPr>
                <w:rFonts w:hint="eastAsia"/>
                <w:sz w:val="24"/>
                <w:lang w:val="en-US"/>
              </w:rPr>
              <w:t>水表应采用在其工作温度范围内不受水温变化不利影响的材料制造。水表内所有接触水的零部件应采用常规认识是无毒、无污物、无生物活性的材料制造。</w:t>
            </w:r>
          </w:p>
          <w:p w14:paraId="422AD57E" w14:textId="77777777" w:rsidR="00011B57" w:rsidRDefault="00011B57" w:rsidP="00DF5B13">
            <w:pPr>
              <w:spacing w:line="240" w:lineRule="auto"/>
              <w:rPr>
                <w:sz w:val="24"/>
                <w:lang w:val="en-US"/>
              </w:rPr>
            </w:pPr>
            <w:r>
              <w:rPr>
                <w:rFonts w:hint="eastAsia"/>
                <w:sz w:val="24"/>
                <w:lang w:val="en-US"/>
              </w:rPr>
              <w:t>整体水表应采用能抗内外部腐蚀的材料制造，或者对材料进行适当的表面防护处理。</w:t>
            </w:r>
          </w:p>
          <w:p w14:paraId="004D199F" w14:textId="77777777" w:rsidR="00011B57" w:rsidRDefault="00011B57" w:rsidP="00DF5B13">
            <w:pPr>
              <w:spacing w:line="240" w:lineRule="auto"/>
              <w:rPr>
                <w:sz w:val="24"/>
                <w:lang w:val="en-US"/>
              </w:rPr>
            </w:pPr>
            <w:r>
              <w:rPr>
                <w:rFonts w:hint="eastAsia"/>
                <w:sz w:val="24"/>
                <w:lang w:val="en-US"/>
              </w:rPr>
              <w:t>水表的指示装置应采用透明窗保护，还可配备一个合适的表盖提供辅助保护。</w:t>
            </w:r>
          </w:p>
          <w:p w14:paraId="28DC89E2" w14:textId="77777777" w:rsidR="00011B57" w:rsidRDefault="00011B57" w:rsidP="007D5D3E">
            <w:pPr>
              <w:spacing w:line="240" w:lineRule="auto"/>
              <w:rPr>
                <w:sz w:val="24"/>
                <w:lang w:val="en-US"/>
              </w:rPr>
            </w:pPr>
            <w:r>
              <w:rPr>
                <w:rFonts w:hint="eastAsia"/>
                <w:sz w:val="24"/>
                <w:lang w:val="en-US"/>
              </w:rPr>
              <w:t>如果水表的指示装置透明窗内侧有可能形成冷凝，水表应安装防</w:t>
            </w:r>
            <w:r w:rsidRPr="003D5B5D">
              <w:rPr>
                <w:rFonts w:hint="eastAsia"/>
                <w:sz w:val="24"/>
                <w:lang w:val="en-US"/>
              </w:rPr>
              <w:t>止或消除冷凝的装置。</w:t>
            </w:r>
          </w:p>
          <w:p w14:paraId="2FA26185" w14:textId="77777777" w:rsidR="00011B57" w:rsidRDefault="00011B57" w:rsidP="00863075">
            <w:pPr>
              <w:spacing w:line="240" w:lineRule="auto"/>
              <w:rPr>
                <w:sz w:val="24"/>
                <w:lang w:val="en-US"/>
              </w:rPr>
            </w:pPr>
            <w:r w:rsidRPr="007D5D3E">
              <w:rPr>
                <w:rFonts w:hint="eastAsia"/>
                <w:sz w:val="24"/>
                <w:lang w:val="en-US"/>
              </w:rPr>
              <w:t>水表的设计、组成和构造应不便</w:t>
            </w:r>
          </w:p>
          <w:p w14:paraId="0383F8F2" w14:textId="77777777" w:rsidR="00011B57" w:rsidRPr="005945EA" w:rsidRDefault="00011B57" w:rsidP="005945EA">
            <w:pPr>
              <w:spacing w:line="240" w:lineRule="auto"/>
              <w:rPr>
                <w:sz w:val="24"/>
                <w:lang w:val="en-US"/>
              </w:rPr>
            </w:pPr>
            <w:r w:rsidRPr="005945EA">
              <w:rPr>
                <w:rFonts w:hint="eastAsia"/>
                <w:sz w:val="24"/>
                <w:lang w:val="en-US"/>
              </w:rPr>
              <w:t>于实施欺诈行为。</w:t>
            </w:r>
          </w:p>
        </w:tc>
        <w:tc>
          <w:tcPr>
            <w:tcW w:w="567" w:type="dxa"/>
            <w:vAlign w:val="center"/>
          </w:tcPr>
          <w:p w14:paraId="78F21648" w14:textId="77777777" w:rsidR="00011B57" w:rsidRDefault="00011B57" w:rsidP="00DF5B13">
            <w:pPr>
              <w:autoSpaceDE w:val="0"/>
              <w:autoSpaceDN w:val="0"/>
              <w:spacing w:line="240" w:lineRule="auto"/>
              <w:jc w:val="center"/>
              <w:rPr>
                <w:sz w:val="24"/>
              </w:rPr>
            </w:pPr>
            <w:r>
              <w:rPr>
                <w:sz w:val="24"/>
              </w:rPr>
              <w:t>×</w:t>
            </w:r>
          </w:p>
        </w:tc>
        <w:tc>
          <w:tcPr>
            <w:tcW w:w="567" w:type="dxa"/>
          </w:tcPr>
          <w:p w14:paraId="7A4DB519" w14:textId="77777777" w:rsidR="00011B57" w:rsidRDefault="00011B57" w:rsidP="00DF5B13">
            <w:pPr>
              <w:autoSpaceDE w:val="0"/>
              <w:autoSpaceDN w:val="0"/>
              <w:spacing w:line="360" w:lineRule="auto"/>
              <w:jc w:val="center"/>
              <w:rPr>
                <w:sz w:val="24"/>
              </w:rPr>
            </w:pPr>
          </w:p>
        </w:tc>
        <w:tc>
          <w:tcPr>
            <w:tcW w:w="1677" w:type="dxa"/>
            <w:vAlign w:val="center"/>
          </w:tcPr>
          <w:p w14:paraId="12298455" w14:textId="77777777" w:rsidR="00011B57" w:rsidRDefault="00011B57" w:rsidP="00B323DD">
            <w:pPr>
              <w:autoSpaceDE w:val="0"/>
              <w:autoSpaceDN w:val="0"/>
              <w:spacing w:line="240" w:lineRule="auto"/>
              <w:jc w:val="left"/>
              <w:rPr>
                <w:sz w:val="24"/>
              </w:rPr>
            </w:pPr>
            <w:r>
              <w:rPr>
                <w:rFonts w:hint="eastAsia"/>
                <w:sz w:val="24"/>
              </w:rPr>
              <w:t>水表材料以及指示装置符合相应要求；指示装置透明窗不会产生冷凝现象。</w:t>
            </w:r>
          </w:p>
        </w:tc>
      </w:tr>
    </w:tbl>
    <w:p w14:paraId="22746129" w14:textId="77777777" w:rsidR="00AE4E2F"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7"/>
        <w:gridCol w:w="1368"/>
        <w:gridCol w:w="3685"/>
        <w:gridCol w:w="567"/>
        <w:gridCol w:w="567"/>
        <w:gridCol w:w="1677"/>
      </w:tblGrid>
      <w:tr w:rsidR="00203813" w14:paraId="542A57CA" w14:textId="77777777" w:rsidTr="00615627">
        <w:trPr>
          <w:trHeight w:val="833"/>
          <w:tblHeader/>
        </w:trPr>
        <w:tc>
          <w:tcPr>
            <w:tcW w:w="2235" w:type="dxa"/>
            <w:gridSpan w:val="2"/>
            <w:tcBorders>
              <w:bottom w:val="single" w:sz="4" w:space="0" w:color="auto"/>
            </w:tcBorders>
            <w:vAlign w:val="center"/>
          </w:tcPr>
          <w:p w14:paraId="65C019DD" w14:textId="77777777" w:rsidR="00203813" w:rsidRDefault="00203813">
            <w:pPr>
              <w:autoSpaceDE w:val="0"/>
              <w:autoSpaceDN w:val="0"/>
              <w:snapToGrid w:val="0"/>
              <w:spacing w:line="240" w:lineRule="auto"/>
              <w:jc w:val="center"/>
              <w:rPr>
                <w:sz w:val="24"/>
              </w:rPr>
            </w:pPr>
            <w:r>
              <w:rPr>
                <w:sz w:val="24"/>
              </w:rPr>
              <w:lastRenderedPageBreak/>
              <w:t>型式评价大纲</w:t>
            </w:r>
          </w:p>
          <w:p w14:paraId="15AD276D"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2ECE48E8"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3ACFAA9F"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4BD17465"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3D6B3057" w14:textId="77777777" w:rsidR="00203813" w:rsidRDefault="00203813">
            <w:pPr>
              <w:autoSpaceDE w:val="0"/>
              <w:autoSpaceDN w:val="0"/>
              <w:snapToGrid w:val="0"/>
              <w:spacing w:line="240" w:lineRule="auto"/>
              <w:jc w:val="center"/>
              <w:rPr>
                <w:sz w:val="24"/>
              </w:rPr>
            </w:pPr>
            <w:r>
              <w:rPr>
                <w:sz w:val="24"/>
              </w:rPr>
              <w:t>备注</w:t>
            </w:r>
          </w:p>
        </w:tc>
      </w:tr>
      <w:tr w:rsidR="00011B57" w14:paraId="5FFBA78A" w14:textId="77777777" w:rsidTr="00B323DD">
        <w:tc>
          <w:tcPr>
            <w:tcW w:w="2235" w:type="dxa"/>
            <w:gridSpan w:val="2"/>
            <w:vAlign w:val="center"/>
          </w:tcPr>
          <w:p w14:paraId="7776C695" w14:textId="77777777" w:rsidR="00011B57" w:rsidRDefault="00011B57" w:rsidP="00A243D7">
            <w:pPr>
              <w:keepLines/>
              <w:spacing w:line="240" w:lineRule="auto"/>
              <w:jc w:val="center"/>
              <w:rPr>
                <w:sz w:val="24"/>
                <w:szCs w:val="24"/>
              </w:rPr>
            </w:pPr>
            <w:r>
              <w:rPr>
                <w:rFonts w:hint="eastAsia"/>
                <w:sz w:val="24"/>
                <w:szCs w:val="24"/>
              </w:rPr>
              <w:t>7.2</w:t>
            </w:r>
            <w:r>
              <w:br/>
            </w:r>
            <w:r>
              <w:rPr>
                <w:rFonts w:hint="eastAsia"/>
                <w:sz w:val="24"/>
                <w:szCs w:val="24"/>
              </w:rPr>
              <w:t>水表的</w:t>
            </w:r>
            <w:r>
              <w:br/>
            </w:r>
            <w:r>
              <w:rPr>
                <w:rFonts w:hint="eastAsia"/>
                <w:sz w:val="24"/>
                <w:szCs w:val="24"/>
              </w:rPr>
              <w:t>材料和结构</w:t>
            </w:r>
          </w:p>
        </w:tc>
        <w:tc>
          <w:tcPr>
            <w:tcW w:w="3685" w:type="dxa"/>
          </w:tcPr>
          <w:p w14:paraId="22AD390B" w14:textId="77777777" w:rsidR="00011B57" w:rsidRDefault="00011B57" w:rsidP="005945EA">
            <w:pPr>
              <w:spacing w:line="240" w:lineRule="auto"/>
              <w:rPr>
                <w:sz w:val="24"/>
                <w:lang w:val="en-US"/>
              </w:rPr>
            </w:pPr>
            <w:r w:rsidRPr="005945EA">
              <w:rPr>
                <w:rFonts w:hint="eastAsia"/>
                <w:sz w:val="24"/>
                <w:lang w:val="en-US"/>
              </w:rPr>
              <w:t>水表应有一个受计量控制的指示装置。该指示装置应方便用户读取，无需借助工具。</w:t>
            </w:r>
          </w:p>
        </w:tc>
        <w:tc>
          <w:tcPr>
            <w:tcW w:w="567" w:type="dxa"/>
            <w:vAlign w:val="center"/>
          </w:tcPr>
          <w:p w14:paraId="6A7218A9" w14:textId="77777777" w:rsidR="00011B57" w:rsidRDefault="00011B57" w:rsidP="00DF5B13">
            <w:pPr>
              <w:autoSpaceDE w:val="0"/>
              <w:autoSpaceDN w:val="0"/>
              <w:spacing w:line="240" w:lineRule="auto"/>
              <w:jc w:val="center"/>
              <w:rPr>
                <w:sz w:val="24"/>
              </w:rPr>
            </w:pPr>
            <w:r>
              <w:rPr>
                <w:sz w:val="24"/>
              </w:rPr>
              <w:t>×</w:t>
            </w:r>
          </w:p>
        </w:tc>
        <w:tc>
          <w:tcPr>
            <w:tcW w:w="567" w:type="dxa"/>
          </w:tcPr>
          <w:p w14:paraId="3628F80B" w14:textId="77777777" w:rsidR="00011B57" w:rsidRDefault="00011B57" w:rsidP="00DF5B13">
            <w:pPr>
              <w:autoSpaceDE w:val="0"/>
              <w:autoSpaceDN w:val="0"/>
              <w:spacing w:line="360" w:lineRule="auto"/>
              <w:jc w:val="center"/>
              <w:rPr>
                <w:sz w:val="24"/>
              </w:rPr>
            </w:pPr>
          </w:p>
        </w:tc>
        <w:tc>
          <w:tcPr>
            <w:tcW w:w="1677" w:type="dxa"/>
            <w:vAlign w:val="center"/>
          </w:tcPr>
          <w:p w14:paraId="5CC08002" w14:textId="77777777" w:rsidR="00AE4E2F" w:rsidRDefault="00AE4E2F"/>
        </w:tc>
      </w:tr>
      <w:tr w:rsidR="004C4708" w14:paraId="45DA7A5A" w14:textId="77777777" w:rsidTr="00B323DD">
        <w:trPr>
          <w:trHeight w:val="567"/>
        </w:trPr>
        <w:tc>
          <w:tcPr>
            <w:tcW w:w="867" w:type="dxa"/>
            <w:vMerge w:val="restart"/>
            <w:vAlign w:val="center"/>
          </w:tcPr>
          <w:p w14:paraId="545738AA" w14:textId="77777777" w:rsidR="004C4708" w:rsidRDefault="004C4708" w:rsidP="00A243D7">
            <w:pPr>
              <w:keepLines/>
              <w:jc w:val="center"/>
              <w:rPr>
                <w:bCs/>
                <w:sz w:val="24"/>
                <w:szCs w:val="24"/>
              </w:rPr>
            </w:pPr>
            <w:r>
              <w:rPr>
                <w:rFonts w:hint="eastAsia"/>
                <w:bCs/>
                <w:sz w:val="24"/>
                <w:szCs w:val="24"/>
              </w:rPr>
              <w:t>7.7</w:t>
            </w:r>
            <w:r>
              <w:br/>
            </w:r>
            <w:r>
              <w:rPr>
                <w:rFonts w:hint="eastAsia"/>
                <w:bCs/>
                <w:sz w:val="24"/>
                <w:szCs w:val="24"/>
              </w:rPr>
              <w:t>带电子装置对的水表</w:t>
            </w:r>
          </w:p>
        </w:tc>
        <w:tc>
          <w:tcPr>
            <w:tcW w:w="1368" w:type="dxa"/>
            <w:vAlign w:val="center"/>
          </w:tcPr>
          <w:p w14:paraId="3125C24D" w14:textId="77777777" w:rsidR="004C4708" w:rsidRDefault="004C4708" w:rsidP="00A243D7">
            <w:pPr>
              <w:keepLines/>
              <w:jc w:val="center"/>
              <w:rPr>
                <w:sz w:val="24"/>
                <w:szCs w:val="24"/>
              </w:rPr>
            </w:pPr>
            <w:r>
              <w:rPr>
                <w:rFonts w:hint="eastAsia"/>
                <w:sz w:val="24"/>
                <w:szCs w:val="24"/>
              </w:rPr>
              <w:t>7.7.1</w:t>
            </w:r>
            <w:r>
              <w:br/>
            </w:r>
            <w:r>
              <w:rPr>
                <w:rFonts w:hint="eastAsia"/>
                <w:sz w:val="24"/>
                <w:szCs w:val="24"/>
              </w:rPr>
              <w:t>总要求</w:t>
            </w:r>
          </w:p>
        </w:tc>
        <w:tc>
          <w:tcPr>
            <w:tcW w:w="3685" w:type="dxa"/>
          </w:tcPr>
          <w:p w14:paraId="109BD712" w14:textId="77777777" w:rsidR="004C4708" w:rsidRDefault="004C4708" w:rsidP="00884BC7">
            <w:pPr>
              <w:numPr>
                <w:ilvl w:val="0"/>
                <w:numId w:val="19"/>
              </w:numPr>
              <w:spacing w:line="240" w:lineRule="auto"/>
              <w:rPr>
                <w:sz w:val="24"/>
                <w:lang w:val="en-US"/>
              </w:rPr>
            </w:pPr>
            <w:r>
              <w:rPr>
                <w:rFonts w:hint="eastAsia"/>
                <w:sz w:val="24"/>
                <w:lang w:val="en-US"/>
              </w:rPr>
              <w:t>带电子装置的水表应设计并制造成当其承受影响因子和扰动下不出现明显偏差，设计的功能均不失效。</w:t>
            </w:r>
          </w:p>
          <w:p w14:paraId="459691E0" w14:textId="77777777" w:rsidR="004C4708" w:rsidRDefault="004C4708" w:rsidP="00884BC7">
            <w:pPr>
              <w:numPr>
                <w:ilvl w:val="0"/>
                <w:numId w:val="20"/>
              </w:numPr>
              <w:spacing w:line="240" w:lineRule="auto"/>
              <w:rPr>
                <w:sz w:val="24"/>
                <w:lang w:val="en-US"/>
              </w:rPr>
            </w:pPr>
            <w:r>
              <w:rPr>
                <w:rFonts w:hint="eastAsia"/>
                <w:sz w:val="24"/>
                <w:lang w:val="en-US"/>
              </w:rPr>
              <w:t>明显偏差为超过流量高区最大允许误差绝对值二分之一的偏差。</w:t>
            </w:r>
          </w:p>
          <w:p w14:paraId="3C670B07" w14:textId="77777777" w:rsidR="004C4708" w:rsidRDefault="004C4708" w:rsidP="006A7F69">
            <w:pPr>
              <w:spacing w:line="240" w:lineRule="auto"/>
              <w:rPr>
                <w:sz w:val="24"/>
                <w:lang w:val="en-US"/>
              </w:rPr>
            </w:pPr>
            <w:r>
              <w:rPr>
                <w:rFonts w:hint="eastAsia"/>
                <w:sz w:val="24"/>
                <w:lang w:val="en-US"/>
              </w:rPr>
              <w:t>下列偏差不认为是明显偏差：</w:t>
            </w:r>
          </w:p>
          <w:p w14:paraId="581EDE6A" w14:textId="77777777" w:rsidR="004C4708" w:rsidRPr="00165610" w:rsidRDefault="004C4708" w:rsidP="006A7F69">
            <w:pPr>
              <w:spacing w:line="240" w:lineRule="auto"/>
              <w:rPr>
                <w:sz w:val="24"/>
                <w:lang w:val="en-US"/>
              </w:rPr>
            </w:pPr>
            <w:r>
              <w:rPr>
                <w:rFonts w:hint="eastAsia"/>
                <w:sz w:val="24"/>
                <w:lang w:val="en-US"/>
              </w:rPr>
              <w:t>a</w:t>
            </w:r>
            <w:r>
              <w:rPr>
                <w:rFonts w:hint="eastAsia"/>
                <w:sz w:val="24"/>
                <w:lang w:val="en-US"/>
              </w:rPr>
              <w:t>）由水表自身或其检查装置内同时出现一些相互独立的原因造成的偏差。</w:t>
            </w:r>
          </w:p>
          <w:p w14:paraId="33475E4D"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）短时偏差，如无法作为测量结果加以解释、存储或传输的短暂的示值变化。</w:t>
            </w:r>
          </w:p>
          <w:p w14:paraId="53F988FD" w14:textId="77777777" w:rsidR="004C4708" w:rsidRDefault="004C4708" w:rsidP="006A7F69">
            <w:pPr>
              <w:rPr>
                <w:sz w:val="24"/>
                <w:lang w:val="en-US"/>
              </w:rPr>
            </w:pPr>
            <w:r>
              <w:rPr>
                <w:rFonts w:hint="eastAsia"/>
                <w:sz w:val="24"/>
                <w:lang w:val="en-US"/>
              </w:rPr>
              <w:t xml:space="preserve">3. </w:t>
            </w:r>
            <w:r>
              <w:rPr>
                <w:rFonts w:hint="eastAsia"/>
                <w:sz w:val="24"/>
                <w:lang w:val="en-US"/>
              </w:rPr>
              <w:t>除了指示装置不可复零的固定用户水表外，其他带电子装置的水表应配备检查装置，所有配备检查装置的水表应按规定防止或检测反向流。</w:t>
            </w:r>
          </w:p>
          <w:p w14:paraId="270923A9" w14:textId="77777777" w:rsidR="004C4708" w:rsidRDefault="004C4708" w:rsidP="006A7F69">
            <w:pPr>
              <w:spacing w:line="240" w:lineRule="auto"/>
              <w:rPr>
                <w:sz w:val="24"/>
                <w:lang w:val="en-US"/>
              </w:rPr>
            </w:pPr>
            <w:r>
              <w:rPr>
                <w:rFonts w:hint="eastAsia"/>
                <w:sz w:val="24"/>
                <w:lang w:val="en-US"/>
              </w:rPr>
              <w:t xml:space="preserve">4. </w:t>
            </w:r>
            <w:r>
              <w:rPr>
                <w:rFonts w:hint="eastAsia"/>
                <w:sz w:val="24"/>
                <w:lang w:val="en-US"/>
              </w:rPr>
              <w:t>如果水表在下列条件下通过了电子装置结构的设计审查和影响因子和扰动性能试验，则认为满足最大允许误差和带电子装置水表的总要求。</w:t>
            </w:r>
          </w:p>
          <w:p w14:paraId="24A9C464" w14:textId="77777777" w:rsidR="004C4708" w:rsidRDefault="004C4708" w:rsidP="006A7F69">
            <w:pPr>
              <w:spacing w:line="240" w:lineRule="auto"/>
              <w:rPr>
                <w:sz w:val="24"/>
                <w:lang w:val="en-US"/>
              </w:rPr>
            </w:pPr>
            <w:r>
              <w:rPr>
                <w:rFonts w:hint="eastAsia"/>
                <w:sz w:val="24"/>
                <w:lang w:val="en-US"/>
              </w:rPr>
              <w:t>a</w:t>
            </w:r>
            <w:r>
              <w:rPr>
                <w:rFonts w:hint="eastAsia"/>
                <w:sz w:val="24"/>
                <w:lang w:val="en-US"/>
              </w:rPr>
              <w:t>）提供规定的水表样机数量。</w:t>
            </w:r>
          </w:p>
          <w:p w14:paraId="1FDFFA6F"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）至少对其中一个水表进行全部试验。</w:t>
            </w:r>
          </w:p>
          <w:p w14:paraId="6E974073" w14:textId="77777777" w:rsidR="004C4708" w:rsidRDefault="004C4708" w:rsidP="00942939">
            <w:pPr>
              <w:autoSpaceDE w:val="0"/>
              <w:autoSpaceDN w:val="0"/>
              <w:spacing w:line="240" w:lineRule="auto"/>
              <w:rPr>
                <w:sz w:val="24"/>
                <w:lang w:val="en-US"/>
              </w:rPr>
            </w:pPr>
            <w:r>
              <w:rPr>
                <w:rFonts w:hint="eastAsia"/>
                <w:sz w:val="24"/>
                <w:lang w:val="en-US"/>
              </w:rPr>
              <w:t>c</w:t>
            </w:r>
            <w:r>
              <w:rPr>
                <w:rFonts w:hint="eastAsia"/>
                <w:sz w:val="24"/>
                <w:lang w:val="en-US"/>
              </w:rPr>
              <w:t>）无检查和试验不通过的水表。</w:t>
            </w:r>
          </w:p>
        </w:tc>
        <w:tc>
          <w:tcPr>
            <w:tcW w:w="567" w:type="dxa"/>
            <w:vAlign w:val="center"/>
          </w:tcPr>
          <w:p w14:paraId="3B906A99" w14:textId="77777777" w:rsidR="004C4708" w:rsidRDefault="004C4708" w:rsidP="006A7F69">
            <w:pPr>
              <w:autoSpaceDE w:val="0"/>
              <w:autoSpaceDN w:val="0"/>
              <w:spacing w:line="240" w:lineRule="auto"/>
              <w:jc w:val="center"/>
              <w:rPr>
                <w:sz w:val="24"/>
              </w:rPr>
            </w:pPr>
            <w:r>
              <w:rPr>
                <w:sz w:val="24"/>
              </w:rPr>
              <w:t>×</w:t>
            </w:r>
          </w:p>
        </w:tc>
        <w:tc>
          <w:tcPr>
            <w:tcW w:w="567" w:type="dxa"/>
          </w:tcPr>
          <w:p w14:paraId="2E563BEF" w14:textId="77777777" w:rsidR="004C4708" w:rsidRDefault="004C4708" w:rsidP="006A7F69">
            <w:pPr>
              <w:autoSpaceDE w:val="0"/>
              <w:autoSpaceDN w:val="0"/>
              <w:spacing w:line="360" w:lineRule="auto"/>
              <w:jc w:val="center"/>
              <w:rPr>
                <w:sz w:val="24"/>
              </w:rPr>
            </w:pPr>
          </w:p>
        </w:tc>
        <w:tc>
          <w:tcPr>
            <w:tcW w:w="1677" w:type="dxa"/>
            <w:vAlign w:val="center"/>
          </w:tcPr>
          <w:p w14:paraId="3D461D2F" w14:textId="77777777" w:rsidR="004C4708" w:rsidRDefault="004C4708" w:rsidP="00B323DD">
            <w:pPr>
              <w:autoSpaceDE w:val="0"/>
              <w:autoSpaceDN w:val="0"/>
              <w:spacing w:line="240" w:lineRule="auto"/>
              <w:jc w:val="center"/>
              <w:rPr>
                <w:sz w:val="24"/>
              </w:rPr>
            </w:pPr>
          </w:p>
        </w:tc>
      </w:tr>
      <w:tr w:rsidR="004C4708" w14:paraId="018FFF27" w14:textId="77777777" w:rsidTr="00B323DD">
        <w:tc>
          <w:tcPr>
            <w:tcW w:w="867" w:type="dxa"/>
            <w:vMerge/>
            <w:vAlign w:val="center"/>
          </w:tcPr>
          <w:p w14:paraId="6994A636" w14:textId="77777777" w:rsidR="00AE4E2F" w:rsidRDefault="00AE4E2F">
            <w:pPr>
              <w:jc w:val="center"/>
            </w:pPr>
          </w:p>
        </w:tc>
        <w:tc>
          <w:tcPr>
            <w:tcW w:w="1368" w:type="dxa"/>
            <w:vAlign w:val="center"/>
          </w:tcPr>
          <w:p w14:paraId="06B94574" w14:textId="77777777" w:rsidR="004C4708" w:rsidRDefault="004C4708" w:rsidP="00A243D7">
            <w:pPr>
              <w:keepLines/>
              <w:spacing w:line="240" w:lineRule="auto"/>
              <w:jc w:val="center"/>
              <w:rPr>
                <w:sz w:val="24"/>
                <w:szCs w:val="24"/>
              </w:rPr>
            </w:pPr>
            <w:r>
              <w:rPr>
                <w:rFonts w:hint="eastAsia"/>
                <w:sz w:val="24"/>
                <w:szCs w:val="24"/>
              </w:rPr>
              <w:t>7.7.2</w:t>
            </w:r>
            <w:r>
              <w:br/>
            </w:r>
            <w:r>
              <w:rPr>
                <w:rFonts w:hint="eastAsia"/>
                <w:sz w:val="24"/>
                <w:szCs w:val="24"/>
              </w:rPr>
              <w:t>环境等级</w:t>
            </w:r>
          </w:p>
        </w:tc>
        <w:tc>
          <w:tcPr>
            <w:tcW w:w="3685" w:type="dxa"/>
          </w:tcPr>
          <w:p w14:paraId="0CAA32D5" w14:textId="77777777" w:rsidR="004C4708" w:rsidRPr="007D5D3E" w:rsidRDefault="004C4708" w:rsidP="006A7F69">
            <w:pPr>
              <w:spacing w:line="240" w:lineRule="auto"/>
              <w:rPr>
                <w:sz w:val="24"/>
                <w:lang w:val="en-US"/>
              </w:rPr>
            </w:pPr>
            <w:r w:rsidRPr="007D5D3E">
              <w:rPr>
                <w:rFonts w:hint="eastAsia"/>
                <w:sz w:val="24"/>
                <w:lang w:val="en-US"/>
              </w:rPr>
              <w:t>带电子装置的水表根据使用的气候和机械环境条件分为三个环境等级：</w:t>
            </w:r>
          </w:p>
          <w:p w14:paraId="786CD7FD" w14:textId="77777777" w:rsidR="004C4708" w:rsidRDefault="004C4708" w:rsidP="006A7F69">
            <w:pPr>
              <w:spacing w:line="240" w:lineRule="auto"/>
              <w:rPr>
                <w:sz w:val="24"/>
                <w:lang w:val="en-US"/>
              </w:rPr>
            </w:pPr>
            <w:r w:rsidRPr="007D5D3E">
              <w:rPr>
                <w:rFonts w:hint="eastAsia"/>
                <w:sz w:val="24"/>
                <w:lang w:val="en-US"/>
              </w:rPr>
              <w:t>B</w:t>
            </w:r>
            <w:r w:rsidRPr="007D5D3E">
              <w:rPr>
                <w:rFonts w:hint="eastAsia"/>
                <w:sz w:val="24"/>
                <w:lang w:val="en-US"/>
              </w:rPr>
              <w:t>级：在建筑物内固定安装的水表，环境温度范围：</w:t>
            </w:r>
            <w:r w:rsidRPr="007D5D3E">
              <w:rPr>
                <w:rFonts w:hint="eastAsia"/>
                <w:sz w:val="24"/>
                <w:lang w:val="en-US"/>
              </w:rPr>
              <w:t>+5</w:t>
            </w:r>
            <w:r w:rsidRPr="007D5D3E">
              <w:rPr>
                <w:rFonts w:hint="eastAsia"/>
                <w:sz w:val="24"/>
                <w:lang w:val="en-US"/>
              </w:rPr>
              <w:t>℃</w:t>
            </w:r>
            <w:r w:rsidRPr="007D5D3E">
              <w:rPr>
                <w:rFonts w:hint="eastAsia"/>
                <w:sz w:val="24"/>
                <w:lang w:val="en-US"/>
              </w:rPr>
              <w:t>~+55</w:t>
            </w:r>
            <w:r w:rsidRPr="007D5D3E">
              <w:rPr>
                <w:rFonts w:hint="eastAsia"/>
                <w:sz w:val="24"/>
                <w:lang w:val="en-US"/>
              </w:rPr>
              <w:t>℃，无显著振动和冲击。</w:t>
            </w:r>
          </w:p>
          <w:p w14:paraId="02A6F11C" w14:textId="77777777" w:rsidR="004C4708" w:rsidRDefault="004C4708" w:rsidP="006A7F69">
            <w:pPr>
              <w:spacing w:line="240" w:lineRule="auto"/>
              <w:rPr>
                <w:sz w:val="24"/>
                <w:lang w:val="en-US"/>
              </w:rPr>
            </w:pPr>
            <w:r w:rsidRPr="003D5B5D">
              <w:rPr>
                <w:rFonts w:hint="eastAsia"/>
                <w:sz w:val="24"/>
                <w:lang w:val="en-US"/>
              </w:rPr>
              <w:t>O</w:t>
            </w:r>
            <w:r w:rsidRPr="003D5B5D">
              <w:rPr>
                <w:rFonts w:hint="eastAsia"/>
                <w:sz w:val="24"/>
                <w:lang w:val="en-US"/>
              </w:rPr>
              <w:t>级：在室外固定安装的水表，</w:t>
            </w:r>
            <w:r>
              <w:rPr>
                <w:rFonts w:hint="eastAsia"/>
                <w:sz w:val="24"/>
                <w:lang w:val="en-US"/>
              </w:rPr>
              <w:t>环境温度范围：</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℃，无显著振动和冲击。</w:t>
            </w:r>
          </w:p>
        </w:tc>
        <w:tc>
          <w:tcPr>
            <w:tcW w:w="567" w:type="dxa"/>
            <w:vAlign w:val="center"/>
          </w:tcPr>
          <w:p w14:paraId="597C7DBC" w14:textId="77777777" w:rsidR="004C4708" w:rsidRDefault="004C4708" w:rsidP="006A7F69">
            <w:pPr>
              <w:autoSpaceDE w:val="0"/>
              <w:autoSpaceDN w:val="0"/>
              <w:spacing w:line="240" w:lineRule="auto"/>
              <w:jc w:val="center"/>
              <w:rPr>
                <w:sz w:val="24"/>
              </w:rPr>
            </w:pPr>
            <w:r>
              <w:rPr>
                <w:sz w:val="24"/>
              </w:rPr>
              <w:t>×</w:t>
            </w:r>
          </w:p>
        </w:tc>
        <w:tc>
          <w:tcPr>
            <w:tcW w:w="567" w:type="dxa"/>
          </w:tcPr>
          <w:p w14:paraId="17F088D7" w14:textId="77777777" w:rsidR="004C4708" w:rsidRDefault="004C4708" w:rsidP="006A7F69">
            <w:pPr>
              <w:autoSpaceDE w:val="0"/>
              <w:autoSpaceDN w:val="0"/>
              <w:spacing w:line="360" w:lineRule="auto"/>
              <w:jc w:val="center"/>
              <w:rPr>
                <w:sz w:val="24"/>
              </w:rPr>
            </w:pPr>
          </w:p>
        </w:tc>
        <w:tc>
          <w:tcPr>
            <w:tcW w:w="1677" w:type="dxa"/>
            <w:vAlign w:val="center"/>
          </w:tcPr>
          <w:p w14:paraId="01BE6E09" w14:textId="77777777" w:rsidR="004C4708" w:rsidRDefault="00CD62E3" w:rsidP="00B323DD">
            <w:pPr>
              <w:autoSpaceDE w:val="0"/>
              <w:autoSpaceDN w:val="0"/>
              <w:spacing w:line="240" w:lineRule="auto"/>
              <w:jc w:val="center"/>
              <w:rPr>
                <w:sz w:val="24"/>
              </w:rPr>
            </w:pPr>
            <w:r>
              <w:rPr>
                <w:rFonts w:hint="eastAsia"/>
                <w:sz w:val="24"/>
              </w:rPr>
              <w:t>O</w:t>
            </w:r>
            <w:r w:rsidR="004C4708">
              <w:rPr>
                <w:rFonts w:hint="eastAsia"/>
                <w:sz w:val="24"/>
              </w:rPr>
              <w:t>级</w:t>
            </w:r>
          </w:p>
        </w:tc>
      </w:tr>
    </w:tbl>
    <w:p w14:paraId="0C3C3146" w14:textId="77777777" w:rsidR="00AE4E2F"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7"/>
        <w:gridCol w:w="801"/>
        <w:gridCol w:w="567"/>
        <w:gridCol w:w="3685"/>
        <w:gridCol w:w="567"/>
        <w:gridCol w:w="567"/>
        <w:gridCol w:w="1677"/>
      </w:tblGrid>
      <w:tr w:rsidR="00203813" w14:paraId="79EA1244" w14:textId="77777777" w:rsidTr="00615627">
        <w:trPr>
          <w:trHeight w:val="833"/>
          <w:tblHeader/>
        </w:trPr>
        <w:tc>
          <w:tcPr>
            <w:tcW w:w="2235" w:type="dxa"/>
            <w:gridSpan w:val="3"/>
            <w:tcBorders>
              <w:bottom w:val="single" w:sz="4" w:space="0" w:color="auto"/>
            </w:tcBorders>
            <w:vAlign w:val="center"/>
          </w:tcPr>
          <w:p w14:paraId="7C3AF415" w14:textId="77777777" w:rsidR="00203813" w:rsidRDefault="00203813">
            <w:pPr>
              <w:autoSpaceDE w:val="0"/>
              <w:autoSpaceDN w:val="0"/>
              <w:snapToGrid w:val="0"/>
              <w:spacing w:line="240" w:lineRule="auto"/>
              <w:jc w:val="center"/>
              <w:rPr>
                <w:sz w:val="24"/>
              </w:rPr>
            </w:pPr>
            <w:r>
              <w:rPr>
                <w:sz w:val="24"/>
              </w:rPr>
              <w:lastRenderedPageBreak/>
              <w:t>型式评价大纲</w:t>
            </w:r>
          </w:p>
          <w:p w14:paraId="7CB2B667"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6F0C8B85"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4F516221"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002E6CBA"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100DBBCB" w14:textId="77777777" w:rsidR="00203813" w:rsidRDefault="00203813">
            <w:pPr>
              <w:autoSpaceDE w:val="0"/>
              <w:autoSpaceDN w:val="0"/>
              <w:snapToGrid w:val="0"/>
              <w:spacing w:line="240" w:lineRule="auto"/>
              <w:jc w:val="center"/>
              <w:rPr>
                <w:sz w:val="24"/>
              </w:rPr>
            </w:pPr>
            <w:r>
              <w:rPr>
                <w:sz w:val="24"/>
              </w:rPr>
              <w:t>备注</w:t>
            </w:r>
          </w:p>
        </w:tc>
      </w:tr>
      <w:tr w:rsidR="004C4708" w14:paraId="61D3A45D" w14:textId="77777777" w:rsidTr="00B323DD">
        <w:tc>
          <w:tcPr>
            <w:tcW w:w="867" w:type="dxa"/>
            <w:vMerge w:val="restart"/>
            <w:vAlign w:val="center"/>
          </w:tcPr>
          <w:p w14:paraId="23CBB9C4" w14:textId="77777777" w:rsidR="004C4708" w:rsidRDefault="004C4708" w:rsidP="00A243D7">
            <w:pPr>
              <w:keepLines/>
              <w:jc w:val="center"/>
              <w:rPr>
                <w:bCs/>
                <w:sz w:val="24"/>
                <w:szCs w:val="24"/>
              </w:rPr>
            </w:pPr>
            <w:r>
              <w:rPr>
                <w:rFonts w:hint="eastAsia"/>
                <w:bCs/>
                <w:sz w:val="24"/>
                <w:szCs w:val="24"/>
              </w:rPr>
              <w:t>7.7</w:t>
            </w:r>
            <w:r>
              <w:br/>
            </w:r>
            <w:r>
              <w:rPr>
                <w:rFonts w:hint="eastAsia"/>
                <w:bCs/>
                <w:sz w:val="24"/>
                <w:szCs w:val="24"/>
              </w:rPr>
              <w:t>带电子装置对的水表</w:t>
            </w:r>
          </w:p>
        </w:tc>
        <w:tc>
          <w:tcPr>
            <w:tcW w:w="1368" w:type="dxa"/>
            <w:gridSpan w:val="2"/>
            <w:vAlign w:val="center"/>
          </w:tcPr>
          <w:p w14:paraId="59A251DE" w14:textId="77777777" w:rsidR="004C4708" w:rsidRDefault="004C4708" w:rsidP="00A243D7">
            <w:pPr>
              <w:keepLines/>
              <w:spacing w:line="240" w:lineRule="auto"/>
              <w:jc w:val="center"/>
              <w:rPr>
                <w:sz w:val="24"/>
                <w:szCs w:val="24"/>
              </w:rPr>
            </w:pPr>
            <w:r>
              <w:rPr>
                <w:rFonts w:hint="eastAsia"/>
                <w:sz w:val="24"/>
                <w:szCs w:val="24"/>
              </w:rPr>
              <w:t>7.7.2</w:t>
            </w:r>
            <w:r>
              <w:br/>
            </w:r>
            <w:r>
              <w:rPr>
                <w:rFonts w:hint="eastAsia"/>
                <w:sz w:val="24"/>
                <w:szCs w:val="24"/>
              </w:rPr>
              <w:t>环境等级</w:t>
            </w:r>
          </w:p>
        </w:tc>
        <w:tc>
          <w:tcPr>
            <w:tcW w:w="3685" w:type="dxa"/>
          </w:tcPr>
          <w:p w14:paraId="432B9E4B" w14:textId="77777777" w:rsidR="004C4708" w:rsidRDefault="004C4708" w:rsidP="006A7F69">
            <w:pPr>
              <w:spacing w:line="240" w:lineRule="auto"/>
              <w:rPr>
                <w:sz w:val="24"/>
                <w:lang w:val="en-US"/>
              </w:rPr>
            </w:pPr>
            <w:r>
              <w:rPr>
                <w:rFonts w:hint="eastAsia"/>
                <w:sz w:val="24"/>
                <w:lang w:val="en-US"/>
              </w:rPr>
              <w:t>M</w:t>
            </w:r>
            <w:r>
              <w:rPr>
                <w:rFonts w:hint="eastAsia"/>
                <w:sz w:val="24"/>
                <w:lang w:val="en-US"/>
              </w:rPr>
              <w:t>级：可移动安装的水表，环境温度范围：</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℃，承受显著振动和冲击。</w:t>
            </w:r>
          </w:p>
        </w:tc>
        <w:tc>
          <w:tcPr>
            <w:tcW w:w="567" w:type="dxa"/>
            <w:vAlign w:val="center"/>
          </w:tcPr>
          <w:p w14:paraId="7B648B9E" w14:textId="77777777" w:rsidR="004C4708" w:rsidRDefault="004C4708" w:rsidP="006A7F69">
            <w:pPr>
              <w:autoSpaceDE w:val="0"/>
              <w:autoSpaceDN w:val="0"/>
              <w:spacing w:line="240" w:lineRule="auto"/>
              <w:jc w:val="center"/>
              <w:rPr>
                <w:sz w:val="24"/>
              </w:rPr>
            </w:pPr>
            <w:r>
              <w:rPr>
                <w:sz w:val="24"/>
              </w:rPr>
              <w:t>×</w:t>
            </w:r>
          </w:p>
        </w:tc>
        <w:tc>
          <w:tcPr>
            <w:tcW w:w="567" w:type="dxa"/>
          </w:tcPr>
          <w:p w14:paraId="5B4D2D93" w14:textId="77777777" w:rsidR="004C4708" w:rsidRDefault="004C4708" w:rsidP="006A7F69">
            <w:pPr>
              <w:autoSpaceDE w:val="0"/>
              <w:autoSpaceDN w:val="0"/>
              <w:spacing w:line="360" w:lineRule="auto"/>
              <w:jc w:val="center"/>
              <w:rPr>
                <w:sz w:val="24"/>
              </w:rPr>
            </w:pPr>
          </w:p>
        </w:tc>
        <w:tc>
          <w:tcPr>
            <w:tcW w:w="1677" w:type="dxa"/>
            <w:vAlign w:val="center"/>
          </w:tcPr>
          <w:p w14:paraId="3ADA3FF0" w14:textId="77777777" w:rsidR="00AE4E2F" w:rsidRDefault="00AE4E2F"/>
        </w:tc>
      </w:tr>
      <w:tr w:rsidR="004C4708" w14:paraId="210F2ED4" w14:textId="77777777" w:rsidTr="00B323DD">
        <w:trPr>
          <w:trHeight w:val="567"/>
        </w:trPr>
        <w:tc>
          <w:tcPr>
            <w:tcW w:w="867" w:type="dxa"/>
            <w:vMerge/>
            <w:vAlign w:val="center"/>
          </w:tcPr>
          <w:p w14:paraId="0F557D3F" w14:textId="77777777" w:rsidR="00AE4E2F" w:rsidRDefault="00AE4E2F">
            <w:pPr>
              <w:jc w:val="center"/>
            </w:pPr>
          </w:p>
        </w:tc>
        <w:tc>
          <w:tcPr>
            <w:tcW w:w="1368" w:type="dxa"/>
            <w:gridSpan w:val="2"/>
            <w:vAlign w:val="center"/>
          </w:tcPr>
          <w:p w14:paraId="5DB29E38" w14:textId="77777777" w:rsidR="004C4708" w:rsidRDefault="004C4708" w:rsidP="00A243D7">
            <w:pPr>
              <w:keepLines/>
              <w:spacing w:line="240" w:lineRule="auto"/>
              <w:jc w:val="center"/>
              <w:rPr>
                <w:sz w:val="24"/>
                <w:szCs w:val="24"/>
              </w:rPr>
            </w:pPr>
            <w:r>
              <w:rPr>
                <w:rFonts w:hint="eastAsia"/>
                <w:sz w:val="24"/>
                <w:szCs w:val="24"/>
              </w:rPr>
              <w:t>7.7.3</w:t>
            </w:r>
            <w:r>
              <w:br/>
            </w:r>
            <w:r>
              <w:rPr>
                <w:rFonts w:hint="eastAsia"/>
                <w:sz w:val="24"/>
                <w:szCs w:val="24"/>
              </w:rPr>
              <w:t>电磁环境</w:t>
            </w:r>
          </w:p>
        </w:tc>
        <w:tc>
          <w:tcPr>
            <w:tcW w:w="3685" w:type="dxa"/>
          </w:tcPr>
          <w:p w14:paraId="286CBD5C" w14:textId="77777777" w:rsidR="004C4708" w:rsidRDefault="004C4708" w:rsidP="006A7F69">
            <w:pPr>
              <w:spacing w:line="240" w:lineRule="auto"/>
              <w:rPr>
                <w:sz w:val="24"/>
                <w:lang w:val="en-US"/>
              </w:rPr>
            </w:pPr>
            <w:r>
              <w:rPr>
                <w:rFonts w:hint="eastAsia"/>
                <w:sz w:val="24"/>
                <w:lang w:val="en-US"/>
              </w:rPr>
              <w:t>带电子装置的水表根据使用的场所分为两个电磁环境等级：</w:t>
            </w:r>
          </w:p>
          <w:p w14:paraId="6EA9454A" w14:textId="77777777" w:rsidR="004C4708" w:rsidRDefault="004C4708" w:rsidP="006A7F69">
            <w:pPr>
              <w:spacing w:line="240" w:lineRule="auto"/>
              <w:rPr>
                <w:sz w:val="24"/>
                <w:lang w:val="en-US"/>
              </w:rPr>
            </w:pPr>
            <w:r>
              <w:rPr>
                <w:rFonts w:hint="eastAsia"/>
                <w:sz w:val="24"/>
                <w:lang w:val="en-US"/>
              </w:rPr>
              <w:t>E1</w:t>
            </w:r>
            <w:r>
              <w:rPr>
                <w:rFonts w:hint="eastAsia"/>
                <w:sz w:val="24"/>
                <w:lang w:val="en-US"/>
              </w:rPr>
              <w:t>级：住宅、商业和轻工业电磁环境。</w:t>
            </w:r>
          </w:p>
          <w:p w14:paraId="6ED42409" w14:textId="77777777" w:rsidR="004C4708" w:rsidRDefault="004C4708" w:rsidP="006A7F69">
            <w:pPr>
              <w:autoSpaceDE w:val="0"/>
              <w:autoSpaceDN w:val="0"/>
              <w:spacing w:line="240" w:lineRule="auto"/>
              <w:jc w:val="left"/>
              <w:rPr>
                <w:sz w:val="24"/>
                <w:lang w:val="en-US"/>
              </w:rPr>
            </w:pPr>
            <w:r>
              <w:rPr>
                <w:rFonts w:hint="eastAsia"/>
                <w:sz w:val="24"/>
                <w:lang w:val="en-US"/>
              </w:rPr>
              <w:t>E2</w:t>
            </w:r>
            <w:r>
              <w:rPr>
                <w:rFonts w:hint="eastAsia"/>
                <w:sz w:val="24"/>
                <w:lang w:val="en-US"/>
              </w:rPr>
              <w:t>级：工业电磁环境。</w:t>
            </w:r>
          </w:p>
        </w:tc>
        <w:tc>
          <w:tcPr>
            <w:tcW w:w="567" w:type="dxa"/>
            <w:vAlign w:val="center"/>
          </w:tcPr>
          <w:p w14:paraId="5B776CB9" w14:textId="77777777" w:rsidR="004C4708" w:rsidRDefault="004C4708" w:rsidP="006A7F69">
            <w:pPr>
              <w:autoSpaceDE w:val="0"/>
              <w:autoSpaceDN w:val="0"/>
              <w:spacing w:line="240" w:lineRule="auto"/>
              <w:jc w:val="center"/>
              <w:rPr>
                <w:sz w:val="24"/>
              </w:rPr>
            </w:pPr>
            <w:r>
              <w:rPr>
                <w:sz w:val="24"/>
              </w:rPr>
              <w:t>×</w:t>
            </w:r>
          </w:p>
        </w:tc>
        <w:tc>
          <w:tcPr>
            <w:tcW w:w="567" w:type="dxa"/>
          </w:tcPr>
          <w:p w14:paraId="0F92CE00" w14:textId="77777777" w:rsidR="004C4708" w:rsidRDefault="004C4708" w:rsidP="006A7F69">
            <w:pPr>
              <w:autoSpaceDE w:val="0"/>
              <w:autoSpaceDN w:val="0"/>
              <w:spacing w:line="360" w:lineRule="auto"/>
              <w:jc w:val="center"/>
              <w:rPr>
                <w:sz w:val="24"/>
              </w:rPr>
            </w:pPr>
          </w:p>
        </w:tc>
        <w:tc>
          <w:tcPr>
            <w:tcW w:w="1677" w:type="dxa"/>
            <w:vAlign w:val="center"/>
          </w:tcPr>
          <w:p w14:paraId="0DF592D8" w14:textId="77777777" w:rsidR="004C4708" w:rsidRDefault="004C4708" w:rsidP="00B323DD">
            <w:pPr>
              <w:autoSpaceDE w:val="0"/>
              <w:autoSpaceDN w:val="0"/>
              <w:spacing w:line="240" w:lineRule="auto"/>
              <w:jc w:val="center"/>
              <w:rPr>
                <w:sz w:val="24"/>
              </w:rPr>
            </w:pPr>
            <w:r>
              <w:rPr>
                <w:rFonts w:hint="eastAsia"/>
                <w:sz w:val="24"/>
              </w:rPr>
              <w:t>E1</w:t>
            </w:r>
            <w:r>
              <w:rPr>
                <w:rFonts w:hint="eastAsia"/>
                <w:sz w:val="24"/>
              </w:rPr>
              <w:t>级</w:t>
            </w:r>
          </w:p>
        </w:tc>
      </w:tr>
      <w:tr w:rsidR="004C4708" w14:paraId="385CBF48" w14:textId="77777777" w:rsidTr="00B323DD">
        <w:trPr>
          <w:trHeight w:val="567"/>
        </w:trPr>
        <w:tc>
          <w:tcPr>
            <w:tcW w:w="867" w:type="dxa"/>
            <w:vMerge/>
            <w:vAlign w:val="center"/>
          </w:tcPr>
          <w:p w14:paraId="5E8443FF" w14:textId="77777777" w:rsidR="00AE4E2F" w:rsidRDefault="00AE4E2F">
            <w:pPr>
              <w:jc w:val="center"/>
            </w:pPr>
          </w:p>
        </w:tc>
        <w:tc>
          <w:tcPr>
            <w:tcW w:w="801" w:type="dxa"/>
            <w:vMerge w:val="restart"/>
            <w:vAlign w:val="center"/>
          </w:tcPr>
          <w:p w14:paraId="13316455" w14:textId="77777777" w:rsidR="004C4708" w:rsidRDefault="004C4708" w:rsidP="00A243D7">
            <w:pPr>
              <w:keepLines/>
              <w:spacing w:line="240" w:lineRule="auto"/>
              <w:jc w:val="center"/>
              <w:rPr>
                <w:bCs/>
                <w:sz w:val="24"/>
                <w:szCs w:val="24"/>
              </w:rPr>
            </w:pPr>
            <w:r>
              <w:rPr>
                <w:rFonts w:hint="eastAsia"/>
                <w:bCs/>
                <w:sz w:val="24"/>
                <w:szCs w:val="24"/>
              </w:rPr>
              <w:t>7.7.4</w:t>
            </w:r>
            <w:r>
              <w:rPr>
                <w:rFonts w:hint="eastAsia"/>
                <w:bCs/>
                <w:sz w:val="24"/>
                <w:szCs w:val="24"/>
              </w:rPr>
              <w:t>电源</w:t>
            </w:r>
          </w:p>
        </w:tc>
        <w:tc>
          <w:tcPr>
            <w:tcW w:w="567" w:type="dxa"/>
            <w:tcBorders>
              <w:bottom w:val="single" w:sz="4" w:space="0" w:color="auto"/>
            </w:tcBorders>
            <w:vAlign w:val="center"/>
          </w:tcPr>
          <w:p w14:paraId="68E2CA6C" w14:textId="77777777" w:rsidR="004C4708" w:rsidRDefault="004C4708" w:rsidP="00A243D7">
            <w:pPr>
              <w:keepLines/>
              <w:spacing w:line="240" w:lineRule="auto"/>
              <w:jc w:val="center"/>
              <w:rPr>
                <w:sz w:val="24"/>
                <w:szCs w:val="24"/>
              </w:rPr>
            </w:pPr>
            <w:r>
              <w:rPr>
                <w:rFonts w:hint="eastAsia"/>
                <w:sz w:val="24"/>
                <w:szCs w:val="24"/>
              </w:rPr>
              <w:t>总</w:t>
            </w:r>
            <w:r>
              <w:br/>
            </w:r>
            <w:r>
              <w:rPr>
                <w:rFonts w:hint="eastAsia"/>
                <w:sz w:val="24"/>
                <w:szCs w:val="24"/>
              </w:rPr>
              <w:t>要</w:t>
            </w:r>
            <w:r>
              <w:br/>
            </w:r>
            <w:r>
              <w:rPr>
                <w:rFonts w:hint="eastAsia"/>
                <w:sz w:val="24"/>
                <w:szCs w:val="24"/>
              </w:rPr>
              <w:t>求</w:t>
            </w:r>
          </w:p>
        </w:tc>
        <w:tc>
          <w:tcPr>
            <w:tcW w:w="3685" w:type="dxa"/>
            <w:tcBorders>
              <w:bottom w:val="single" w:sz="4" w:space="0" w:color="auto"/>
            </w:tcBorders>
          </w:tcPr>
          <w:p w14:paraId="5F7C7E41" w14:textId="77777777" w:rsidR="004C4708" w:rsidRDefault="004C4708" w:rsidP="006A7F69">
            <w:pPr>
              <w:spacing w:line="240" w:lineRule="auto"/>
              <w:rPr>
                <w:sz w:val="24"/>
                <w:lang w:val="en-US"/>
              </w:rPr>
            </w:pPr>
            <w:r>
              <w:rPr>
                <w:rFonts w:hint="eastAsia"/>
                <w:sz w:val="24"/>
                <w:lang w:val="en-US"/>
              </w:rPr>
              <w:t>带电子装置的水表可以采用下列三种不同的基本供电方式：</w:t>
            </w:r>
            <w:r>
              <w:rPr>
                <w:rFonts w:hint="eastAsia"/>
                <w:sz w:val="24"/>
                <w:lang w:val="en-US"/>
              </w:rPr>
              <w:br/>
              <w:t>a</w:t>
            </w:r>
            <w:r>
              <w:rPr>
                <w:rFonts w:hint="eastAsia"/>
                <w:sz w:val="24"/>
                <w:lang w:val="en-US"/>
              </w:rPr>
              <w:t>）外部电源</w:t>
            </w:r>
          </w:p>
          <w:p w14:paraId="46046877"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）不可更换电池</w:t>
            </w:r>
          </w:p>
          <w:p w14:paraId="322889CD" w14:textId="77777777" w:rsidR="004C4708" w:rsidRDefault="004C4708" w:rsidP="006A7F69">
            <w:pPr>
              <w:spacing w:line="240" w:lineRule="auto"/>
              <w:rPr>
                <w:sz w:val="24"/>
                <w:lang w:val="en-US"/>
              </w:rPr>
            </w:pPr>
            <w:r>
              <w:rPr>
                <w:rFonts w:hint="eastAsia"/>
                <w:sz w:val="24"/>
                <w:lang w:val="en-US"/>
              </w:rPr>
              <w:t>c</w:t>
            </w:r>
            <w:r>
              <w:rPr>
                <w:rFonts w:hint="eastAsia"/>
                <w:sz w:val="24"/>
                <w:lang w:val="en-US"/>
              </w:rPr>
              <w:t>）可更换电池</w:t>
            </w:r>
          </w:p>
          <w:p w14:paraId="583B5EE1" w14:textId="77777777" w:rsidR="004C4708" w:rsidRDefault="004C4708" w:rsidP="006A7F69">
            <w:pPr>
              <w:autoSpaceDE w:val="0"/>
              <w:autoSpaceDN w:val="0"/>
              <w:spacing w:line="240" w:lineRule="auto"/>
              <w:jc w:val="left"/>
              <w:rPr>
                <w:sz w:val="24"/>
                <w:lang w:val="en-US"/>
              </w:rPr>
            </w:pPr>
            <w:r>
              <w:rPr>
                <w:rFonts w:hint="eastAsia"/>
                <w:sz w:val="24"/>
                <w:lang w:val="en-US"/>
              </w:rPr>
              <w:t>这三种供电方式可以独立使用，也可以组合使用。</w:t>
            </w:r>
          </w:p>
        </w:tc>
        <w:tc>
          <w:tcPr>
            <w:tcW w:w="567" w:type="dxa"/>
            <w:tcBorders>
              <w:bottom w:val="single" w:sz="4" w:space="0" w:color="auto"/>
            </w:tcBorders>
            <w:vAlign w:val="center"/>
          </w:tcPr>
          <w:p w14:paraId="78B3BCAB" w14:textId="77777777" w:rsidR="004C4708" w:rsidRDefault="004C4708" w:rsidP="006A7F69">
            <w:pPr>
              <w:autoSpaceDE w:val="0"/>
              <w:autoSpaceDN w:val="0"/>
              <w:spacing w:line="240" w:lineRule="auto"/>
              <w:jc w:val="center"/>
              <w:rPr>
                <w:sz w:val="24"/>
              </w:rPr>
            </w:pPr>
            <w:r>
              <w:rPr>
                <w:sz w:val="24"/>
              </w:rPr>
              <w:t>×</w:t>
            </w:r>
          </w:p>
        </w:tc>
        <w:tc>
          <w:tcPr>
            <w:tcW w:w="567" w:type="dxa"/>
            <w:tcBorders>
              <w:bottom w:val="single" w:sz="4" w:space="0" w:color="auto"/>
            </w:tcBorders>
          </w:tcPr>
          <w:p w14:paraId="2259F1A5" w14:textId="77777777" w:rsidR="004C4708" w:rsidRDefault="004C4708" w:rsidP="006A7F69">
            <w:pPr>
              <w:autoSpaceDE w:val="0"/>
              <w:autoSpaceDN w:val="0"/>
              <w:spacing w:line="360" w:lineRule="auto"/>
              <w:jc w:val="center"/>
              <w:rPr>
                <w:sz w:val="24"/>
              </w:rPr>
            </w:pPr>
          </w:p>
        </w:tc>
        <w:tc>
          <w:tcPr>
            <w:tcW w:w="1677" w:type="dxa"/>
            <w:tcBorders>
              <w:bottom w:val="single" w:sz="4" w:space="0" w:color="auto"/>
            </w:tcBorders>
            <w:vAlign w:val="center"/>
          </w:tcPr>
          <w:p w14:paraId="6F9814A4" w14:textId="77777777" w:rsidR="004C4708" w:rsidRDefault="004C4708" w:rsidP="00B323DD">
            <w:pPr>
              <w:autoSpaceDE w:val="0"/>
              <w:autoSpaceDN w:val="0"/>
              <w:spacing w:line="240" w:lineRule="auto"/>
              <w:jc w:val="center"/>
              <w:rPr>
                <w:sz w:val="24"/>
              </w:rPr>
            </w:pPr>
            <w:r>
              <w:rPr>
                <w:rFonts w:hint="eastAsia"/>
                <w:sz w:val="24"/>
              </w:rPr>
              <w:t>可更换电池</w:t>
            </w:r>
          </w:p>
        </w:tc>
      </w:tr>
      <w:tr w:rsidR="004C4708" w:rsidRPr="002C5535" w14:paraId="5AED606F" w14:textId="77777777" w:rsidTr="00942939">
        <w:trPr>
          <w:trHeight w:val="567"/>
        </w:trPr>
        <w:tc>
          <w:tcPr>
            <w:tcW w:w="867" w:type="dxa"/>
            <w:vMerge/>
            <w:vAlign w:val="center"/>
          </w:tcPr>
          <w:p w14:paraId="5922EF9E" w14:textId="77777777" w:rsidR="00AE4E2F" w:rsidRDefault="00AE4E2F">
            <w:pPr>
              <w:jc w:val="center"/>
            </w:pPr>
          </w:p>
        </w:tc>
        <w:tc>
          <w:tcPr>
            <w:tcW w:w="801" w:type="dxa"/>
            <w:vMerge/>
            <w:vAlign w:val="center"/>
          </w:tcPr>
          <w:p w14:paraId="2C4F5EA9" w14:textId="77777777" w:rsidR="00AE4E2F" w:rsidRDefault="00AE4E2F">
            <w:pPr>
              <w:jc w:val="center"/>
            </w:pPr>
          </w:p>
        </w:tc>
        <w:tc>
          <w:tcPr>
            <w:tcW w:w="567" w:type="dxa"/>
            <w:vAlign w:val="center"/>
          </w:tcPr>
          <w:p w14:paraId="7BEF4033" w14:textId="77777777" w:rsidR="004C4708" w:rsidRDefault="004C4708" w:rsidP="00A243D7">
            <w:pPr>
              <w:keepLines/>
              <w:spacing w:line="240" w:lineRule="auto"/>
              <w:jc w:val="center"/>
              <w:rPr>
                <w:sz w:val="24"/>
                <w:szCs w:val="24"/>
              </w:rPr>
            </w:pPr>
            <w:r>
              <w:rPr>
                <w:rFonts w:hint="eastAsia"/>
                <w:sz w:val="24"/>
                <w:szCs w:val="24"/>
              </w:rPr>
              <w:t>可更换电池</w:t>
            </w:r>
          </w:p>
        </w:tc>
        <w:tc>
          <w:tcPr>
            <w:tcW w:w="3685" w:type="dxa"/>
          </w:tcPr>
          <w:p w14:paraId="247ED752" w14:textId="77777777" w:rsidR="004C4708" w:rsidRDefault="004C4708" w:rsidP="006A7F69">
            <w:pPr>
              <w:spacing w:line="240" w:lineRule="auto"/>
              <w:rPr>
                <w:sz w:val="24"/>
                <w:lang w:val="en-US"/>
              </w:rPr>
            </w:pPr>
            <w:r>
              <w:rPr>
                <w:rFonts w:hint="eastAsia"/>
                <w:sz w:val="24"/>
                <w:lang w:val="en-US"/>
              </w:rPr>
              <w:t>可更换电池供电应满足下列要求：</w:t>
            </w:r>
          </w:p>
          <w:p w14:paraId="311722C2" w14:textId="77777777" w:rsidR="004C4708" w:rsidRDefault="004C4708" w:rsidP="006A7F69">
            <w:pPr>
              <w:spacing w:line="240" w:lineRule="auto"/>
              <w:rPr>
                <w:sz w:val="24"/>
                <w:lang w:val="en-US"/>
              </w:rPr>
            </w:pPr>
            <w:r>
              <w:rPr>
                <w:rFonts w:hint="eastAsia"/>
                <w:sz w:val="24"/>
                <w:lang w:val="en-US"/>
              </w:rPr>
              <w:t>a</w:t>
            </w:r>
            <w:r>
              <w:rPr>
                <w:rFonts w:hint="eastAsia"/>
                <w:sz w:val="24"/>
                <w:lang w:val="en-US"/>
              </w:rPr>
              <w:t>）当电源为可更换电池时，制造商应对电池的更换做出明确规定。</w:t>
            </w:r>
          </w:p>
          <w:p w14:paraId="5F9D2845"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）电池低电量或电池耗尽提示，或者电池更换时间显示，如果寄存器的显示出现了低电量提示，则自该信息显示之日起到电池用完止，应至少还有</w:t>
            </w:r>
            <w:r>
              <w:rPr>
                <w:rFonts w:hint="eastAsia"/>
                <w:sz w:val="24"/>
                <w:lang w:val="en-US"/>
              </w:rPr>
              <w:t>180d</w:t>
            </w:r>
            <w:r>
              <w:rPr>
                <w:rFonts w:hint="eastAsia"/>
                <w:sz w:val="24"/>
                <w:lang w:val="en-US"/>
              </w:rPr>
              <w:t>的可用寿命。</w:t>
            </w:r>
          </w:p>
          <w:p w14:paraId="2B1EB6F5" w14:textId="77777777" w:rsidR="004C4708" w:rsidRDefault="004C4708" w:rsidP="006A7F69">
            <w:pPr>
              <w:spacing w:line="240" w:lineRule="auto"/>
              <w:rPr>
                <w:sz w:val="24"/>
                <w:lang w:val="en-US"/>
              </w:rPr>
            </w:pPr>
            <w:r>
              <w:rPr>
                <w:rFonts w:hint="eastAsia"/>
                <w:sz w:val="24"/>
                <w:lang w:val="en-US"/>
              </w:rPr>
              <w:t>c</w:t>
            </w:r>
            <w:r>
              <w:rPr>
                <w:rFonts w:hint="eastAsia"/>
                <w:sz w:val="24"/>
                <w:lang w:val="en-US"/>
              </w:rPr>
              <w:t>）更换电池时，电源中断应不影响水表的性能和参数。</w:t>
            </w:r>
          </w:p>
          <w:p w14:paraId="545DB151" w14:textId="77777777" w:rsidR="004C4708" w:rsidRDefault="004C4708" w:rsidP="006A7F69">
            <w:pPr>
              <w:spacing w:line="240" w:lineRule="auto"/>
              <w:rPr>
                <w:sz w:val="24"/>
                <w:lang w:val="en-US"/>
              </w:rPr>
            </w:pPr>
            <w:r>
              <w:rPr>
                <w:rFonts w:hint="eastAsia"/>
                <w:sz w:val="24"/>
                <w:lang w:val="en-US"/>
              </w:rPr>
              <w:t>d</w:t>
            </w:r>
            <w:r>
              <w:rPr>
                <w:rFonts w:hint="eastAsia"/>
                <w:sz w:val="24"/>
                <w:lang w:val="en-US"/>
              </w:rPr>
              <w:t>）更换电池应采用不必损坏法制计量封印的方法。</w:t>
            </w:r>
          </w:p>
          <w:p w14:paraId="296841E0" w14:textId="77777777" w:rsidR="004C4708" w:rsidRDefault="004C4708" w:rsidP="006A7F69">
            <w:pPr>
              <w:rPr>
                <w:sz w:val="24"/>
                <w:lang w:val="en-US"/>
              </w:rPr>
            </w:pPr>
            <w:r>
              <w:rPr>
                <w:rFonts w:hint="eastAsia"/>
                <w:sz w:val="24"/>
                <w:lang w:val="en-US"/>
              </w:rPr>
              <w:t>e</w:t>
            </w:r>
            <w:r>
              <w:rPr>
                <w:rFonts w:hint="eastAsia"/>
                <w:sz w:val="24"/>
                <w:lang w:val="en-US"/>
              </w:rPr>
              <w:t>）电池舱内有防止擅动的保护措施。</w:t>
            </w:r>
          </w:p>
        </w:tc>
        <w:tc>
          <w:tcPr>
            <w:tcW w:w="567" w:type="dxa"/>
            <w:vAlign w:val="center"/>
          </w:tcPr>
          <w:p w14:paraId="1FB3F2DD" w14:textId="77777777" w:rsidR="004C4708" w:rsidRDefault="004C4708" w:rsidP="006A7F69">
            <w:pPr>
              <w:autoSpaceDE w:val="0"/>
              <w:autoSpaceDN w:val="0"/>
              <w:spacing w:line="240" w:lineRule="auto"/>
              <w:jc w:val="center"/>
              <w:rPr>
                <w:sz w:val="24"/>
              </w:rPr>
            </w:pPr>
            <w:r>
              <w:rPr>
                <w:sz w:val="24"/>
              </w:rPr>
              <w:t>×</w:t>
            </w:r>
          </w:p>
        </w:tc>
        <w:tc>
          <w:tcPr>
            <w:tcW w:w="567" w:type="dxa"/>
          </w:tcPr>
          <w:p w14:paraId="5578BC82" w14:textId="77777777" w:rsidR="004C4708" w:rsidRDefault="004C4708" w:rsidP="006A7F69">
            <w:pPr>
              <w:autoSpaceDE w:val="0"/>
              <w:autoSpaceDN w:val="0"/>
              <w:spacing w:line="360" w:lineRule="auto"/>
              <w:jc w:val="center"/>
              <w:rPr>
                <w:sz w:val="24"/>
              </w:rPr>
            </w:pPr>
          </w:p>
        </w:tc>
        <w:tc>
          <w:tcPr>
            <w:tcW w:w="1677" w:type="dxa"/>
            <w:vAlign w:val="center"/>
          </w:tcPr>
          <w:p w14:paraId="13E4B839" w14:textId="77777777" w:rsidR="004C4708" w:rsidRPr="002C5535" w:rsidRDefault="004C4708" w:rsidP="00942939">
            <w:pPr>
              <w:autoSpaceDE w:val="0"/>
              <w:autoSpaceDN w:val="0"/>
              <w:spacing w:line="240" w:lineRule="auto"/>
              <w:jc w:val="left"/>
              <w:rPr>
                <w:sz w:val="24"/>
              </w:rPr>
            </w:pPr>
            <w:r w:rsidRPr="002C5535">
              <w:rPr>
                <w:rFonts w:hint="eastAsia"/>
                <w:sz w:val="24"/>
              </w:rPr>
              <w:t>更换</w:t>
            </w:r>
            <w:r>
              <w:rPr>
                <w:rFonts w:hint="eastAsia"/>
                <w:sz w:val="24"/>
              </w:rPr>
              <w:t>电池</w:t>
            </w:r>
            <w:r w:rsidRPr="002C5535">
              <w:rPr>
                <w:rFonts w:hint="eastAsia"/>
                <w:sz w:val="24"/>
              </w:rPr>
              <w:t>的最后期限：</w:t>
            </w:r>
          </w:p>
          <w:p w14:paraId="487C12E3" w14:textId="77777777" w:rsidR="004C4708" w:rsidRPr="002C5535" w:rsidRDefault="004C4708" w:rsidP="00942939">
            <w:pPr>
              <w:autoSpaceDE w:val="0"/>
              <w:autoSpaceDN w:val="0"/>
              <w:spacing w:line="240" w:lineRule="auto"/>
              <w:jc w:val="left"/>
              <w:rPr>
                <w:sz w:val="24"/>
              </w:rPr>
            </w:pPr>
            <w:r w:rsidRPr="002C5535">
              <w:rPr>
                <w:rFonts w:hint="eastAsia"/>
                <w:sz w:val="24"/>
                <w:lang w:val="en-US"/>
              </w:rPr>
              <w:t>20</w:t>
            </w:r>
            <w:r>
              <w:rPr>
                <w:rFonts w:hint="eastAsia"/>
                <w:sz w:val="24"/>
                <w:lang w:val="en-US"/>
              </w:rPr>
              <w:t>3</w:t>
            </w:r>
            <w:r w:rsidR="00FF3EBA">
              <w:rPr>
                <w:rFonts w:hint="eastAsia"/>
                <w:sz w:val="24"/>
                <w:lang w:val="en-US"/>
              </w:rPr>
              <w:t>3.03</w:t>
            </w:r>
          </w:p>
        </w:tc>
      </w:tr>
    </w:tbl>
    <w:p w14:paraId="5F997796" w14:textId="77777777" w:rsidR="00960610" w:rsidRDefault="00960610">
      <w:pPr>
        <w:autoSpaceDE w:val="0"/>
        <w:autoSpaceDN w:val="0"/>
        <w:spacing w:line="360" w:lineRule="auto"/>
        <w:jc w:val="left"/>
        <w:rPr>
          <w:sz w:val="24"/>
        </w:rPr>
      </w:pPr>
      <w:r>
        <w:rPr>
          <w:sz w:val="24"/>
        </w:rPr>
        <w:t>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134"/>
        <w:gridCol w:w="1134"/>
      </w:tblGrid>
      <w:tr w:rsidR="00960610" w14:paraId="64D15C0A" w14:textId="77777777">
        <w:tc>
          <w:tcPr>
            <w:tcW w:w="1242" w:type="dxa"/>
            <w:vAlign w:val="center"/>
          </w:tcPr>
          <w:p w14:paraId="1D8D9999" w14:textId="77777777" w:rsidR="00960610" w:rsidRDefault="00960610">
            <w:pPr>
              <w:autoSpaceDE w:val="0"/>
              <w:autoSpaceDN w:val="0"/>
              <w:spacing w:line="360" w:lineRule="auto"/>
              <w:jc w:val="center"/>
              <w:rPr>
                <w:sz w:val="24"/>
              </w:rPr>
            </w:pPr>
            <w:r>
              <w:rPr>
                <w:sz w:val="24"/>
              </w:rPr>
              <w:t>＋</w:t>
            </w:r>
          </w:p>
        </w:tc>
        <w:tc>
          <w:tcPr>
            <w:tcW w:w="1134" w:type="dxa"/>
            <w:tcBorders>
              <w:right w:val="single" w:sz="4" w:space="0" w:color="auto"/>
            </w:tcBorders>
            <w:vAlign w:val="center"/>
          </w:tcPr>
          <w:p w14:paraId="5C4A4FD5" w14:textId="77777777" w:rsidR="00960610" w:rsidRDefault="00960610">
            <w:pPr>
              <w:autoSpaceDE w:val="0"/>
              <w:autoSpaceDN w:val="0"/>
              <w:spacing w:line="360" w:lineRule="auto"/>
              <w:jc w:val="center"/>
              <w:rPr>
                <w:sz w:val="24"/>
              </w:rPr>
            </w:pPr>
            <w:r>
              <w:rPr>
                <w:sz w:val="24"/>
              </w:rPr>
              <w:t>－</w:t>
            </w:r>
          </w:p>
        </w:tc>
        <w:tc>
          <w:tcPr>
            <w:tcW w:w="1134" w:type="dxa"/>
            <w:tcBorders>
              <w:top w:val="nil"/>
              <w:left w:val="single" w:sz="4" w:space="0" w:color="auto"/>
              <w:bottom w:val="nil"/>
              <w:right w:val="nil"/>
            </w:tcBorders>
          </w:tcPr>
          <w:p w14:paraId="29E582A2" w14:textId="77777777" w:rsidR="00960610" w:rsidRDefault="00960610">
            <w:pPr>
              <w:autoSpaceDE w:val="0"/>
              <w:autoSpaceDN w:val="0"/>
              <w:spacing w:line="360" w:lineRule="auto"/>
              <w:jc w:val="center"/>
              <w:rPr>
                <w:sz w:val="24"/>
              </w:rPr>
            </w:pPr>
          </w:p>
        </w:tc>
      </w:tr>
      <w:tr w:rsidR="00960610" w14:paraId="68ABB4D7" w14:textId="77777777">
        <w:tc>
          <w:tcPr>
            <w:tcW w:w="1242" w:type="dxa"/>
            <w:vAlign w:val="center"/>
          </w:tcPr>
          <w:p w14:paraId="4EC4C7A5" w14:textId="77777777" w:rsidR="00960610" w:rsidRDefault="00960610">
            <w:pPr>
              <w:autoSpaceDE w:val="0"/>
              <w:autoSpaceDN w:val="0"/>
              <w:spacing w:line="360" w:lineRule="auto"/>
              <w:jc w:val="center"/>
              <w:rPr>
                <w:sz w:val="24"/>
              </w:rPr>
            </w:pPr>
            <w:r>
              <w:rPr>
                <w:sz w:val="24"/>
              </w:rPr>
              <w:t>×</w:t>
            </w:r>
          </w:p>
        </w:tc>
        <w:tc>
          <w:tcPr>
            <w:tcW w:w="1134" w:type="dxa"/>
            <w:tcBorders>
              <w:right w:val="single" w:sz="4" w:space="0" w:color="auto"/>
            </w:tcBorders>
            <w:vAlign w:val="center"/>
          </w:tcPr>
          <w:p w14:paraId="6E2BE0E0" w14:textId="77777777" w:rsidR="00960610" w:rsidRDefault="00960610">
            <w:pPr>
              <w:autoSpaceDE w:val="0"/>
              <w:autoSpaceDN w:val="0"/>
              <w:spacing w:line="360" w:lineRule="auto"/>
              <w:jc w:val="center"/>
              <w:rPr>
                <w:sz w:val="24"/>
              </w:rPr>
            </w:pPr>
          </w:p>
        </w:tc>
        <w:tc>
          <w:tcPr>
            <w:tcW w:w="1134" w:type="dxa"/>
            <w:tcBorders>
              <w:top w:val="nil"/>
              <w:left w:val="single" w:sz="4" w:space="0" w:color="auto"/>
              <w:bottom w:val="nil"/>
              <w:right w:val="nil"/>
            </w:tcBorders>
          </w:tcPr>
          <w:p w14:paraId="245EECB5" w14:textId="77777777" w:rsidR="00960610" w:rsidRDefault="00960610">
            <w:pPr>
              <w:autoSpaceDE w:val="0"/>
              <w:autoSpaceDN w:val="0"/>
              <w:spacing w:line="360" w:lineRule="auto"/>
              <w:jc w:val="center"/>
              <w:rPr>
                <w:sz w:val="24"/>
              </w:rPr>
            </w:pPr>
            <w:r>
              <w:rPr>
                <w:sz w:val="24"/>
              </w:rPr>
              <w:t>通过</w:t>
            </w:r>
          </w:p>
        </w:tc>
      </w:tr>
      <w:tr w:rsidR="00960610" w14:paraId="274B4E1A" w14:textId="77777777">
        <w:tc>
          <w:tcPr>
            <w:tcW w:w="1242" w:type="dxa"/>
            <w:vAlign w:val="center"/>
          </w:tcPr>
          <w:p w14:paraId="1E459B30" w14:textId="77777777" w:rsidR="00960610" w:rsidRDefault="00960610">
            <w:pPr>
              <w:autoSpaceDE w:val="0"/>
              <w:autoSpaceDN w:val="0"/>
              <w:spacing w:line="360" w:lineRule="auto"/>
              <w:jc w:val="center"/>
              <w:rPr>
                <w:sz w:val="24"/>
              </w:rPr>
            </w:pPr>
            <w:r>
              <w:rPr>
                <w:sz w:val="24"/>
              </w:rPr>
              <w:t xml:space="preserve"> </w:t>
            </w:r>
          </w:p>
        </w:tc>
        <w:tc>
          <w:tcPr>
            <w:tcW w:w="1134" w:type="dxa"/>
            <w:tcBorders>
              <w:right w:val="single" w:sz="4" w:space="0" w:color="auto"/>
            </w:tcBorders>
            <w:vAlign w:val="center"/>
          </w:tcPr>
          <w:p w14:paraId="6F5F364F" w14:textId="77777777" w:rsidR="00960610" w:rsidRDefault="00960610">
            <w:pPr>
              <w:autoSpaceDE w:val="0"/>
              <w:autoSpaceDN w:val="0"/>
              <w:spacing w:line="360" w:lineRule="auto"/>
              <w:jc w:val="center"/>
              <w:rPr>
                <w:sz w:val="24"/>
              </w:rPr>
            </w:pPr>
            <w:r>
              <w:rPr>
                <w:sz w:val="24"/>
              </w:rPr>
              <w:t>×</w:t>
            </w:r>
          </w:p>
        </w:tc>
        <w:tc>
          <w:tcPr>
            <w:tcW w:w="1134" w:type="dxa"/>
            <w:tcBorders>
              <w:top w:val="nil"/>
              <w:left w:val="single" w:sz="4" w:space="0" w:color="auto"/>
              <w:bottom w:val="nil"/>
              <w:right w:val="nil"/>
            </w:tcBorders>
          </w:tcPr>
          <w:p w14:paraId="32B3658B" w14:textId="77777777" w:rsidR="00960610" w:rsidRDefault="00960610">
            <w:pPr>
              <w:autoSpaceDE w:val="0"/>
              <w:autoSpaceDN w:val="0"/>
              <w:spacing w:line="360" w:lineRule="auto"/>
              <w:jc w:val="center"/>
              <w:rPr>
                <w:sz w:val="24"/>
              </w:rPr>
            </w:pPr>
            <w:r>
              <w:rPr>
                <w:sz w:val="24"/>
              </w:rPr>
              <w:t>不通过</w:t>
            </w:r>
          </w:p>
        </w:tc>
      </w:tr>
    </w:tbl>
    <w:p w14:paraId="0F0015AA" w14:textId="77777777" w:rsidR="00AE4E2F" w:rsidRDefault="00AE4E2F">
      <w:pPr>
        <w:spacing w:line="1" w:lineRule="exact"/>
      </w:pPr>
    </w:p>
    <w:sectPr w:rsidR="00AE4E2F">
      <w:headerReference w:type="default" r:id="rId8"/>
      <w:footerReference w:type="default" r:id="rId9"/>
      <w:pgSz w:w="11906" w:h="16838"/>
      <w:pgMar w:top="1440" w:right="1558"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DC1BA3" w14:textId="77777777" w:rsidR="007242C8" w:rsidRDefault="007242C8">
      <w:pPr>
        <w:spacing w:line="240" w:lineRule="auto"/>
      </w:pPr>
      <w:r>
        <w:separator/>
      </w:r>
    </w:p>
  </w:endnote>
  <w:endnote w:type="continuationSeparator" w:id="0">
    <w:p w14:paraId="46E05AD9" w14:textId="77777777" w:rsidR="007242C8" w:rsidRDefault="007242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52CA11" w14:textId="77777777" w:rsidR="00D54D9C" w:rsidRDefault="00D54D9C">
    <w:pPr>
      <w:pStyle w:val="Footer"/>
      <w:jc w:val="center"/>
      <w:rPr>
        <w:sz w:val="21"/>
        <w:szCs w:val="21"/>
      </w:rPr>
    </w:pPr>
    <w:r>
      <w:rPr>
        <w:sz w:val="21"/>
        <w:szCs w:val="21"/>
      </w:rPr>
      <w:t>第</w:t>
    </w:r>
    <w:r>
      <w:rPr>
        <w:sz w:val="21"/>
        <w:szCs w:val="21"/>
      </w:rPr>
      <w:t xml:space="preserve"> </w:t>
    </w:r>
    <w:r>
      <w:rPr>
        <w:sz w:val="21"/>
        <w:szCs w:val="21"/>
      </w:rPr>
      <w:fldChar w:fldCharType="begin"/>
    </w:r>
    <w:r>
      <w:rPr>
        <w:sz w:val="21"/>
        <w:szCs w:val="21"/>
      </w:rPr>
      <w:instrText>PAGE \* CHARFORMAT</w:instrText>
    </w:r>
    <w:r>
      <w:rPr>
        <w:sz w:val="21"/>
        <w:szCs w:val="21"/>
      </w:rPr>
      <w:fldChar w:fldCharType="separate"/>
    </w:r>
    <w:r>
      <w:rPr>
        <w:sz w:val="21"/>
        <w:szCs w:val="21"/>
      </w:rPr>
      <w:t>1</w:t>
    </w:r>
    <w:r>
      <w:rPr>
        <w:sz w:val="21"/>
        <w:szCs w:val="21"/>
      </w:rPr>
      <w:fldChar w:fldCharType="end"/>
    </w:r>
    <w:r>
      <w:rPr>
        <w:sz w:val="21"/>
        <w:szCs w:val="21"/>
      </w:rPr>
      <w:t xml:space="preserve"> </w:t>
    </w:r>
    <w:r>
      <w:rPr>
        <w:sz w:val="21"/>
        <w:szCs w:val="21"/>
      </w:rPr>
      <w:t>页</w:t>
    </w:r>
    <w:r>
      <w:rPr>
        <w:sz w:val="21"/>
        <w:szCs w:val="21"/>
      </w:rPr>
      <w:t xml:space="preserve"> </w:t>
    </w:r>
    <w:r>
      <w:rPr>
        <w:sz w:val="21"/>
        <w:szCs w:val="21"/>
      </w:rPr>
      <w:t>共</w:t>
    </w:r>
    <w:r>
      <w:rPr>
        <w:sz w:val="21"/>
        <w:szCs w:val="21"/>
      </w:rPr>
      <w:t xml:space="preserve"> </w:t>
    </w:r>
    <w:r>
      <w:rPr>
        <w:sz w:val="21"/>
        <w:szCs w:val="21"/>
      </w:rPr>
      <w:fldChar w:fldCharType="begin"/>
    </w:r>
    <w:r>
      <w:rPr>
        <w:sz w:val="21"/>
        <w:szCs w:val="21"/>
      </w:rPr>
      <w:instrText>NUMPAGES \* CHARFORMAT</w:instrText>
    </w:r>
    <w:r>
      <w:rPr>
        <w:sz w:val="21"/>
        <w:szCs w:val="21"/>
      </w:rPr>
      <w:fldChar w:fldCharType="separate"/>
    </w:r>
    <w:r>
      <w:rPr>
        <w:sz w:val="21"/>
        <w:szCs w:val="21"/>
      </w:rPr>
      <w:t>1</w:t>
    </w:r>
    <w:r>
      <w:rPr>
        <w:sz w:val="21"/>
        <w:szCs w:val="21"/>
      </w:rPr>
      <w:fldChar w:fldCharType="end"/>
    </w:r>
    <w:r>
      <w:rPr>
        <w:sz w:val="21"/>
        <w:szCs w:val="21"/>
      </w:rPr>
      <w:t xml:space="preserve"> </w:t>
    </w:r>
    <w:r>
      <w:rPr>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C988AF" w14:textId="77777777" w:rsidR="007242C8" w:rsidRDefault="007242C8">
      <w:pPr>
        <w:spacing w:line="240" w:lineRule="auto"/>
      </w:pPr>
      <w:r>
        <w:separator/>
      </w:r>
    </w:p>
  </w:footnote>
  <w:footnote w:type="continuationSeparator" w:id="0">
    <w:p w14:paraId="77261EC8" w14:textId="77777777" w:rsidR="007242C8" w:rsidRDefault="007242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keepLines/>
      <w:pageBreakBefore w:val="0"/>
      <w:spacing w:line="420" w:lineRule="exact" w:before="0" w:after="0" w:beforeLines="0" w:afterLines="0" w:beforeAutospacing="0" w:afterAutospacing="0"/>
    </w:pPr>
  </w:p>
  <w:p w14:paraId="5DD3987C" w14:textId="609B2B2D" w:rsidR="00D54D9C" w:rsidRDefault="00D54D9C" w:rsidP="00D54D9C">
    <w:pPr>
      <w:keepNext w:val="0"/>
      <w:keepLines/>
      <w:pageBreakBefore w:val="0"/>
      <w:tabs>
        <w:tab w:pos="4153" w:val="center"/>
        <w:tab w:pos="8528" w:val="right"/>
      </w:tabs>
      <w:spacing w:afterLines="50" w:after="120" w:line="420" w:lineRule="exact" w:before="0" w:beforeLines="0" w:beforeAutospacing="0" w:afterAutospacing="0"/>
      <w:ind w:left="0" w:right="0" w:firstLine="0"/>
      <w:jc w:val="left"/>
      <w:rPr>
        <w:rFonts w:hint="eastAsia"/>
        <w:sz w:val="24"/>
      </w:rPr>
    </w:pPr>
    <w:r>
      <w:rPr>
        <w:sz w:val="24"/>
      </w:rPr>
      <w:t xml:space="preserve">附件</w:t>
    </w:r>
    <w:r>
      <w:rPr>
        <w:sz w:val="24"/>
      </w:rPr>
      <w:t xml:space="preserve"> </w:t>
    </w:r>
    <w:r>
      <w:rPr>
        <w:rFonts w:hint="eastAsia"/>
        <w:sz w:val="24"/>
        <w:lang w:val="en-US"/>
      </w:rPr>
      <w:t xml:space="preserve">1</w:t>
    </w:r>
    <w:r>
      <w:rPr>
        <w:sz w:val="24"/>
      </w:rPr>
      <w:tab/>
    </w:r>
    <w:r>
      <w:rPr>
        <w:sz w:val="24"/>
      </w:rPr>
      <w:t xml:space="preserve">型式评价</w:t>
    </w:r>
    <w:r>
      <w:rPr>
        <w:rFonts w:hint="eastAsia"/>
        <w:sz w:val="24"/>
      </w:rPr>
      <w:t xml:space="preserve">记录</w:t>
    </w:r>
    <w:r>
      <w:rPr>
        <w:rFonts w:hint="eastAsia"/>
        <w:sz w:val="24"/>
      </w:rPr>
      <w:tab/>
    </w:r>
    <w:r>
      <w:rPr>
        <w:rFonts w:hint="eastAsia"/>
        <w:sz w:val="24"/>
      </w:rPr>
      <w:t xml:space="preserve">报告编号：</w:t>
    </w:r>
    <w:r>
      <w:rPr>
        <w:rFonts w:hint="eastAsia"/>
        <w:sz w:val="24"/>
        <w:lang w:val="en-US"/>
      </w:rPr>
      <w:t xml:space="preserve">2026E31-40-0000</w:t>
    </w:r>
    <w:r w:rsidR="00B064BF">
      <w:rPr>
        <w:rFonts w:hint="eastAsia"/>
        <w:sz w:val="24"/>
        <w:lang w:val="en-US"/>
      </w:rPr>
      <w:t xml:space="preserve">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E06F48E"/>
    <w:multiLevelType w:val="singleLevel"/>
    <w:tmpl w:val="8E06F48E"/>
    <w:lvl w:ilvl="0">
      <w:start w:val="1"/>
      <w:numFmt w:val="decimal"/>
      <w:suff w:val="nothing"/>
      <w:lvlText w:val="%1、"/>
      <w:lvlJc w:val="left"/>
      <w:rPr>
        <w:rFonts w:ascii="Arial" w:eastAsia="SimSun" w:hAnsi="Arial" w:cs="Arial"/>
      </w:rPr>
    </w:lvl>
  </w:abstractNum>
  <w:abstractNum w:abstractNumId="1" w15:restartNumberingAfterBreak="0">
    <w:nsid w:val="C9DD82F9"/>
    <w:multiLevelType w:val="singleLevel"/>
    <w:tmpl w:val="C9DD82F9"/>
    <w:lvl w:ilvl="0">
      <w:start w:val="1"/>
      <w:numFmt w:val="decimal"/>
      <w:suff w:val="nothing"/>
      <w:lvlText w:val="%1、"/>
      <w:lvlJc w:val="left"/>
      <w:rPr>
        <w:rFonts w:ascii="Arial" w:eastAsia="SimSun" w:hAnsi="Arial" w:cs="Arial"/>
      </w:rPr>
    </w:lvl>
  </w:abstractNum>
  <w:abstractNum w:abstractNumId="2" w15:restartNumberingAfterBreak="0">
    <w:nsid w:val="E1C1C56E"/>
    <w:multiLevelType w:val="singleLevel"/>
    <w:tmpl w:val="E1C1C56E"/>
    <w:lvl w:ilvl="0">
      <w:start w:val="1"/>
      <w:numFmt w:val="decimal"/>
      <w:suff w:val="space"/>
      <w:lvlText w:val="%1."/>
      <w:lvlJc w:val="left"/>
      <w:rPr>
        <w:rFonts w:ascii="Arial" w:eastAsia="SimSun" w:hAnsi="Arial" w:cs="Arial"/>
      </w:rPr>
    </w:lvl>
  </w:abstractNum>
  <w:abstractNum w:abstractNumId="3" w15:restartNumberingAfterBreak="0">
    <w:nsid w:val="F0BE55F0"/>
    <w:multiLevelType w:val="singleLevel"/>
    <w:tmpl w:val="F0BE55F0"/>
    <w:lvl w:ilvl="0">
      <w:start w:val="1"/>
      <w:numFmt w:val="decimal"/>
      <w:suff w:val="nothing"/>
      <w:lvlText w:val="%1、"/>
      <w:lvlJc w:val="left"/>
      <w:rPr>
        <w:rFonts w:ascii="Arial" w:eastAsia="SimSun" w:hAnsi="Arial" w:cs="Arial"/>
      </w:rPr>
    </w:lvl>
  </w:abstractNum>
  <w:abstractNum w:abstractNumId="4" w15:restartNumberingAfterBreak="0">
    <w:nsid w:val="27446546"/>
    <w:multiLevelType w:val="singleLevel"/>
    <w:tmpl w:val="27446546"/>
    <w:lvl w:ilvl="0">
      <w:start w:val="1"/>
      <w:numFmt w:val="chineseCounting"/>
      <w:suff w:val="nothing"/>
      <w:lvlText w:val="%1、"/>
      <w:lvlJc w:val="left"/>
      <w:rPr>
        <w:rFonts w:ascii="Arial" w:eastAsia="SimSun" w:hAnsi="Arial" w:cs="Arial" w:hint="eastAsia"/>
      </w:rPr>
    </w:lvl>
  </w:abstractNum>
  <w:abstractNum w:abstractNumId="5" w15:restartNumberingAfterBreak="0">
    <w:nsid w:val="2C736147"/>
    <w:multiLevelType w:val="singleLevel"/>
    <w:tmpl w:val="2C736147"/>
    <w:lvl w:ilvl="0">
      <w:start w:val="1"/>
      <w:numFmt w:val="decimal"/>
      <w:suff w:val="nothing"/>
      <w:lvlText w:val="%1、"/>
      <w:lvlJc w:val="left"/>
      <w:rPr>
        <w:rFonts w:ascii="Arial" w:eastAsia="SimSun" w:hAnsi="Arial" w:cs="Arial"/>
      </w:rPr>
    </w:lvl>
  </w:abstractNum>
  <w:abstractNum w:abstractNumId="6" w15:restartNumberingAfterBreak="0">
    <w:nsid w:val="3F001E1D"/>
    <w:multiLevelType w:val="multilevel"/>
    <w:tmpl w:val="3F001E1D"/>
    <w:lvl w:ilvl="0">
      <w:start w:val="1"/>
      <w:numFmt w:val="decimal"/>
      <w:lvlText w:val="%1）"/>
      <w:lvlJc w:val="left"/>
      <w:pPr>
        <w:ind w:left="720" w:hanging="720"/>
      </w:pPr>
      <w:rPr>
        <w:rFonts w:ascii="Arial" w:eastAsia="SimSun" w:hAnsi="Arial" w:cs="Arial" w:hint="default"/>
      </w:rPr>
    </w:lvl>
    <w:lvl w:ilvl="1">
      <w:start w:val="1"/>
      <w:numFmt w:val="lowerLetter"/>
      <w:lvlText w:val="%2)"/>
      <w:lvlJc w:val="left"/>
      <w:pPr>
        <w:ind w:left="840" w:hanging="420"/>
      </w:pPr>
      <w:rPr>
        <w:rFonts w:ascii="Arial" w:eastAsia="SimSun" w:hAnsi="Arial" w:cs="Arial"/>
      </w:rPr>
    </w:lvl>
    <w:lvl w:ilvl="2">
      <w:start w:val="1"/>
      <w:numFmt w:val="lowerRoman"/>
      <w:lvlText w:val="%3."/>
      <w:lvlJc w:val="right"/>
      <w:pPr>
        <w:ind w:left="1260" w:hanging="420"/>
      </w:pPr>
      <w:rPr>
        <w:rFonts w:ascii="Arial" w:eastAsia="SimSun" w:hAnsi="Arial" w:cs="Arial"/>
      </w:rPr>
    </w:lvl>
    <w:lvl w:ilvl="3">
      <w:start w:val="1"/>
      <w:numFmt w:val="decimal"/>
      <w:lvlText w:val="%4."/>
      <w:lvlJc w:val="left"/>
      <w:pPr>
        <w:ind w:left="1680" w:hanging="420"/>
      </w:pPr>
      <w:rPr>
        <w:rFonts w:ascii="Arial" w:eastAsia="SimSun" w:hAnsi="Arial" w:cs="Arial"/>
      </w:rPr>
    </w:lvl>
    <w:lvl w:ilvl="4">
      <w:start w:val="1"/>
      <w:numFmt w:val="lowerLetter"/>
      <w:lvlText w:val="%5)"/>
      <w:lvlJc w:val="left"/>
      <w:pPr>
        <w:ind w:left="2100" w:hanging="420"/>
      </w:pPr>
      <w:rPr>
        <w:rFonts w:ascii="Arial" w:eastAsia="SimSun" w:hAnsi="Arial" w:cs="Arial"/>
      </w:rPr>
    </w:lvl>
    <w:lvl w:ilvl="5">
      <w:start w:val="1"/>
      <w:numFmt w:val="lowerRoman"/>
      <w:lvlText w:val="%6."/>
      <w:lvlJc w:val="right"/>
      <w:pPr>
        <w:ind w:left="2520" w:hanging="420"/>
      </w:pPr>
      <w:rPr>
        <w:rFonts w:ascii="Arial" w:eastAsia="SimSun" w:hAnsi="Arial" w:cs="Arial"/>
      </w:rPr>
    </w:lvl>
    <w:lvl w:ilvl="6">
      <w:start w:val="1"/>
      <w:numFmt w:val="decimal"/>
      <w:lvlText w:val="%7."/>
      <w:lvlJc w:val="left"/>
      <w:pPr>
        <w:ind w:left="2940" w:hanging="420"/>
      </w:pPr>
      <w:rPr>
        <w:rFonts w:ascii="Arial" w:eastAsia="SimSun" w:hAnsi="Arial" w:cs="Arial"/>
      </w:rPr>
    </w:lvl>
    <w:lvl w:ilvl="7">
      <w:start w:val="1"/>
      <w:numFmt w:val="lowerLetter"/>
      <w:lvlText w:val="%8)"/>
      <w:lvlJc w:val="left"/>
      <w:pPr>
        <w:ind w:left="3360" w:hanging="420"/>
      </w:pPr>
      <w:rPr>
        <w:rFonts w:ascii="Arial" w:eastAsia="SimSun" w:hAnsi="Arial" w:cs="Arial"/>
      </w:rPr>
    </w:lvl>
    <w:lvl w:ilvl="8">
      <w:start w:val="1"/>
      <w:numFmt w:val="lowerRoman"/>
      <w:lvlText w:val="%9."/>
      <w:lvlJc w:val="right"/>
      <w:pPr>
        <w:ind w:left="3780" w:hanging="420"/>
      </w:pPr>
      <w:rPr>
        <w:rFonts w:ascii="Arial" w:eastAsia="SimSun" w:hAnsi="Arial" w:cs="Arial"/>
      </w:rPr>
    </w:lvl>
  </w:abstractNum>
  <w:abstractNum w:abstractNumId="7" w15:restartNumberingAfterBreak="0">
    <w:nsid w:val="46116161"/>
    <w:multiLevelType w:val="singleLevel"/>
    <w:tmpl w:val="46116161"/>
    <w:lvl w:ilvl="0">
      <w:start w:val="1"/>
      <w:numFmt w:val="decimal"/>
      <w:suff w:val="space"/>
      <w:lvlText w:val="%1."/>
      <w:lvlJc w:val="left"/>
      <w:rPr>
        <w:rFonts w:ascii="Arial" w:eastAsia="SimSun" w:hAnsi="Arial" w:cs="Arial"/>
      </w:rPr>
    </w:lvl>
  </w:abstractNum>
  <w:abstractNum w:abstractNumId="8" w15:restartNumberingAfterBreak="0">
    <w:nsid w:val="4F7ECFBB"/>
    <w:multiLevelType w:val="singleLevel"/>
    <w:tmpl w:val="4F7ECFBB"/>
    <w:lvl w:ilvl="0">
      <w:start w:val="1"/>
      <w:numFmt w:val="decimal"/>
      <w:suff w:val="nothing"/>
      <w:lvlText w:val="%1、"/>
      <w:lvlJc w:val="left"/>
      <w:rPr>
        <w:rFonts w:ascii="Arial" w:eastAsia="SimSun" w:hAnsi="Arial" w:cs="Arial"/>
      </w:rPr>
    </w:lvl>
  </w:abstractNum>
  <w:abstractNum w:abstractNumId="9" w15:restartNumberingAfterBreak="0">
    <w:nsid w:val="56A84AA7"/>
    <w:multiLevelType w:val="singleLevel"/>
    <w:tmpl w:val="56A84AA7"/>
    <w:lvl w:ilvl="0">
      <w:start w:val="1"/>
      <w:numFmt w:val="lowerLetter"/>
      <w:suff w:val="nothing"/>
      <w:lvlText w:val="%1）"/>
      <w:lvlJc w:val="left"/>
      <w:rPr>
        <w:rFonts w:ascii="Arial" w:eastAsia="SimSun" w:hAnsi="Arial" w:cs="Arial"/>
      </w:rPr>
    </w:lvl>
  </w:abstractNum>
  <w:abstractNum w:abstractNumId="10" w15:restartNumberingAfterBreak="0">
    <w:nsid w:val="586C9E84"/>
    <w:multiLevelType w:val="singleLevel"/>
    <w:tmpl w:val="586C9E84"/>
    <w:lvl w:ilvl="0">
      <w:start w:val="7"/>
      <w:numFmt w:val="chineseCounting"/>
      <w:suff w:val="nothing"/>
      <w:lvlText w:val="（%1）"/>
      <w:lvlJc w:val="left"/>
      <w:rPr>
        <w:rFonts w:ascii="Arial" w:eastAsia="SimSun" w:hAnsi="Arial" w:cs="Arial"/>
      </w:rPr>
    </w:lvl>
  </w:abstractNum>
  <w:abstractNum w:abstractNumId="11" w15:restartNumberingAfterBreak="0">
    <w:nsid w:val="58858831"/>
    <w:multiLevelType w:val="singleLevel"/>
    <w:tmpl w:val="58858831"/>
    <w:lvl w:ilvl="0">
      <w:start w:val="4"/>
      <w:numFmt w:val="chineseCounting"/>
      <w:suff w:val="nothing"/>
      <w:lvlText w:val="%1、"/>
      <w:lvlJc w:val="left"/>
      <w:rPr>
        <w:rFonts w:ascii="Arial" w:eastAsia="SimSun" w:hAnsi="Arial" w:cs="Arial"/>
      </w:rPr>
    </w:lvl>
  </w:abstractNum>
  <w:abstractNum w:abstractNumId="12" w15:restartNumberingAfterBreak="0">
    <w:nsid w:val="5B391D03"/>
    <w:multiLevelType w:val="singleLevel"/>
    <w:tmpl w:val="5B391D03"/>
    <w:lvl w:ilvl="0">
      <w:start w:val="1"/>
      <w:numFmt w:val="decimal"/>
      <w:suff w:val="nothing"/>
      <w:lvlText w:val="%1、"/>
      <w:lvlJc w:val="left"/>
      <w:rPr>
        <w:rFonts w:ascii="Arial" w:eastAsia="SimSun" w:hAnsi="Arial" w:cs="Arial"/>
      </w:rPr>
    </w:lvl>
  </w:abstractNum>
  <w:abstractNum w:abstractNumId="13" w15:restartNumberingAfterBreak="0">
    <w:nsid w:val="6067E378"/>
    <w:multiLevelType w:val="singleLevel"/>
    <w:tmpl w:val="6067E378"/>
    <w:lvl w:ilvl="0">
      <w:start w:val="1"/>
      <w:numFmt w:val="decimal"/>
      <w:suff w:val="nothing"/>
      <w:lvlText w:val="%1、"/>
      <w:lvlJc w:val="left"/>
      <w:rPr>
        <w:rFonts w:ascii="Arial" w:eastAsia="SimSun" w:hAnsi="Arial" w:cs="Arial"/>
      </w:rPr>
    </w:lvl>
  </w:abstractNum>
  <w:abstractNum w:abstractNumId="14" w15:restartNumberingAfterBreak="0">
    <w:nsid w:val="67C4DECD"/>
    <w:multiLevelType w:val="singleLevel"/>
    <w:tmpl w:val="67C4DECD"/>
    <w:lvl w:ilvl="0">
      <w:start w:val="1"/>
      <w:numFmt w:val="decimal"/>
      <w:suff w:val="nothing"/>
      <w:lvlText w:val="%1、"/>
      <w:lvlJc w:val="left"/>
      <w:rPr>
        <w:rFonts w:ascii="Arial" w:eastAsia="SimSun" w:hAnsi="Arial" w:cs="Arial"/>
      </w:rPr>
    </w:lvl>
  </w:abstractNum>
  <w:abstractNum w:abstractNumId="15" w15:restartNumberingAfterBreak="0">
    <w:nsid w:val="6AF3462E"/>
    <w:multiLevelType w:val="multilevel"/>
    <w:tmpl w:val="6AF3462E"/>
    <w:lvl w:ilvl="0">
      <w:start w:val="1"/>
      <w:numFmt w:val="decimal"/>
      <w:lvlText w:val="%1."/>
      <w:lvlJc w:val="left"/>
      <w:pPr>
        <w:tabs>
          <w:tab w:val="num" w:pos="420"/>
        </w:tabs>
        <w:ind w:left="420" w:hanging="420"/>
      </w:pPr>
      <w:rPr>
        <w:rFonts w:ascii="Arial" w:eastAsia="SimSun" w:hAnsi="Arial" w:cs="Arial"/>
      </w:rPr>
    </w:lvl>
    <w:lvl w:ilvl="1">
      <w:start w:val="1"/>
      <w:numFmt w:val="lowerLetter"/>
      <w:lvlText w:val="%2)"/>
      <w:lvlJc w:val="left"/>
      <w:pPr>
        <w:tabs>
          <w:tab w:val="num" w:pos="840"/>
        </w:tabs>
        <w:ind w:left="840" w:hanging="420"/>
      </w:pPr>
      <w:rPr>
        <w:rFonts w:ascii="Arial" w:eastAsia="SimSun" w:hAnsi="Arial" w:cs="Arial"/>
      </w:rPr>
    </w:lvl>
    <w:lvl w:ilvl="2">
      <w:start w:val="1"/>
      <w:numFmt w:val="lowerRoman"/>
      <w:lvlText w:val="%3."/>
      <w:lvlJc w:val="right"/>
      <w:pPr>
        <w:tabs>
          <w:tab w:val="num" w:pos="1260"/>
        </w:tabs>
        <w:ind w:left="1260" w:hanging="420"/>
      </w:pPr>
      <w:rPr>
        <w:rFonts w:ascii="Arial" w:eastAsia="SimSun" w:hAnsi="Arial" w:cs="Arial"/>
      </w:rPr>
    </w:lvl>
    <w:lvl w:ilvl="3">
      <w:start w:val="1"/>
      <w:numFmt w:val="decimal"/>
      <w:lvlText w:val="%4."/>
      <w:lvlJc w:val="left"/>
      <w:pPr>
        <w:tabs>
          <w:tab w:val="num" w:pos="1680"/>
        </w:tabs>
        <w:ind w:left="1680" w:hanging="420"/>
      </w:pPr>
      <w:rPr>
        <w:rFonts w:ascii="Arial" w:eastAsia="SimSun" w:hAnsi="Arial" w:cs="Arial"/>
      </w:rPr>
    </w:lvl>
    <w:lvl w:ilvl="4">
      <w:start w:val="1"/>
      <w:numFmt w:val="lowerLetter"/>
      <w:lvlText w:val="%5)"/>
      <w:lvlJc w:val="left"/>
      <w:pPr>
        <w:tabs>
          <w:tab w:val="num" w:pos="2100"/>
        </w:tabs>
        <w:ind w:left="2100" w:hanging="420"/>
      </w:pPr>
      <w:rPr>
        <w:rFonts w:ascii="Arial" w:eastAsia="SimSun" w:hAnsi="Arial" w:cs="Arial"/>
      </w:rPr>
    </w:lvl>
    <w:lvl w:ilvl="5">
      <w:start w:val="1"/>
      <w:numFmt w:val="lowerRoman"/>
      <w:lvlText w:val="%6."/>
      <w:lvlJc w:val="right"/>
      <w:pPr>
        <w:tabs>
          <w:tab w:val="num" w:pos="2520"/>
        </w:tabs>
        <w:ind w:left="2520" w:hanging="420"/>
      </w:pPr>
      <w:rPr>
        <w:rFonts w:ascii="Arial" w:eastAsia="SimSun" w:hAnsi="Arial" w:cs="Arial"/>
      </w:rPr>
    </w:lvl>
    <w:lvl w:ilvl="6">
      <w:start w:val="1"/>
      <w:numFmt w:val="decimal"/>
      <w:lvlText w:val="%7."/>
      <w:lvlJc w:val="left"/>
      <w:pPr>
        <w:tabs>
          <w:tab w:val="num" w:pos="2940"/>
        </w:tabs>
        <w:ind w:left="2940" w:hanging="420"/>
      </w:pPr>
      <w:rPr>
        <w:rFonts w:ascii="Arial" w:eastAsia="SimSun" w:hAnsi="Arial" w:cs="Arial"/>
      </w:rPr>
    </w:lvl>
    <w:lvl w:ilvl="7">
      <w:start w:val="1"/>
      <w:numFmt w:val="lowerLetter"/>
      <w:lvlText w:val="%8)"/>
      <w:lvlJc w:val="left"/>
      <w:pPr>
        <w:tabs>
          <w:tab w:val="num" w:pos="3360"/>
        </w:tabs>
        <w:ind w:left="3360" w:hanging="420"/>
      </w:pPr>
      <w:rPr>
        <w:rFonts w:ascii="Arial" w:eastAsia="SimSun" w:hAnsi="Arial" w:cs="Arial"/>
      </w:rPr>
    </w:lvl>
    <w:lvl w:ilvl="8">
      <w:start w:val="1"/>
      <w:numFmt w:val="lowerRoman"/>
      <w:lvlText w:val="%9."/>
      <w:lvlJc w:val="right"/>
      <w:pPr>
        <w:tabs>
          <w:tab w:val="num" w:pos="3780"/>
        </w:tabs>
        <w:ind w:left="3780" w:hanging="420"/>
      </w:pPr>
      <w:rPr>
        <w:rFonts w:ascii="Arial" w:eastAsia="SimSun" w:hAnsi="Arial" w:cs="Arial"/>
      </w:rPr>
    </w:lvl>
  </w:abstractNum>
  <w:abstractNum w:abstractNumId="16" w15:restartNumberingAfterBreak="0">
    <w:nsid w:val="6CEA2025"/>
    <w:multiLevelType w:val="multilevel"/>
    <w:tmpl w:val="6CEA2025"/>
    <w:lvl w:ilvl="0">
      <w:start w:val="1"/>
      <w:numFmt w:val="none"/>
      <w:suff w:val="nothing"/>
      <w:lvlText w:val="%1"/>
      <w:lvlJc w:val="left"/>
      <w:pPr>
        <w:ind w:left="0" w:firstLine="0"/>
      </w:pPr>
      <w:rPr>
        <w:rFonts w:ascii="Arial" w:eastAsia="SimSun" w:hAnsi="Arial" w:cs="Arial" w:hint="default"/>
        <w:b/>
        <w:i w:val="0"/>
        <w:sz w:val="21"/>
      </w:rPr>
    </w:lvl>
    <w:lvl w:ilvl="1">
      <w:start w:val="1"/>
      <w:numFmt w:val="decimal"/>
      <w:suff w:val="nothing"/>
      <w:lvlText w:val="%1%2　"/>
      <w:lvlJc w:val="left"/>
      <w:pPr>
        <w:ind w:left="0" w:firstLine="0"/>
      </w:pPr>
      <w:rPr>
        <w:rFonts w:ascii="Arial" w:eastAsia="SimSun" w:hAnsi="Arial" w:cs="Arial" w:hint="eastAsia"/>
        <w:b w:val="0"/>
        <w:i w:val="0"/>
        <w:sz w:val="21"/>
      </w:rPr>
    </w:lvl>
    <w:lvl w:ilvl="2">
      <w:start w:val="1"/>
      <w:numFmt w:val="decimal"/>
      <w:suff w:val="nothing"/>
      <w:lvlText w:val="%1%2.%3　"/>
      <w:lvlJc w:val="left"/>
      <w:pPr>
        <w:ind w:left="0" w:firstLine="0"/>
      </w:pPr>
      <w:rPr>
        <w:rFonts w:ascii="Arial" w:eastAsia="SimSun" w:hAnsi="Arial" w:cs="Arial" w:hint="eastAsia"/>
        <w:b w:val="0"/>
        <w:i w:val="0"/>
        <w:sz w:val="21"/>
        <w:szCs w:val="21"/>
      </w:rPr>
    </w:lvl>
    <w:lvl w:ilvl="3">
      <w:start w:val="1"/>
      <w:numFmt w:val="decimal"/>
      <w:suff w:val="nothing"/>
      <w:lvlText w:val="%1%2.%3.%4　"/>
      <w:lvlJc w:val="left"/>
      <w:pPr>
        <w:ind w:left="0" w:firstLine="0"/>
      </w:pPr>
      <w:rPr>
        <w:rFonts w:ascii="Arial" w:eastAsia="SimSun" w:hAnsi="Arial" w:cs="Arial" w:hint="eastAsia"/>
        <w:b w:val="0"/>
        <w:i w:val="0"/>
        <w:sz w:val="21"/>
      </w:rPr>
    </w:lvl>
    <w:lvl w:ilvl="4">
      <w:start w:val="1"/>
      <w:numFmt w:val="decimal"/>
      <w:suff w:val="nothing"/>
      <w:lvlText w:val="%1%2.%3.%4.%5　"/>
      <w:lvlJc w:val="left"/>
      <w:pPr>
        <w:ind w:left="945" w:firstLine="0"/>
      </w:pPr>
      <w:rPr>
        <w:rFonts w:ascii="Arial" w:eastAsia="SimSun" w:hAnsi="Arial" w:cs="Arial" w:hint="eastAsia"/>
        <w:b w:val="0"/>
        <w:i w:val="0"/>
        <w:sz w:val="21"/>
      </w:rPr>
    </w:lvl>
    <w:lvl w:ilvl="5">
      <w:start w:val="1"/>
      <w:numFmt w:val="decimal"/>
      <w:suff w:val="nothing"/>
      <w:lvlText w:val="%1%2.%3.%4.%5.%6　"/>
      <w:lvlJc w:val="left"/>
      <w:pPr>
        <w:ind w:left="0" w:firstLine="0"/>
      </w:pPr>
      <w:rPr>
        <w:rFonts w:ascii="Arial" w:eastAsia="SimSun" w:hAnsi="Arial" w:cs="Arial" w:hint="eastAsia"/>
        <w:b w:val="0"/>
        <w:i w:val="0"/>
        <w:sz w:val="21"/>
      </w:rPr>
    </w:lvl>
    <w:lvl w:ilvl="6">
      <w:start w:val="1"/>
      <w:numFmt w:val="decimal"/>
      <w:suff w:val="nothing"/>
      <w:lvlText w:val="%1%2.%3.%4.%5.%6.%7　"/>
      <w:lvlJc w:val="left"/>
      <w:pPr>
        <w:ind w:left="0" w:firstLine="0"/>
      </w:pPr>
      <w:rPr>
        <w:rFonts w:ascii="Arial" w:eastAsia="SimSun" w:hAnsi="Arial" w:cs="Arial" w:hint="eastAsia"/>
        <w:b w:val="0"/>
        <w:i w:val="0"/>
        <w:sz w:val="21"/>
      </w:rPr>
    </w:lvl>
    <w:lvl w:ilvl="7">
      <w:start w:val="1"/>
      <w:numFmt w:val="decimal"/>
      <w:lvlText w:val="%1.%2.%3.%4.%5.%6.%7.%8"/>
      <w:lvlJc w:val="left"/>
      <w:pPr>
        <w:tabs>
          <w:tab w:val="num" w:pos="4351"/>
        </w:tabs>
        <w:ind w:left="3969" w:hanging="1418"/>
      </w:pPr>
      <w:rPr>
        <w:rFonts w:ascii="Arial" w:eastAsia="SimSun" w:hAnsi="Arial" w:cs="Arial" w:hint="eastAsia"/>
      </w:rPr>
    </w:lvl>
    <w:lvl w:ilvl="8">
      <w:start w:val="1"/>
      <w:numFmt w:val="decimal"/>
      <w:lvlText w:val="%1.%2.%3.%4.%5.%6.%7.%8.%9"/>
      <w:lvlJc w:val="left"/>
      <w:pPr>
        <w:tabs>
          <w:tab w:val="num" w:pos="4777"/>
        </w:tabs>
        <w:ind w:left="4677" w:hanging="1700"/>
      </w:pPr>
      <w:rPr>
        <w:rFonts w:ascii="Arial" w:eastAsia="SimSun" w:hAnsi="Arial" w:cs="Arial" w:hint="eastAsia"/>
      </w:rPr>
    </w:lvl>
  </w:abstractNum>
  <w:abstractNum w:abstractNumId="17" w15:restartNumberingAfterBreak="0">
    <w:nsid w:val="76EC2EF3"/>
    <w:multiLevelType w:val="singleLevel"/>
    <w:tmpl w:val="76EC2EF3"/>
    <w:lvl w:ilvl="0">
      <w:start w:val="1"/>
      <w:numFmt w:val="decimal"/>
      <w:suff w:val="nothing"/>
      <w:lvlText w:val="%1、"/>
      <w:lvlJc w:val="left"/>
      <w:rPr>
        <w:rFonts w:ascii="Arial" w:eastAsia="SimSun" w:hAnsi="Arial" w:cs="Arial"/>
      </w:rPr>
    </w:lvl>
  </w:abstractNum>
  <w:num w:numId="1" w16cid:durableId="1559900010">
    <w:abstractNumId w:val="10"/>
  </w:num>
  <w:num w:numId="2" w16cid:durableId="1196308093">
    <w:abstractNumId w:val="11"/>
  </w:num>
  <w:num w:numId="3" w16cid:durableId="1794906610">
    <w:abstractNumId w:val="9"/>
  </w:num>
  <w:num w:numId="4" w16cid:durableId="2094086238">
    <w:abstractNumId w:val="15"/>
  </w:num>
  <w:num w:numId="5" w16cid:durableId="622541335">
    <w:abstractNumId w:val="2"/>
  </w:num>
  <w:num w:numId="6" w16cid:durableId="726148993">
    <w:abstractNumId w:val="7"/>
  </w:num>
  <w:num w:numId="7" w16cid:durableId="2017884269">
    <w:abstractNumId w:val="4"/>
  </w:num>
  <w:num w:numId="8" w16cid:durableId="1186941213">
    <w:abstractNumId w:val="6"/>
  </w:num>
  <w:num w:numId="9" w16cid:durableId="598412332">
    <w:abstractNumId w:val="1"/>
  </w:num>
  <w:num w:numId="10" w16cid:durableId="850408876">
    <w:abstractNumId w:val="13"/>
  </w:num>
  <w:num w:numId="11" w16cid:durableId="769475671">
    <w:abstractNumId w:val="0"/>
  </w:num>
  <w:num w:numId="12" w16cid:durableId="70932517">
    <w:abstractNumId w:val="8"/>
  </w:num>
  <w:num w:numId="13" w16cid:durableId="21824377">
    <w:abstractNumId w:val="12"/>
  </w:num>
  <w:num w:numId="14" w16cid:durableId="1848786233">
    <w:abstractNumId w:val="3"/>
  </w:num>
  <w:num w:numId="15" w16cid:durableId="1211070073">
    <w:abstractNumId w:val="14"/>
  </w:num>
  <w:num w:numId="16" w16cid:durableId="332270559">
    <w:abstractNumId w:val="5"/>
  </w:num>
  <w:num w:numId="17" w16cid:durableId="252398942">
    <w:abstractNumId w:val="17"/>
  </w:num>
  <w:num w:numId="18" w16cid:durableId="386801072">
    <w:abstractNumId w:val="16"/>
  </w:num>
  <w:num w:numId="19" w16cid:durableId="1891305013">
    <w:abstractNumId w:val="2"/>
    <w:lvlOverride w:ilvl="0">
      <w:startOverride w:val="1"/>
    </w:lvlOverride>
  </w:num>
  <w:num w:numId="20" w16cid:durableId="1846478246">
    <w:abstractNumId w:val="2"/>
    <w:lvlOverride w:ilvl="0">
      <w:startOverride w:val="2"/>
    </w:lvlOverride>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style="mso-position-vertical-relative:line" fill="f" fillcolor="white" stroke="f">
      <v:fill color="white" on="f"/>
      <v:stroke on="f"/>
      <v:textbox style="mso-rotate-with-shape: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6F1"/>
    <w:rsid w:val="00000984"/>
    <w:rsid w:val="00001442"/>
    <w:rsid w:val="00002025"/>
    <w:rsid w:val="000027E5"/>
    <w:rsid w:val="000029C3"/>
    <w:rsid w:val="00002E3B"/>
    <w:rsid w:val="0000791C"/>
    <w:rsid w:val="00007AB7"/>
    <w:rsid w:val="00011134"/>
    <w:rsid w:val="00011B57"/>
    <w:rsid w:val="00013B8D"/>
    <w:rsid w:val="0001578D"/>
    <w:rsid w:val="00016B94"/>
    <w:rsid w:val="000172AB"/>
    <w:rsid w:val="000179CF"/>
    <w:rsid w:val="00017D92"/>
    <w:rsid w:val="00020804"/>
    <w:rsid w:val="00020D33"/>
    <w:rsid w:val="000213F3"/>
    <w:rsid w:val="0002276C"/>
    <w:rsid w:val="00024C0E"/>
    <w:rsid w:val="00025754"/>
    <w:rsid w:val="00030162"/>
    <w:rsid w:val="00032C12"/>
    <w:rsid w:val="000337D5"/>
    <w:rsid w:val="000361E5"/>
    <w:rsid w:val="000407F2"/>
    <w:rsid w:val="00042724"/>
    <w:rsid w:val="00042F94"/>
    <w:rsid w:val="000470F0"/>
    <w:rsid w:val="00050382"/>
    <w:rsid w:val="000514AD"/>
    <w:rsid w:val="0005253F"/>
    <w:rsid w:val="00054F0C"/>
    <w:rsid w:val="00055056"/>
    <w:rsid w:val="000558D0"/>
    <w:rsid w:val="00055CEA"/>
    <w:rsid w:val="00056F3D"/>
    <w:rsid w:val="000602FB"/>
    <w:rsid w:val="000609C6"/>
    <w:rsid w:val="00062FD0"/>
    <w:rsid w:val="0006300E"/>
    <w:rsid w:val="000641B7"/>
    <w:rsid w:val="00064C50"/>
    <w:rsid w:val="000654E8"/>
    <w:rsid w:val="0006567F"/>
    <w:rsid w:val="00065840"/>
    <w:rsid w:val="000668EB"/>
    <w:rsid w:val="0006729F"/>
    <w:rsid w:val="00067FC3"/>
    <w:rsid w:val="000705B5"/>
    <w:rsid w:val="0007086A"/>
    <w:rsid w:val="00071463"/>
    <w:rsid w:val="000716B8"/>
    <w:rsid w:val="000728CF"/>
    <w:rsid w:val="00073014"/>
    <w:rsid w:val="0007511E"/>
    <w:rsid w:val="00075194"/>
    <w:rsid w:val="000751E1"/>
    <w:rsid w:val="00075B6D"/>
    <w:rsid w:val="00075C89"/>
    <w:rsid w:val="00075FB1"/>
    <w:rsid w:val="00077B01"/>
    <w:rsid w:val="00077D99"/>
    <w:rsid w:val="00081248"/>
    <w:rsid w:val="000821F6"/>
    <w:rsid w:val="000833F9"/>
    <w:rsid w:val="0008496B"/>
    <w:rsid w:val="00084CCA"/>
    <w:rsid w:val="00086270"/>
    <w:rsid w:val="00086F60"/>
    <w:rsid w:val="0009107F"/>
    <w:rsid w:val="00091690"/>
    <w:rsid w:val="00094EA6"/>
    <w:rsid w:val="0009675A"/>
    <w:rsid w:val="00097EBC"/>
    <w:rsid w:val="000A092B"/>
    <w:rsid w:val="000A2AAB"/>
    <w:rsid w:val="000A2F53"/>
    <w:rsid w:val="000A54F7"/>
    <w:rsid w:val="000A5A53"/>
    <w:rsid w:val="000A6A1C"/>
    <w:rsid w:val="000A7A5A"/>
    <w:rsid w:val="000B0532"/>
    <w:rsid w:val="000B1A28"/>
    <w:rsid w:val="000B331E"/>
    <w:rsid w:val="000B3B01"/>
    <w:rsid w:val="000B4C38"/>
    <w:rsid w:val="000B6F85"/>
    <w:rsid w:val="000B7C5D"/>
    <w:rsid w:val="000C04CF"/>
    <w:rsid w:val="000C0537"/>
    <w:rsid w:val="000C21D9"/>
    <w:rsid w:val="000C288B"/>
    <w:rsid w:val="000C3BE8"/>
    <w:rsid w:val="000C3FCD"/>
    <w:rsid w:val="000C450C"/>
    <w:rsid w:val="000C4CF6"/>
    <w:rsid w:val="000C6518"/>
    <w:rsid w:val="000C7160"/>
    <w:rsid w:val="000D1642"/>
    <w:rsid w:val="000D2428"/>
    <w:rsid w:val="000D2F9A"/>
    <w:rsid w:val="000D3525"/>
    <w:rsid w:val="000D4BA8"/>
    <w:rsid w:val="000D5FE7"/>
    <w:rsid w:val="000D7179"/>
    <w:rsid w:val="000E015C"/>
    <w:rsid w:val="000E0661"/>
    <w:rsid w:val="000E2BBE"/>
    <w:rsid w:val="000E2D45"/>
    <w:rsid w:val="000E4815"/>
    <w:rsid w:val="000E5348"/>
    <w:rsid w:val="000F2529"/>
    <w:rsid w:val="000F416E"/>
    <w:rsid w:val="000F4CC7"/>
    <w:rsid w:val="000F515A"/>
    <w:rsid w:val="000F724D"/>
    <w:rsid w:val="000F7383"/>
    <w:rsid w:val="00100FFE"/>
    <w:rsid w:val="001027A6"/>
    <w:rsid w:val="0010473E"/>
    <w:rsid w:val="00104A2E"/>
    <w:rsid w:val="00105BFC"/>
    <w:rsid w:val="00105F5A"/>
    <w:rsid w:val="0011088A"/>
    <w:rsid w:val="00110904"/>
    <w:rsid w:val="00111184"/>
    <w:rsid w:val="00111B60"/>
    <w:rsid w:val="0011280D"/>
    <w:rsid w:val="00114594"/>
    <w:rsid w:val="00114F80"/>
    <w:rsid w:val="001238F1"/>
    <w:rsid w:val="00124C0A"/>
    <w:rsid w:val="001257B7"/>
    <w:rsid w:val="00126639"/>
    <w:rsid w:val="0012669E"/>
    <w:rsid w:val="00126A72"/>
    <w:rsid w:val="00132A0F"/>
    <w:rsid w:val="00133093"/>
    <w:rsid w:val="0014094F"/>
    <w:rsid w:val="0014175B"/>
    <w:rsid w:val="0014186D"/>
    <w:rsid w:val="00143B64"/>
    <w:rsid w:val="001445BD"/>
    <w:rsid w:val="00144CE6"/>
    <w:rsid w:val="00144D43"/>
    <w:rsid w:val="00144DF5"/>
    <w:rsid w:val="0014507A"/>
    <w:rsid w:val="00146C98"/>
    <w:rsid w:val="001477F6"/>
    <w:rsid w:val="00151F8B"/>
    <w:rsid w:val="00152FC9"/>
    <w:rsid w:val="00153600"/>
    <w:rsid w:val="0015422F"/>
    <w:rsid w:val="001561FC"/>
    <w:rsid w:val="0015680F"/>
    <w:rsid w:val="00156B90"/>
    <w:rsid w:val="00157372"/>
    <w:rsid w:val="0015779E"/>
    <w:rsid w:val="00157E1B"/>
    <w:rsid w:val="001604DC"/>
    <w:rsid w:val="0016177A"/>
    <w:rsid w:val="0016365D"/>
    <w:rsid w:val="00163869"/>
    <w:rsid w:val="00164851"/>
    <w:rsid w:val="001649E8"/>
    <w:rsid w:val="001654CD"/>
    <w:rsid w:val="00165610"/>
    <w:rsid w:val="00165EA9"/>
    <w:rsid w:val="00166712"/>
    <w:rsid w:val="001708A5"/>
    <w:rsid w:val="00172A27"/>
    <w:rsid w:val="001738A9"/>
    <w:rsid w:val="00173A64"/>
    <w:rsid w:val="00175562"/>
    <w:rsid w:val="001766E3"/>
    <w:rsid w:val="00177055"/>
    <w:rsid w:val="00177694"/>
    <w:rsid w:val="00177C95"/>
    <w:rsid w:val="00180541"/>
    <w:rsid w:val="001834F4"/>
    <w:rsid w:val="00183506"/>
    <w:rsid w:val="00184228"/>
    <w:rsid w:val="00184651"/>
    <w:rsid w:val="00185078"/>
    <w:rsid w:val="00185D19"/>
    <w:rsid w:val="00186600"/>
    <w:rsid w:val="00190283"/>
    <w:rsid w:val="001904AC"/>
    <w:rsid w:val="0019167D"/>
    <w:rsid w:val="00192B86"/>
    <w:rsid w:val="00192BDB"/>
    <w:rsid w:val="00193CFD"/>
    <w:rsid w:val="00193D97"/>
    <w:rsid w:val="00194613"/>
    <w:rsid w:val="001949FE"/>
    <w:rsid w:val="0019542C"/>
    <w:rsid w:val="00195FC9"/>
    <w:rsid w:val="00196305"/>
    <w:rsid w:val="00197F39"/>
    <w:rsid w:val="001A007C"/>
    <w:rsid w:val="001A2EEA"/>
    <w:rsid w:val="001A33F2"/>
    <w:rsid w:val="001A42A3"/>
    <w:rsid w:val="001A51B9"/>
    <w:rsid w:val="001A5963"/>
    <w:rsid w:val="001A5E8F"/>
    <w:rsid w:val="001A7842"/>
    <w:rsid w:val="001B2973"/>
    <w:rsid w:val="001B2A84"/>
    <w:rsid w:val="001B333B"/>
    <w:rsid w:val="001B3B92"/>
    <w:rsid w:val="001B508F"/>
    <w:rsid w:val="001B5238"/>
    <w:rsid w:val="001B5CAC"/>
    <w:rsid w:val="001C0528"/>
    <w:rsid w:val="001C266D"/>
    <w:rsid w:val="001C2879"/>
    <w:rsid w:val="001C2D34"/>
    <w:rsid w:val="001C3731"/>
    <w:rsid w:val="001C3FD4"/>
    <w:rsid w:val="001C4E66"/>
    <w:rsid w:val="001C508A"/>
    <w:rsid w:val="001C557D"/>
    <w:rsid w:val="001C5591"/>
    <w:rsid w:val="001C5FE7"/>
    <w:rsid w:val="001C604B"/>
    <w:rsid w:val="001D10E6"/>
    <w:rsid w:val="001D1B7E"/>
    <w:rsid w:val="001D4360"/>
    <w:rsid w:val="001D574A"/>
    <w:rsid w:val="001D6983"/>
    <w:rsid w:val="001D7518"/>
    <w:rsid w:val="001D78E4"/>
    <w:rsid w:val="001E0B5B"/>
    <w:rsid w:val="001E2421"/>
    <w:rsid w:val="001E4C1B"/>
    <w:rsid w:val="001E4F29"/>
    <w:rsid w:val="001E622B"/>
    <w:rsid w:val="001E697C"/>
    <w:rsid w:val="001E6B6D"/>
    <w:rsid w:val="001E6C4A"/>
    <w:rsid w:val="001E7E1F"/>
    <w:rsid w:val="001F0424"/>
    <w:rsid w:val="001F16D7"/>
    <w:rsid w:val="001F18D9"/>
    <w:rsid w:val="001F407F"/>
    <w:rsid w:val="001F4981"/>
    <w:rsid w:val="001F5848"/>
    <w:rsid w:val="001F5A4E"/>
    <w:rsid w:val="001F621A"/>
    <w:rsid w:val="001F709C"/>
    <w:rsid w:val="001F781F"/>
    <w:rsid w:val="001F7D75"/>
    <w:rsid w:val="0020019F"/>
    <w:rsid w:val="00200826"/>
    <w:rsid w:val="00201BFE"/>
    <w:rsid w:val="00203813"/>
    <w:rsid w:val="002048E1"/>
    <w:rsid w:val="00204FB0"/>
    <w:rsid w:val="00206F7D"/>
    <w:rsid w:val="00207134"/>
    <w:rsid w:val="002076B3"/>
    <w:rsid w:val="00207EC7"/>
    <w:rsid w:val="00210881"/>
    <w:rsid w:val="0021185B"/>
    <w:rsid w:val="002128C8"/>
    <w:rsid w:val="00213631"/>
    <w:rsid w:val="00213740"/>
    <w:rsid w:val="00213A02"/>
    <w:rsid w:val="00213E76"/>
    <w:rsid w:val="00215012"/>
    <w:rsid w:val="0021586A"/>
    <w:rsid w:val="00215B62"/>
    <w:rsid w:val="002160EB"/>
    <w:rsid w:val="00216F9C"/>
    <w:rsid w:val="00217111"/>
    <w:rsid w:val="002201DE"/>
    <w:rsid w:val="00220FC4"/>
    <w:rsid w:val="002218CF"/>
    <w:rsid w:val="00221AA8"/>
    <w:rsid w:val="00221F91"/>
    <w:rsid w:val="0022295E"/>
    <w:rsid w:val="00225DDE"/>
    <w:rsid w:val="00226FDF"/>
    <w:rsid w:val="002308C3"/>
    <w:rsid w:val="002313CB"/>
    <w:rsid w:val="00231909"/>
    <w:rsid w:val="00231B02"/>
    <w:rsid w:val="0023750C"/>
    <w:rsid w:val="002406EA"/>
    <w:rsid w:val="00242457"/>
    <w:rsid w:val="0024426C"/>
    <w:rsid w:val="002443F4"/>
    <w:rsid w:val="00246287"/>
    <w:rsid w:val="00246D3F"/>
    <w:rsid w:val="0024736A"/>
    <w:rsid w:val="00247CC6"/>
    <w:rsid w:val="002506B3"/>
    <w:rsid w:val="00250E5F"/>
    <w:rsid w:val="00251094"/>
    <w:rsid w:val="002510CE"/>
    <w:rsid w:val="002514B0"/>
    <w:rsid w:val="00251DFC"/>
    <w:rsid w:val="00252FCD"/>
    <w:rsid w:val="002530B7"/>
    <w:rsid w:val="00253F32"/>
    <w:rsid w:val="00254B46"/>
    <w:rsid w:val="0026027A"/>
    <w:rsid w:val="00260741"/>
    <w:rsid w:val="00260842"/>
    <w:rsid w:val="00260876"/>
    <w:rsid w:val="002638E4"/>
    <w:rsid w:val="00265124"/>
    <w:rsid w:val="00267D63"/>
    <w:rsid w:val="00270B63"/>
    <w:rsid w:val="0027243F"/>
    <w:rsid w:val="00272594"/>
    <w:rsid w:val="002734FA"/>
    <w:rsid w:val="0027520C"/>
    <w:rsid w:val="002759FC"/>
    <w:rsid w:val="00277074"/>
    <w:rsid w:val="00277728"/>
    <w:rsid w:val="0028072A"/>
    <w:rsid w:val="00281ECD"/>
    <w:rsid w:val="00283C03"/>
    <w:rsid w:val="00284445"/>
    <w:rsid w:val="00286CED"/>
    <w:rsid w:val="002874D5"/>
    <w:rsid w:val="00292A12"/>
    <w:rsid w:val="002934BC"/>
    <w:rsid w:val="00293EE6"/>
    <w:rsid w:val="00294FB7"/>
    <w:rsid w:val="00295AD9"/>
    <w:rsid w:val="00295F6D"/>
    <w:rsid w:val="00297DD5"/>
    <w:rsid w:val="002A2320"/>
    <w:rsid w:val="002A2962"/>
    <w:rsid w:val="002A4B42"/>
    <w:rsid w:val="002A4C9A"/>
    <w:rsid w:val="002A53A6"/>
    <w:rsid w:val="002A5C81"/>
    <w:rsid w:val="002A685A"/>
    <w:rsid w:val="002A6D87"/>
    <w:rsid w:val="002A7201"/>
    <w:rsid w:val="002A7FC1"/>
    <w:rsid w:val="002B1568"/>
    <w:rsid w:val="002B1F1A"/>
    <w:rsid w:val="002B2800"/>
    <w:rsid w:val="002B2862"/>
    <w:rsid w:val="002B54CD"/>
    <w:rsid w:val="002B5EA3"/>
    <w:rsid w:val="002B61B5"/>
    <w:rsid w:val="002B6C30"/>
    <w:rsid w:val="002B6FD7"/>
    <w:rsid w:val="002C0B9A"/>
    <w:rsid w:val="002C1319"/>
    <w:rsid w:val="002C1DD5"/>
    <w:rsid w:val="002C1E38"/>
    <w:rsid w:val="002C26C3"/>
    <w:rsid w:val="002C296B"/>
    <w:rsid w:val="002C30BA"/>
    <w:rsid w:val="002C448E"/>
    <w:rsid w:val="002C4E48"/>
    <w:rsid w:val="002C5535"/>
    <w:rsid w:val="002C6980"/>
    <w:rsid w:val="002C75AD"/>
    <w:rsid w:val="002D0697"/>
    <w:rsid w:val="002D163B"/>
    <w:rsid w:val="002D260A"/>
    <w:rsid w:val="002D34CB"/>
    <w:rsid w:val="002D5D58"/>
    <w:rsid w:val="002D660E"/>
    <w:rsid w:val="002D734B"/>
    <w:rsid w:val="002E059E"/>
    <w:rsid w:val="002E19E4"/>
    <w:rsid w:val="002E1C0B"/>
    <w:rsid w:val="002E2592"/>
    <w:rsid w:val="002E2E2E"/>
    <w:rsid w:val="002E30B5"/>
    <w:rsid w:val="002E511C"/>
    <w:rsid w:val="002E5571"/>
    <w:rsid w:val="002E63A4"/>
    <w:rsid w:val="002E72BE"/>
    <w:rsid w:val="002F0392"/>
    <w:rsid w:val="002F0D31"/>
    <w:rsid w:val="002F1E90"/>
    <w:rsid w:val="002F2538"/>
    <w:rsid w:val="002F2776"/>
    <w:rsid w:val="002F59D6"/>
    <w:rsid w:val="002F7BDB"/>
    <w:rsid w:val="003001AE"/>
    <w:rsid w:val="003010E1"/>
    <w:rsid w:val="00301C75"/>
    <w:rsid w:val="0030216C"/>
    <w:rsid w:val="003025F2"/>
    <w:rsid w:val="003028EA"/>
    <w:rsid w:val="00303A61"/>
    <w:rsid w:val="00304161"/>
    <w:rsid w:val="00305A13"/>
    <w:rsid w:val="00305BF9"/>
    <w:rsid w:val="00305CB1"/>
    <w:rsid w:val="00305D24"/>
    <w:rsid w:val="0030723D"/>
    <w:rsid w:val="00307A8A"/>
    <w:rsid w:val="003115AC"/>
    <w:rsid w:val="00312B04"/>
    <w:rsid w:val="003133F4"/>
    <w:rsid w:val="0031398E"/>
    <w:rsid w:val="00313D5B"/>
    <w:rsid w:val="00315E13"/>
    <w:rsid w:val="00316334"/>
    <w:rsid w:val="00317414"/>
    <w:rsid w:val="00317FEC"/>
    <w:rsid w:val="00320B4D"/>
    <w:rsid w:val="00321319"/>
    <w:rsid w:val="00322321"/>
    <w:rsid w:val="00324BB4"/>
    <w:rsid w:val="00326039"/>
    <w:rsid w:val="003267D8"/>
    <w:rsid w:val="00326FCC"/>
    <w:rsid w:val="00330F15"/>
    <w:rsid w:val="003310F1"/>
    <w:rsid w:val="0033236E"/>
    <w:rsid w:val="003335FC"/>
    <w:rsid w:val="003351F1"/>
    <w:rsid w:val="00335378"/>
    <w:rsid w:val="003353A9"/>
    <w:rsid w:val="00336C4C"/>
    <w:rsid w:val="00337B17"/>
    <w:rsid w:val="0034024E"/>
    <w:rsid w:val="00342586"/>
    <w:rsid w:val="0034299C"/>
    <w:rsid w:val="0034365A"/>
    <w:rsid w:val="00344DC9"/>
    <w:rsid w:val="0034689D"/>
    <w:rsid w:val="00350136"/>
    <w:rsid w:val="003510A7"/>
    <w:rsid w:val="003529F9"/>
    <w:rsid w:val="00352DA0"/>
    <w:rsid w:val="00353101"/>
    <w:rsid w:val="0035411C"/>
    <w:rsid w:val="003547B0"/>
    <w:rsid w:val="00356D66"/>
    <w:rsid w:val="00356F42"/>
    <w:rsid w:val="003570E5"/>
    <w:rsid w:val="00357474"/>
    <w:rsid w:val="00360CC1"/>
    <w:rsid w:val="00362804"/>
    <w:rsid w:val="003628B5"/>
    <w:rsid w:val="0036333D"/>
    <w:rsid w:val="00364D9A"/>
    <w:rsid w:val="00364E7D"/>
    <w:rsid w:val="0036548A"/>
    <w:rsid w:val="003657C8"/>
    <w:rsid w:val="00365D87"/>
    <w:rsid w:val="0036732C"/>
    <w:rsid w:val="00370962"/>
    <w:rsid w:val="003720FF"/>
    <w:rsid w:val="00373917"/>
    <w:rsid w:val="00373E89"/>
    <w:rsid w:val="00374A81"/>
    <w:rsid w:val="00375196"/>
    <w:rsid w:val="003753B4"/>
    <w:rsid w:val="003756A2"/>
    <w:rsid w:val="00376330"/>
    <w:rsid w:val="00376B88"/>
    <w:rsid w:val="003771B4"/>
    <w:rsid w:val="003778B5"/>
    <w:rsid w:val="0038023D"/>
    <w:rsid w:val="0038030A"/>
    <w:rsid w:val="0038064A"/>
    <w:rsid w:val="0038175F"/>
    <w:rsid w:val="00381DE1"/>
    <w:rsid w:val="003828CE"/>
    <w:rsid w:val="00385C48"/>
    <w:rsid w:val="00386EEA"/>
    <w:rsid w:val="003876E5"/>
    <w:rsid w:val="00390184"/>
    <w:rsid w:val="00390B0C"/>
    <w:rsid w:val="0039234E"/>
    <w:rsid w:val="00393266"/>
    <w:rsid w:val="00393D32"/>
    <w:rsid w:val="00395178"/>
    <w:rsid w:val="00397584"/>
    <w:rsid w:val="003A03B7"/>
    <w:rsid w:val="003A1BB5"/>
    <w:rsid w:val="003A1E2F"/>
    <w:rsid w:val="003A21A0"/>
    <w:rsid w:val="003A2C7B"/>
    <w:rsid w:val="003A2FE8"/>
    <w:rsid w:val="003A3363"/>
    <w:rsid w:val="003A47A2"/>
    <w:rsid w:val="003A4BE5"/>
    <w:rsid w:val="003A717B"/>
    <w:rsid w:val="003B039C"/>
    <w:rsid w:val="003B073C"/>
    <w:rsid w:val="003B0EF4"/>
    <w:rsid w:val="003B5F59"/>
    <w:rsid w:val="003B647A"/>
    <w:rsid w:val="003B698A"/>
    <w:rsid w:val="003B7BEE"/>
    <w:rsid w:val="003C05BE"/>
    <w:rsid w:val="003C237B"/>
    <w:rsid w:val="003C45C9"/>
    <w:rsid w:val="003C4961"/>
    <w:rsid w:val="003C4A83"/>
    <w:rsid w:val="003C585F"/>
    <w:rsid w:val="003C5FE3"/>
    <w:rsid w:val="003C6EEB"/>
    <w:rsid w:val="003D12E0"/>
    <w:rsid w:val="003D212E"/>
    <w:rsid w:val="003D2A54"/>
    <w:rsid w:val="003D3FFE"/>
    <w:rsid w:val="003D44D8"/>
    <w:rsid w:val="003D5B5D"/>
    <w:rsid w:val="003D6412"/>
    <w:rsid w:val="003D6A0D"/>
    <w:rsid w:val="003E0456"/>
    <w:rsid w:val="003E0692"/>
    <w:rsid w:val="003E09A0"/>
    <w:rsid w:val="003E1393"/>
    <w:rsid w:val="003E4D3A"/>
    <w:rsid w:val="003E5FF2"/>
    <w:rsid w:val="003F21B7"/>
    <w:rsid w:val="003F69B6"/>
    <w:rsid w:val="004004B5"/>
    <w:rsid w:val="004011BE"/>
    <w:rsid w:val="00401369"/>
    <w:rsid w:val="004025FC"/>
    <w:rsid w:val="00402D69"/>
    <w:rsid w:val="00403D1E"/>
    <w:rsid w:val="004042EF"/>
    <w:rsid w:val="004048EB"/>
    <w:rsid w:val="00405052"/>
    <w:rsid w:val="004068D3"/>
    <w:rsid w:val="00406AA5"/>
    <w:rsid w:val="00407BB8"/>
    <w:rsid w:val="0041171A"/>
    <w:rsid w:val="004118CD"/>
    <w:rsid w:val="004122E8"/>
    <w:rsid w:val="00415D03"/>
    <w:rsid w:val="00416772"/>
    <w:rsid w:val="004168DF"/>
    <w:rsid w:val="00416ABB"/>
    <w:rsid w:val="0041702A"/>
    <w:rsid w:val="00417F92"/>
    <w:rsid w:val="00420403"/>
    <w:rsid w:val="0042058E"/>
    <w:rsid w:val="00420B23"/>
    <w:rsid w:val="004211CF"/>
    <w:rsid w:val="004218E4"/>
    <w:rsid w:val="00421921"/>
    <w:rsid w:val="00421DA3"/>
    <w:rsid w:val="004232AA"/>
    <w:rsid w:val="00423A24"/>
    <w:rsid w:val="00423E40"/>
    <w:rsid w:val="0042425B"/>
    <w:rsid w:val="00425BF4"/>
    <w:rsid w:val="00426A6D"/>
    <w:rsid w:val="00426E12"/>
    <w:rsid w:val="004301AB"/>
    <w:rsid w:val="004315B4"/>
    <w:rsid w:val="00435EBF"/>
    <w:rsid w:val="00436340"/>
    <w:rsid w:val="00437338"/>
    <w:rsid w:val="00440696"/>
    <w:rsid w:val="004419F5"/>
    <w:rsid w:val="00442254"/>
    <w:rsid w:val="00442E23"/>
    <w:rsid w:val="00443A7E"/>
    <w:rsid w:val="00444FB9"/>
    <w:rsid w:val="004474D8"/>
    <w:rsid w:val="00451251"/>
    <w:rsid w:val="004520AC"/>
    <w:rsid w:val="0045550D"/>
    <w:rsid w:val="004564B7"/>
    <w:rsid w:val="004572B8"/>
    <w:rsid w:val="0046272F"/>
    <w:rsid w:val="0046366E"/>
    <w:rsid w:val="00465BFE"/>
    <w:rsid w:val="0046728F"/>
    <w:rsid w:val="00467328"/>
    <w:rsid w:val="00470CC5"/>
    <w:rsid w:val="00471291"/>
    <w:rsid w:val="004728AB"/>
    <w:rsid w:val="004729CF"/>
    <w:rsid w:val="00473330"/>
    <w:rsid w:val="004740AB"/>
    <w:rsid w:val="00474E49"/>
    <w:rsid w:val="00474EF7"/>
    <w:rsid w:val="00474F2D"/>
    <w:rsid w:val="004756AE"/>
    <w:rsid w:val="00475F92"/>
    <w:rsid w:val="004770BA"/>
    <w:rsid w:val="004807EE"/>
    <w:rsid w:val="00483D62"/>
    <w:rsid w:val="004851D7"/>
    <w:rsid w:val="004864A2"/>
    <w:rsid w:val="00486D89"/>
    <w:rsid w:val="00487670"/>
    <w:rsid w:val="00490E86"/>
    <w:rsid w:val="00493D6D"/>
    <w:rsid w:val="00495975"/>
    <w:rsid w:val="00495FA8"/>
    <w:rsid w:val="00496D01"/>
    <w:rsid w:val="00497F09"/>
    <w:rsid w:val="004A0F65"/>
    <w:rsid w:val="004A1FD5"/>
    <w:rsid w:val="004A1FF5"/>
    <w:rsid w:val="004A4D7B"/>
    <w:rsid w:val="004A6BE2"/>
    <w:rsid w:val="004A78DB"/>
    <w:rsid w:val="004A7F40"/>
    <w:rsid w:val="004B1153"/>
    <w:rsid w:val="004B15A9"/>
    <w:rsid w:val="004B1EA8"/>
    <w:rsid w:val="004B2036"/>
    <w:rsid w:val="004B3456"/>
    <w:rsid w:val="004B375E"/>
    <w:rsid w:val="004B4297"/>
    <w:rsid w:val="004B4328"/>
    <w:rsid w:val="004B64CB"/>
    <w:rsid w:val="004C24B2"/>
    <w:rsid w:val="004C24C0"/>
    <w:rsid w:val="004C35E1"/>
    <w:rsid w:val="004C4708"/>
    <w:rsid w:val="004C4FBF"/>
    <w:rsid w:val="004C5416"/>
    <w:rsid w:val="004C63D7"/>
    <w:rsid w:val="004C7A15"/>
    <w:rsid w:val="004C7CD4"/>
    <w:rsid w:val="004D0378"/>
    <w:rsid w:val="004D037B"/>
    <w:rsid w:val="004D070F"/>
    <w:rsid w:val="004D3BB3"/>
    <w:rsid w:val="004D514B"/>
    <w:rsid w:val="004D5354"/>
    <w:rsid w:val="004D537C"/>
    <w:rsid w:val="004E1080"/>
    <w:rsid w:val="004E1F40"/>
    <w:rsid w:val="004E27CC"/>
    <w:rsid w:val="004E2CC7"/>
    <w:rsid w:val="004E4228"/>
    <w:rsid w:val="004E6EAD"/>
    <w:rsid w:val="004E7CC3"/>
    <w:rsid w:val="004F1C7E"/>
    <w:rsid w:val="004F2781"/>
    <w:rsid w:val="004F296B"/>
    <w:rsid w:val="004F34D0"/>
    <w:rsid w:val="004F499B"/>
    <w:rsid w:val="004F4C75"/>
    <w:rsid w:val="004F5DC9"/>
    <w:rsid w:val="004F5F8A"/>
    <w:rsid w:val="004F6157"/>
    <w:rsid w:val="004F73C1"/>
    <w:rsid w:val="005031B9"/>
    <w:rsid w:val="00503EF9"/>
    <w:rsid w:val="0051013C"/>
    <w:rsid w:val="00511990"/>
    <w:rsid w:val="005133B4"/>
    <w:rsid w:val="00513D3C"/>
    <w:rsid w:val="005143AA"/>
    <w:rsid w:val="005151C1"/>
    <w:rsid w:val="00517C24"/>
    <w:rsid w:val="00520499"/>
    <w:rsid w:val="00525C59"/>
    <w:rsid w:val="00526530"/>
    <w:rsid w:val="00526573"/>
    <w:rsid w:val="00527300"/>
    <w:rsid w:val="00531420"/>
    <w:rsid w:val="00531ED5"/>
    <w:rsid w:val="00532C79"/>
    <w:rsid w:val="00533154"/>
    <w:rsid w:val="005332A1"/>
    <w:rsid w:val="00533950"/>
    <w:rsid w:val="00534B65"/>
    <w:rsid w:val="005353F4"/>
    <w:rsid w:val="0053645A"/>
    <w:rsid w:val="005367F8"/>
    <w:rsid w:val="0053763D"/>
    <w:rsid w:val="0054077A"/>
    <w:rsid w:val="00541CF6"/>
    <w:rsid w:val="00543A31"/>
    <w:rsid w:val="00544008"/>
    <w:rsid w:val="00544751"/>
    <w:rsid w:val="00545465"/>
    <w:rsid w:val="00546D93"/>
    <w:rsid w:val="00547900"/>
    <w:rsid w:val="00547999"/>
    <w:rsid w:val="00547ECD"/>
    <w:rsid w:val="0055016C"/>
    <w:rsid w:val="005509AA"/>
    <w:rsid w:val="00550FF2"/>
    <w:rsid w:val="0055329F"/>
    <w:rsid w:val="00553A29"/>
    <w:rsid w:val="00553F43"/>
    <w:rsid w:val="0055657C"/>
    <w:rsid w:val="00560FFE"/>
    <w:rsid w:val="00561461"/>
    <w:rsid w:val="005620BF"/>
    <w:rsid w:val="00564270"/>
    <w:rsid w:val="005642E9"/>
    <w:rsid w:val="005644F1"/>
    <w:rsid w:val="005654E5"/>
    <w:rsid w:val="00565AFD"/>
    <w:rsid w:val="00566FBB"/>
    <w:rsid w:val="00567036"/>
    <w:rsid w:val="005671A4"/>
    <w:rsid w:val="00570DD4"/>
    <w:rsid w:val="0057122A"/>
    <w:rsid w:val="0057157B"/>
    <w:rsid w:val="00572904"/>
    <w:rsid w:val="00572FE1"/>
    <w:rsid w:val="005737F2"/>
    <w:rsid w:val="005755AC"/>
    <w:rsid w:val="005757D9"/>
    <w:rsid w:val="005766AC"/>
    <w:rsid w:val="0057679F"/>
    <w:rsid w:val="0057701C"/>
    <w:rsid w:val="00577BDE"/>
    <w:rsid w:val="00580E84"/>
    <w:rsid w:val="00581A12"/>
    <w:rsid w:val="00582AE5"/>
    <w:rsid w:val="00583137"/>
    <w:rsid w:val="00583353"/>
    <w:rsid w:val="005834AD"/>
    <w:rsid w:val="00583A6E"/>
    <w:rsid w:val="00585CC0"/>
    <w:rsid w:val="005863E8"/>
    <w:rsid w:val="00586A84"/>
    <w:rsid w:val="0058752D"/>
    <w:rsid w:val="00590AC3"/>
    <w:rsid w:val="00591237"/>
    <w:rsid w:val="00591E91"/>
    <w:rsid w:val="0059412B"/>
    <w:rsid w:val="005945EA"/>
    <w:rsid w:val="00595030"/>
    <w:rsid w:val="00595100"/>
    <w:rsid w:val="005954E6"/>
    <w:rsid w:val="00596524"/>
    <w:rsid w:val="00596F5A"/>
    <w:rsid w:val="00597F13"/>
    <w:rsid w:val="005A30B7"/>
    <w:rsid w:val="005A37AF"/>
    <w:rsid w:val="005A45B1"/>
    <w:rsid w:val="005A5BA0"/>
    <w:rsid w:val="005A6018"/>
    <w:rsid w:val="005A6244"/>
    <w:rsid w:val="005A6B36"/>
    <w:rsid w:val="005B23B0"/>
    <w:rsid w:val="005B3824"/>
    <w:rsid w:val="005B56FB"/>
    <w:rsid w:val="005B5FDD"/>
    <w:rsid w:val="005B6089"/>
    <w:rsid w:val="005C0A47"/>
    <w:rsid w:val="005C2380"/>
    <w:rsid w:val="005C36C9"/>
    <w:rsid w:val="005C3931"/>
    <w:rsid w:val="005C3A09"/>
    <w:rsid w:val="005C3F6D"/>
    <w:rsid w:val="005C54BB"/>
    <w:rsid w:val="005C58EF"/>
    <w:rsid w:val="005C59EE"/>
    <w:rsid w:val="005C6067"/>
    <w:rsid w:val="005C687E"/>
    <w:rsid w:val="005D0CEC"/>
    <w:rsid w:val="005D0D66"/>
    <w:rsid w:val="005D35C5"/>
    <w:rsid w:val="005D36C9"/>
    <w:rsid w:val="005D3AA7"/>
    <w:rsid w:val="005D3BA2"/>
    <w:rsid w:val="005D4841"/>
    <w:rsid w:val="005D585C"/>
    <w:rsid w:val="005D59FA"/>
    <w:rsid w:val="005E052F"/>
    <w:rsid w:val="005E08DE"/>
    <w:rsid w:val="005E133C"/>
    <w:rsid w:val="005E1B0C"/>
    <w:rsid w:val="005E32B2"/>
    <w:rsid w:val="005E55FE"/>
    <w:rsid w:val="005E573D"/>
    <w:rsid w:val="005E576C"/>
    <w:rsid w:val="005E5858"/>
    <w:rsid w:val="005E5879"/>
    <w:rsid w:val="005E6694"/>
    <w:rsid w:val="005E6ADD"/>
    <w:rsid w:val="005E6C6D"/>
    <w:rsid w:val="005E7F71"/>
    <w:rsid w:val="005F1935"/>
    <w:rsid w:val="005F22D7"/>
    <w:rsid w:val="005F3120"/>
    <w:rsid w:val="005F3FAF"/>
    <w:rsid w:val="005F4C3C"/>
    <w:rsid w:val="005F5D27"/>
    <w:rsid w:val="005F5EAA"/>
    <w:rsid w:val="005F62A7"/>
    <w:rsid w:val="005F739B"/>
    <w:rsid w:val="00601372"/>
    <w:rsid w:val="00604A19"/>
    <w:rsid w:val="00607604"/>
    <w:rsid w:val="0060771D"/>
    <w:rsid w:val="0061075E"/>
    <w:rsid w:val="00612739"/>
    <w:rsid w:val="00612FB2"/>
    <w:rsid w:val="006146D9"/>
    <w:rsid w:val="00614BE5"/>
    <w:rsid w:val="00615627"/>
    <w:rsid w:val="006162EA"/>
    <w:rsid w:val="00620CCE"/>
    <w:rsid w:val="00620DB7"/>
    <w:rsid w:val="00621C02"/>
    <w:rsid w:val="006227E2"/>
    <w:rsid w:val="006242A2"/>
    <w:rsid w:val="0062699C"/>
    <w:rsid w:val="00626E53"/>
    <w:rsid w:val="00631806"/>
    <w:rsid w:val="0063450A"/>
    <w:rsid w:val="00635485"/>
    <w:rsid w:val="00635706"/>
    <w:rsid w:val="00636001"/>
    <w:rsid w:val="00637A36"/>
    <w:rsid w:val="00640753"/>
    <w:rsid w:val="00641267"/>
    <w:rsid w:val="00641F99"/>
    <w:rsid w:val="00642F46"/>
    <w:rsid w:val="006432E3"/>
    <w:rsid w:val="00643AF4"/>
    <w:rsid w:val="006449E4"/>
    <w:rsid w:val="006456F2"/>
    <w:rsid w:val="00647AFC"/>
    <w:rsid w:val="0065044D"/>
    <w:rsid w:val="006504A7"/>
    <w:rsid w:val="00650A63"/>
    <w:rsid w:val="0065286F"/>
    <w:rsid w:val="0065353C"/>
    <w:rsid w:val="00653542"/>
    <w:rsid w:val="00653A38"/>
    <w:rsid w:val="006561E2"/>
    <w:rsid w:val="00656B89"/>
    <w:rsid w:val="00657241"/>
    <w:rsid w:val="00657324"/>
    <w:rsid w:val="00657982"/>
    <w:rsid w:val="006579C5"/>
    <w:rsid w:val="0066017C"/>
    <w:rsid w:val="00661434"/>
    <w:rsid w:val="00663998"/>
    <w:rsid w:val="00664E4F"/>
    <w:rsid w:val="006721F6"/>
    <w:rsid w:val="00674A1D"/>
    <w:rsid w:val="00676754"/>
    <w:rsid w:val="00676F27"/>
    <w:rsid w:val="00677E93"/>
    <w:rsid w:val="00680698"/>
    <w:rsid w:val="0068238A"/>
    <w:rsid w:val="006824FB"/>
    <w:rsid w:val="00685782"/>
    <w:rsid w:val="00685943"/>
    <w:rsid w:val="00686B58"/>
    <w:rsid w:val="00687B03"/>
    <w:rsid w:val="006909AE"/>
    <w:rsid w:val="00691DCE"/>
    <w:rsid w:val="0069426E"/>
    <w:rsid w:val="0069561C"/>
    <w:rsid w:val="006967A4"/>
    <w:rsid w:val="006969D4"/>
    <w:rsid w:val="0069702E"/>
    <w:rsid w:val="006A01D9"/>
    <w:rsid w:val="006A188E"/>
    <w:rsid w:val="006A6DE1"/>
    <w:rsid w:val="006A7EC9"/>
    <w:rsid w:val="006A7F69"/>
    <w:rsid w:val="006B1E50"/>
    <w:rsid w:val="006B22F5"/>
    <w:rsid w:val="006B276A"/>
    <w:rsid w:val="006B519B"/>
    <w:rsid w:val="006B540A"/>
    <w:rsid w:val="006B56EF"/>
    <w:rsid w:val="006B667A"/>
    <w:rsid w:val="006B681F"/>
    <w:rsid w:val="006B6BD1"/>
    <w:rsid w:val="006C06D3"/>
    <w:rsid w:val="006C0858"/>
    <w:rsid w:val="006C094E"/>
    <w:rsid w:val="006C0D18"/>
    <w:rsid w:val="006C3AE6"/>
    <w:rsid w:val="006C42D8"/>
    <w:rsid w:val="006C45D4"/>
    <w:rsid w:val="006C4739"/>
    <w:rsid w:val="006C4B57"/>
    <w:rsid w:val="006C4E50"/>
    <w:rsid w:val="006C5767"/>
    <w:rsid w:val="006C74F4"/>
    <w:rsid w:val="006C762C"/>
    <w:rsid w:val="006C792D"/>
    <w:rsid w:val="006D0B7B"/>
    <w:rsid w:val="006D2C35"/>
    <w:rsid w:val="006D3764"/>
    <w:rsid w:val="006D37F8"/>
    <w:rsid w:val="006D49CA"/>
    <w:rsid w:val="006D4D89"/>
    <w:rsid w:val="006D693B"/>
    <w:rsid w:val="006E0439"/>
    <w:rsid w:val="006E05E7"/>
    <w:rsid w:val="006E0A07"/>
    <w:rsid w:val="006E201A"/>
    <w:rsid w:val="006E2A4B"/>
    <w:rsid w:val="006E2E90"/>
    <w:rsid w:val="006F08C9"/>
    <w:rsid w:val="006F4705"/>
    <w:rsid w:val="006F678F"/>
    <w:rsid w:val="006F6BE6"/>
    <w:rsid w:val="006F73A4"/>
    <w:rsid w:val="006F7AA4"/>
    <w:rsid w:val="0070028D"/>
    <w:rsid w:val="0070037C"/>
    <w:rsid w:val="00700BDA"/>
    <w:rsid w:val="00702582"/>
    <w:rsid w:val="0070269A"/>
    <w:rsid w:val="00711DB0"/>
    <w:rsid w:val="00712ED4"/>
    <w:rsid w:val="007132B6"/>
    <w:rsid w:val="00713739"/>
    <w:rsid w:val="0071389C"/>
    <w:rsid w:val="00713B94"/>
    <w:rsid w:val="007149A4"/>
    <w:rsid w:val="00720007"/>
    <w:rsid w:val="007234F0"/>
    <w:rsid w:val="007242C8"/>
    <w:rsid w:val="00724E50"/>
    <w:rsid w:val="0072664F"/>
    <w:rsid w:val="00727955"/>
    <w:rsid w:val="007301FA"/>
    <w:rsid w:val="00731345"/>
    <w:rsid w:val="00733392"/>
    <w:rsid w:val="00733D61"/>
    <w:rsid w:val="00734194"/>
    <w:rsid w:val="00736594"/>
    <w:rsid w:val="00736E60"/>
    <w:rsid w:val="00740987"/>
    <w:rsid w:val="0074135E"/>
    <w:rsid w:val="007417BD"/>
    <w:rsid w:val="0074183F"/>
    <w:rsid w:val="00741F1A"/>
    <w:rsid w:val="007427E8"/>
    <w:rsid w:val="00747BFA"/>
    <w:rsid w:val="00747C3E"/>
    <w:rsid w:val="00750931"/>
    <w:rsid w:val="00752015"/>
    <w:rsid w:val="0075208E"/>
    <w:rsid w:val="007522C0"/>
    <w:rsid w:val="007538B5"/>
    <w:rsid w:val="007539C6"/>
    <w:rsid w:val="00755332"/>
    <w:rsid w:val="00755B88"/>
    <w:rsid w:val="007601B7"/>
    <w:rsid w:val="00763415"/>
    <w:rsid w:val="00763571"/>
    <w:rsid w:val="0076424B"/>
    <w:rsid w:val="00764415"/>
    <w:rsid w:val="00766C5F"/>
    <w:rsid w:val="007701E7"/>
    <w:rsid w:val="00770C0C"/>
    <w:rsid w:val="0077103A"/>
    <w:rsid w:val="0077263B"/>
    <w:rsid w:val="0077326C"/>
    <w:rsid w:val="007745B2"/>
    <w:rsid w:val="007748A2"/>
    <w:rsid w:val="00774B34"/>
    <w:rsid w:val="0077598E"/>
    <w:rsid w:val="00775A90"/>
    <w:rsid w:val="00775F05"/>
    <w:rsid w:val="0077613A"/>
    <w:rsid w:val="0077624C"/>
    <w:rsid w:val="0077658B"/>
    <w:rsid w:val="007766F4"/>
    <w:rsid w:val="00777DF5"/>
    <w:rsid w:val="0078007E"/>
    <w:rsid w:val="0078169F"/>
    <w:rsid w:val="00782060"/>
    <w:rsid w:val="00782756"/>
    <w:rsid w:val="00782896"/>
    <w:rsid w:val="00782DF7"/>
    <w:rsid w:val="00784F93"/>
    <w:rsid w:val="00785D7D"/>
    <w:rsid w:val="00787577"/>
    <w:rsid w:val="00791B80"/>
    <w:rsid w:val="00793FBB"/>
    <w:rsid w:val="00795C06"/>
    <w:rsid w:val="00796240"/>
    <w:rsid w:val="007968DA"/>
    <w:rsid w:val="007A0B2E"/>
    <w:rsid w:val="007A3729"/>
    <w:rsid w:val="007A58E8"/>
    <w:rsid w:val="007A5A02"/>
    <w:rsid w:val="007A5AA2"/>
    <w:rsid w:val="007A5E8F"/>
    <w:rsid w:val="007A6998"/>
    <w:rsid w:val="007A6B99"/>
    <w:rsid w:val="007A7903"/>
    <w:rsid w:val="007B143C"/>
    <w:rsid w:val="007B1ACD"/>
    <w:rsid w:val="007B1F62"/>
    <w:rsid w:val="007B30E5"/>
    <w:rsid w:val="007B3F59"/>
    <w:rsid w:val="007B44EC"/>
    <w:rsid w:val="007B4E23"/>
    <w:rsid w:val="007B5059"/>
    <w:rsid w:val="007B5479"/>
    <w:rsid w:val="007B5F28"/>
    <w:rsid w:val="007B64DD"/>
    <w:rsid w:val="007C013E"/>
    <w:rsid w:val="007C0716"/>
    <w:rsid w:val="007C0A45"/>
    <w:rsid w:val="007C1B27"/>
    <w:rsid w:val="007C1F80"/>
    <w:rsid w:val="007C2D35"/>
    <w:rsid w:val="007C3687"/>
    <w:rsid w:val="007C4756"/>
    <w:rsid w:val="007C4FBB"/>
    <w:rsid w:val="007C5F73"/>
    <w:rsid w:val="007C5FF4"/>
    <w:rsid w:val="007C6338"/>
    <w:rsid w:val="007D2E03"/>
    <w:rsid w:val="007D40A2"/>
    <w:rsid w:val="007D4A51"/>
    <w:rsid w:val="007D5D3E"/>
    <w:rsid w:val="007E0462"/>
    <w:rsid w:val="007E077E"/>
    <w:rsid w:val="007E078F"/>
    <w:rsid w:val="007E0E44"/>
    <w:rsid w:val="007E3490"/>
    <w:rsid w:val="007E3A1E"/>
    <w:rsid w:val="007E4197"/>
    <w:rsid w:val="007E423D"/>
    <w:rsid w:val="007E43C5"/>
    <w:rsid w:val="007E751D"/>
    <w:rsid w:val="007F01F4"/>
    <w:rsid w:val="007F12BC"/>
    <w:rsid w:val="007F1888"/>
    <w:rsid w:val="007F2C09"/>
    <w:rsid w:val="007F2F10"/>
    <w:rsid w:val="007F3BDF"/>
    <w:rsid w:val="007F48C8"/>
    <w:rsid w:val="007F58A8"/>
    <w:rsid w:val="007F7207"/>
    <w:rsid w:val="007F7948"/>
    <w:rsid w:val="00800D8C"/>
    <w:rsid w:val="00801894"/>
    <w:rsid w:val="0080314E"/>
    <w:rsid w:val="008031E4"/>
    <w:rsid w:val="00803EC6"/>
    <w:rsid w:val="008047E3"/>
    <w:rsid w:val="00804FA4"/>
    <w:rsid w:val="00805AED"/>
    <w:rsid w:val="0080677C"/>
    <w:rsid w:val="00810136"/>
    <w:rsid w:val="0081207B"/>
    <w:rsid w:val="00814BD8"/>
    <w:rsid w:val="00815E9F"/>
    <w:rsid w:val="00816D29"/>
    <w:rsid w:val="0081721C"/>
    <w:rsid w:val="00820BBA"/>
    <w:rsid w:val="00821D73"/>
    <w:rsid w:val="00823D02"/>
    <w:rsid w:val="008254D1"/>
    <w:rsid w:val="00827C83"/>
    <w:rsid w:val="00830981"/>
    <w:rsid w:val="00832BDE"/>
    <w:rsid w:val="008333D8"/>
    <w:rsid w:val="00833B11"/>
    <w:rsid w:val="00836073"/>
    <w:rsid w:val="0083628E"/>
    <w:rsid w:val="00837315"/>
    <w:rsid w:val="008377DF"/>
    <w:rsid w:val="008436D7"/>
    <w:rsid w:val="00844AEF"/>
    <w:rsid w:val="008459BA"/>
    <w:rsid w:val="00845A44"/>
    <w:rsid w:val="008473F7"/>
    <w:rsid w:val="008506A1"/>
    <w:rsid w:val="00850D69"/>
    <w:rsid w:val="008523C5"/>
    <w:rsid w:val="00852C19"/>
    <w:rsid w:val="0085381B"/>
    <w:rsid w:val="00853EA4"/>
    <w:rsid w:val="00855EA3"/>
    <w:rsid w:val="0085680C"/>
    <w:rsid w:val="00856B8F"/>
    <w:rsid w:val="008576B1"/>
    <w:rsid w:val="0085786B"/>
    <w:rsid w:val="00857A4C"/>
    <w:rsid w:val="00860CB8"/>
    <w:rsid w:val="008610BD"/>
    <w:rsid w:val="00861121"/>
    <w:rsid w:val="008620A1"/>
    <w:rsid w:val="00862907"/>
    <w:rsid w:val="00863075"/>
    <w:rsid w:val="008650F8"/>
    <w:rsid w:val="00865A43"/>
    <w:rsid w:val="00865F6D"/>
    <w:rsid w:val="00866D47"/>
    <w:rsid w:val="00871250"/>
    <w:rsid w:val="00871EB9"/>
    <w:rsid w:val="008723DF"/>
    <w:rsid w:val="00873825"/>
    <w:rsid w:val="00874728"/>
    <w:rsid w:val="0087524B"/>
    <w:rsid w:val="00875D05"/>
    <w:rsid w:val="008779D4"/>
    <w:rsid w:val="00877EB5"/>
    <w:rsid w:val="00884BC7"/>
    <w:rsid w:val="00884CF5"/>
    <w:rsid w:val="00884F74"/>
    <w:rsid w:val="00885F70"/>
    <w:rsid w:val="00891535"/>
    <w:rsid w:val="00892AD8"/>
    <w:rsid w:val="00895161"/>
    <w:rsid w:val="00895E61"/>
    <w:rsid w:val="00897BE0"/>
    <w:rsid w:val="008A1533"/>
    <w:rsid w:val="008A34F4"/>
    <w:rsid w:val="008A3BC5"/>
    <w:rsid w:val="008A421D"/>
    <w:rsid w:val="008A4A74"/>
    <w:rsid w:val="008A6134"/>
    <w:rsid w:val="008B5997"/>
    <w:rsid w:val="008B7804"/>
    <w:rsid w:val="008C0511"/>
    <w:rsid w:val="008C0998"/>
    <w:rsid w:val="008C19F8"/>
    <w:rsid w:val="008C21BA"/>
    <w:rsid w:val="008C2919"/>
    <w:rsid w:val="008C3793"/>
    <w:rsid w:val="008C48BE"/>
    <w:rsid w:val="008C4927"/>
    <w:rsid w:val="008C6A48"/>
    <w:rsid w:val="008C772D"/>
    <w:rsid w:val="008D115A"/>
    <w:rsid w:val="008D46EF"/>
    <w:rsid w:val="008D55B3"/>
    <w:rsid w:val="008D62FF"/>
    <w:rsid w:val="008E1A0F"/>
    <w:rsid w:val="008E3000"/>
    <w:rsid w:val="008E3F5F"/>
    <w:rsid w:val="008E4315"/>
    <w:rsid w:val="008E4338"/>
    <w:rsid w:val="008E5401"/>
    <w:rsid w:val="008E673F"/>
    <w:rsid w:val="008F034E"/>
    <w:rsid w:val="008F1094"/>
    <w:rsid w:val="008F10A7"/>
    <w:rsid w:val="008F43E6"/>
    <w:rsid w:val="008F4967"/>
    <w:rsid w:val="008F4A56"/>
    <w:rsid w:val="008F568F"/>
    <w:rsid w:val="008F607C"/>
    <w:rsid w:val="008F7D99"/>
    <w:rsid w:val="0090191A"/>
    <w:rsid w:val="009031E8"/>
    <w:rsid w:val="00903433"/>
    <w:rsid w:val="00903608"/>
    <w:rsid w:val="00905CB0"/>
    <w:rsid w:val="00905F54"/>
    <w:rsid w:val="009064BB"/>
    <w:rsid w:val="00906FB1"/>
    <w:rsid w:val="00907437"/>
    <w:rsid w:val="0090765C"/>
    <w:rsid w:val="00907F6E"/>
    <w:rsid w:val="0091079F"/>
    <w:rsid w:val="00912011"/>
    <w:rsid w:val="0091468C"/>
    <w:rsid w:val="00920FE5"/>
    <w:rsid w:val="009219BF"/>
    <w:rsid w:val="009253FE"/>
    <w:rsid w:val="00925582"/>
    <w:rsid w:val="0092613F"/>
    <w:rsid w:val="00926579"/>
    <w:rsid w:val="0093012D"/>
    <w:rsid w:val="009316A4"/>
    <w:rsid w:val="00932176"/>
    <w:rsid w:val="00933157"/>
    <w:rsid w:val="0093315D"/>
    <w:rsid w:val="00933D27"/>
    <w:rsid w:val="0093588E"/>
    <w:rsid w:val="00936402"/>
    <w:rsid w:val="00937D4D"/>
    <w:rsid w:val="00941E54"/>
    <w:rsid w:val="00942939"/>
    <w:rsid w:val="00944FF2"/>
    <w:rsid w:val="009476CF"/>
    <w:rsid w:val="00950A1F"/>
    <w:rsid w:val="00950AF6"/>
    <w:rsid w:val="00951EFA"/>
    <w:rsid w:val="00952DA2"/>
    <w:rsid w:val="00953628"/>
    <w:rsid w:val="00954748"/>
    <w:rsid w:val="009559B2"/>
    <w:rsid w:val="0095605D"/>
    <w:rsid w:val="009568DC"/>
    <w:rsid w:val="00957C98"/>
    <w:rsid w:val="009603A4"/>
    <w:rsid w:val="00960543"/>
    <w:rsid w:val="00960610"/>
    <w:rsid w:val="00960ADB"/>
    <w:rsid w:val="00961988"/>
    <w:rsid w:val="00961C97"/>
    <w:rsid w:val="0096225F"/>
    <w:rsid w:val="009622B5"/>
    <w:rsid w:val="0096276F"/>
    <w:rsid w:val="009644FB"/>
    <w:rsid w:val="0097038B"/>
    <w:rsid w:val="00972CA9"/>
    <w:rsid w:val="00973320"/>
    <w:rsid w:val="00974D44"/>
    <w:rsid w:val="00975409"/>
    <w:rsid w:val="009754AC"/>
    <w:rsid w:val="00975965"/>
    <w:rsid w:val="00975BE8"/>
    <w:rsid w:val="00976BAE"/>
    <w:rsid w:val="00976E7B"/>
    <w:rsid w:val="00977167"/>
    <w:rsid w:val="009801F8"/>
    <w:rsid w:val="009826D6"/>
    <w:rsid w:val="009827C8"/>
    <w:rsid w:val="00982D98"/>
    <w:rsid w:val="009835A0"/>
    <w:rsid w:val="00985526"/>
    <w:rsid w:val="00985BF4"/>
    <w:rsid w:val="009868FC"/>
    <w:rsid w:val="00986B0E"/>
    <w:rsid w:val="00986F8B"/>
    <w:rsid w:val="009877CD"/>
    <w:rsid w:val="00996A9A"/>
    <w:rsid w:val="009974BB"/>
    <w:rsid w:val="009A143F"/>
    <w:rsid w:val="009A1D4B"/>
    <w:rsid w:val="009A1D9B"/>
    <w:rsid w:val="009A23BA"/>
    <w:rsid w:val="009A344F"/>
    <w:rsid w:val="009A36A2"/>
    <w:rsid w:val="009A446E"/>
    <w:rsid w:val="009A4CD3"/>
    <w:rsid w:val="009A63F0"/>
    <w:rsid w:val="009A700C"/>
    <w:rsid w:val="009A7698"/>
    <w:rsid w:val="009B0B94"/>
    <w:rsid w:val="009B20E9"/>
    <w:rsid w:val="009B26D5"/>
    <w:rsid w:val="009B33EA"/>
    <w:rsid w:val="009B38AC"/>
    <w:rsid w:val="009B3D6B"/>
    <w:rsid w:val="009B44E8"/>
    <w:rsid w:val="009B5AA1"/>
    <w:rsid w:val="009B5D67"/>
    <w:rsid w:val="009B61FD"/>
    <w:rsid w:val="009B6BDD"/>
    <w:rsid w:val="009B7E3F"/>
    <w:rsid w:val="009C128B"/>
    <w:rsid w:val="009C13EB"/>
    <w:rsid w:val="009C3044"/>
    <w:rsid w:val="009C33E5"/>
    <w:rsid w:val="009C3CB5"/>
    <w:rsid w:val="009C54BC"/>
    <w:rsid w:val="009C58B9"/>
    <w:rsid w:val="009C6800"/>
    <w:rsid w:val="009D085D"/>
    <w:rsid w:val="009D1192"/>
    <w:rsid w:val="009D17ED"/>
    <w:rsid w:val="009D4F13"/>
    <w:rsid w:val="009D5BC2"/>
    <w:rsid w:val="009D6A7F"/>
    <w:rsid w:val="009D6EFB"/>
    <w:rsid w:val="009E0181"/>
    <w:rsid w:val="009E0997"/>
    <w:rsid w:val="009E0B78"/>
    <w:rsid w:val="009E176C"/>
    <w:rsid w:val="009E3C9F"/>
    <w:rsid w:val="009E48D6"/>
    <w:rsid w:val="009E54D5"/>
    <w:rsid w:val="009E5D1A"/>
    <w:rsid w:val="009E7AEC"/>
    <w:rsid w:val="009E7E47"/>
    <w:rsid w:val="009F0BFF"/>
    <w:rsid w:val="009F1215"/>
    <w:rsid w:val="009F300B"/>
    <w:rsid w:val="009F48F2"/>
    <w:rsid w:val="009F50FA"/>
    <w:rsid w:val="009F5EE5"/>
    <w:rsid w:val="009F61D3"/>
    <w:rsid w:val="009F7132"/>
    <w:rsid w:val="00A01139"/>
    <w:rsid w:val="00A018B0"/>
    <w:rsid w:val="00A01D86"/>
    <w:rsid w:val="00A0256B"/>
    <w:rsid w:val="00A0286F"/>
    <w:rsid w:val="00A02872"/>
    <w:rsid w:val="00A066A8"/>
    <w:rsid w:val="00A07D75"/>
    <w:rsid w:val="00A11664"/>
    <w:rsid w:val="00A11F4B"/>
    <w:rsid w:val="00A12703"/>
    <w:rsid w:val="00A139AF"/>
    <w:rsid w:val="00A154BE"/>
    <w:rsid w:val="00A15A89"/>
    <w:rsid w:val="00A2169D"/>
    <w:rsid w:val="00A21E9E"/>
    <w:rsid w:val="00A2253C"/>
    <w:rsid w:val="00A23E9E"/>
    <w:rsid w:val="00A243D7"/>
    <w:rsid w:val="00A244AC"/>
    <w:rsid w:val="00A26316"/>
    <w:rsid w:val="00A32870"/>
    <w:rsid w:val="00A329CD"/>
    <w:rsid w:val="00A33766"/>
    <w:rsid w:val="00A349F2"/>
    <w:rsid w:val="00A34A50"/>
    <w:rsid w:val="00A34B46"/>
    <w:rsid w:val="00A36E7F"/>
    <w:rsid w:val="00A37EE7"/>
    <w:rsid w:val="00A41736"/>
    <w:rsid w:val="00A417E8"/>
    <w:rsid w:val="00A43039"/>
    <w:rsid w:val="00A505AB"/>
    <w:rsid w:val="00A5118B"/>
    <w:rsid w:val="00A526F1"/>
    <w:rsid w:val="00A53448"/>
    <w:rsid w:val="00A53DFE"/>
    <w:rsid w:val="00A548A5"/>
    <w:rsid w:val="00A55C27"/>
    <w:rsid w:val="00A56BDA"/>
    <w:rsid w:val="00A57E55"/>
    <w:rsid w:val="00A60D6B"/>
    <w:rsid w:val="00A62391"/>
    <w:rsid w:val="00A6372C"/>
    <w:rsid w:val="00A642BF"/>
    <w:rsid w:val="00A65C15"/>
    <w:rsid w:val="00A65EB6"/>
    <w:rsid w:val="00A661A0"/>
    <w:rsid w:val="00A70646"/>
    <w:rsid w:val="00A70C40"/>
    <w:rsid w:val="00A71D6C"/>
    <w:rsid w:val="00A72A9D"/>
    <w:rsid w:val="00A73D8C"/>
    <w:rsid w:val="00A74139"/>
    <w:rsid w:val="00A75DAA"/>
    <w:rsid w:val="00A76D35"/>
    <w:rsid w:val="00A81113"/>
    <w:rsid w:val="00A813D5"/>
    <w:rsid w:val="00A81BA9"/>
    <w:rsid w:val="00A838CA"/>
    <w:rsid w:val="00A83E28"/>
    <w:rsid w:val="00A840F6"/>
    <w:rsid w:val="00A84449"/>
    <w:rsid w:val="00A849F5"/>
    <w:rsid w:val="00A84AB6"/>
    <w:rsid w:val="00A86BDC"/>
    <w:rsid w:val="00A86C47"/>
    <w:rsid w:val="00A86DA1"/>
    <w:rsid w:val="00A87C5C"/>
    <w:rsid w:val="00A93146"/>
    <w:rsid w:val="00A93FCD"/>
    <w:rsid w:val="00A94608"/>
    <w:rsid w:val="00A956D7"/>
    <w:rsid w:val="00A95883"/>
    <w:rsid w:val="00A967FB"/>
    <w:rsid w:val="00A9788E"/>
    <w:rsid w:val="00A97FA8"/>
    <w:rsid w:val="00AA151E"/>
    <w:rsid w:val="00AA1F20"/>
    <w:rsid w:val="00AA2934"/>
    <w:rsid w:val="00AA3AF9"/>
    <w:rsid w:val="00AA4352"/>
    <w:rsid w:val="00AA5B98"/>
    <w:rsid w:val="00AA6F02"/>
    <w:rsid w:val="00AB30E1"/>
    <w:rsid w:val="00AB39D8"/>
    <w:rsid w:val="00AB3E6A"/>
    <w:rsid w:val="00AB4BF6"/>
    <w:rsid w:val="00AB610B"/>
    <w:rsid w:val="00AC016D"/>
    <w:rsid w:val="00AC2764"/>
    <w:rsid w:val="00AC279A"/>
    <w:rsid w:val="00AC2EE7"/>
    <w:rsid w:val="00AC3631"/>
    <w:rsid w:val="00AC5C8B"/>
    <w:rsid w:val="00AC67A0"/>
    <w:rsid w:val="00AC6D1D"/>
    <w:rsid w:val="00AC7A97"/>
    <w:rsid w:val="00AC7B2F"/>
    <w:rsid w:val="00AC7D9E"/>
    <w:rsid w:val="00AD1B25"/>
    <w:rsid w:val="00AD1C8E"/>
    <w:rsid w:val="00AD1F11"/>
    <w:rsid w:val="00AD2F47"/>
    <w:rsid w:val="00AD39FA"/>
    <w:rsid w:val="00AD3BC7"/>
    <w:rsid w:val="00AD4EFF"/>
    <w:rsid w:val="00AD5388"/>
    <w:rsid w:val="00AD685A"/>
    <w:rsid w:val="00AD7902"/>
    <w:rsid w:val="00AE05E4"/>
    <w:rsid w:val="00AE0DA7"/>
    <w:rsid w:val="00AE0DAB"/>
    <w:rsid w:val="00AE1B1B"/>
    <w:rsid w:val="00AE2E1F"/>
    <w:rsid w:val="00AE4610"/>
    <w:rsid w:val="00AE4621"/>
    <w:rsid w:val="00AE4634"/>
    <w:rsid w:val="00AE4E2F"/>
    <w:rsid w:val="00AE4F66"/>
    <w:rsid w:val="00AE5AF2"/>
    <w:rsid w:val="00AF0518"/>
    <w:rsid w:val="00AF35E9"/>
    <w:rsid w:val="00AF43C3"/>
    <w:rsid w:val="00AF4695"/>
    <w:rsid w:val="00AF5460"/>
    <w:rsid w:val="00B015E7"/>
    <w:rsid w:val="00B02EC9"/>
    <w:rsid w:val="00B04433"/>
    <w:rsid w:val="00B04C8F"/>
    <w:rsid w:val="00B06305"/>
    <w:rsid w:val="00B064BF"/>
    <w:rsid w:val="00B07386"/>
    <w:rsid w:val="00B1145D"/>
    <w:rsid w:val="00B1267C"/>
    <w:rsid w:val="00B146D1"/>
    <w:rsid w:val="00B148EE"/>
    <w:rsid w:val="00B14A2B"/>
    <w:rsid w:val="00B14C65"/>
    <w:rsid w:val="00B14DC6"/>
    <w:rsid w:val="00B15E0B"/>
    <w:rsid w:val="00B16407"/>
    <w:rsid w:val="00B16F22"/>
    <w:rsid w:val="00B17A16"/>
    <w:rsid w:val="00B17D61"/>
    <w:rsid w:val="00B17FCF"/>
    <w:rsid w:val="00B20767"/>
    <w:rsid w:val="00B20B36"/>
    <w:rsid w:val="00B20DF4"/>
    <w:rsid w:val="00B226CE"/>
    <w:rsid w:val="00B24044"/>
    <w:rsid w:val="00B2523B"/>
    <w:rsid w:val="00B25337"/>
    <w:rsid w:val="00B25343"/>
    <w:rsid w:val="00B25691"/>
    <w:rsid w:val="00B263E1"/>
    <w:rsid w:val="00B27B15"/>
    <w:rsid w:val="00B3060D"/>
    <w:rsid w:val="00B3107C"/>
    <w:rsid w:val="00B323DD"/>
    <w:rsid w:val="00B32FDF"/>
    <w:rsid w:val="00B33675"/>
    <w:rsid w:val="00B33BD1"/>
    <w:rsid w:val="00B34447"/>
    <w:rsid w:val="00B34DE0"/>
    <w:rsid w:val="00B35BDA"/>
    <w:rsid w:val="00B35CEF"/>
    <w:rsid w:val="00B362A9"/>
    <w:rsid w:val="00B42478"/>
    <w:rsid w:val="00B43B1A"/>
    <w:rsid w:val="00B473B8"/>
    <w:rsid w:val="00B505EE"/>
    <w:rsid w:val="00B50720"/>
    <w:rsid w:val="00B52943"/>
    <w:rsid w:val="00B534A2"/>
    <w:rsid w:val="00B56EAF"/>
    <w:rsid w:val="00B616A4"/>
    <w:rsid w:val="00B63BA9"/>
    <w:rsid w:val="00B63BC4"/>
    <w:rsid w:val="00B641FE"/>
    <w:rsid w:val="00B65C89"/>
    <w:rsid w:val="00B65F71"/>
    <w:rsid w:val="00B66044"/>
    <w:rsid w:val="00B66D35"/>
    <w:rsid w:val="00B71F24"/>
    <w:rsid w:val="00B71F4F"/>
    <w:rsid w:val="00B71FD1"/>
    <w:rsid w:val="00B7722F"/>
    <w:rsid w:val="00B77852"/>
    <w:rsid w:val="00B82ADC"/>
    <w:rsid w:val="00B82EE4"/>
    <w:rsid w:val="00B83A82"/>
    <w:rsid w:val="00B85814"/>
    <w:rsid w:val="00B864B6"/>
    <w:rsid w:val="00B87108"/>
    <w:rsid w:val="00B8734A"/>
    <w:rsid w:val="00B91134"/>
    <w:rsid w:val="00B9191C"/>
    <w:rsid w:val="00B91ED8"/>
    <w:rsid w:val="00B931BB"/>
    <w:rsid w:val="00B950BB"/>
    <w:rsid w:val="00B95793"/>
    <w:rsid w:val="00B97143"/>
    <w:rsid w:val="00B97BDB"/>
    <w:rsid w:val="00BA0EEE"/>
    <w:rsid w:val="00BA10AE"/>
    <w:rsid w:val="00BA203A"/>
    <w:rsid w:val="00BA36A9"/>
    <w:rsid w:val="00BA4986"/>
    <w:rsid w:val="00BA49A2"/>
    <w:rsid w:val="00BA4B66"/>
    <w:rsid w:val="00BA70A1"/>
    <w:rsid w:val="00BA713B"/>
    <w:rsid w:val="00BB0B7C"/>
    <w:rsid w:val="00BB0D9B"/>
    <w:rsid w:val="00BB12E4"/>
    <w:rsid w:val="00BB12F9"/>
    <w:rsid w:val="00BB1EEB"/>
    <w:rsid w:val="00BB2C97"/>
    <w:rsid w:val="00BB32A5"/>
    <w:rsid w:val="00BB41F8"/>
    <w:rsid w:val="00BB4741"/>
    <w:rsid w:val="00BB57A3"/>
    <w:rsid w:val="00BC122A"/>
    <w:rsid w:val="00BC1564"/>
    <w:rsid w:val="00BC22F5"/>
    <w:rsid w:val="00BC2476"/>
    <w:rsid w:val="00BC2B83"/>
    <w:rsid w:val="00BC2C2F"/>
    <w:rsid w:val="00BC2F6A"/>
    <w:rsid w:val="00BC4769"/>
    <w:rsid w:val="00BC61F6"/>
    <w:rsid w:val="00BC6922"/>
    <w:rsid w:val="00BD10AE"/>
    <w:rsid w:val="00BD1239"/>
    <w:rsid w:val="00BD1BEA"/>
    <w:rsid w:val="00BD2446"/>
    <w:rsid w:val="00BD2ABB"/>
    <w:rsid w:val="00BD49DB"/>
    <w:rsid w:val="00BE01E8"/>
    <w:rsid w:val="00BE0848"/>
    <w:rsid w:val="00BE0BB0"/>
    <w:rsid w:val="00BE1DD2"/>
    <w:rsid w:val="00BE2BCD"/>
    <w:rsid w:val="00BE48F2"/>
    <w:rsid w:val="00BE4E10"/>
    <w:rsid w:val="00BE6003"/>
    <w:rsid w:val="00BE6770"/>
    <w:rsid w:val="00BE7E52"/>
    <w:rsid w:val="00BF05E6"/>
    <w:rsid w:val="00BF1677"/>
    <w:rsid w:val="00BF4E0C"/>
    <w:rsid w:val="00BF73D2"/>
    <w:rsid w:val="00C00354"/>
    <w:rsid w:val="00C04C12"/>
    <w:rsid w:val="00C058E0"/>
    <w:rsid w:val="00C0608F"/>
    <w:rsid w:val="00C064C1"/>
    <w:rsid w:val="00C07010"/>
    <w:rsid w:val="00C105FE"/>
    <w:rsid w:val="00C10700"/>
    <w:rsid w:val="00C132E9"/>
    <w:rsid w:val="00C1371A"/>
    <w:rsid w:val="00C142C1"/>
    <w:rsid w:val="00C14BBF"/>
    <w:rsid w:val="00C16F18"/>
    <w:rsid w:val="00C1722B"/>
    <w:rsid w:val="00C178E3"/>
    <w:rsid w:val="00C17E93"/>
    <w:rsid w:val="00C17EE1"/>
    <w:rsid w:val="00C209F2"/>
    <w:rsid w:val="00C216E3"/>
    <w:rsid w:val="00C23E40"/>
    <w:rsid w:val="00C25011"/>
    <w:rsid w:val="00C25F0B"/>
    <w:rsid w:val="00C2742A"/>
    <w:rsid w:val="00C32A0D"/>
    <w:rsid w:val="00C33426"/>
    <w:rsid w:val="00C34083"/>
    <w:rsid w:val="00C34301"/>
    <w:rsid w:val="00C3496C"/>
    <w:rsid w:val="00C3501D"/>
    <w:rsid w:val="00C3548D"/>
    <w:rsid w:val="00C35807"/>
    <w:rsid w:val="00C364F2"/>
    <w:rsid w:val="00C37613"/>
    <w:rsid w:val="00C41777"/>
    <w:rsid w:val="00C45E35"/>
    <w:rsid w:val="00C46192"/>
    <w:rsid w:val="00C5106A"/>
    <w:rsid w:val="00C51230"/>
    <w:rsid w:val="00C52AF9"/>
    <w:rsid w:val="00C53343"/>
    <w:rsid w:val="00C5507F"/>
    <w:rsid w:val="00C56B90"/>
    <w:rsid w:val="00C61A9C"/>
    <w:rsid w:val="00C62B49"/>
    <w:rsid w:val="00C62E78"/>
    <w:rsid w:val="00C64B0C"/>
    <w:rsid w:val="00C66B8F"/>
    <w:rsid w:val="00C67404"/>
    <w:rsid w:val="00C721D8"/>
    <w:rsid w:val="00C74749"/>
    <w:rsid w:val="00C74B90"/>
    <w:rsid w:val="00C7526D"/>
    <w:rsid w:val="00C76A9B"/>
    <w:rsid w:val="00C76AB9"/>
    <w:rsid w:val="00C77502"/>
    <w:rsid w:val="00C814E4"/>
    <w:rsid w:val="00C815F3"/>
    <w:rsid w:val="00C823D6"/>
    <w:rsid w:val="00C8324A"/>
    <w:rsid w:val="00C83AF3"/>
    <w:rsid w:val="00C84217"/>
    <w:rsid w:val="00C842FD"/>
    <w:rsid w:val="00C84F27"/>
    <w:rsid w:val="00C857B1"/>
    <w:rsid w:val="00C85A0E"/>
    <w:rsid w:val="00C85A59"/>
    <w:rsid w:val="00C864F0"/>
    <w:rsid w:val="00C9020B"/>
    <w:rsid w:val="00C910B0"/>
    <w:rsid w:val="00C91BFA"/>
    <w:rsid w:val="00C93202"/>
    <w:rsid w:val="00C93EB6"/>
    <w:rsid w:val="00C95288"/>
    <w:rsid w:val="00C95910"/>
    <w:rsid w:val="00C9659D"/>
    <w:rsid w:val="00C97A69"/>
    <w:rsid w:val="00CA0AE8"/>
    <w:rsid w:val="00CA0CE2"/>
    <w:rsid w:val="00CA12C0"/>
    <w:rsid w:val="00CA1799"/>
    <w:rsid w:val="00CA29DD"/>
    <w:rsid w:val="00CA2CCC"/>
    <w:rsid w:val="00CA2E53"/>
    <w:rsid w:val="00CA2EF6"/>
    <w:rsid w:val="00CA49E3"/>
    <w:rsid w:val="00CA59E5"/>
    <w:rsid w:val="00CA5E39"/>
    <w:rsid w:val="00CB09B1"/>
    <w:rsid w:val="00CB2412"/>
    <w:rsid w:val="00CB2E8D"/>
    <w:rsid w:val="00CB37B1"/>
    <w:rsid w:val="00CB3C48"/>
    <w:rsid w:val="00CB3D3B"/>
    <w:rsid w:val="00CB4542"/>
    <w:rsid w:val="00CB5DD9"/>
    <w:rsid w:val="00CB5FBC"/>
    <w:rsid w:val="00CB629F"/>
    <w:rsid w:val="00CB7138"/>
    <w:rsid w:val="00CB7A94"/>
    <w:rsid w:val="00CB7B1D"/>
    <w:rsid w:val="00CC0D49"/>
    <w:rsid w:val="00CC11B4"/>
    <w:rsid w:val="00CC1581"/>
    <w:rsid w:val="00CC1658"/>
    <w:rsid w:val="00CC1B2E"/>
    <w:rsid w:val="00CC32D6"/>
    <w:rsid w:val="00CC3B22"/>
    <w:rsid w:val="00CC4E8C"/>
    <w:rsid w:val="00CC5860"/>
    <w:rsid w:val="00CC6D21"/>
    <w:rsid w:val="00CC7229"/>
    <w:rsid w:val="00CD2157"/>
    <w:rsid w:val="00CD3698"/>
    <w:rsid w:val="00CD4596"/>
    <w:rsid w:val="00CD48D5"/>
    <w:rsid w:val="00CD62E3"/>
    <w:rsid w:val="00CD67CE"/>
    <w:rsid w:val="00CD7EC3"/>
    <w:rsid w:val="00CE0758"/>
    <w:rsid w:val="00CE6F94"/>
    <w:rsid w:val="00CE70BE"/>
    <w:rsid w:val="00CF02AE"/>
    <w:rsid w:val="00CF2614"/>
    <w:rsid w:val="00CF3867"/>
    <w:rsid w:val="00CF41D3"/>
    <w:rsid w:val="00CF485C"/>
    <w:rsid w:val="00CF5B25"/>
    <w:rsid w:val="00CF68C9"/>
    <w:rsid w:val="00CF737E"/>
    <w:rsid w:val="00CF7A85"/>
    <w:rsid w:val="00D01D48"/>
    <w:rsid w:val="00D02048"/>
    <w:rsid w:val="00D02C2B"/>
    <w:rsid w:val="00D03646"/>
    <w:rsid w:val="00D045AD"/>
    <w:rsid w:val="00D045D1"/>
    <w:rsid w:val="00D076F1"/>
    <w:rsid w:val="00D07DE6"/>
    <w:rsid w:val="00D10EC6"/>
    <w:rsid w:val="00D110B5"/>
    <w:rsid w:val="00D1288E"/>
    <w:rsid w:val="00D15BFE"/>
    <w:rsid w:val="00D1745B"/>
    <w:rsid w:val="00D17C2D"/>
    <w:rsid w:val="00D219CC"/>
    <w:rsid w:val="00D243C3"/>
    <w:rsid w:val="00D30DB6"/>
    <w:rsid w:val="00D30DFA"/>
    <w:rsid w:val="00D319F6"/>
    <w:rsid w:val="00D321E6"/>
    <w:rsid w:val="00D326A1"/>
    <w:rsid w:val="00D33878"/>
    <w:rsid w:val="00D3447B"/>
    <w:rsid w:val="00D35267"/>
    <w:rsid w:val="00D408BB"/>
    <w:rsid w:val="00D425A7"/>
    <w:rsid w:val="00D430F4"/>
    <w:rsid w:val="00D43171"/>
    <w:rsid w:val="00D446AA"/>
    <w:rsid w:val="00D45814"/>
    <w:rsid w:val="00D45887"/>
    <w:rsid w:val="00D45CB1"/>
    <w:rsid w:val="00D46C6D"/>
    <w:rsid w:val="00D50D42"/>
    <w:rsid w:val="00D510AE"/>
    <w:rsid w:val="00D51786"/>
    <w:rsid w:val="00D51BB8"/>
    <w:rsid w:val="00D51E50"/>
    <w:rsid w:val="00D53381"/>
    <w:rsid w:val="00D5344B"/>
    <w:rsid w:val="00D53B03"/>
    <w:rsid w:val="00D547E0"/>
    <w:rsid w:val="00D54D9C"/>
    <w:rsid w:val="00D57FA5"/>
    <w:rsid w:val="00D60349"/>
    <w:rsid w:val="00D6093B"/>
    <w:rsid w:val="00D60D10"/>
    <w:rsid w:val="00D6159F"/>
    <w:rsid w:val="00D61B7F"/>
    <w:rsid w:val="00D631E3"/>
    <w:rsid w:val="00D649BC"/>
    <w:rsid w:val="00D662F1"/>
    <w:rsid w:val="00D66D2F"/>
    <w:rsid w:val="00D673AF"/>
    <w:rsid w:val="00D71FA0"/>
    <w:rsid w:val="00D7276A"/>
    <w:rsid w:val="00D73C98"/>
    <w:rsid w:val="00D761BA"/>
    <w:rsid w:val="00D76607"/>
    <w:rsid w:val="00D77634"/>
    <w:rsid w:val="00D779BE"/>
    <w:rsid w:val="00D77D34"/>
    <w:rsid w:val="00D815B7"/>
    <w:rsid w:val="00D833F3"/>
    <w:rsid w:val="00D838EB"/>
    <w:rsid w:val="00D8419D"/>
    <w:rsid w:val="00D84A08"/>
    <w:rsid w:val="00D87265"/>
    <w:rsid w:val="00D90795"/>
    <w:rsid w:val="00D91379"/>
    <w:rsid w:val="00D91807"/>
    <w:rsid w:val="00D92DB6"/>
    <w:rsid w:val="00D93873"/>
    <w:rsid w:val="00D97D15"/>
    <w:rsid w:val="00DA0038"/>
    <w:rsid w:val="00DA14A0"/>
    <w:rsid w:val="00DA1EE2"/>
    <w:rsid w:val="00DA20E8"/>
    <w:rsid w:val="00DA381A"/>
    <w:rsid w:val="00DA3A3E"/>
    <w:rsid w:val="00DA5655"/>
    <w:rsid w:val="00DA5A8F"/>
    <w:rsid w:val="00DA5DA7"/>
    <w:rsid w:val="00DA75BE"/>
    <w:rsid w:val="00DB10E2"/>
    <w:rsid w:val="00DB185A"/>
    <w:rsid w:val="00DB198E"/>
    <w:rsid w:val="00DB1D8D"/>
    <w:rsid w:val="00DB1DBB"/>
    <w:rsid w:val="00DB24D0"/>
    <w:rsid w:val="00DB27D3"/>
    <w:rsid w:val="00DB3EC7"/>
    <w:rsid w:val="00DB4B09"/>
    <w:rsid w:val="00DB63F2"/>
    <w:rsid w:val="00DB7E12"/>
    <w:rsid w:val="00DC0135"/>
    <w:rsid w:val="00DC02B3"/>
    <w:rsid w:val="00DC073F"/>
    <w:rsid w:val="00DC1A32"/>
    <w:rsid w:val="00DC354F"/>
    <w:rsid w:val="00DC3996"/>
    <w:rsid w:val="00DC3E93"/>
    <w:rsid w:val="00DC43B3"/>
    <w:rsid w:val="00DC5879"/>
    <w:rsid w:val="00DC7EF5"/>
    <w:rsid w:val="00DD1A6E"/>
    <w:rsid w:val="00DD2ADF"/>
    <w:rsid w:val="00DD2BA8"/>
    <w:rsid w:val="00DD4310"/>
    <w:rsid w:val="00DD47BE"/>
    <w:rsid w:val="00DD4C36"/>
    <w:rsid w:val="00DD63E3"/>
    <w:rsid w:val="00DD6A78"/>
    <w:rsid w:val="00DE018E"/>
    <w:rsid w:val="00DE2E0E"/>
    <w:rsid w:val="00DE3C5C"/>
    <w:rsid w:val="00DE4AD2"/>
    <w:rsid w:val="00DE4C65"/>
    <w:rsid w:val="00DE6841"/>
    <w:rsid w:val="00DE7D8E"/>
    <w:rsid w:val="00DF1FAF"/>
    <w:rsid w:val="00DF2B7F"/>
    <w:rsid w:val="00DF58B3"/>
    <w:rsid w:val="00DF5B13"/>
    <w:rsid w:val="00DF7829"/>
    <w:rsid w:val="00E00E5B"/>
    <w:rsid w:val="00E02811"/>
    <w:rsid w:val="00E02AC6"/>
    <w:rsid w:val="00E02F81"/>
    <w:rsid w:val="00E033BF"/>
    <w:rsid w:val="00E03E88"/>
    <w:rsid w:val="00E0411C"/>
    <w:rsid w:val="00E04163"/>
    <w:rsid w:val="00E13437"/>
    <w:rsid w:val="00E143F1"/>
    <w:rsid w:val="00E16296"/>
    <w:rsid w:val="00E169D2"/>
    <w:rsid w:val="00E21414"/>
    <w:rsid w:val="00E22443"/>
    <w:rsid w:val="00E22775"/>
    <w:rsid w:val="00E23360"/>
    <w:rsid w:val="00E2394F"/>
    <w:rsid w:val="00E24AFB"/>
    <w:rsid w:val="00E251F2"/>
    <w:rsid w:val="00E25B57"/>
    <w:rsid w:val="00E264AB"/>
    <w:rsid w:val="00E267E4"/>
    <w:rsid w:val="00E317D6"/>
    <w:rsid w:val="00E318D0"/>
    <w:rsid w:val="00E3405A"/>
    <w:rsid w:val="00E35767"/>
    <w:rsid w:val="00E36947"/>
    <w:rsid w:val="00E36EC0"/>
    <w:rsid w:val="00E37306"/>
    <w:rsid w:val="00E37339"/>
    <w:rsid w:val="00E40717"/>
    <w:rsid w:val="00E4125B"/>
    <w:rsid w:val="00E41D1E"/>
    <w:rsid w:val="00E41E6A"/>
    <w:rsid w:val="00E42005"/>
    <w:rsid w:val="00E4404E"/>
    <w:rsid w:val="00E447CC"/>
    <w:rsid w:val="00E45665"/>
    <w:rsid w:val="00E458CD"/>
    <w:rsid w:val="00E47289"/>
    <w:rsid w:val="00E47967"/>
    <w:rsid w:val="00E479F9"/>
    <w:rsid w:val="00E50004"/>
    <w:rsid w:val="00E50AAA"/>
    <w:rsid w:val="00E555CA"/>
    <w:rsid w:val="00E562B9"/>
    <w:rsid w:val="00E56364"/>
    <w:rsid w:val="00E56DEE"/>
    <w:rsid w:val="00E61992"/>
    <w:rsid w:val="00E62256"/>
    <w:rsid w:val="00E637E5"/>
    <w:rsid w:val="00E63D90"/>
    <w:rsid w:val="00E64DF4"/>
    <w:rsid w:val="00E667A3"/>
    <w:rsid w:val="00E678EB"/>
    <w:rsid w:val="00E70DE8"/>
    <w:rsid w:val="00E71EB5"/>
    <w:rsid w:val="00E7343C"/>
    <w:rsid w:val="00E74C4C"/>
    <w:rsid w:val="00E7634B"/>
    <w:rsid w:val="00E816C5"/>
    <w:rsid w:val="00E83486"/>
    <w:rsid w:val="00E84986"/>
    <w:rsid w:val="00E84D1E"/>
    <w:rsid w:val="00E84D81"/>
    <w:rsid w:val="00E858AE"/>
    <w:rsid w:val="00E86A2F"/>
    <w:rsid w:val="00E870FA"/>
    <w:rsid w:val="00E90FF7"/>
    <w:rsid w:val="00E92D24"/>
    <w:rsid w:val="00E9333B"/>
    <w:rsid w:val="00E94106"/>
    <w:rsid w:val="00E947E4"/>
    <w:rsid w:val="00E96CA0"/>
    <w:rsid w:val="00E972D4"/>
    <w:rsid w:val="00E97728"/>
    <w:rsid w:val="00EA0965"/>
    <w:rsid w:val="00EA315D"/>
    <w:rsid w:val="00EA37D0"/>
    <w:rsid w:val="00EA37F2"/>
    <w:rsid w:val="00EA4ECB"/>
    <w:rsid w:val="00EB305B"/>
    <w:rsid w:val="00EB310B"/>
    <w:rsid w:val="00EB4E17"/>
    <w:rsid w:val="00EB521C"/>
    <w:rsid w:val="00EB5D41"/>
    <w:rsid w:val="00EC008A"/>
    <w:rsid w:val="00EC0B6B"/>
    <w:rsid w:val="00EC42EC"/>
    <w:rsid w:val="00EC4E78"/>
    <w:rsid w:val="00EC7034"/>
    <w:rsid w:val="00ED13A0"/>
    <w:rsid w:val="00ED2594"/>
    <w:rsid w:val="00ED576E"/>
    <w:rsid w:val="00ED5D3F"/>
    <w:rsid w:val="00ED62D1"/>
    <w:rsid w:val="00ED7C91"/>
    <w:rsid w:val="00EE13B8"/>
    <w:rsid w:val="00EE167C"/>
    <w:rsid w:val="00EE173E"/>
    <w:rsid w:val="00EE1D01"/>
    <w:rsid w:val="00EE6909"/>
    <w:rsid w:val="00EE71E1"/>
    <w:rsid w:val="00EF0590"/>
    <w:rsid w:val="00EF1845"/>
    <w:rsid w:val="00EF20F4"/>
    <w:rsid w:val="00EF3231"/>
    <w:rsid w:val="00EF437D"/>
    <w:rsid w:val="00EF498A"/>
    <w:rsid w:val="00EF4E86"/>
    <w:rsid w:val="00EF5364"/>
    <w:rsid w:val="00EF5915"/>
    <w:rsid w:val="00EF61BB"/>
    <w:rsid w:val="00EF67AA"/>
    <w:rsid w:val="00EF698C"/>
    <w:rsid w:val="00EF7B71"/>
    <w:rsid w:val="00F00E26"/>
    <w:rsid w:val="00F02956"/>
    <w:rsid w:val="00F02CD1"/>
    <w:rsid w:val="00F02F7B"/>
    <w:rsid w:val="00F03534"/>
    <w:rsid w:val="00F03B89"/>
    <w:rsid w:val="00F04669"/>
    <w:rsid w:val="00F0674F"/>
    <w:rsid w:val="00F11F82"/>
    <w:rsid w:val="00F13676"/>
    <w:rsid w:val="00F14668"/>
    <w:rsid w:val="00F17BBC"/>
    <w:rsid w:val="00F20E71"/>
    <w:rsid w:val="00F21C6F"/>
    <w:rsid w:val="00F225E9"/>
    <w:rsid w:val="00F23E70"/>
    <w:rsid w:val="00F25E7A"/>
    <w:rsid w:val="00F3245C"/>
    <w:rsid w:val="00F3367E"/>
    <w:rsid w:val="00F3371E"/>
    <w:rsid w:val="00F34864"/>
    <w:rsid w:val="00F374D2"/>
    <w:rsid w:val="00F4072D"/>
    <w:rsid w:val="00F40AA8"/>
    <w:rsid w:val="00F421D9"/>
    <w:rsid w:val="00F42ED2"/>
    <w:rsid w:val="00F43E4F"/>
    <w:rsid w:val="00F44028"/>
    <w:rsid w:val="00F457B0"/>
    <w:rsid w:val="00F46224"/>
    <w:rsid w:val="00F466CC"/>
    <w:rsid w:val="00F5220B"/>
    <w:rsid w:val="00F5227F"/>
    <w:rsid w:val="00F524D3"/>
    <w:rsid w:val="00F5533A"/>
    <w:rsid w:val="00F55409"/>
    <w:rsid w:val="00F556F3"/>
    <w:rsid w:val="00F55A79"/>
    <w:rsid w:val="00F57050"/>
    <w:rsid w:val="00F5754B"/>
    <w:rsid w:val="00F6040C"/>
    <w:rsid w:val="00F618DD"/>
    <w:rsid w:val="00F63FBA"/>
    <w:rsid w:val="00F668EC"/>
    <w:rsid w:val="00F704BB"/>
    <w:rsid w:val="00F70DD0"/>
    <w:rsid w:val="00F72F0A"/>
    <w:rsid w:val="00F73963"/>
    <w:rsid w:val="00F740B0"/>
    <w:rsid w:val="00F74308"/>
    <w:rsid w:val="00F75970"/>
    <w:rsid w:val="00F80C14"/>
    <w:rsid w:val="00F83C4A"/>
    <w:rsid w:val="00F856E7"/>
    <w:rsid w:val="00F87148"/>
    <w:rsid w:val="00F9089E"/>
    <w:rsid w:val="00F9190E"/>
    <w:rsid w:val="00F91EE1"/>
    <w:rsid w:val="00F9225F"/>
    <w:rsid w:val="00F935DA"/>
    <w:rsid w:val="00F943F8"/>
    <w:rsid w:val="00F95397"/>
    <w:rsid w:val="00F9746B"/>
    <w:rsid w:val="00F978EB"/>
    <w:rsid w:val="00FA017F"/>
    <w:rsid w:val="00FA1214"/>
    <w:rsid w:val="00FA16EB"/>
    <w:rsid w:val="00FA18A0"/>
    <w:rsid w:val="00FA1A4B"/>
    <w:rsid w:val="00FA22EC"/>
    <w:rsid w:val="00FA3770"/>
    <w:rsid w:val="00FA4124"/>
    <w:rsid w:val="00FA45CE"/>
    <w:rsid w:val="00FB263D"/>
    <w:rsid w:val="00FB522C"/>
    <w:rsid w:val="00FB5765"/>
    <w:rsid w:val="00FB5DE5"/>
    <w:rsid w:val="00FB6332"/>
    <w:rsid w:val="00FB7AFA"/>
    <w:rsid w:val="00FC068F"/>
    <w:rsid w:val="00FC1C53"/>
    <w:rsid w:val="00FC3CE2"/>
    <w:rsid w:val="00FC4076"/>
    <w:rsid w:val="00FC57F8"/>
    <w:rsid w:val="00FC5D69"/>
    <w:rsid w:val="00FD2934"/>
    <w:rsid w:val="00FD2F52"/>
    <w:rsid w:val="00FD3156"/>
    <w:rsid w:val="00FD321F"/>
    <w:rsid w:val="00FD3AA0"/>
    <w:rsid w:val="00FD51EA"/>
    <w:rsid w:val="00FD5754"/>
    <w:rsid w:val="00FD636C"/>
    <w:rsid w:val="00FE2E2B"/>
    <w:rsid w:val="00FE344B"/>
    <w:rsid w:val="00FE38A5"/>
    <w:rsid w:val="00FE3D54"/>
    <w:rsid w:val="00FE47F8"/>
    <w:rsid w:val="00FE5CEE"/>
    <w:rsid w:val="00FE5E58"/>
    <w:rsid w:val="00FF06E7"/>
    <w:rsid w:val="00FF3EBA"/>
    <w:rsid w:val="00FF7271"/>
    <w:rsid w:val="00FF79E7"/>
    <w:rsid w:val="012D43EF"/>
    <w:rsid w:val="01A60251"/>
    <w:rsid w:val="01E551DC"/>
    <w:rsid w:val="023267B3"/>
    <w:rsid w:val="02A86C53"/>
    <w:rsid w:val="02C425FF"/>
    <w:rsid w:val="02D87532"/>
    <w:rsid w:val="02E10BEB"/>
    <w:rsid w:val="032C4136"/>
    <w:rsid w:val="032E1742"/>
    <w:rsid w:val="03520465"/>
    <w:rsid w:val="03654FCF"/>
    <w:rsid w:val="038E6AC5"/>
    <w:rsid w:val="03982EBC"/>
    <w:rsid w:val="043423CA"/>
    <w:rsid w:val="047F021E"/>
    <w:rsid w:val="04C31D12"/>
    <w:rsid w:val="04CB1F1E"/>
    <w:rsid w:val="04F20FCE"/>
    <w:rsid w:val="04F556C9"/>
    <w:rsid w:val="052A37F5"/>
    <w:rsid w:val="05434738"/>
    <w:rsid w:val="05747FEE"/>
    <w:rsid w:val="05BC66A5"/>
    <w:rsid w:val="05D0052E"/>
    <w:rsid w:val="05E5287B"/>
    <w:rsid w:val="05E63539"/>
    <w:rsid w:val="067F20B5"/>
    <w:rsid w:val="06911BC2"/>
    <w:rsid w:val="06D96F3B"/>
    <w:rsid w:val="070350EE"/>
    <w:rsid w:val="07492718"/>
    <w:rsid w:val="07882B78"/>
    <w:rsid w:val="07CB49D2"/>
    <w:rsid w:val="07ED40CB"/>
    <w:rsid w:val="08B5646F"/>
    <w:rsid w:val="08F73930"/>
    <w:rsid w:val="096C31AD"/>
    <w:rsid w:val="0A1620A7"/>
    <w:rsid w:val="0A32104F"/>
    <w:rsid w:val="0AED0180"/>
    <w:rsid w:val="0BD414EB"/>
    <w:rsid w:val="0CE35F51"/>
    <w:rsid w:val="0CFC355C"/>
    <w:rsid w:val="0D02613A"/>
    <w:rsid w:val="0D6F251A"/>
    <w:rsid w:val="0E1D1397"/>
    <w:rsid w:val="0F296B44"/>
    <w:rsid w:val="0F941A27"/>
    <w:rsid w:val="0FCC0471"/>
    <w:rsid w:val="10BB6AC6"/>
    <w:rsid w:val="10E954E7"/>
    <w:rsid w:val="117C584B"/>
    <w:rsid w:val="11BD4500"/>
    <w:rsid w:val="11DA3D66"/>
    <w:rsid w:val="12BB2902"/>
    <w:rsid w:val="12EA3E2C"/>
    <w:rsid w:val="12F163CE"/>
    <w:rsid w:val="12F263F1"/>
    <w:rsid w:val="139C6361"/>
    <w:rsid w:val="142E759C"/>
    <w:rsid w:val="143F4518"/>
    <w:rsid w:val="14DB599B"/>
    <w:rsid w:val="168741B3"/>
    <w:rsid w:val="16A95F2B"/>
    <w:rsid w:val="170620FA"/>
    <w:rsid w:val="177D4741"/>
    <w:rsid w:val="17CD2CF4"/>
    <w:rsid w:val="17D150C8"/>
    <w:rsid w:val="18AB5EA8"/>
    <w:rsid w:val="18AF0D66"/>
    <w:rsid w:val="18B87B08"/>
    <w:rsid w:val="190B1C2F"/>
    <w:rsid w:val="191E130F"/>
    <w:rsid w:val="1C031E69"/>
    <w:rsid w:val="1C340306"/>
    <w:rsid w:val="1C7308FB"/>
    <w:rsid w:val="1D4B7FED"/>
    <w:rsid w:val="1E5C32CD"/>
    <w:rsid w:val="1E707990"/>
    <w:rsid w:val="1E915B5B"/>
    <w:rsid w:val="1EE55834"/>
    <w:rsid w:val="1F055D09"/>
    <w:rsid w:val="208167CE"/>
    <w:rsid w:val="20BC0538"/>
    <w:rsid w:val="210D0469"/>
    <w:rsid w:val="21107C62"/>
    <w:rsid w:val="211C79B4"/>
    <w:rsid w:val="21811790"/>
    <w:rsid w:val="21A81F78"/>
    <w:rsid w:val="21D4155A"/>
    <w:rsid w:val="2264758B"/>
    <w:rsid w:val="226F72FA"/>
    <w:rsid w:val="22720104"/>
    <w:rsid w:val="22B04491"/>
    <w:rsid w:val="22EB5B5D"/>
    <w:rsid w:val="23746F0F"/>
    <w:rsid w:val="23A06A7E"/>
    <w:rsid w:val="24242EF4"/>
    <w:rsid w:val="24B4303B"/>
    <w:rsid w:val="24C75856"/>
    <w:rsid w:val="2510049B"/>
    <w:rsid w:val="254C7545"/>
    <w:rsid w:val="26240BF6"/>
    <w:rsid w:val="26327BCA"/>
    <w:rsid w:val="27EA1544"/>
    <w:rsid w:val="28053A4B"/>
    <w:rsid w:val="28156F15"/>
    <w:rsid w:val="297F6B45"/>
    <w:rsid w:val="29942690"/>
    <w:rsid w:val="2B6A4A13"/>
    <w:rsid w:val="2B9756DD"/>
    <w:rsid w:val="2C6072C2"/>
    <w:rsid w:val="2C900346"/>
    <w:rsid w:val="2D0151E0"/>
    <w:rsid w:val="2D375B65"/>
    <w:rsid w:val="2D3B70C4"/>
    <w:rsid w:val="2E221090"/>
    <w:rsid w:val="2E322D31"/>
    <w:rsid w:val="2E604641"/>
    <w:rsid w:val="2E8D370B"/>
    <w:rsid w:val="2EA37FAE"/>
    <w:rsid w:val="2F0920A2"/>
    <w:rsid w:val="2F505A54"/>
    <w:rsid w:val="2FAC76FF"/>
    <w:rsid w:val="303A1F0F"/>
    <w:rsid w:val="304F7725"/>
    <w:rsid w:val="316912C1"/>
    <w:rsid w:val="316F744D"/>
    <w:rsid w:val="318E148B"/>
    <w:rsid w:val="31914938"/>
    <w:rsid w:val="31BE62B0"/>
    <w:rsid w:val="323A6602"/>
    <w:rsid w:val="332830AD"/>
    <w:rsid w:val="332B281E"/>
    <w:rsid w:val="33BC277F"/>
    <w:rsid w:val="33CA55FB"/>
    <w:rsid w:val="33D538D4"/>
    <w:rsid w:val="34447F77"/>
    <w:rsid w:val="35512200"/>
    <w:rsid w:val="366B6DF7"/>
    <w:rsid w:val="375E0499"/>
    <w:rsid w:val="376365EB"/>
    <w:rsid w:val="37707A6A"/>
    <w:rsid w:val="37BB31E8"/>
    <w:rsid w:val="37C96718"/>
    <w:rsid w:val="37D14F03"/>
    <w:rsid w:val="37EA0B1B"/>
    <w:rsid w:val="381430CC"/>
    <w:rsid w:val="38155FEB"/>
    <w:rsid w:val="38481684"/>
    <w:rsid w:val="385E3352"/>
    <w:rsid w:val="38987865"/>
    <w:rsid w:val="38C878EA"/>
    <w:rsid w:val="38E73DD4"/>
    <w:rsid w:val="38FF3BDF"/>
    <w:rsid w:val="398C535C"/>
    <w:rsid w:val="3A07660E"/>
    <w:rsid w:val="3A8C4159"/>
    <w:rsid w:val="3B376E58"/>
    <w:rsid w:val="3B8D3572"/>
    <w:rsid w:val="3B9F5684"/>
    <w:rsid w:val="3BD05EF1"/>
    <w:rsid w:val="3C0075E7"/>
    <w:rsid w:val="3C215D52"/>
    <w:rsid w:val="3C5C5717"/>
    <w:rsid w:val="3D182CA7"/>
    <w:rsid w:val="3D2E146B"/>
    <w:rsid w:val="3DCA1E86"/>
    <w:rsid w:val="3DD80E54"/>
    <w:rsid w:val="3DDB66EA"/>
    <w:rsid w:val="3E025905"/>
    <w:rsid w:val="3E8650D9"/>
    <w:rsid w:val="3F06456A"/>
    <w:rsid w:val="3F4468D3"/>
    <w:rsid w:val="3F785ACC"/>
    <w:rsid w:val="3F9573CE"/>
    <w:rsid w:val="3FB630D4"/>
    <w:rsid w:val="3FE57229"/>
    <w:rsid w:val="40753569"/>
    <w:rsid w:val="40D27DA1"/>
    <w:rsid w:val="40F50129"/>
    <w:rsid w:val="413169BC"/>
    <w:rsid w:val="41E25A83"/>
    <w:rsid w:val="421C4F5D"/>
    <w:rsid w:val="42B652C6"/>
    <w:rsid w:val="431B1F50"/>
    <w:rsid w:val="43E97924"/>
    <w:rsid w:val="44037A1B"/>
    <w:rsid w:val="44211964"/>
    <w:rsid w:val="44314E59"/>
    <w:rsid w:val="443D2844"/>
    <w:rsid w:val="44E4071E"/>
    <w:rsid w:val="453915A7"/>
    <w:rsid w:val="453A4642"/>
    <w:rsid w:val="454D6EA0"/>
    <w:rsid w:val="456539EB"/>
    <w:rsid w:val="456D5647"/>
    <w:rsid w:val="46222086"/>
    <w:rsid w:val="4653426D"/>
    <w:rsid w:val="469D6DE8"/>
    <w:rsid w:val="46A7700C"/>
    <w:rsid w:val="47071B38"/>
    <w:rsid w:val="473B0B2F"/>
    <w:rsid w:val="48372BB1"/>
    <w:rsid w:val="48476A5D"/>
    <w:rsid w:val="48F007AA"/>
    <w:rsid w:val="48F6462F"/>
    <w:rsid w:val="499846F8"/>
    <w:rsid w:val="499B6E9C"/>
    <w:rsid w:val="49FC3F39"/>
    <w:rsid w:val="4A5B44F5"/>
    <w:rsid w:val="4BA91598"/>
    <w:rsid w:val="4BF77D79"/>
    <w:rsid w:val="4DCD5A8A"/>
    <w:rsid w:val="4E51211F"/>
    <w:rsid w:val="4E961DBD"/>
    <w:rsid w:val="4ED74135"/>
    <w:rsid w:val="4F1A142B"/>
    <w:rsid w:val="4F4C65FC"/>
    <w:rsid w:val="4FB7720C"/>
    <w:rsid w:val="50104035"/>
    <w:rsid w:val="503C78B5"/>
    <w:rsid w:val="5042484E"/>
    <w:rsid w:val="51052D80"/>
    <w:rsid w:val="512427A6"/>
    <w:rsid w:val="517E2F6E"/>
    <w:rsid w:val="518D3A41"/>
    <w:rsid w:val="51B34A25"/>
    <w:rsid w:val="51CB743D"/>
    <w:rsid w:val="51F91975"/>
    <w:rsid w:val="525448D9"/>
    <w:rsid w:val="52A548D0"/>
    <w:rsid w:val="52A6597A"/>
    <w:rsid w:val="531F507B"/>
    <w:rsid w:val="536B03C5"/>
    <w:rsid w:val="536E53A6"/>
    <w:rsid w:val="536F6097"/>
    <w:rsid w:val="538366D7"/>
    <w:rsid w:val="542550E7"/>
    <w:rsid w:val="543F4B11"/>
    <w:rsid w:val="54625DF2"/>
    <w:rsid w:val="554A6F37"/>
    <w:rsid w:val="557C2775"/>
    <w:rsid w:val="55836069"/>
    <w:rsid w:val="55B50C7E"/>
    <w:rsid w:val="55D46382"/>
    <w:rsid w:val="56752699"/>
    <w:rsid w:val="567B5618"/>
    <w:rsid w:val="567D5B54"/>
    <w:rsid w:val="56D830AE"/>
    <w:rsid w:val="56F468E0"/>
    <w:rsid w:val="576E1507"/>
    <w:rsid w:val="57AE2AD9"/>
    <w:rsid w:val="58532A3F"/>
    <w:rsid w:val="590D6B96"/>
    <w:rsid w:val="596668AE"/>
    <w:rsid w:val="59F74291"/>
    <w:rsid w:val="5A214CD5"/>
    <w:rsid w:val="5AB15B23"/>
    <w:rsid w:val="5AB37086"/>
    <w:rsid w:val="5CAF67C1"/>
    <w:rsid w:val="5CC45603"/>
    <w:rsid w:val="5D226CFA"/>
    <w:rsid w:val="5D6D78E2"/>
    <w:rsid w:val="5D8D1049"/>
    <w:rsid w:val="5D900906"/>
    <w:rsid w:val="5DCF1CFA"/>
    <w:rsid w:val="5DF37237"/>
    <w:rsid w:val="5E0C4829"/>
    <w:rsid w:val="61114118"/>
    <w:rsid w:val="61516FAA"/>
    <w:rsid w:val="61F57BCB"/>
    <w:rsid w:val="628A3278"/>
    <w:rsid w:val="629544C1"/>
    <w:rsid w:val="629D0425"/>
    <w:rsid w:val="62DD5B29"/>
    <w:rsid w:val="6346152D"/>
    <w:rsid w:val="64B22F7E"/>
    <w:rsid w:val="64BC7F9A"/>
    <w:rsid w:val="64CE6FA8"/>
    <w:rsid w:val="64FD77DA"/>
    <w:rsid w:val="65D348FA"/>
    <w:rsid w:val="66056D66"/>
    <w:rsid w:val="66680DC7"/>
    <w:rsid w:val="666951F4"/>
    <w:rsid w:val="667F4312"/>
    <w:rsid w:val="669826FB"/>
    <w:rsid w:val="671B0332"/>
    <w:rsid w:val="673027F7"/>
    <w:rsid w:val="674A7645"/>
    <w:rsid w:val="67F23E60"/>
    <w:rsid w:val="682D00B0"/>
    <w:rsid w:val="684178A4"/>
    <w:rsid w:val="696B0D41"/>
    <w:rsid w:val="697539AE"/>
    <w:rsid w:val="69AC3CC3"/>
    <w:rsid w:val="6A4B0609"/>
    <w:rsid w:val="6A765638"/>
    <w:rsid w:val="6A7A6997"/>
    <w:rsid w:val="6AC6040A"/>
    <w:rsid w:val="6AE45C30"/>
    <w:rsid w:val="6B007E70"/>
    <w:rsid w:val="6B377398"/>
    <w:rsid w:val="6BF124FB"/>
    <w:rsid w:val="6C047668"/>
    <w:rsid w:val="6C521B65"/>
    <w:rsid w:val="6C856B61"/>
    <w:rsid w:val="6CD31767"/>
    <w:rsid w:val="6D017F80"/>
    <w:rsid w:val="6D146BD1"/>
    <w:rsid w:val="6D7074D4"/>
    <w:rsid w:val="6DC43EAA"/>
    <w:rsid w:val="6E4E3379"/>
    <w:rsid w:val="6EC67E7C"/>
    <w:rsid w:val="6EFA1D1B"/>
    <w:rsid w:val="6EFC71CB"/>
    <w:rsid w:val="6F2E0918"/>
    <w:rsid w:val="6F463E25"/>
    <w:rsid w:val="6F6B7241"/>
    <w:rsid w:val="6FC807FC"/>
    <w:rsid w:val="70A275DE"/>
    <w:rsid w:val="70E2541A"/>
    <w:rsid w:val="70F55087"/>
    <w:rsid w:val="713D38FF"/>
    <w:rsid w:val="71B92462"/>
    <w:rsid w:val="72382CE1"/>
    <w:rsid w:val="728F76AD"/>
    <w:rsid w:val="735C6CDC"/>
    <w:rsid w:val="73782920"/>
    <w:rsid w:val="74672122"/>
    <w:rsid w:val="746E01E4"/>
    <w:rsid w:val="74E12E1E"/>
    <w:rsid w:val="75BE7FAC"/>
    <w:rsid w:val="75D97E5D"/>
    <w:rsid w:val="75E74268"/>
    <w:rsid w:val="75FE638F"/>
    <w:rsid w:val="7606465A"/>
    <w:rsid w:val="765F032D"/>
    <w:rsid w:val="766878F6"/>
    <w:rsid w:val="772412EF"/>
    <w:rsid w:val="777D0AE6"/>
    <w:rsid w:val="77B13DD9"/>
    <w:rsid w:val="78467780"/>
    <w:rsid w:val="78D57291"/>
    <w:rsid w:val="790456F4"/>
    <w:rsid w:val="79A232E9"/>
    <w:rsid w:val="79FE071A"/>
    <w:rsid w:val="7A0F60CA"/>
    <w:rsid w:val="7A225DB3"/>
    <w:rsid w:val="7A495AE1"/>
    <w:rsid w:val="7B1A07F9"/>
    <w:rsid w:val="7B542CCC"/>
    <w:rsid w:val="7CC04AA1"/>
    <w:rsid w:val="7D9F0E66"/>
    <w:rsid w:val="7E277E0A"/>
    <w:rsid w:val="7E3530FB"/>
    <w:rsid w:val="7E590C17"/>
    <w:rsid w:val="7E684CAC"/>
    <w:rsid w:val="7E7709D2"/>
    <w:rsid w:val="7ECC0E56"/>
    <w:rsid w:val="7F884E00"/>
    <w:rsid w:val="7F9724A5"/>
    <w:rsid w:val="7FD36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v:textbox style="mso-rotate-with-shape:t"/>
    </o:shapedefaults>
    <o:shapelayout v:ext="edit">
      <o:idmap v:ext="edit" data="2"/>
    </o:shapelayout>
  </w:shapeDefaults>
  <w:decimalSymbol w:val="."/>
  <w:listSeparator w:val=","/>
  <w14:docId w14:val="1C0D3581"/>
  <w15:docId w15:val="{AF8CA016-88FF-2C4D-9F6A-8EA873B4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4AD"/>
    <w:pPr>
      <w:widowControl w:val="0"/>
      <w:adjustRightInd w:val="0"/>
      <w:spacing w:line="312" w:lineRule="atLeast"/>
      <w:jc w:val="both"/>
      <w:textAlignment w:val="baseline"/>
    </w:pPr>
    <w:rPr>
      <w:sz w:val="21"/>
      <w:lang w:val="de-DE"/>
    </w:rPr>
  </w:style>
  <w:style w:type="paragraph" w:styleId="Heading1">
    <w:name w:val="heading 1"/>
    <w:basedOn w:val="Normal"/>
    <w:next w:val="Normal"/>
    <w:link w:val="Heading1Char"/>
    <w:uiPriority w:val="9"/>
    <w:qFormat/>
    <w:rsid w:val="00265124"/>
    <w:pPr>
      <w:keepNext/>
      <w:keepLines/>
      <w:spacing w:before="340" w:after="330" w:line="578" w:lineRule="atLeast"/>
      <w:outlineLvl w:val="0"/>
    </w:pPr>
    <w:rPr>
      <w:b/>
      <w:bCs/>
      <w:kern w:val="44"/>
      <w:sz w:val="44"/>
      <w:szCs w:val="44"/>
    </w:rPr>
  </w:style>
  <w:style w:type="paragraph" w:styleId="Heading4">
    <w:name w:val="heading 4"/>
    <w:basedOn w:val="Normal"/>
    <w:next w:val="Normal"/>
    <w:link w:val="Heading4Char"/>
    <w:uiPriority w:val="99"/>
    <w:qFormat/>
    <w:rsid w:val="000514AD"/>
    <w:pPr>
      <w:keepNext/>
      <w:autoSpaceDE w:val="0"/>
      <w:autoSpaceDN w:val="0"/>
      <w:spacing w:before="100" w:after="100" w:line="200" w:lineRule="exact"/>
      <w:jc w:val="center"/>
      <w:textAlignment w:val="auto"/>
      <w:outlineLvl w:val="3"/>
    </w:pPr>
    <w:rPr>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rsid w:val="000514AD"/>
    <w:rPr>
      <w:rFonts w:ascii="Arial" w:eastAsia="SimSun" w:hAnsi="Arial" w:cs="Arial"/>
      <w:kern w:val="0"/>
      <w:sz w:val="18"/>
      <w:szCs w:val="18"/>
      <w:lang w:val="de-DE"/>
    </w:rPr>
  </w:style>
  <w:style w:type="character" w:styleId="PageNumber">
    <w:name w:val="page number"/>
    <w:basedOn w:val="DefaultParagraphFont"/>
    <w:rsid w:val="000514AD"/>
  </w:style>
  <w:style w:type="character" w:customStyle="1" w:styleId="BalloonTextChar">
    <w:name w:val="Balloon Text Char"/>
    <w:link w:val="BalloonText"/>
    <w:uiPriority w:val="99"/>
    <w:semiHidden/>
    <w:rsid w:val="000514AD"/>
    <w:rPr>
      <w:rFonts w:ascii="Arial" w:eastAsia="SimSun" w:hAnsi="Arial" w:cs="Arial"/>
      <w:sz w:val="18"/>
      <w:szCs w:val="18"/>
      <w:lang w:val="de-DE"/>
    </w:rPr>
  </w:style>
  <w:style w:type="character" w:customStyle="1" w:styleId="HeaderChar">
    <w:name w:val="Header Char"/>
    <w:link w:val="Header"/>
    <w:uiPriority w:val="99"/>
    <w:rsid w:val="000514AD"/>
    <w:rPr>
      <w:rFonts w:ascii="Arial" w:eastAsia="SimSun" w:hAnsi="Arial" w:cs="Arial"/>
      <w:kern w:val="0"/>
      <w:sz w:val="18"/>
      <w:szCs w:val="18"/>
      <w:lang w:val="de-DE"/>
    </w:rPr>
  </w:style>
  <w:style w:type="character" w:customStyle="1" w:styleId="Heading4Char">
    <w:name w:val="Heading 4 Char"/>
    <w:link w:val="Heading4"/>
    <w:uiPriority w:val="99"/>
    <w:rsid w:val="000514AD"/>
    <w:rPr>
      <w:rFonts w:ascii="Arial" w:eastAsia="SimSun" w:hAnsi="Arial" w:cs="Arial"/>
      <w:color w:val="FF0000"/>
      <w:sz w:val="28"/>
      <w:szCs w:val="28"/>
    </w:rPr>
  </w:style>
  <w:style w:type="paragraph" w:styleId="Footer">
    <w:name w:val="footer"/>
    <w:basedOn w:val="Normal"/>
    <w:link w:val="FooterChar"/>
    <w:uiPriority w:val="99"/>
    <w:unhideWhenUsed/>
    <w:rsid w:val="000514AD"/>
    <w:pPr>
      <w:tabs>
        <w:tab w:val="center" w:pos="4153"/>
        <w:tab w:val="right" w:pos="8306"/>
      </w:tabs>
      <w:snapToGrid w:val="0"/>
      <w:spacing w:line="240" w:lineRule="atLeast"/>
      <w:jc w:val="left"/>
    </w:pPr>
    <w:rPr>
      <w:sz w:val="18"/>
      <w:szCs w:val="18"/>
    </w:rPr>
  </w:style>
  <w:style w:type="paragraph" w:styleId="Header">
    <w:name w:val="header"/>
    <w:basedOn w:val="Normal"/>
    <w:link w:val="HeaderChar"/>
    <w:uiPriority w:val="99"/>
    <w:unhideWhenUsed/>
    <w:rsid w:val="000514AD"/>
    <w:pPr>
      <w:pBdr>
        <w:bottom w:val="single" w:sz="6" w:space="1" w:color="auto"/>
      </w:pBdr>
      <w:tabs>
        <w:tab w:val="center" w:pos="4153"/>
        <w:tab w:val="right" w:pos="8306"/>
      </w:tabs>
      <w:snapToGrid w:val="0"/>
      <w:spacing w:line="240" w:lineRule="atLeast"/>
      <w:jc w:val="center"/>
    </w:pPr>
    <w:rPr>
      <w:sz w:val="18"/>
      <w:szCs w:val="18"/>
    </w:rPr>
  </w:style>
  <w:style w:type="paragraph" w:styleId="BalloonText">
    <w:name w:val="Balloon Text"/>
    <w:basedOn w:val="Normal"/>
    <w:link w:val="BalloonTextChar"/>
    <w:uiPriority w:val="99"/>
    <w:unhideWhenUsed/>
    <w:rsid w:val="000514AD"/>
    <w:pPr>
      <w:spacing w:line="240" w:lineRule="auto"/>
    </w:pPr>
    <w:rPr>
      <w:sz w:val="18"/>
      <w:szCs w:val="18"/>
    </w:rPr>
  </w:style>
  <w:style w:type="table" w:styleId="TableGrid">
    <w:name w:val="Table Grid"/>
    <w:basedOn w:val="TableNormal"/>
    <w:rsid w:val="000514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1949FE"/>
    <w:pPr>
      <w:snapToGrid w:val="0"/>
      <w:spacing w:line="360" w:lineRule="auto"/>
      <w:ind w:firstLineChars="200" w:firstLine="200"/>
    </w:pPr>
    <w:rPr>
      <w:sz w:val="24"/>
      <w:szCs w:val="24"/>
      <w:lang w:val="zh-CN" w:bidi="zh-CN"/>
    </w:rPr>
  </w:style>
  <w:style w:type="character" w:customStyle="1" w:styleId="BodyTextChar">
    <w:name w:val="Body Text Char"/>
    <w:link w:val="BodyText"/>
    <w:uiPriority w:val="1"/>
    <w:rsid w:val="001949FE"/>
    <w:rPr>
      <w:rFonts w:ascii="Arial" w:eastAsia="SimSun" w:hAnsi="Arial" w:cs="Arial"/>
      <w:sz w:val="24"/>
      <w:szCs w:val="24"/>
      <w:lang w:val="zh-CN" w:bidi="zh-CN"/>
    </w:rPr>
  </w:style>
  <w:style w:type="paragraph" w:customStyle="1" w:styleId="1">
    <w:name w:val="列出段落1"/>
    <w:basedOn w:val="Normal"/>
    <w:uiPriority w:val="34"/>
    <w:qFormat/>
    <w:rsid w:val="00E678EB"/>
    <w:pPr>
      <w:ind w:firstLineChars="200" w:firstLine="420"/>
    </w:pPr>
  </w:style>
  <w:style w:type="character" w:styleId="Emphasis">
    <w:name w:val="Emphasis"/>
    <w:uiPriority w:val="20"/>
    <w:qFormat/>
    <w:rsid w:val="00E678EB"/>
    <w:rPr>
      <w:rFonts w:ascii="Arial" w:eastAsia="SimSun" w:hAnsi="Arial" w:cs="Arial"/>
      <w:i/>
      <w:iCs/>
    </w:rPr>
  </w:style>
  <w:style w:type="paragraph" w:styleId="NormalWeb">
    <w:name w:val="Normal (Web)"/>
    <w:basedOn w:val="Normal"/>
    <w:uiPriority w:val="99"/>
    <w:unhideWhenUsed/>
    <w:qFormat/>
    <w:rsid w:val="00E678EB"/>
    <w:pPr>
      <w:spacing w:before="100" w:beforeAutospacing="1" w:after="100" w:afterAutospacing="1"/>
      <w:jc w:val="left"/>
    </w:pPr>
    <w:rPr>
      <w:sz w:val="24"/>
      <w:lang w:val="en-US"/>
    </w:rPr>
  </w:style>
  <w:style w:type="character" w:customStyle="1" w:styleId="Heading1Char">
    <w:name w:val="Heading 1 Char"/>
    <w:link w:val="Heading1"/>
    <w:uiPriority w:val="9"/>
    <w:rsid w:val="00265124"/>
    <w:rPr>
      <w:rFonts w:ascii="Arial" w:eastAsia="SimSun" w:hAnsi="Arial" w:cs="Arial"/>
      <w:b/>
      <w:bCs/>
      <w:kern w:val="44"/>
      <w:sz w:val="44"/>
      <w:szCs w:val="44"/>
      <w:lang w:val="de-DE"/>
    </w:rPr>
  </w:style>
  <w:style w:type="paragraph" w:customStyle="1" w:styleId="a">
    <w:name w:val="前言、引言标题"/>
    <w:next w:val="Normal"/>
    <w:rsid w:val="00543A31"/>
    <w:pPr>
      <w:shd w:val="clear" w:color="FFFFFF" w:fill="FFFFFF"/>
      <w:spacing w:before="640" w:after="560"/>
      <w:jc w:val="center"/>
      <w:outlineLvl w:val="0"/>
    </w:pPr>
    <w:rPr>
      <w:sz w:val="32"/>
    </w:rPr>
  </w:style>
  <w:style w:type="paragraph" w:customStyle="1" w:styleId="a0">
    <w:name w:val="五级条标题"/>
    <w:basedOn w:val="a1"/>
    <w:next w:val="Normal"/>
    <w:rsid w:val="00543A31"/>
    <w:pPr>
      <w:outlineLvl w:val="6"/>
    </w:pPr>
  </w:style>
  <w:style w:type="paragraph" w:customStyle="1" w:styleId="a1">
    <w:name w:val="四级条标题"/>
    <w:basedOn w:val="a2"/>
    <w:next w:val="Normal"/>
    <w:rsid w:val="00543A31"/>
    <w:pPr>
      <w:ind w:left="0"/>
      <w:outlineLvl w:val="5"/>
    </w:pPr>
  </w:style>
  <w:style w:type="paragraph" w:customStyle="1" w:styleId="a3">
    <w:name w:val="章标题"/>
    <w:next w:val="Normal"/>
    <w:rsid w:val="00543A31"/>
    <w:pPr>
      <w:spacing w:beforeLines="50" w:afterLines="50"/>
      <w:jc w:val="both"/>
      <w:outlineLvl w:val="1"/>
    </w:pPr>
    <w:rPr>
      <w:sz w:val="21"/>
    </w:rPr>
  </w:style>
  <w:style w:type="paragraph" w:customStyle="1" w:styleId="a2">
    <w:name w:val="三级条标题"/>
    <w:basedOn w:val="a4"/>
    <w:next w:val="Normal"/>
    <w:rsid w:val="00543A31"/>
    <w:pPr>
      <w:ind w:left="945"/>
      <w:outlineLvl w:val="4"/>
    </w:pPr>
  </w:style>
  <w:style w:type="paragraph" w:customStyle="1" w:styleId="a4">
    <w:name w:val="二级条标题"/>
    <w:basedOn w:val="a5"/>
    <w:next w:val="Normal"/>
    <w:rsid w:val="00543A31"/>
    <w:pPr>
      <w:tabs>
        <w:tab w:val="left" w:pos="360"/>
      </w:tabs>
      <w:outlineLvl w:val="3"/>
    </w:pPr>
  </w:style>
  <w:style w:type="paragraph" w:customStyle="1" w:styleId="a5">
    <w:name w:val="一级条标题"/>
    <w:basedOn w:val="a3"/>
    <w:next w:val="Normal"/>
    <w:rsid w:val="00543A31"/>
    <w:pPr>
      <w:spacing w:beforeLines="0" w:afterLines="0"/>
      <w:outlineLvl w:val="2"/>
    </w:pPr>
  </w:style>
  <w:style w:type="paragraph" w:styleId="ListParagraph">
    <w:name w:val="List Paragraph"/>
    <w:basedOn w:val="Normal"/>
    <w:uiPriority w:val="34"/>
    <w:qFormat/>
    <w:rsid w:val="001A5E8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995342">
      <w:bodyDiv w:val="1"/>
      <w:marLeft w:val="0"/>
      <w:marRight w:val="0"/>
      <w:marTop w:val="0"/>
      <w:marBottom w:val="0"/>
      <w:divBdr>
        <w:top w:val="none" w:sz="0" w:space="0" w:color="auto"/>
        <w:left w:val="none" w:sz="0" w:space="0" w:color="auto"/>
        <w:bottom w:val="none" w:sz="0" w:space="0" w:color="auto"/>
        <w:right w:val="none" w:sz="0" w:space="0" w:color="auto"/>
      </w:divBdr>
    </w:div>
    <w:div w:id="731083939">
      <w:bodyDiv w:val="1"/>
      <w:marLeft w:val="0"/>
      <w:marRight w:val="0"/>
      <w:marTop w:val="0"/>
      <w:marBottom w:val="0"/>
      <w:divBdr>
        <w:top w:val="none" w:sz="0" w:space="0" w:color="auto"/>
        <w:left w:val="none" w:sz="0" w:space="0" w:color="auto"/>
        <w:bottom w:val="none" w:sz="0" w:space="0" w:color="auto"/>
        <w:right w:val="none" w:sz="0" w:space="0" w:color="auto"/>
      </w:divBdr>
    </w:div>
    <w:div w:id="816460242">
      <w:bodyDiv w:val="1"/>
      <w:marLeft w:val="0"/>
      <w:marRight w:val="0"/>
      <w:marTop w:val="0"/>
      <w:marBottom w:val="0"/>
      <w:divBdr>
        <w:top w:val="none" w:sz="0" w:space="0" w:color="auto"/>
        <w:left w:val="none" w:sz="0" w:space="0" w:color="auto"/>
        <w:bottom w:val="none" w:sz="0" w:space="0" w:color="auto"/>
        <w:right w:val="none" w:sz="0" w:space="0" w:color="auto"/>
      </w:divBdr>
    </w:div>
    <w:div w:id="1197348483">
      <w:bodyDiv w:val="1"/>
      <w:marLeft w:val="0"/>
      <w:marRight w:val="0"/>
      <w:marTop w:val="0"/>
      <w:marBottom w:val="0"/>
      <w:divBdr>
        <w:top w:val="none" w:sz="0" w:space="0" w:color="auto"/>
        <w:left w:val="none" w:sz="0" w:space="0" w:color="auto"/>
        <w:bottom w:val="none" w:sz="0" w:space="0" w:color="auto"/>
        <w:right w:val="none" w:sz="0" w:space="0" w:color="auto"/>
      </w:divBdr>
    </w:div>
    <w:div w:id="1453672735">
      <w:bodyDiv w:val="1"/>
      <w:marLeft w:val="0"/>
      <w:marRight w:val="0"/>
      <w:marTop w:val="0"/>
      <w:marBottom w:val="0"/>
      <w:divBdr>
        <w:top w:val="none" w:sz="0" w:space="0" w:color="auto"/>
        <w:left w:val="none" w:sz="0" w:space="0" w:color="auto"/>
        <w:bottom w:val="none" w:sz="0" w:space="0" w:color="auto"/>
        <w:right w:val="none" w:sz="0" w:space="0" w:color="auto"/>
      </w:divBdr>
    </w:div>
    <w:div w:id="1948270069">
      <w:bodyDiv w:val="1"/>
      <w:marLeft w:val="0"/>
      <w:marRight w:val="0"/>
      <w:marTop w:val="0"/>
      <w:marBottom w:val="0"/>
      <w:divBdr>
        <w:top w:val="none" w:sz="0" w:space="0" w:color="auto"/>
        <w:left w:val="none" w:sz="0" w:space="0" w:color="auto"/>
        <w:bottom w:val="none" w:sz="0" w:space="0" w:color="auto"/>
        <w:right w:val="none" w:sz="0" w:space="0" w:color="auto"/>
      </w:divBdr>
    </w:div>
    <w:div w:id="196549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3A8712F-9577-4275-8056-BAE49B322F21}">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7</Pages>
  <Words>3592</Words>
  <Characters>3963</Characters>
  <Application>Microsoft Office Word</Application>
  <DocSecurity>0</DocSecurity>
  <PresentationFormat/>
  <Lines>537</Lines>
  <Paragraphs>240</Paragraphs>
  <Slides>0</Slides>
  <Notes>0</Notes>
  <HiddenSlides>0</HiddenSlides>
  <MMClips>0</MMClips>
  <ScaleCrop>false</ScaleCrop>
  <Company>SIMT</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14</cp:revision>
  <cp:lastPrinted>2026-09-11T07:34:00Z</cp:lastPrinted>
  <dcterms:created xsi:type="dcterms:W3CDTF">2026-10-11T10:37:00Z</dcterms:created>
  <dcterms:modified xsi:type="dcterms:W3CDTF">2026-10-14T07:51:00Z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2052-11.1.0.9926</vt:lpwstr>
  </property>
</Properties>
</file>