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C11AB" w14:textId="2CD9CB88" w:rsidR="00725A59" w:rsidRDefault="005E5B25" w:rsidP="00725A5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725A59">
        <w:rPr>
          <w:rFonts w:ascii="Arial" w:hAnsi="Arial" w:cs="Arial" w:hint="eastAsia" w:eastAsia="宋体"/>
          <w:b/>
          <w:sz w:val="24"/>
        </w:rPr>
        <w:t>环境适应性</w:t>
      </w:r>
    </w:p>
    <w:p w14:paraId="130E9C2C" w14:textId="77777777" w:rsidR="00E35845" w:rsidRDefault="00E35845" w:rsidP="00E3584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328A0FAA" w14:textId="77777777" w:rsidR="00E35845" w:rsidRDefault="00E35845" w:rsidP="00E3584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DB6538">
        <w:rPr>
          <w:rFonts w:ascii="Arial" w:hAnsi="Arial" w:cs="Arial" w:hint="eastAsia" w:eastAsia="宋体"/>
          <w:sz w:val="24"/>
        </w:rPr>
        <w:t>14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7587B1C4" w14:textId="77777777" w:rsidR="00725A59" w:rsidRDefault="00725A59" w:rsidP="008B52A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E35845" w14:paraId="6BB26286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1BB9134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43BE7266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C378C4A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A0DFFE5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61EEE8E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357A9D93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26</w:t>
            </w:r>
          </w:p>
        </w:tc>
        <w:tc>
          <w:tcPr>
            <w:tcW w:w="709" w:type="dxa"/>
            <w:vMerge w:val="restart"/>
            <w:vAlign w:val="center"/>
          </w:tcPr>
          <w:p w14:paraId="3BFBE3A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电磁</w:t>
            </w:r>
            <w:r w:rsidRPr="000E003B">
              <w:rPr>
                <w:rFonts w:ascii="Arial" w:hAnsi="Arial" w:cs="Arial" w:hint="eastAsia" w:eastAsia="宋体"/>
                <w:sz w:val="24"/>
              </w:rPr>
              <w:t>环境</w:t>
            </w:r>
            <w:r w:rsidRPr="006443DB">
              <w:rPr>
                <w:rFonts w:ascii="Arial" w:hAnsi="Arial" w:cs="Arial" w:hint="eastAsia" w:eastAsia="宋体"/>
                <w:sz w:val="24"/>
              </w:rPr>
              <w:t>（抗扰度）</w:t>
            </w:r>
          </w:p>
        </w:tc>
        <w:tc>
          <w:tcPr>
            <w:tcW w:w="708" w:type="dxa"/>
            <w:vMerge w:val="restart"/>
            <w:vAlign w:val="center"/>
          </w:tcPr>
          <w:p w14:paraId="49592993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3515" w:type="dxa"/>
            <w:vMerge w:val="restart"/>
            <w:vAlign w:val="center"/>
          </w:tcPr>
          <w:p w14:paraId="7C9CD72C" w14:textId="77777777" w:rsidR="00FC2221" w:rsidRDefault="00FC2221" w:rsidP="007D0E8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0E45D8">
              <w:rPr>
                <w:rFonts w:ascii="Arial" w:hAnsi="Arial" w:cs="Arial" w:hint="eastAsia" w:eastAsia="宋体"/>
                <w:sz w:val="24"/>
              </w:rPr>
              <w:t>在射频电磁场辐射抗扰度试验中</w:t>
            </w:r>
            <w:r>
              <w:rPr>
                <w:rFonts w:ascii="Arial" w:hAnsi="Arial" w:cs="Arial" w:hint="eastAsia" w:eastAsia="宋体"/>
                <w:sz w:val="24"/>
              </w:rPr>
              <w:t>（试验等级为</w:t>
            </w:r>
            <w:r>
              <w:rPr>
                <w:rFonts w:ascii="Arial" w:hAnsi="Arial" w:cs="Arial" w:eastAsia="宋体"/>
                <w:sz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</w:rPr>
              <w:t>级、</w:t>
            </w:r>
            <w:r>
              <w:rPr>
                <w:rFonts w:ascii="Arial" w:hAnsi="Arial" w:cs="Arial" w:eastAsia="宋体"/>
                <w:sz w:val="24"/>
              </w:rPr>
              <w:t>10V/m</w:t>
            </w:r>
            <w:r>
              <w:rPr>
                <w:rFonts w:ascii="Arial" w:hAnsi="Arial" w:cs="Arial" w:hint="eastAsia" w:eastAsia="宋体"/>
                <w:sz w:val="24"/>
              </w:rPr>
              <w:t>场强），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燃气表可出现功能或者性能暂时丧失或者降低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但是在试验停止后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 xml:space="preserve"> 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燃气表应能自行恢复或者人工干预恢复正常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存储的数据保持不变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6F16177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27</w:t>
            </w:r>
          </w:p>
        </w:tc>
        <w:tc>
          <w:tcPr>
            <w:tcW w:w="709" w:type="dxa"/>
            <w:vMerge w:val="continue"/>
            <w:vAlign w:val="center"/>
          </w:tcPr>
          <w:p w14:paraId="3BFBE3A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5F5B0D31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静电放电抗扰度</w:t>
            </w:r>
          </w:p>
        </w:tc>
        <w:tc>
          <w:tcPr>
            <w:tcW w:w="3515" w:type="dxa"/>
            <w:vMerge w:val="restart"/>
            <w:vAlign w:val="center"/>
          </w:tcPr>
          <w:p w14:paraId="4315FE0C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0E45D8">
              <w:rPr>
                <w:rFonts w:ascii="Arial" w:hAnsi="Arial" w:cs="Arial" w:hint="eastAsia" w:eastAsia="宋体"/>
                <w:sz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</w:rPr>
              <w:t>静电放电抗扰度</w:t>
            </w:r>
            <w:r w:rsidRPr="000E45D8">
              <w:rPr>
                <w:rFonts w:ascii="Arial" w:hAnsi="Arial" w:cs="Arial" w:hint="eastAsia" w:eastAsia="宋体"/>
                <w:sz w:val="24"/>
              </w:rPr>
              <w:t>试验中</w:t>
            </w:r>
            <w:r>
              <w:rPr>
                <w:rFonts w:ascii="Arial" w:hAnsi="Arial" w:cs="Arial" w:hint="eastAsia" w:eastAsia="宋体"/>
                <w:sz w:val="24"/>
              </w:rPr>
              <w:t>（试验等级为</w:t>
            </w:r>
            <w:r>
              <w:rPr>
                <w:rFonts w:ascii="Arial" w:hAnsi="Arial" w:cs="Arial" w:eastAsia="宋体"/>
                <w:sz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</w:rPr>
              <w:t>级），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燃气表可出现功能或者性能暂时丧失或者降低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但是在试验停止后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 xml:space="preserve"> 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燃气表应能自行恢复或者人工干预恢复正常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存储的数据保持不变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794C1FC5" w14:textId="77777777" w:rsidR="00BF7B7B" w:rsidRPr="00943828" w:rsidRDefault="00BF7B7B" w:rsidP="00BF7B7B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786BB31C" w14:textId="77777777" w:rsidR="00BF7B7B" w:rsidRDefault="00BF7B7B" w:rsidP="00BF7B7B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9、10、11、12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（18~20）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（34~46）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101.3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  刘雨宸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  杨先望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