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A2A36" w14:textId="28DA785A" w:rsidR="002C5BBB" w:rsidRPr="00B666A0" w:rsidRDefault="005E5B25" w:rsidP="002C5BBB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C5BBB">
        <w:rPr>
          <w:rFonts w:ascii="Arial" w:hAnsi="Arial" w:cs="Arial" w:hint="eastAsia" w:eastAsia="宋体"/>
          <w:b/>
          <w:sz w:val="24"/>
        </w:rPr>
        <w:t>耐久性</w:t>
      </w:r>
    </w:p>
    <w:p w14:paraId="421257CC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032B8C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05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4BF0274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032B8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</w:t>
      </w:r>
      <w:r w:rsidR="00032B8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2</w:t>
      </w:r>
      <w:r w:rsidR="00A7607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46040E1" w14:textId="22B2A365" w:rsidR="00413485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6E3EA41C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A7BE9F6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6A4C5E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06A4C5E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5659128C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30CD6AB4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30145719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30145719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15A55B7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0A7B1710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  <w:p w14:paraId="1D8A0EE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曲线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546A5BDB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  <w:p w14:paraId="1D8A0EE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曲线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546A5BDB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gridSpan w:val="2"/>
            <w:vMerge w:val="restart"/>
            <w:vAlign w:val="center"/>
          </w:tcPr>
          <w:p w14:paraId="5C96DAD9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294260">
              <w:rPr>
                <w:rFonts w:ascii="Arial" w:hAnsi="Arial" w:cs="Arial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22479CB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压力</w:t>
            </w:r>
          </w:p>
          <w:p w14:paraId="3053B1BC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损失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15D634F1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6D0E89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密封</w:t>
            </w:r>
          </w:p>
          <w:p w14:paraId="7779064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性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78F3E9C6" w14:textId="77777777" w:rsidR="00FC2221" w:rsidRDefault="00FC2221" w:rsidP="00165C09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405C527B" w14:textId="77777777" w:rsidR="00FC2221" w:rsidRDefault="00FC2221" w:rsidP="00165C09">
            <w:pPr>
              <w:keepNext w:val="false"/>
              <w:spacing w:line="360" w:lineRule="exact"/>
              <w:jc w:val="lef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66D0E89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密封</w:t>
            </w:r>
          </w:p>
          <w:p w14:paraId="7779064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性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78F3E9C6" w14:textId="77777777" w:rsidR="00FC2221" w:rsidRDefault="00FC2221" w:rsidP="00165C09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405C527B" w14:textId="77777777" w:rsidR="00FC2221" w:rsidRDefault="00FC2221" w:rsidP="00165C09">
            <w:pPr>
              <w:keepNext w:val="false"/>
              <w:spacing w:line="360" w:lineRule="exact"/>
              <w:jc w:val="lef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66BF488" w14:textId="77777777" w:rsidR="00CF79AE" w:rsidRDefault="00CF79AE" w:rsidP="00CF79AE">
      <w:pPr>
        <w:spacing w:beforeLines="50" w:before="156"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耐久性试验后误差曲线图：</w:t>
      </w:r>
    </w:p>
    <w:p w14:paraId="3690E5D7" w14:textId="77777777" w:rsidR="00CF79AE" w:rsidRPr="0078272B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709DDBC" wp14:editId="608C40AC">
            <wp:extent cx="4886960" cy="2919730"/>
            <wp:effectExtent l="0" t="0" r="0" b="0"/>
            <wp:docPr id="1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4FFC" w14:textId="77777777" w:rsidR="00CF79AE" w:rsidRDefault="009A0760" w:rsidP="00FC2FA0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F99FC58" wp14:editId="5172B175">
            <wp:extent cx="4625975" cy="2766060"/>
            <wp:effectExtent l="0" t="0" r="0" b="0"/>
            <wp:docPr id="2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6332" w14:textId="77777777" w:rsidR="00CF79AE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380EA827" wp14:editId="2555A10F">
            <wp:extent cx="4648835" cy="2773680"/>
            <wp:effectExtent l="0" t="0" r="0" b="0"/>
            <wp:docPr id="3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372E" w14:textId="77777777" w:rsidR="002C5BBB" w:rsidRPr="00943828" w:rsidRDefault="002C5BBB" w:rsidP="002C5BB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61C09429" w14:textId="77777777" w:rsidR="002C5BBB" w:rsidRPr="00463A2F" w:rsidRDefault="002C5BBB" w:rsidP="002C5BB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1、2、3、4、5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（18~22）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（54~72）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