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2C33F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16F68">
        <w:rPr>
          <w:rFonts w:ascii="Arial" w:hAnsi="Arial" w:cs="Arial" w:hint="eastAsia" w:eastAsia="宋体"/>
          <w:b/>
          <w:sz w:val="24"/>
        </w:rPr>
        <w:t>技术要求</w:t>
      </w:r>
    </w:p>
    <w:p w14:paraId="0AE93C07" w14:textId="77777777" w:rsidR="00EC0FB8" w:rsidRDefault="00EC0FB8" w:rsidP="00EC0FB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30B0A0DA" w14:textId="77777777" w:rsidR="00EC0FB8" w:rsidRDefault="00EC0FB8" w:rsidP="00EC0FB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12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130805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F16F68" w14:paraId="00676C1C" w14:textId="77777777" w:rsidTr="00547F43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0317898A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39042B68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7001F811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1696995E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2A8661EC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1AAB2BB1" w14:textId="77777777" w:rsidR="00552574" w:rsidRDefault="00156A06" w:rsidP="00547F4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14</w:t>
            </w:r>
          </w:p>
        </w:tc>
        <w:tc>
          <w:tcPr>
            <w:tcW w:w="745" w:type="dxa"/>
            <w:vMerge w:val="restart"/>
            <w:vAlign w:val="center"/>
          </w:tcPr>
          <w:p w14:paraId="33B7DDA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电磁兼容</w:t>
            </w:r>
          </w:p>
        </w:tc>
        <w:tc>
          <w:tcPr>
            <w:tcW w:w="745" w:type="dxa"/>
            <w:vMerge w:val="restart"/>
            <w:vAlign w:val="center"/>
          </w:tcPr>
          <w:p w14:paraId="2FBF01ED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静电放电抗扰度</w:t>
            </w:r>
          </w:p>
        </w:tc>
        <w:tc>
          <w:tcPr>
            <w:tcW w:w="2948" w:type="dxa"/>
            <w:vMerge w:val="restart"/>
            <w:vAlign w:val="center"/>
          </w:tcPr>
          <w:p w14:paraId="4DB9BE3C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放电方式：接触放电</w:t>
            </w:r>
          </w:p>
          <w:p w14:paraId="69C3D52B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严酷等级：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级</w:t>
            </w:r>
          </w:p>
          <w:p w14:paraId="18D5B681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试验电压：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6kV</w:t>
            </w:r>
          </w:p>
          <w:p w14:paraId="59C72B35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放电次数：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次</w:t>
            </w:r>
          </w:p>
          <w:p w14:paraId="48D180DF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1AAB2BB1" w14:textId="77777777" w:rsidR="00552574" w:rsidRDefault="00156A06" w:rsidP="00547F4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33B7DDA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4F007DCF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2948" w:type="dxa"/>
            <w:vMerge w:val="restart"/>
            <w:vAlign w:val="center"/>
          </w:tcPr>
          <w:p w14:paraId="60E7414B" w14:textId="77777777" w:rsidR="00536D08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频率范围：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80MHz~</w:t>
            </w:r>
          </w:p>
          <w:p w14:paraId="22C0C4F2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1000MHz</w:t>
            </w:r>
          </w:p>
          <w:p w14:paraId="58504491" w14:textId="77777777" w:rsidR="00D26F81" w:rsidRDefault="00D26F81" w:rsidP="00D26F81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严酷等级：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级</w:t>
            </w:r>
          </w:p>
          <w:p w14:paraId="1A63418D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试验场强：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10V/m</w:t>
            </w:r>
          </w:p>
          <w:p w14:paraId="6CD66DA6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7DA6659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7394F1BA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6、7、8、9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（22~23）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（40~61）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吴锦川、刘雨宸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姚新红、秦夏臻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