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E65D4" w14:textId="77777777" w:rsidR="00960610" w:rsidRDefault="00960610">
      <w:pPr>
        <w:keepNext w:val="true"/>
        <w:pageBreakBefore w:val="false"/>
        <w:spacing w:line="360" w:lineRule="auto" w:before="0" w:beforeLines="0" w:beforeAutospacing="0" w:after="0" w:afterLines="0" w:afterAutospacing="0"/>
        <w:jc w:val="center"/>
        <w:rPr>
          <w:rFonts w:ascii="Arial" w:hAnsi="Arial" w:cs="Arial" w:eastAsia="宋体"/>
          <w:b/>
          <w:sz w:val="24"/>
          <w:lang w:val="en-US"/>
        </w:rPr>
      </w:pPr>
      <w:r>
        <w:rPr>
          <w:rFonts w:ascii="Arial" w:hAnsi="Arial" w:cs="Arial" w:eastAsia="宋体"/>
          <w:b/>
          <w:sz w:val="24"/>
        </w:rPr>
        <w:t>型式评价结果</w:t>
      </w:r>
      <w:r>
        <w:rPr>
          <w:rFonts w:ascii="Arial" w:hAnsi="Arial" w:cs="Arial" w:eastAsia="宋体"/>
          <w:b/>
          <w:sz w:val="24"/>
        </w:rPr>
        <w:t>-</w:t>
      </w:r>
      <w:r>
        <w:rPr>
          <w:rFonts w:ascii="Arial" w:hAnsi="Arial" w:cs="Arial" w:hint="eastAsia" w:eastAsia="宋体"/>
          <w:b/>
          <w:sz w:val="24"/>
        </w:rPr>
        <w:t>通用技术要求</w:t>
      </w:r>
    </w:p>
    <w:p w14:paraId="6C4567C1" w14:textId="77777777" w:rsidR="004D070F" w:rsidRDefault="004D070F" w:rsidP="00D54D9C">
      <w:pPr>
        <w:spacing w:afterLines="0" w:after="0" w:line="360" w:lineRule="auto" w:before="0" w:beforeLines="0" w:beforeAutospacing="0" w:afterAutospacing="0"/>
        <w:rPr>
          <w:rFonts w:ascii="Arial" w:hAnsi="Arial" w:cs="Arial" w:eastAsia="宋体"/>
          <w:sz w:val="24"/>
          <w:lang w:val="en-US"/>
        </w:rPr>
      </w:pPr>
      <w:r>
        <w:rPr>
          <w:rFonts w:cs="Arial" w:hint="eastAsia" w:ascii="Arial" w:hAnsi="Arial" w:eastAsia="宋体"/>
          <w:sz w:val="24"/>
        </w:rPr>
        <w:t>试验的开始时间：</w:t>
      </w:r>
      <w:r>
        <w:rPr>
          <w:rFonts w:ascii="Arial" w:hAnsi="Arial" w:cs="Arial" w:eastAsia="宋体"/>
          <w:sz w:val="24"/>
        </w:rPr>
        <w:t>2026</w:t>
      </w:r>
      <w:r>
        <w:rPr>
          <w:rFonts w:ascii="Arial" w:hAnsi="Arial" w:cs="Arial" w:eastAsia="宋体"/>
          <w:sz w:val="24"/>
        </w:rPr>
        <w:t>年</w:t>
      </w:r>
      <w:r>
        <w:rPr>
          <w:rFonts w:ascii="Arial" w:hAnsi="Arial" w:cs="Arial" w:eastAsia="宋体"/>
          <w:sz w:val="24"/>
        </w:rPr>
        <w:t>0</w:t>
      </w:r>
      <w:r w:rsidR="008610BD">
        <w:rPr>
          <w:rFonts w:ascii="Arial" w:hAnsi="Arial" w:cs="Arial" w:hint="eastAsia" w:eastAsia="宋体"/>
          <w:sz w:val="24"/>
        </w:rPr>
        <w:t>8</w:t>
      </w:r>
      <w:r>
        <w:rPr>
          <w:rFonts w:ascii="Arial" w:hAnsi="Arial" w:cs="Arial" w:eastAsia="宋体"/>
          <w:sz w:val="24"/>
        </w:rPr>
        <w:t>月</w:t>
      </w:r>
      <w:r w:rsidR="008610BD">
        <w:rPr>
          <w:rFonts w:ascii="Arial" w:hAnsi="Arial" w:cs="Arial" w:hint="eastAsia" w:eastAsia="宋体"/>
          <w:sz w:val="24"/>
        </w:rPr>
        <w:t>07</w:t>
      </w:r>
      <w:r>
        <w:rPr>
          <w:rFonts w:ascii="Arial" w:hAnsi="Arial" w:cs="Arial" w:eastAsia="宋体"/>
          <w:sz w:val="24"/>
        </w:rPr>
        <w:t>日</w:t>
      </w:r>
      <w:r>
        <w:rPr>
          <w:rFonts w:ascii="Arial" w:hAnsi="Arial" w:cs="Arial" w:eastAsia="宋体"/>
          <w:sz w:val="24"/>
        </w:rPr>
        <w:t xml:space="preserve"> 10</w:t>
      </w:r>
      <w:r>
        <w:rPr>
          <w:rFonts w:ascii="Arial" w:hAnsi="Arial" w:cs="Arial" w:eastAsia="宋体"/>
          <w:sz w:val="24"/>
        </w:rPr>
        <w:t>时</w:t>
      </w:r>
      <w:r>
        <w:rPr>
          <w:rFonts w:ascii="Arial" w:hAnsi="Arial" w:cs="Arial" w:eastAsia="宋体"/>
          <w:sz w:val="24"/>
        </w:rPr>
        <w:t>00</w:t>
      </w:r>
      <w:r>
        <w:rPr>
          <w:rFonts w:ascii="Arial" w:hAnsi="Arial" w:cs="Arial" w:eastAsia="宋体"/>
          <w:sz w:val="24"/>
        </w:rPr>
        <w:t>分</w:t>
      </w:r>
    </w:p>
    <w:p w14:paraId="3DAA4CFA" w14:textId="77777777" w:rsidR="004D070F" w:rsidRDefault="004D070F" w:rsidP="00D54D9C">
      <w:pPr>
        <w:spacing w:afterLines="0" w:after="0" w:line="360" w:lineRule="auto" w:before="0" w:beforeLines="0" w:beforeAutospacing="0" w:afterAutospacing="0"/>
        <w:rPr>
          <w:rFonts w:ascii="Arial" w:hAnsi="Arial" w:cs="Arial" w:eastAsia="宋体"/>
          <w:sz w:val="24"/>
        </w:rPr>
      </w:pPr>
      <w:r>
        <w:rPr>
          <w:rFonts w:ascii="Arial" w:hAnsi="Arial" w:cs="Arial" w:hint="eastAsia" w:eastAsia="宋体"/>
          <w:sz w:val="24"/>
        </w:rPr>
        <w:t>试验的结束时间：</w:t>
      </w:r>
      <w:r>
        <w:rPr>
          <w:rFonts w:ascii="Arial" w:hAnsi="Arial" w:cs="Arial" w:eastAsia="宋体"/>
          <w:sz w:val="24"/>
        </w:rPr>
        <w:t>2026</w:t>
      </w:r>
      <w:r>
        <w:rPr>
          <w:rFonts w:ascii="Arial" w:hAnsi="Arial" w:cs="Arial" w:eastAsia="宋体"/>
          <w:sz w:val="24"/>
        </w:rPr>
        <w:t>年</w:t>
      </w:r>
      <w:r>
        <w:rPr>
          <w:rFonts w:ascii="Arial" w:hAnsi="Arial" w:cs="Arial" w:eastAsia="宋体"/>
          <w:sz w:val="24"/>
        </w:rPr>
        <w:t>0</w:t>
      </w:r>
      <w:r w:rsidR="008610BD">
        <w:rPr>
          <w:rFonts w:ascii="Arial" w:hAnsi="Arial" w:cs="Arial" w:hint="eastAsia" w:eastAsia="宋体"/>
          <w:sz w:val="24"/>
        </w:rPr>
        <w:t>8</w:t>
      </w:r>
      <w:r>
        <w:rPr>
          <w:rFonts w:ascii="Arial" w:hAnsi="Arial" w:cs="Arial" w:eastAsia="宋体"/>
          <w:sz w:val="24"/>
        </w:rPr>
        <w:t>月</w:t>
      </w:r>
      <w:r w:rsidR="008610BD">
        <w:rPr>
          <w:rFonts w:ascii="Arial" w:hAnsi="Arial" w:cs="Arial" w:hint="eastAsia" w:eastAsia="宋体"/>
          <w:sz w:val="24"/>
        </w:rPr>
        <w:t>07</w:t>
      </w:r>
      <w:r>
        <w:rPr>
          <w:rFonts w:ascii="Arial" w:hAnsi="Arial" w:cs="Arial" w:eastAsia="宋体"/>
          <w:sz w:val="24"/>
        </w:rPr>
        <w:t>日</w:t>
      </w:r>
      <w:r>
        <w:rPr>
          <w:rFonts w:ascii="Arial" w:hAnsi="Arial" w:cs="Arial" w:eastAsia="宋体"/>
          <w:sz w:val="24"/>
        </w:rPr>
        <w:t xml:space="preserve"> 10</w:t>
      </w:r>
      <w:r>
        <w:rPr>
          <w:rFonts w:ascii="Arial" w:hAnsi="Arial" w:cs="Arial" w:eastAsia="宋体"/>
          <w:sz w:val="24"/>
        </w:rPr>
        <w:t>时</w:t>
      </w:r>
      <w:r>
        <w:rPr>
          <w:rFonts w:ascii="Arial" w:hAnsi="Arial" w:cs="Arial" w:eastAsia="宋体"/>
          <w:sz w:val="24"/>
        </w:rPr>
        <w:t>30</w:t>
      </w:r>
      <w:r>
        <w:rPr>
          <w:rFonts w:ascii="Arial" w:hAnsi="Arial" w:cs="Arial" w:eastAsia="宋体"/>
          <w:sz w:val="24"/>
        </w:rPr>
        <w:t>分</w:t>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626"/>
        <w:gridCol w:w="3828"/>
        <w:gridCol w:w="1729"/>
        <w:gridCol w:w="1276"/>
      </w:tblGrid>
      <w:tr w:rsidR="00960610" w14:paraId="70B30CBF" w14:textId="77777777" w:rsidTr="00D30E18">
        <w:trPr>
          <w:cantSplit w:val="true"/>
          <w:trHeight w:val="454" w:hRule="atLeast"/>
          <w:tblHeader/>
        </w:trPr>
        <w:tc>
          <w:tcPr>
            <w:tcW w:w="750" w:type="dxa"/>
            <w:vAlign w:val="center"/>
          </w:tcPr>
          <w:p w14:paraId="4957E205"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序号</w:t>
            </w:r>
          </w:p>
        </w:tc>
        <w:tc>
          <w:tcPr>
            <w:tcW w:w="1626" w:type="dxa"/>
            <w:vAlign w:val="center"/>
          </w:tcPr>
          <w:p w14:paraId="4B86B36E"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项目名称</w:t>
            </w:r>
          </w:p>
        </w:tc>
        <w:tc>
          <w:tcPr>
            <w:tcW w:w="3828" w:type="dxa"/>
            <w:vAlign w:val="center"/>
          </w:tcPr>
          <w:p w14:paraId="099E6618"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技术要求</w:t>
            </w:r>
          </w:p>
        </w:tc>
        <w:tc>
          <w:tcPr>
            <w:tcW w:w="1729" w:type="dxa"/>
            <w:vAlign w:val="center"/>
          </w:tcPr>
          <w:p w14:paraId="1CBF661C" w14:textId="77777777" w:rsidR="00960610" w:rsidRDefault="00960610">
            <w:pPr>
              <w:keepNext w:val="true"/>
              <w:spacing w:line="360" w:lineRule="auto"/>
              <w:jc w:val="center"/>
              <w:rPr>
                <w:rFonts w:ascii="Arial" w:hAnsi="Arial" w:cs="Arial" w:eastAsia="宋体"/>
                <w:sz w:val="24"/>
                <w:lang w:val="en-US"/>
              </w:rPr>
            </w:pPr>
            <w:r>
              <w:rPr>
                <w:rFonts w:ascii="Arial" w:hAnsi="Arial" w:cs="Arial" w:hint="eastAsia" w:eastAsia="宋体"/>
                <w:sz w:val="24"/>
                <w:lang w:val="en-US"/>
              </w:rPr>
              <w:t>样机编号</w:t>
            </w:r>
          </w:p>
        </w:tc>
        <w:tc>
          <w:tcPr>
            <w:tcW w:w="1276" w:type="dxa"/>
            <w:vAlign w:val="center"/>
          </w:tcPr>
          <w:p w14:paraId="75BD0D45" w14:textId="77777777" w:rsidR="00960610" w:rsidRDefault="00960610">
            <w:pPr>
              <w:keepNext w:val="true"/>
              <w:spacing w:line="360" w:lineRule="auto"/>
              <w:jc w:val="center"/>
              <w:rPr>
                <w:rFonts w:ascii="Arial" w:hAnsi="Arial" w:cs="Arial" w:eastAsia="宋体"/>
                <w:sz w:val="24"/>
              </w:rPr>
            </w:pPr>
            <w:r>
              <w:rPr>
                <w:rFonts w:cs="Arial" w:hint="eastAsia" w:ascii="Arial" w:hAnsi="Arial" w:eastAsia="宋体"/>
                <w:sz w:val="24"/>
              </w:rPr>
              <w:t>试验结果</w:t>
            </w:r>
          </w:p>
        </w:tc>
      </w:tr>
      <w:tr w:rsidR="00DF5B13" w14:paraId="672B3248" w14:textId="77777777" w:rsidTr="00D30E18">
        <w:trPr>
          <w:cantSplit w:val="true"/>
          <w:trHeight w:val="454" w:hRule="atLeast"/>
        </w:trPr>
        <w:tc>
          <w:tcPr>
            <w:tcW w:w="750" w:type="dxa"/>
            <w:vMerge w:val="restart"/>
            <w:vAlign w:val="center"/>
          </w:tcPr>
          <w:p w14:paraId="1FFCDED2" w14:textId="77777777" w:rsidR="00DF5B13" w:rsidRDefault="00DF5B13">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20</w:t>
            </w:r>
          </w:p>
        </w:tc>
        <w:tc>
          <w:tcPr>
            <w:tcW w:w="1626" w:type="dxa"/>
            <w:vMerge w:val="restart"/>
            <w:vAlign w:val="center"/>
          </w:tcPr>
          <w:p w14:paraId="42FCD343" w14:textId="77777777" w:rsidR="00DF5B13" w:rsidRDefault="00DF5B13">
            <w:pPr>
              <w:keepNext w:val="false"/>
              <w:spacing w:line="240" w:lineRule="auto"/>
              <w:jc w:val="center"/>
              <w:rPr>
                <w:rFonts w:ascii="Arial" w:hAnsi="Arial" w:cs="Arial" w:eastAsia="宋体"/>
                <w:sz w:val="24"/>
                <w:szCs w:val="24"/>
              </w:rPr>
            </w:pPr>
            <w:r>
              <w:rPr>
                <w:rFonts w:ascii="Arial" w:hAnsi="Arial" w:cs="Arial" w:hint="eastAsia" w:eastAsia="宋体"/>
                <w:sz w:val="24"/>
                <w:szCs w:val="24"/>
              </w:rPr>
              <w:t>指示装置</w:t>
            </w:r>
          </w:p>
        </w:tc>
        <w:tc>
          <w:tcPr>
            <w:tcW w:w="3828" w:type="dxa"/>
            <w:vMerge w:val="restart"/>
            <w:vAlign w:val="center"/>
          </w:tcPr>
          <w:p w14:paraId="78419B49" w14:textId="77777777" w:rsidR="00DF5B13" w:rsidRDefault="00DF5B13" w:rsidP="00884BC7">
            <w:pPr>
              <w:keepNext w:val="false"/>
              <w:numPr>
                <w:ilvl w:val="0"/>
                <w:numId w:val="19"/>
              </w:numPr>
              <w:spacing w:line="240" w:lineRule="auto"/>
              <w:rPr>
                <w:rFonts w:ascii="Arial" w:hAnsi="Arial" w:cs="Arial" w:eastAsia="宋体"/>
                <w:sz w:val="24"/>
                <w:lang w:val="en-US"/>
              </w:rPr>
            </w:pPr>
            <w:r>
              <w:rPr>
                <w:rFonts w:ascii="Arial" w:hAnsi="Arial" w:cs="Arial" w:hint="eastAsia" w:eastAsia="宋体"/>
                <w:sz w:val="24"/>
                <w:lang w:val="en-US"/>
              </w:rPr>
              <w:t>总要求</w:t>
            </w:r>
          </w:p>
          <w:p w14:paraId="07EF3995"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 xml:space="preserve">1.1 </w:t>
            </w:r>
            <w:r>
              <w:rPr>
                <w:rFonts w:ascii="Arial" w:hAnsi="Arial" w:cs="Arial" w:hint="eastAsia" w:eastAsia="宋体"/>
                <w:sz w:val="24"/>
                <w:lang w:val="en-US"/>
              </w:rPr>
              <w:t>功能</w:t>
            </w:r>
          </w:p>
          <w:p w14:paraId="7F80B88E"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水表的指示装置应连续、周期性或当有需要时显示体积量，体积示值应易读、可靠、清晰可视。复式水表可以由两个指示装置，体积示值为两者之和。</w:t>
            </w:r>
          </w:p>
          <w:p w14:paraId="08351EF8"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指示装置应包含用于试验和检定的可视化装置。</w:t>
            </w:r>
          </w:p>
          <w:p w14:paraId="78F1BB79"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指示装置可以包含用于自动试验和检定的附件元件。</w:t>
            </w:r>
          </w:p>
          <w:p w14:paraId="6CB217AD"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1.2</w:t>
            </w:r>
            <w:r>
              <w:rPr>
                <w:rFonts w:ascii="Arial" w:hAnsi="Arial" w:cs="Arial" w:hint="eastAsia" w:eastAsia="宋体"/>
                <w:sz w:val="24"/>
                <w:lang w:val="en-US"/>
              </w:rPr>
              <w:t>测量单位、符号以及位置</w:t>
            </w:r>
          </w:p>
          <w:p w14:paraId="07433852"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水的指示体积应用立方米（</w:t>
            </w:r>
            <w:r>
              <w:rPr>
                <w:rFonts w:ascii="Arial" w:hAnsi="Arial" w:cs="Arial" w:hint="eastAsia" w:eastAsia="宋体"/>
                <w:sz w:val="24"/>
                <w:lang w:val="en-US"/>
              </w:rPr>
              <w:t>m</w:t>
            </w:r>
            <w:r>
              <w:rPr>
                <w:rFonts w:ascii="Arial" w:hAnsi="Arial" w:cs="Arial" w:hint="eastAsia" w:eastAsia="宋体"/>
                <w:sz w:val="24"/>
                <w:vertAlign w:val="superscript"/>
                <w:lang w:val="en-US"/>
              </w:rPr>
              <w:t>3</w:t>
            </w:r>
            <w:r>
              <w:rPr>
                <w:rFonts w:ascii="Arial" w:hAnsi="Arial" w:cs="Arial" w:hint="eastAsia" w:eastAsia="宋体"/>
                <w:sz w:val="24"/>
                <w:lang w:val="en-US"/>
              </w:rPr>
              <w:t>）来表示。符号</w:t>
            </w:r>
            <w:r>
              <w:rPr>
                <w:rFonts w:ascii="Arial" w:hAnsi="Arial" w:cs="Arial" w:hint="eastAsia" w:eastAsia="宋体"/>
                <w:sz w:val="24"/>
                <w:lang w:val="en-US"/>
              </w:rPr>
              <w:t>m</w:t>
            </w:r>
            <w:r>
              <w:rPr>
                <w:rFonts w:ascii="Arial" w:hAnsi="Arial" w:cs="Arial" w:hint="eastAsia" w:eastAsia="宋体"/>
                <w:sz w:val="24"/>
                <w:vertAlign w:val="superscript"/>
                <w:lang w:val="en-US"/>
              </w:rPr>
              <w:t>3</w:t>
            </w:r>
            <w:r>
              <w:rPr>
                <w:rFonts w:ascii="Arial" w:hAnsi="Arial" w:cs="Arial" w:hint="eastAsia" w:eastAsia="宋体"/>
                <w:sz w:val="24"/>
                <w:lang w:val="en-US"/>
              </w:rPr>
              <w:t>应标注在度盘上，或者紧邻显示数字。</w:t>
            </w:r>
          </w:p>
          <w:p w14:paraId="38D447A1" w14:textId="77777777" w:rsidR="00DF5B13" w:rsidRPr="00200826" w:rsidRDefault="00DF5B13">
            <w:pPr>
              <w:keepNext w:val="false"/>
              <w:spacing w:line="240" w:lineRule="auto"/>
              <w:rPr>
                <w:rFonts w:ascii="Arial" w:hAnsi="Arial" w:cs="Arial" w:eastAsia="宋体"/>
                <w:sz w:val="24"/>
                <w:lang w:val="en-US"/>
              </w:rPr>
            </w:pPr>
            <w:r w:rsidRPr="00200826">
              <w:rPr>
                <w:rFonts w:ascii="Arial" w:hAnsi="Arial" w:cs="Arial" w:hint="eastAsia" w:eastAsia="宋体"/>
                <w:sz w:val="24"/>
                <w:lang w:val="en-US"/>
              </w:rPr>
              <w:t>指示范围</w:t>
            </w:r>
          </w:p>
          <w:p w14:paraId="42CCBAEA" w14:textId="77777777" w:rsidR="00DF5B13" w:rsidRPr="004564B7" w:rsidRDefault="00DF5B13">
            <w:pPr>
              <w:keepNext w:val="false"/>
              <w:spacing w:line="240" w:lineRule="auto"/>
              <w:rPr>
                <w:rFonts w:ascii="Arial" w:hAnsi="Arial" w:cs="Arial" w:eastAsia="宋体"/>
                <w:sz w:val="24"/>
                <w:lang w:val="en-US"/>
              </w:rPr>
            </w:pPr>
            <w:r w:rsidRPr="00200826">
              <w:rPr>
                <w:rFonts w:ascii="Arial" w:hAnsi="Arial" w:cs="Arial" w:hint="eastAsia" w:eastAsia="宋体"/>
                <w:i/>
                <w:iCs/>
                <w:sz w:val="24"/>
                <w:lang w:val="en-US"/>
              </w:rPr>
              <w:t>Q</w:t>
            </w:r>
            <w:r w:rsidRPr="00200826">
              <w:rPr>
                <w:rFonts w:ascii="Arial" w:hAnsi="Arial" w:cs="Arial" w:hint="eastAsia" w:eastAsia="宋体"/>
                <w:sz w:val="24"/>
                <w:vertAlign w:val="subscript"/>
                <w:lang w:val="en-US"/>
              </w:rPr>
              <w:t>3</w:t>
            </w:r>
            <w:r w:rsidRPr="00200826">
              <w:rPr>
                <w:rFonts w:ascii="Arial" w:hAnsi="Arial" w:cs="Arial" w:eastAsia="宋体"/>
                <w:sz w:val="24"/>
                <w:lang w:val="en-US"/>
              </w:rPr>
              <w:t>≤</w:t>
            </w:r>
            <w:r w:rsidRPr="00200826">
              <w:rPr>
                <w:rFonts w:ascii="Arial" w:hAnsi="Arial" w:cs="Arial" w:hint="eastAsia" w:eastAsia="宋体"/>
                <w:sz w:val="24"/>
                <w:lang w:val="en-US"/>
              </w:rPr>
              <w:t>6</w:t>
            </w:r>
            <w:r>
              <w:rPr>
                <w:rFonts w:ascii="Arial" w:hAnsi="Arial" w:cs="Arial" w:hint="eastAsia" w:eastAsia="宋体"/>
                <w:sz w:val="24"/>
                <w:lang w:val="en-US"/>
              </w:rPr>
              <w:t>.</w:t>
            </w:r>
            <w:r w:rsidRPr="00200826">
              <w:rPr>
                <w:rFonts w:ascii="Arial" w:hAnsi="Arial" w:cs="Arial" w:hint="eastAsia" w:eastAsia="宋体"/>
                <w:sz w:val="24"/>
                <w:lang w:val="en-US"/>
              </w:rPr>
              <w:t>3m</w:t>
            </w:r>
            <w:r w:rsidRPr="00200826">
              <w:rPr>
                <w:rFonts w:ascii="Arial" w:hAnsi="Arial" w:cs="Arial" w:hint="eastAsia" w:eastAsia="宋体"/>
                <w:sz w:val="24"/>
                <w:vertAlign w:val="superscript"/>
                <w:lang w:val="en-US"/>
              </w:rPr>
              <w:t>3</w:t>
            </w:r>
            <w:r w:rsidRPr="00200826">
              <w:rPr>
                <w:rFonts w:ascii="Arial" w:hAnsi="Arial" w:cs="Arial" w:hint="eastAsia" w:eastAsia="宋体"/>
                <w:sz w:val="24"/>
                <w:lang w:val="en-US"/>
              </w:rPr>
              <w:t>/h</w:t>
            </w:r>
            <w:r w:rsidRPr="00200826">
              <w:rPr>
                <w:rFonts w:ascii="Arial" w:hAnsi="Arial" w:cs="Arial" w:hint="eastAsia" w:eastAsia="宋体"/>
                <w:sz w:val="24"/>
                <w:lang w:val="en-US"/>
              </w:rPr>
              <w:t>，指示范围</w:t>
            </w:r>
            <w:r w:rsidRPr="00200826">
              <w:rPr>
                <w:rFonts w:ascii="Arial" w:hAnsi="Arial" w:cs="Arial" w:eastAsia="宋体"/>
                <w:sz w:val="24"/>
                <w:lang w:val="en-US"/>
              </w:rPr>
              <w:t>≥</w:t>
            </w:r>
            <w:r>
              <w:rPr>
                <w:rFonts w:ascii="Arial" w:hAnsi="Arial" w:cs="Arial" w:hint="eastAsia" w:eastAsia="宋体"/>
                <w:sz w:val="24"/>
                <w:lang w:val="en-US"/>
              </w:rPr>
              <w:t>999</w:t>
            </w:r>
            <w:r w:rsidRPr="00200826">
              <w:rPr>
                <w:rFonts w:ascii="Arial" w:hAnsi="Arial" w:cs="Arial" w:hint="eastAsia" w:eastAsia="宋体"/>
                <w:sz w:val="24"/>
                <w:lang w:val="en-US"/>
              </w:rPr>
              <w:t>9m</w:t>
            </w:r>
            <w:r w:rsidRPr="00200826">
              <w:rPr>
                <w:rFonts w:ascii="Arial" w:hAnsi="Arial" w:cs="Arial" w:hint="eastAsia" w:eastAsia="宋体"/>
                <w:sz w:val="24"/>
                <w:vertAlign w:val="superscript"/>
                <w:lang w:val="en-US"/>
              </w:rPr>
              <w:t>3</w:t>
            </w:r>
            <w:r>
              <w:rPr>
                <w:rFonts w:ascii="Arial" w:hAnsi="Arial" w:cs="Arial" w:hint="eastAsia" w:eastAsia="宋体"/>
                <w:sz w:val="24"/>
                <w:lang w:val="en-US"/>
              </w:rPr>
              <w:t>。</w:t>
            </w:r>
          </w:p>
          <w:p w14:paraId="432B6B2A"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 xml:space="preserve">1.3 </w:t>
            </w:r>
            <w:r>
              <w:rPr>
                <w:rFonts w:ascii="Arial" w:hAnsi="Arial" w:cs="Arial" w:hint="eastAsia" w:eastAsia="宋体"/>
                <w:sz w:val="24"/>
                <w:lang w:val="en-US"/>
              </w:rPr>
              <w:t>指示装置的颜色标志</w:t>
            </w:r>
          </w:p>
          <w:p w14:paraId="73BB0106"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立方米及其倍数宜用黑色显示。</w:t>
            </w:r>
          </w:p>
          <w:p w14:paraId="68232A0E"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立方米的约数宜用红色显示。</w:t>
            </w:r>
          </w:p>
          <w:p w14:paraId="28114410"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指针、指示标记、数字、字轮、字盘、度盘或开孔框宜使用这两种颜色。</w:t>
            </w:r>
          </w:p>
          <w:p w14:paraId="396CDFA5"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只要能明确区分主示值和备用显示（例如用于检定和试验的约数），也可以采用其他方式显示立方米、立方米的倍数和约数。</w:t>
            </w:r>
          </w:p>
          <w:p w14:paraId="20CCA1DF"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2.</w:t>
            </w:r>
            <w:r>
              <w:rPr>
                <w:rFonts w:ascii="Arial" w:hAnsi="Arial" w:cs="Arial" w:hint="eastAsia" w:eastAsia="宋体"/>
                <w:sz w:val="24"/>
                <w:lang w:val="en-US"/>
              </w:rPr>
              <w:t>指示装置的类型</w:t>
            </w:r>
          </w:p>
          <w:p w14:paraId="656AB530"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下列任何一种指示装置均可采用。</w:t>
            </w:r>
          </w:p>
          <w:p w14:paraId="49B5CFB9"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2.1</w:t>
            </w:r>
            <w:r>
              <w:rPr>
                <w:rFonts w:ascii="Arial" w:hAnsi="Arial" w:cs="Arial" w:hint="eastAsia" w:eastAsia="宋体"/>
                <w:sz w:val="24"/>
                <w:lang w:val="en-US"/>
              </w:rPr>
              <w:t>第</w:t>
            </w:r>
            <w:r>
              <w:rPr>
                <w:rFonts w:ascii="Arial" w:hAnsi="Arial" w:cs="Arial" w:hint="eastAsia" w:eastAsia="宋体"/>
                <w:sz w:val="24"/>
                <w:lang w:val="en-US"/>
              </w:rPr>
              <w:t>1</w:t>
            </w:r>
            <w:r>
              <w:rPr>
                <w:rFonts w:ascii="Arial" w:hAnsi="Arial" w:cs="Arial" w:hint="eastAsia" w:eastAsia="宋体"/>
                <w:sz w:val="24"/>
                <w:lang w:val="en-US"/>
              </w:rPr>
              <w:t>类—模拟式指示装置</w:t>
            </w:r>
          </w:p>
          <w:p w14:paraId="5EEECB84"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由下述部件的连续运动指示体积：</w:t>
            </w:r>
          </w:p>
          <w:p w14:paraId="0A026298" w14:textId="77777777" w:rsidR="00DF5B13" w:rsidRPr="00C17E93" w:rsidRDefault="00DF5B13" w:rsidP="00C17E93">
            <w:pPr>
              <w:keepNext w:val="false"/>
              <w:spacing w:line="240" w:lineRule="auto"/>
              <w:rPr>
                <w:rFonts w:ascii="Arial" w:hAnsi="Arial" w:cs="Arial" w:eastAsia="宋体"/>
                <w:sz w:val="24"/>
                <w:lang w:val="en-US"/>
              </w:rPr>
            </w:pPr>
            <w:r>
              <w:rPr>
                <w:rFonts w:ascii="Arial" w:hAnsi="Arial" w:cs="Arial" w:hint="eastAsia" w:eastAsia="宋体"/>
                <w:sz w:val="24"/>
                <w:lang w:val="en-US"/>
              </w:rPr>
              <w:t>a</w:t>
            </w:r>
            <w:r>
              <w:rPr>
                <w:rFonts w:ascii="Arial" w:hAnsi="Arial" w:cs="Arial" w:hint="eastAsia" w:eastAsia="宋体"/>
                <w:sz w:val="24"/>
                <w:lang w:val="en-US"/>
              </w:rPr>
              <w:t>）一个或多个指针相对于各分度标</w:t>
            </w:r>
            <w:r w:rsidRPr="00C17E93">
              <w:rPr>
                <w:rFonts w:ascii="Arial" w:hAnsi="Arial" w:cs="Arial" w:hint="eastAsia" w:eastAsia="宋体"/>
                <w:sz w:val="24"/>
                <w:lang w:val="en-US"/>
              </w:rPr>
              <w:t>度移动，或：</w:t>
            </w:r>
          </w:p>
          <w:p w14:paraId="188D1A51" w14:textId="77777777" w:rsidR="00DF5B13" w:rsidRDefault="00DF5B13" w:rsidP="00050382">
            <w:pPr>
              <w:keepNext w:val="false"/>
              <w:spacing w:line="240" w:lineRule="auto"/>
              <w:rPr>
                <w:rFonts w:ascii="Arial" w:hAnsi="Arial" w:cs="Arial" w:eastAsia="宋体"/>
                <w:sz w:val="24"/>
                <w:lang w:val="en-US"/>
              </w:rPr>
            </w:pPr>
            <w:r w:rsidRPr="00C17E93">
              <w:rPr>
                <w:rFonts w:ascii="Arial" w:hAnsi="Arial" w:cs="Arial" w:hint="eastAsia" w:eastAsia="宋体"/>
                <w:sz w:val="24"/>
                <w:lang w:val="en-US"/>
              </w:rPr>
              <w:t>b</w:t>
            </w:r>
            <w:r w:rsidRPr="00C17E93">
              <w:rPr>
                <w:rFonts w:ascii="Arial" w:hAnsi="Arial" w:cs="Arial" w:hint="eastAsia" w:eastAsia="宋体"/>
                <w:sz w:val="24"/>
                <w:lang w:val="en-US"/>
              </w:rPr>
              <w:t>）一个或多个标度盘或鼓轮各自</w:t>
            </w:r>
          </w:p>
        </w:tc>
        <w:tc>
          <w:tcPr>
            <w:tcW w:w="1729" w:type="dxa"/>
            <w:vAlign w:val="center"/>
          </w:tcPr>
          <w:p w14:paraId="783758A2" w14:textId="77777777" w:rsidR="00DF5B13" w:rsidRPr="00A56365" w:rsidRDefault="00D03646" w:rsidP="00DC02B3">
            <w:pPr>
              <w:keepNext w:val="false"/>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A001</w:t>
            </w:r>
          </w:p>
        </w:tc>
        <w:tc>
          <w:tcPr>
            <w:tcW w:w="1276" w:type="dxa"/>
            <w:vAlign w:val="center"/>
          </w:tcPr>
          <w:p w14:paraId="7E503C6E" w14:textId="77777777" w:rsidR="00DF5B13" w:rsidRDefault="00DF5B13" w:rsidP="00CB2412">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 xml:space="preserve"/>
            </w:r>
          </w:p>
        </w:tc>
      </w:tr>
    </w:tbl>
    <w:p>
      <w:pPr>
        <w:keepNext w:val="true"/>
        <w:pageBreakBefore w:val="false"/>
        <w:spacing w:before="0" w:after="0" w:line="1" w:lineRule="exact"/>
      </w:pPr>
      <w:r>
        <w:br w:type="page"/>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626"/>
        <w:gridCol w:w="3828"/>
        <w:gridCol w:w="1729"/>
        <w:gridCol w:w="1276"/>
      </w:tblGrid>
      <w:tr w:rsidR="00960610" w14:paraId="70B30CBF" w14:textId="77777777" w:rsidTr="00D30E18">
        <w:trPr>
          <w:cantSplit w:val="true"/>
          <w:trHeight w:val="454" w:hRule="atLeast"/>
          <w:tblHeader/>
        </w:trPr>
        <w:tc>
          <w:tcPr>
            <w:tcW w:w="750" w:type="dxa"/>
            <w:vAlign w:val="center"/>
          </w:tcPr>
          <w:p w14:paraId="4957E205"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序号</w:t>
            </w:r>
          </w:p>
        </w:tc>
        <w:tc>
          <w:tcPr>
            <w:tcW w:w="1626" w:type="dxa"/>
            <w:vAlign w:val="center"/>
          </w:tcPr>
          <w:p w14:paraId="4B86B36E"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项目名称</w:t>
            </w:r>
          </w:p>
        </w:tc>
        <w:tc>
          <w:tcPr>
            <w:tcW w:w="3828" w:type="dxa"/>
            <w:vAlign w:val="center"/>
          </w:tcPr>
          <w:p w14:paraId="099E6618"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技术要求</w:t>
            </w:r>
          </w:p>
        </w:tc>
        <w:tc>
          <w:tcPr>
            <w:tcW w:w="1729" w:type="dxa"/>
            <w:vAlign w:val="center"/>
          </w:tcPr>
          <w:p w14:paraId="1CBF661C" w14:textId="77777777" w:rsidR="00960610" w:rsidRDefault="00960610">
            <w:pPr>
              <w:keepNext w:val="true"/>
              <w:spacing w:line="360" w:lineRule="auto"/>
              <w:jc w:val="center"/>
              <w:rPr>
                <w:rFonts w:ascii="Arial" w:hAnsi="Arial" w:cs="Arial" w:eastAsia="宋体"/>
                <w:sz w:val="24"/>
                <w:lang w:val="en-US"/>
              </w:rPr>
            </w:pPr>
            <w:r>
              <w:rPr>
                <w:rFonts w:ascii="Arial" w:hAnsi="Arial" w:cs="Arial" w:hint="eastAsia" w:eastAsia="宋体"/>
                <w:sz w:val="24"/>
                <w:lang w:val="en-US"/>
              </w:rPr>
              <w:t>样机编号</w:t>
            </w:r>
          </w:p>
        </w:tc>
        <w:tc>
          <w:tcPr>
            <w:tcW w:w="1276" w:type="dxa"/>
            <w:vAlign w:val="center"/>
          </w:tcPr>
          <w:p w14:paraId="75BD0D45" w14:textId="77777777" w:rsidR="00960610" w:rsidRDefault="00960610">
            <w:pPr>
              <w:keepNext w:val="true"/>
              <w:spacing w:line="360" w:lineRule="auto"/>
              <w:jc w:val="center"/>
              <w:rPr>
                <w:rFonts w:ascii="Arial" w:hAnsi="Arial" w:cs="Arial" w:eastAsia="宋体"/>
                <w:sz w:val="24"/>
              </w:rPr>
            </w:pPr>
            <w:r>
              <w:rPr>
                <w:rFonts w:cs="Arial" w:hint="eastAsia" w:ascii="Arial" w:hAnsi="Arial" w:eastAsia="宋体"/>
                <w:sz w:val="24"/>
              </w:rPr>
              <w:t>试验结果</w:t>
            </w:r>
          </w:p>
        </w:tc>
      </w:tr>
      <w:tr w:rsidR="00DF5B13" w14:paraId="7D79432A" w14:textId="77777777" w:rsidTr="00D30E18">
        <w:trPr>
          <w:cantSplit w:val="true"/>
          <w:trHeight w:val="454" w:hRule="atLeast"/>
        </w:trPr>
        <w:tc>
          <w:tcPr>
            <w:tcW w:w="750" w:type="dxa"/>
            <w:vMerge w:val="restart"/>
            <w:vAlign w:val="center"/>
          </w:tcPr>
          <w:p w14:paraId="1FFCDED2" w14:textId="77777777" w:rsidR="00DF5B13" w:rsidRDefault="00DF5B13">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20</w:t>
            </w:r>
          </w:p>
        </w:tc>
        <w:tc>
          <w:tcPr>
            <w:tcW w:w="1626" w:type="dxa"/>
            <w:vMerge w:val="restart"/>
            <w:vAlign w:val="center"/>
          </w:tcPr>
          <w:p w14:paraId="42FCD343" w14:textId="77777777" w:rsidR="00DF5B13" w:rsidRDefault="00DF5B13">
            <w:pPr>
              <w:keepNext w:val="false"/>
              <w:spacing w:line="240" w:lineRule="auto"/>
              <w:jc w:val="center"/>
              <w:rPr>
                <w:rFonts w:ascii="Arial" w:hAnsi="Arial" w:cs="Arial" w:eastAsia="宋体"/>
                <w:sz w:val="24"/>
                <w:szCs w:val="24"/>
              </w:rPr>
            </w:pPr>
            <w:r>
              <w:rPr>
                <w:rFonts w:ascii="Arial" w:hAnsi="Arial" w:cs="Arial" w:hint="eastAsia" w:eastAsia="宋体"/>
                <w:sz w:val="24"/>
                <w:szCs w:val="24"/>
              </w:rPr>
              <w:t>指示装置</w:t>
            </w:r>
          </w:p>
        </w:tc>
        <w:tc>
          <w:tcPr>
            <w:tcW w:w="3828" w:type="dxa"/>
            <w:vMerge w:val="restart"/>
            <w:vAlign w:val="center"/>
          </w:tcPr>
          <w:p w14:paraId="483F631A" w14:textId="77777777" w:rsidR="00DF5B13" w:rsidRDefault="00DF5B13">
            <w:pPr>
              <w:keepNext w:val="false"/>
              <w:spacing w:line="240" w:lineRule="auto"/>
              <w:rPr>
                <w:rFonts w:ascii="Arial" w:hAnsi="Arial" w:cs="Arial" w:eastAsia="宋体"/>
                <w:sz w:val="24"/>
                <w:lang w:val="en-US"/>
              </w:rPr>
            </w:pPr>
            <w:r w:rsidRPr="00050382">
              <w:rPr>
                <w:rFonts w:ascii="Arial" w:hAnsi="Arial" w:cs="Arial" w:hint="eastAsia" w:eastAsia="宋体"/>
                <w:sz w:val="24"/>
                <w:lang w:val="en-US"/>
              </w:rPr>
              <w:t>通</w:t>
            </w:r>
            <w:r w:rsidRPr="005E5879">
              <w:rPr>
                <w:rFonts w:ascii="Arial" w:hAnsi="Arial" w:cs="Arial" w:hint="eastAsia" w:eastAsia="宋体"/>
                <w:sz w:val="24"/>
                <w:lang w:val="en-US"/>
              </w:rPr>
              <w:t>过一个指示标记。</w:t>
            </w:r>
          </w:p>
          <w:p w14:paraId="42C9C771"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每个分度所表示的立方米值应以</w:t>
            </w:r>
            <w:r>
              <w:rPr>
                <w:rFonts w:ascii="Arial" w:hAnsi="Arial" w:cs="Arial" w:hint="eastAsia" w:eastAsia="宋体"/>
                <w:sz w:val="24"/>
                <w:lang w:val="en-US"/>
              </w:rPr>
              <w:t>10</w:t>
            </w:r>
            <w:r>
              <w:rPr>
                <w:rFonts w:ascii="Arial" w:hAnsi="Arial" w:cs="Arial" w:hint="eastAsia" w:eastAsia="宋体"/>
                <w:sz w:val="24"/>
                <w:vertAlign w:val="superscript"/>
                <w:lang w:val="en-US"/>
              </w:rPr>
              <w:t>n</w:t>
            </w:r>
            <w:r>
              <w:rPr>
                <w:rFonts w:ascii="Arial" w:hAnsi="Arial" w:cs="Arial" w:hint="eastAsia" w:eastAsia="宋体"/>
                <w:sz w:val="24"/>
                <w:lang w:val="en-US"/>
              </w:rPr>
              <w:t>的形式表示，</w:t>
            </w:r>
            <w:r>
              <w:rPr>
                <w:rFonts w:ascii="Arial" w:hAnsi="Arial" w:cs="Arial" w:hint="eastAsia" w:eastAsia="宋体"/>
                <w:sz w:val="24"/>
                <w:lang w:val="en-US"/>
              </w:rPr>
              <w:t>n</w:t>
            </w:r>
            <w:r>
              <w:rPr>
                <w:rFonts w:ascii="Arial" w:hAnsi="Arial" w:cs="Arial" w:hint="eastAsia" w:eastAsia="宋体"/>
                <w:sz w:val="24"/>
                <w:lang w:val="en-US"/>
              </w:rPr>
              <w:t>为正整数、负整数或零，由此建立起一个连续十进制体系。每一个标度应以立方米值分度，或者附加一个乘数（</w:t>
            </w:r>
            <w:r>
              <w:rPr>
                <w:rFonts w:ascii="Arial" w:hAnsi="Arial" w:cs="Arial" w:eastAsia="宋体"/>
                <w:sz w:val="24"/>
                <w:lang w:val="en-US"/>
              </w:rPr>
              <w:t>×</w:t>
            </w:r>
            <w:r>
              <w:rPr>
                <w:rFonts w:ascii="Arial" w:hAnsi="Arial" w:cs="Arial" w:hint="eastAsia" w:eastAsia="宋体"/>
                <w:sz w:val="24"/>
                <w:lang w:val="en-US"/>
              </w:rPr>
              <w:t>0.001</w:t>
            </w:r>
            <w:r>
              <w:rPr>
                <w:rFonts w:ascii="Arial" w:hAnsi="Arial" w:cs="Arial" w:hint="eastAsia" w:eastAsia="宋体"/>
                <w:sz w:val="24"/>
                <w:lang w:val="en-US"/>
              </w:rPr>
              <w:t>、</w:t>
            </w:r>
            <w:r>
              <w:rPr>
                <w:rFonts w:ascii="Arial" w:hAnsi="Arial" w:cs="Arial" w:eastAsia="宋体"/>
                <w:sz w:val="24"/>
                <w:lang w:val="en-US"/>
              </w:rPr>
              <w:t>×</w:t>
            </w:r>
            <w:r>
              <w:rPr>
                <w:rFonts w:ascii="Arial" w:hAnsi="Arial" w:cs="Arial" w:hint="eastAsia" w:eastAsia="宋体"/>
                <w:sz w:val="24"/>
                <w:lang w:val="en-US"/>
              </w:rPr>
              <w:t>0.01</w:t>
            </w:r>
            <w:r>
              <w:rPr>
                <w:rFonts w:ascii="Arial" w:hAnsi="Arial" w:cs="Arial" w:hint="eastAsia" w:eastAsia="宋体"/>
                <w:sz w:val="24"/>
                <w:lang w:val="en-US"/>
              </w:rPr>
              <w:t>、</w:t>
            </w:r>
            <w:r>
              <w:rPr>
                <w:rFonts w:ascii="Arial" w:hAnsi="Arial" w:cs="Arial" w:eastAsia="宋体"/>
                <w:sz w:val="24"/>
                <w:lang w:val="en-US"/>
              </w:rPr>
              <w:t>×</w:t>
            </w:r>
            <w:r>
              <w:rPr>
                <w:rFonts w:ascii="Arial" w:hAnsi="Arial" w:cs="Arial" w:hint="eastAsia" w:eastAsia="宋体"/>
                <w:sz w:val="24"/>
                <w:lang w:val="en-US"/>
              </w:rPr>
              <w:t>0.1</w:t>
            </w:r>
            <w:r>
              <w:rPr>
                <w:rFonts w:ascii="Arial" w:hAnsi="Arial" w:cs="Arial" w:hint="eastAsia" w:eastAsia="宋体"/>
                <w:sz w:val="24"/>
                <w:lang w:val="en-US"/>
              </w:rPr>
              <w:t>、</w:t>
            </w:r>
            <w:r>
              <w:rPr>
                <w:rFonts w:ascii="Arial" w:hAnsi="Arial" w:cs="Arial" w:eastAsia="宋体"/>
                <w:sz w:val="24"/>
                <w:lang w:val="en-US"/>
              </w:rPr>
              <w:t>×</w:t>
            </w:r>
            <w:r>
              <w:rPr>
                <w:rFonts w:ascii="Arial" w:hAnsi="Arial" w:cs="Arial" w:hint="eastAsia" w:eastAsia="宋体"/>
                <w:sz w:val="24"/>
                <w:lang w:val="en-US"/>
              </w:rPr>
              <w:t>1</w:t>
            </w:r>
            <w:r>
              <w:rPr>
                <w:rFonts w:ascii="Arial" w:hAnsi="Arial" w:cs="Arial" w:hint="eastAsia" w:eastAsia="宋体"/>
                <w:sz w:val="24"/>
                <w:lang w:val="en-US"/>
              </w:rPr>
              <w:t>、</w:t>
            </w:r>
            <w:r>
              <w:rPr>
                <w:rFonts w:ascii="Arial" w:hAnsi="Arial" w:cs="Arial" w:eastAsia="宋体"/>
                <w:sz w:val="24"/>
                <w:lang w:val="en-US"/>
              </w:rPr>
              <w:t>×</w:t>
            </w:r>
            <w:r>
              <w:rPr>
                <w:rFonts w:ascii="Arial" w:hAnsi="Arial" w:cs="Arial" w:hint="eastAsia" w:eastAsia="宋体"/>
                <w:sz w:val="24"/>
                <w:lang w:val="en-US"/>
              </w:rPr>
              <w:t>10</w:t>
            </w:r>
            <w:r>
              <w:rPr>
                <w:rFonts w:ascii="Arial" w:hAnsi="Arial" w:cs="Arial" w:hint="eastAsia" w:eastAsia="宋体"/>
                <w:sz w:val="24"/>
                <w:lang w:val="en-US"/>
              </w:rPr>
              <w:t>、</w:t>
            </w:r>
            <w:r>
              <w:rPr>
                <w:rFonts w:ascii="Arial" w:hAnsi="Arial" w:cs="Arial" w:eastAsia="宋体"/>
                <w:sz w:val="24"/>
                <w:lang w:val="en-US"/>
              </w:rPr>
              <w:t>×</w:t>
            </w:r>
            <w:r>
              <w:rPr>
                <w:rFonts w:ascii="Arial" w:hAnsi="Arial" w:cs="Arial" w:hint="eastAsia" w:eastAsia="宋体"/>
                <w:sz w:val="24"/>
                <w:lang w:val="en-US"/>
              </w:rPr>
              <w:t>100</w:t>
            </w:r>
            <w:r>
              <w:rPr>
                <w:rFonts w:ascii="Arial" w:hAnsi="Arial" w:cs="Arial" w:hint="eastAsia" w:eastAsia="宋体"/>
                <w:sz w:val="24"/>
                <w:lang w:val="en-US"/>
              </w:rPr>
              <w:t>、等）。</w:t>
            </w:r>
          </w:p>
          <w:p w14:paraId="51F52293"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旋转移动的指针或标度盘应顺时针方向转动。</w:t>
            </w:r>
          </w:p>
          <w:p w14:paraId="443C4A27"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直线移动的指针或标度应从左至右移动。</w:t>
            </w:r>
          </w:p>
          <w:p w14:paraId="57F59175"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数字滚轮指示器（鼓轮）应向上转动。</w:t>
            </w:r>
          </w:p>
          <w:p w14:paraId="02DA26CD"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2.2</w:t>
            </w:r>
            <w:r>
              <w:rPr>
                <w:rFonts w:ascii="Arial" w:hAnsi="Arial" w:cs="Arial" w:hint="eastAsia" w:eastAsia="宋体"/>
                <w:sz w:val="24"/>
                <w:lang w:val="en-US"/>
              </w:rPr>
              <w:t>第</w:t>
            </w:r>
            <w:r>
              <w:rPr>
                <w:rFonts w:ascii="Arial" w:hAnsi="Arial" w:cs="Arial" w:hint="eastAsia" w:eastAsia="宋体"/>
                <w:sz w:val="24"/>
                <w:lang w:val="en-US"/>
              </w:rPr>
              <w:t>2</w:t>
            </w:r>
            <w:r>
              <w:rPr>
                <w:rFonts w:ascii="Arial" w:hAnsi="Arial" w:cs="Arial" w:hint="eastAsia" w:eastAsia="宋体"/>
                <w:sz w:val="24"/>
                <w:lang w:val="en-US"/>
              </w:rPr>
              <w:t>类—数字式指示装置</w:t>
            </w:r>
          </w:p>
          <w:p w14:paraId="060F2C2A"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由一个或多个开孔中的一行相邻的数字指示体积。任何一个给定数字的进位应在相邻的低位数从</w:t>
            </w:r>
            <w:r>
              <w:rPr>
                <w:rFonts w:ascii="Arial" w:hAnsi="Arial" w:cs="Arial" w:hint="eastAsia" w:eastAsia="宋体"/>
                <w:sz w:val="24"/>
                <w:lang w:val="en-US"/>
              </w:rPr>
              <w:t>9</w:t>
            </w:r>
            <w:r>
              <w:rPr>
                <w:rFonts w:ascii="Arial" w:hAnsi="Arial" w:cs="Arial" w:hint="eastAsia" w:eastAsia="宋体"/>
                <w:sz w:val="24"/>
                <w:lang w:val="en-US"/>
              </w:rPr>
              <w:t>变化到</w:t>
            </w:r>
            <w:r>
              <w:rPr>
                <w:rFonts w:ascii="Arial" w:hAnsi="Arial" w:cs="Arial" w:hint="eastAsia" w:eastAsia="宋体"/>
                <w:sz w:val="24"/>
                <w:lang w:val="en-US"/>
              </w:rPr>
              <w:t>0</w:t>
            </w:r>
            <w:r>
              <w:rPr>
                <w:rFonts w:ascii="Arial" w:hAnsi="Arial" w:cs="Arial" w:hint="eastAsia" w:eastAsia="宋体"/>
                <w:sz w:val="24"/>
                <w:lang w:val="en-US"/>
              </w:rPr>
              <w:t>时完成。数字的显示高度至少应达到</w:t>
            </w:r>
            <w:r>
              <w:rPr>
                <w:rFonts w:ascii="Arial" w:hAnsi="Arial" w:cs="Arial" w:hint="eastAsia" w:eastAsia="宋体"/>
                <w:sz w:val="24"/>
                <w:lang w:val="en-US"/>
              </w:rPr>
              <w:t>4mm</w:t>
            </w:r>
            <w:r>
              <w:rPr>
                <w:rFonts w:ascii="Arial" w:hAnsi="Arial" w:cs="Arial" w:hint="eastAsia" w:eastAsia="宋体"/>
                <w:sz w:val="24"/>
                <w:lang w:val="en-US"/>
              </w:rPr>
              <w:t>。</w:t>
            </w:r>
          </w:p>
          <w:p w14:paraId="0F1E08C0"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对于非电子指示装置：</w:t>
            </w:r>
          </w:p>
          <w:p w14:paraId="0E426EC9"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a</w:t>
            </w:r>
            <w:r>
              <w:rPr>
                <w:rFonts w:ascii="Arial" w:hAnsi="Arial" w:cs="Arial" w:hint="eastAsia" w:eastAsia="宋体"/>
                <w:sz w:val="24"/>
                <w:lang w:val="en-US"/>
              </w:rPr>
              <w:t>）数字滚轮指示器（鼓轮）应向上转动。</w:t>
            </w:r>
          </w:p>
          <w:p w14:paraId="25A0DA59"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b</w:t>
            </w:r>
            <w:r>
              <w:rPr>
                <w:rFonts w:ascii="Arial" w:hAnsi="Arial" w:cs="Arial" w:hint="eastAsia" w:eastAsia="宋体"/>
                <w:sz w:val="24"/>
                <w:lang w:val="en-US"/>
              </w:rPr>
              <w:t>）如果最低位置的十个数字可以连续移动，开孔要足够大，以便准确读出数字。</w:t>
            </w:r>
          </w:p>
          <w:p w14:paraId="26E55B00"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对于电子指示装置：</w:t>
            </w:r>
          </w:p>
          <w:p w14:paraId="47E0C80F"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a</w:t>
            </w:r>
            <w:r>
              <w:rPr>
                <w:rFonts w:ascii="Arial" w:hAnsi="Arial" w:cs="Arial" w:hint="eastAsia" w:eastAsia="宋体"/>
                <w:sz w:val="24"/>
                <w:lang w:val="en-US"/>
              </w:rPr>
              <w:t>）允许永久性或非永久性地显示，对于非永久性显示，应在任意时间都可以显示体积至少</w:t>
            </w:r>
            <w:r>
              <w:rPr>
                <w:rFonts w:ascii="Arial" w:hAnsi="Arial" w:cs="Arial" w:hint="eastAsia" w:eastAsia="宋体"/>
                <w:sz w:val="24"/>
                <w:lang w:val="en-US"/>
              </w:rPr>
              <w:t>10s</w:t>
            </w:r>
            <w:r>
              <w:rPr>
                <w:rFonts w:ascii="Arial" w:hAnsi="Arial" w:cs="Arial" w:hint="eastAsia" w:eastAsia="宋体"/>
                <w:sz w:val="24"/>
                <w:lang w:val="en-US"/>
              </w:rPr>
              <w:t>。</w:t>
            </w:r>
          </w:p>
          <w:p w14:paraId="1567BA5C"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b</w:t>
            </w:r>
            <w:r>
              <w:rPr>
                <w:rFonts w:ascii="Arial" w:hAnsi="Arial" w:cs="Arial" w:hint="eastAsia" w:eastAsia="宋体"/>
                <w:sz w:val="24"/>
                <w:lang w:val="en-US"/>
              </w:rPr>
              <w:t>）水表应提供全部显示的可视化检查，按下列顺序进行：</w:t>
            </w:r>
          </w:p>
          <w:p w14:paraId="4765218E"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1</w:t>
            </w:r>
            <w:r>
              <w:rPr>
                <w:rFonts w:ascii="Arial" w:hAnsi="Arial" w:cs="Arial" w:hint="eastAsia" w:eastAsia="宋体"/>
                <w:sz w:val="24"/>
                <w:lang w:val="en-US"/>
              </w:rPr>
              <w:t>）对于七段显示模式，点亮所有笔画。</w:t>
            </w:r>
          </w:p>
          <w:p w14:paraId="0DC51F07"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2</w:t>
            </w:r>
            <w:r>
              <w:rPr>
                <w:rFonts w:ascii="Arial" w:hAnsi="Arial" w:cs="Arial" w:hint="eastAsia" w:eastAsia="宋体"/>
                <w:sz w:val="24"/>
                <w:lang w:val="en-US"/>
              </w:rPr>
              <w:t>）对于七段显示模式，熄灭所有笔画。</w:t>
            </w:r>
          </w:p>
          <w:p w14:paraId="5E440C3C"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3</w:t>
            </w:r>
            <w:r>
              <w:rPr>
                <w:rFonts w:ascii="Arial" w:hAnsi="Arial" w:cs="Arial" w:hint="eastAsia" w:eastAsia="宋体"/>
                <w:sz w:val="24"/>
                <w:lang w:val="en-US"/>
              </w:rPr>
              <w:t>）对于图像模式显示，用等效测试来验证显示故障不会引起任何数字的错误判断。</w:t>
            </w:r>
          </w:p>
          <w:p w14:paraId="73963894" w14:textId="77777777" w:rsidR="00DF5B13" w:rsidRDefault="00DF5B13">
            <w:pPr>
              <w:keepNext w:val="false"/>
              <w:spacing w:line="240" w:lineRule="auto"/>
              <w:rPr>
                <w:rFonts w:ascii="Arial" w:hAnsi="Arial" w:cs="Arial" w:eastAsia="宋体"/>
                <w:sz w:val="24"/>
                <w:lang w:val="en-US"/>
              </w:rPr>
            </w:pPr>
            <w:r w:rsidRPr="00C17E93">
              <w:rPr>
                <w:rFonts w:ascii="Arial" w:hAnsi="Arial" w:cs="Arial" w:hint="eastAsia" w:eastAsia="宋体"/>
                <w:sz w:val="24"/>
                <w:lang w:val="en-US"/>
              </w:rPr>
              <w:t>4</w:t>
            </w:r>
            <w:r w:rsidRPr="00C17E93">
              <w:rPr>
                <w:rFonts w:ascii="Arial" w:hAnsi="Arial" w:cs="Arial" w:hint="eastAsia" w:eastAsia="宋体"/>
                <w:sz w:val="24"/>
                <w:lang w:val="en-US"/>
              </w:rPr>
              <w:t>）此顺序的每个步骤应至少持续</w:t>
            </w:r>
            <w:r w:rsidRPr="00C17E93">
              <w:rPr>
                <w:rFonts w:ascii="Arial" w:hAnsi="Arial" w:cs="Arial" w:hint="eastAsia" w:eastAsia="宋体"/>
                <w:sz w:val="24"/>
                <w:lang w:val="en-US"/>
              </w:rPr>
              <w:t>1s</w:t>
            </w:r>
            <w:r w:rsidRPr="00C17E93">
              <w:rPr>
                <w:rFonts w:ascii="Arial" w:hAnsi="Arial" w:cs="Arial" w:hint="eastAsia" w:eastAsia="宋体"/>
                <w:sz w:val="24"/>
                <w:lang w:val="en-US"/>
              </w:rPr>
              <w:t>。</w:t>
            </w:r>
          </w:p>
        </w:tc>
        <w:tc>
          <w:tcPr>
            <w:tcW w:w="1729" w:type="dxa"/>
            <w:vAlign w:val="center"/>
          </w:tcPr>
          <w:p w14:paraId="65057D59" w14:textId="77777777" w:rsidR="00DF5B13" w:rsidRPr="00A56365" w:rsidRDefault="00D03646" w:rsidP="00DC02B3">
            <w:pPr>
              <w:keepNext w:val="false"/>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A001</w:t>
            </w:r>
          </w:p>
        </w:tc>
        <w:tc>
          <w:tcPr>
            <w:tcW w:w="1276" w:type="dxa"/>
            <w:vAlign w:val="center"/>
          </w:tcPr>
          <w:p w14:paraId="1EA6BBA4" w14:textId="77777777" w:rsidR="00DF5B13" w:rsidRDefault="00DF5B13" w:rsidP="005A5BA0">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 xml:space="preserve"/>
            </w:r>
          </w:p>
        </w:tc>
      </w:tr>
    </w:tbl>
    <w:p>
      <w:pPr>
        <w:keepNext w:val="true"/>
        <w:pageBreakBefore w:val="false"/>
        <w:spacing w:before="0" w:after="0" w:line="1" w:lineRule="exact"/>
      </w:pPr>
      <w:r>
        <w:br w:type="page"/>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626"/>
        <w:gridCol w:w="3828"/>
        <w:gridCol w:w="1729"/>
        <w:gridCol w:w="1276"/>
      </w:tblGrid>
      <w:tr w:rsidR="00960610" w14:paraId="70B30CBF" w14:textId="77777777" w:rsidTr="00D30E18">
        <w:trPr>
          <w:cantSplit w:val="true"/>
          <w:trHeight w:val="454" w:hRule="atLeast"/>
          <w:tblHeader/>
        </w:trPr>
        <w:tc>
          <w:tcPr>
            <w:tcW w:w="750" w:type="dxa"/>
            <w:vAlign w:val="center"/>
          </w:tcPr>
          <w:p w14:paraId="4957E205"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序号</w:t>
            </w:r>
          </w:p>
        </w:tc>
        <w:tc>
          <w:tcPr>
            <w:tcW w:w="1626" w:type="dxa"/>
            <w:vAlign w:val="center"/>
          </w:tcPr>
          <w:p w14:paraId="4B86B36E"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项目名称</w:t>
            </w:r>
          </w:p>
        </w:tc>
        <w:tc>
          <w:tcPr>
            <w:tcW w:w="3828" w:type="dxa"/>
            <w:vAlign w:val="center"/>
          </w:tcPr>
          <w:p w14:paraId="099E6618"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技术要求</w:t>
            </w:r>
          </w:p>
        </w:tc>
        <w:tc>
          <w:tcPr>
            <w:tcW w:w="1729" w:type="dxa"/>
            <w:vAlign w:val="center"/>
          </w:tcPr>
          <w:p w14:paraId="1CBF661C" w14:textId="77777777" w:rsidR="00960610" w:rsidRDefault="00960610">
            <w:pPr>
              <w:keepNext w:val="true"/>
              <w:spacing w:line="360" w:lineRule="auto"/>
              <w:jc w:val="center"/>
              <w:rPr>
                <w:rFonts w:ascii="Arial" w:hAnsi="Arial" w:cs="Arial" w:eastAsia="宋体"/>
                <w:sz w:val="24"/>
                <w:lang w:val="en-US"/>
              </w:rPr>
            </w:pPr>
            <w:r>
              <w:rPr>
                <w:rFonts w:ascii="Arial" w:hAnsi="Arial" w:cs="Arial" w:hint="eastAsia" w:eastAsia="宋体"/>
                <w:sz w:val="24"/>
                <w:lang w:val="en-US"/>
              </w:rPr>
              <w:t>样机编号</w:t>
            </w:r>
          </w:p>
        </w:tc>
        <w:tc>
          <w:tcPr>
            <w:tcW w:w="1276" w:type="dxa"/>
            <w:vAlign w:val="center"/>
          </w:tcPr>
          <w:p w14:paraId="75BD0D45" w14:textId="77777777" w:rsidR="00960610" w:rsidRDefault="00960610">
            <w:pPr>
              <w:keepNext w:val="true"/>
              <w:spacing w:line="360" w:lineRule="auto"/>
              <w:jc w:val="center"/>
              <w:rPr>
                <w:rFonts w:ascii="Arial" w:hAnsi="Arial" w:cs="Arial" w:eastAsia="宋体"/>
                <w:sz w:val="24"/>
              </w:rPr>
            </w:pPr>
            <w:r>
              <w:rPr>
                <w:rFonts w:cs="Arial" w:hint="eastAsia" w:ascii="Arial" w:hAnsi="Arial" w:eastAsia="宋体"/>
                <w:sz w:val="24"/>
              </w:rPr>
              <w:t>试验结果</w:t>
            </w:r>
          </w:p>
        </w:tc>
      </w:tr>
      <w:tr w:rsidR="00DF5B13" w14:paraId="35CD7DD5" w14:textId="77777777" w:rsidTr="00D30E18">
        <w:trPr>
          <w:cantSplit w:val="true"/>
          <w:trHeight w:val="454" w:hRule="atLeast"/>
        </w:trPr>
        <w:tc>
          <w:tcPr>
            <w:tcW w:w="750" w:type="dxa"/>
            <w:vMerge w:val="restart"/>
            <w:vAlign w:val="center"/>
          </w:tcPr>
          <w:p w14:paraId="1FFCDED2" w14:textId="77777777" w:rsidR="00DF5B13" w:rsidRDefault="00DF5B13">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20</w:t>
            </w:r>
          </w:p>
        </w:tc>
        <w:tc>
          <w:tcPr>
            <w:tcW w:w="1626" w:type="dxa"/>
            <w:vMerge w:val="restart"/>
            <w:vAlign w:val="center"/>
          </w:tcPr>
          <w:p w14:paraId="42FCD343" w14:textId="77777777" w:rsidR="00DF5B13" w:rsidRDefault="00DF5B13">
            <w:pPr>
              <w:keepNext w:val="false"/>
              <w:spacing w:line="240" w:lineRule="auto"/>
              <w:jc w:val="center"/>
              <w:rPr>
                <w:rFonts w:ascii="Arial" w:hAnsi="Arial" w:cs="Arial" w:eastAsia="宋体"/>
                <w:sz w:val="24"/>
                <w:szCs w:val="24"/>
              </w:rPr>
            </w:pPr>
            <w:r>
              <w:rPr>
                <w:rFonts w:ascii="Arial" w:hAnsi="Arial" w:cs="Arial" w:hint="eastAsia" w:eastAsia="宋体"/>
                <w:sz w:val="24"/>
                <w:szCs w:val="24"/>
              </w:rPr>
              <w:t>指示装置</w:t>
            </w:r>
          </w:p>
        </w:tc>
        <w:tc>
          <w:tcPr>
            <w:tcW w:w="3828" w:type="dxa"/>
            <w:vMerge w:val="restart"/>
            <w:vAlign w:val="center"/>
          </w:tcPr>
          <w:p w14:paraId="727DED3A" w14:textId="77777777" w:rsidR="00DF5B13" w:rsidRDefault="00DF5B13">
            <w:pPr>
              <w:keepNext w:val="false"/>
              <w:spacing w:line="240" w:lineRule="auto"/>
              <w:rPr>
                <w:rFonts w:ascii="Arial" w:hAnsi="Arial" w:cs="Arial" w:eastAsia="宋体"/>
                <w:sz w:val="24"/>
                <w:lang w:val="en-US"/>
              </w:rPr>
            </w:pPr>
            <w:r w:rsidRPr="00050382">
              <w:rPr>
                <w:rFonts w:ascii="Arial" w:hAnsi="Arial" w:cs="Arial" w:hint="eastAsia" w:eastAsia="宋体"/>
                <w:sz w:val="24"/>
                <w:lang w:val="en-US"/>
              </w:rPr>
              <w:t xml:space="preserve">2.3 </w:t>
            </w:r>
            <w:r w:rsidRPr="00050382">
              <w:rPr>
                <w:rFonts w:ascii="Arial" w:hAnsi="Arial" w:cs="Arial" w:hint="eastAsia" w:eastAsia="宋体"/>
                <w:sz w:val="24"/>
                <w:lang w:val="en-US"/>
              </w:rPr>
              <w:t>第</w:t>
            </w:r>
            <w:r w:rsidRPr="00050382">
              <w:rPr>
                <w:rFonts w:ascii="Arial" w:hAnsi="Arial" w:cs="Arial" w:hint="eastAsia" w:eastAsia="宋体"/>
                <w:sz w:val="24"/>
                <w:lang w:val="en-US"/>
              </w:rPr>
              <w:t>3</w:t>
            </w:r>
            <w:r w:rsidRPr="00050382">
              <w:rPr>
                <w:rFonts w:ascii="Arial" w:hAnsi="Arial" w:cs="Arial" w:hint="eastAsia" w:eastAsia="宋体"/>
                <w:sz w:val="24"/>
                <w:lang w:val="en-US"/>
              </w:rPr>
              <w:t>类—模拟和数字组合式</w:t>
            </w:r>
          </w:p>
          <w:p w14:paraId="6402B597" w14:textId="77777777" w:rsidR="00DF5B13" w:rsidRDefault="00DF5B13">
            <w:pPr>
              <w:keepNext w:val="false"/>
              <w:spacing w:line="240" w:lineRule="auto"/>
              <w:rPr>
                <w:rFonts w:ascii="Arial" w:hAnsi="Arial" w:cs="Arial" w:eastAsia="宋体"/>
                <w:sz w:val="24"/>
                <w:lang w:val="en-US"/>
              </w:rPr>
            </w:pPr>
            <w:r w:rsidRPr="00050382">
              <w:rPr>
                <w:rFonts w:ascii="Arial" w:hAnsi="Arial" w:cs="Arial" w:hint="eastAsia" w:eastAsia="宋体"/>
                <w:sz w:val="24"/>
                <w:lang w:val="en-US"/>
              </w:rPr>
              <w:t>指示装置</w:t>
            </w:r>
            <w:r>
              <w:rPr>
                <w:rFonts w:ascii="Arial" w:hAnsi="Arial" w:cs="Arial" w:hint="eastAsia" w:eastAsia="宋体"/>
                <w:sz w:val="24"/>
                <w:lang w:val="en-US"/>
              </w:rPr>
              <w:t>由第</w:t>
            </w:r>
            <w:r>
              <w:rPr>
                <w:rFonts w:ascii="Arial" w:hAnsi="Arial" w:cs="Arial" w:hint="eastAsia" w:eastAsia="宋体"/>
                <w:sz w:val="24"/>
                <w:lang w:val="en-US"/>
              </w:rPr>
              <w:t>1</w:t>
            </w:r>
            <w:r>
              <w:rPr>
                <w:rFonts w:ascii="Arial" w:hAnsi="Arial" w:cs="Arial" w:hint="eastAsia" w:eastAsia="宋体"/>
                <w:sz w:val="24"/>
                <w:lang w:val="en-US"/>
              </w:rPr>
              <w:t>类装置和第</w:t>
            </w:r>
            <w:r>
              <w:rPr>
                <w:rFonts w:ascii="Arial" w:hAnsi="Arial" w:cs="Arial" w:hint="eastAsia" w:eastAsia="宋体"/>
                <w:sz w:val="24"/>
                <w:lang w:val="en-US"/>
              </w:rPr>
              <w:t>2</w:t>
            </w:r>
            <w:r>
              <w:rPr>
                <w:rFonts w:ascii="Arial" w:hAnsi="Arial" w:cs="Arial" w:hint="eastAsia" w:eastAsia="宋体"/>
                <w:sz w:val="24"/>
                <w:lang w:val="en-US"/>
              </w:rPr>
              <w:t>类装置组合指示体积，两类装置应分别满足各自的要求。</w:t>
            </w:r>
          </w:p>
          <w:p w14:paraId="56FD54DF"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 xml:space="preserve">3. </w:t>
            </w:r>
            <w:r>
              <w:rPr>
                <w:rFonts w:ascii="Arial" w:hAnsi="Arial" w:cs="Arial" w:hint="eastAsia" w:eastAsia="宋体"/>
                <w:sz w:val="24"/>
                <w:lang w:val="en-US"/>
              </w:rPr>
              <w:t>检定装置—指示装置的第一单元—检定标度分格</w:t>
            </w:r>
          </w:p>
          <w:p w14:paraId="4FADC1E2"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 xml:space="preserve">3.1 </w:t>
            </w:r>
            <w:r>
              <w:rPr>
                <w:rFonts w:ascii="Arial" w:hAnsi="Arial" w:cs="Arial" w:hint="eastAsia" w:eastAsia="宋体"/>
                <w:sz w:val="24"/>
                <w:lang w:val="en-US"/>
              </w:rPr>
              <w:t>总要求</w:t>
            </w:r>
          </w:p>
          <w:p w14:paraId="57F3D0E5"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每一个指示装置均应提供可视化的，明确的试验和检定的装置。</w:t>
            </w:r>
          </w:p>
          <w:p w14:paraId="3FA1BA35"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可视化的检定显示器可以连续运动，也可以断续运动。</w:t>
            </w:r>
          </w:p>
          <w:p w14:paraId="3A715500"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除了可视化的检定显示器以外，指示装置还可以包含供快速试验的设备，借助于水表所包含的辅助元件（例如星轮或圆盘），通过外部联接的传感器为快速试验提供信号。该元件也可以用于查看泄漏。</w:t>
            </w:r>
          </w:p>
          <w:p w14:paraId="28D6C15C"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对于电子式水表，如果可视化的检定显示器不适用于试验和检定，则应有与指示值相对应的试验和检定用输出信号。</w:t>
            </w:r>
          </w:p>
          <w:p w14:paraId="51C4B086"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 xml:space="preserve">3.2 </w:t>
            </w:r>
            <w:r>
              <w:rPr>
                <w:rFonts w:ascii="Arial" w:hAnsi="Arial" w:cs="Arial" w:hint="eastAsia" w:eastAsia="宋体"/>
                <w:sz w:val="24"/>
                <w:lang w:val="en-US"/>
              </w:rPr>
              <w:t>可视化的检定显示器</w:t>
            </w:r>
          </w:p>
          <w:p w14:paraId="01B4F72D"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可视化的检定显示器应满足下列要求：</w:t>
            </w:r>
          </w:p>
          <w:p w14:paraId="167B1B71"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a</w:t>
            </w:r>
            <w:r>
              <w:rPr>
                <w:rFonts w:ascii="Arial" w:hAnsi="Arial" w:cs="Arial" w:hint="eastAsia" w:eastAsia="宋体"/>
                <w:sz w:val="24"/>
                <w:lang w:val="en-US"/>
              </w:rPr>
              <w:t>）检定标度分格值</w:t>
            </w:r>
          </w:p>
          <w:p w14:paraId="0BD88A55"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以立方米表示的检定标度分格值应以</w:t>
            </w:r>
            <w:r>
              <w:rPr>
                <w:rFonts w:ascii="Arial" w:hAnsi="Arial" w:cs="Arial" w:hint="eastAsia" w:eastAsia="宋体"/>
                <w:sz w:val="24"/>
                <w:lang w:val="en-US"/>
              </w:rPr>
              <w:t>1</w:t>
            </w:r>
            <w:r>
              <w:rPr>
                <w:rFonts w:ascii="Arial" w:hAnsi="Arial" w:cs="Arial" w:eastAsia="宋体"/>
                <w:sz w:val="24"/>
                <w:lang w:val="en-US"/>
              </w:rPr>
              <w:t>×10</w:t>
            </w:r>
            <w:r>
              <w:rPr>
                <w:rFonts w:ascii="Arial" w:hAnsi="Arial" w:cs="Arial" w:eastAsia="宋体"/>
                <w:sz w:val="24"/>
                <w:vertAlign w:val="superscript"/>
                <w:lang w:val="en-US"/>
              </w:rPr>
              <w:t>n</w:t>
            </w:r>
            <w:r>
              <w:rPr>
                <w:rFonts w:ascii="Arial" w:hAnsi="Arial" w:cs="Arial" w:eastAsia="宋体"/>
                <w:sz w:val="24"/>
                <w:lang w:val="en-US"/>
              </w:rPr>
              <w:t>、</w:t>
            </w:r>
            <w:r>
              <w:rPr>
                <w:rFonts w:ascii="Arial" w:hAnsi="Arial" w:cs="Arial" w:eastAsia="宋体"/>
                <w:sz w:val="24"/>
                <w:lang w:val="en-US"/>
              </w:rPr>
              <w:t>2×10</w:t>
            </w:r>
            <w:r>
              <w:rPr>
                <w:rFonts w:ascii="Arial" w:hAnsi="Arial" w:cs="Arial" w:eastAsia="宋体"/>
                <w:sz w:val="24"/>
                <w:vertAlign w:val="superscript"/>
                <w:lang w:val="en-US"/>
              </w:rPr>
              <w:t>n</w:t>
            </w:r>
            <w:r>
              <w:rPr>
                <w:rFonts w:ascii="Arial" w:hAnsi="Arial" w:cs="Arial" w:eastAsia="宋体"/>
                <w:sz w:val="24"/>
                <w:lang w:val="en-US"/>
              </w:rPr>
              <w:t>、</w:t>
            </w:r>
            <w:r>
              <w:rPr>
                <w:rFonts w:ascii="Arial" w:hAnsi="Arial" w:cs="Arial" w:eastAsia="宋体"/>
                <w:sz w:val="24"/>
                <w:lang w:val="en-US"/>
              </w:rPr>
              <w:t>5×10</w:t>
            </w:r>
            <w:r>
              <w:rPr>
                <w:rFonts w:ascii="Arial" w:hAnsi="Arial" w:cs="Arial" w:eastAsia="宋体"/>
                <w:sz w:val="24"/>
                <w:vertAlign w:val="superscript"/>
                <w:lang w:val="en-US"/>
              </w:rPr>
              <w:t>n</w:t>
            </w:r>
            <w:r>
              <w:rPr>
                <w:rFonts w:ascii="Arial" w:hAnsi="Arial" w:cs="Arial" w:hint="eastAsia" w:eastAsia="宋体"/>
                <w:sz w:val="24"/>
                <w:lang w:val="en-US"/>
              </w:rPr>
              <w:t>的形式表示，其中</w:t>
            </w:r>
            <w:r>
              <w:rPr>
                <w:rFonts w:ascii="Arial" w:hAnsi="Arial" w:cs="Arial" w:hint="eastAsia" w:eastAsia="宋体"/>
                <w:sz w:val="24"/>
                <w:lang w:val="en-US"/>
              </w:rPr>
              <w:t>n</w:t>
            </w:r>
            <w:r>
              <w:rPr>
                <w:rFonts w:ascii="Arial" w:hAnsi="Arial" w:cs="Arial" w:hint="eastAsia" w:eastAsia="宋体"/>
                <w:sz w:val="24"/>
                <w:lang w:val="en-US"/>
              </w:rPr>
              <w:t>为正整数、负整数或零。</w:t>
            </w:r>
          </w:p>
          <w:p w14:paraId="0D3FA5EA"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对于第一单元连续运动的模拟和数字式指示装置，可以将第一单元两个相邻数字的间隔划分成</w:t>
            </w:r>
            <w:r>
              <w:rPr>
                <w:rFonts w:ascii="Arial" w:hAnsi="Arial" w:cs="Arial" w:hint="eastAsia" w:eastAsia="宋体"/>
                <w:sz w:val="24"/>
                <w:lang w:val="en-US"/>
              </w:rPr>
              <w:t>2</w:t>
            </w:r>
            <w:r>
              <w:rPr>
                <w:rFonts w:ascii="Arial" w:hAnsi="Arial" w:cs="Arial" w:hint="eastAsia" w:eastAsia="宋体"/>
                <w:sz w:val="24"/>
                <w:lang w:val="en-US"/>
              </w:rPr>
              <w:t>、</w:t>
            </w:r>
            <w:r>
              <w:rPr>
                <w:rFonts w:ascii="Arial" w:hAnsi="Arial" w:cs="Arial" w:hint="eastAsia" w:eastAsia="宋体"/>
                <w:sz w:val="24"/>
                <w:lang w:val="en-US"/>
              </w:rPr>
              <w:t>5</w:t>
            </w:r>
            <w:r>
              <w:rPr>
                <w:rFonts w:ascii="Arial" w:hAnsi="Arial" w:cs="Arial" w:hint="eastAsia" w:eastAsia="宋体"/>
                <w:sz w:val="24"/>
                <w:lang w:val="en-US"/>
              </w:rPr>
              <w:t>或</w:t>
            </w:r>
            <w:r>
              <w:rPr>
                <w:rFonts w:ascii="Arial" w:hAnsi="Arial" w:cs="Arial" w:hint="eastAsia" w:eastAsia="宋体"/>
                <w:sz w:val="24"/>
                <w:lang w:val="en-US"/>
              </w:rPr>
              <w:t>10</w:t>
            </w:r>
            <w:r>
              <w:rPr>
                <w:rFonts w:ascii="Arial" w:hAnsi="Arial" w:cs="Arial" w:hint="eastAsia" w:eastAsia="宋体"/>
                <w:sz w:val="24"/>
                <w:lang w:val="en-US"/>
              </w:rPr>
              <w:t>个等分，构成检定标度。这些分度上应不标数字。</w:t>
            </w:r>
          </w:p>
          <w:p w14:paraId="5DCCBCFA"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对于第一单元不连续运动的数字指示装置，以第一单元两个相邻数字的间隔或第一单元的运动增量作为检定标度分格。</w:t>
            </w:r>
          </w:p>
          <w:p w14:paraId="127A9ACA" w14:textId="77777777" w:rsidR="00DF5B13" w:rsidRDefault="00DF5B13" w:rsidP="00050382">
            <w:pPr>
              <w:keepNext w:val="false"/>
              <w:spacing w:line="240" w:lineRule="auto"/>
              <w:rPr>
                <w:rFonts w:ascii="Arial" w:hAnsi="Arial" w:cs="Arial" w:eastAsia="宋体"/>
                <w:sz w:val="24"/>
                <w:lang w:val="en-US"/>
              </w:rPr>
            </w:pPr>
            <w:r>
              <w:rPr>
                <w:rFonts w:ascii="Arial" w:hAnsi="Arial" w:cs="Arial" w:hint="eastAsia" w:eastAsia="宋体"/>
                <w:sz w:val="24"/>
                <w:lang w:val="en-US"/>
              </w:rPr>
              <w:t>b</w:t>
            </w:r>
            <w:r>
              <w:rPr>
                <w:rFonts w:ascii="Arial" w:hAnsi="Arial" w:cs="Arial" w:hint="eastAsia" w:eastAsia="宋体"/>
                <w:sz w:val="24"/>
                <w:lang w:val="en-US"/>
              </w:rPr>
              <w:t>）检定标度的形式</w:t>
            </w:r>
            <w:r w:rsidRPr="00C17E93">
              <w:rPr>
                <w:rFonts w:ascii="Arial" w:hAnsi="Arial" w:cs="Arial" w:hint="eastAsia" w:eastAsia="宋体"/>
                <w:sz w:val="24"/>
                <w:lang w:val="en-US"/>
              </w:rPr>
              <w:t>在第一个单元连续运动的指示装置上，显示的标度间隔应不小于</w:t>
            </w:r>
            <w:r w:rsidRPr="00C17E93">
              <w:rPr>
                <w:rFonts w:ascii="Arial" w:hAnsi="Arial" w:cs="Arial" w:hint="eastAsia" w:eastAsia="宋体"/>
                <w:sz w:val="24"/>
                <w:lang w:val="en-US"/>
              </w:rPr>
              <w:t>1mm</w:t>
            </w:r>
            <w:r w:rsidRPr="00C17E93">
              <w:rPr>
                <w:rFonts w:ascii="Arial" w:hAnsi="Arial" w:cs="Arial" w:hint="eastAsia" w:eastAsia="宋体"/>
                <w:sz w:val="24"/>
                <w:lang w:val="en-US"/>
              </w:rPr>
              <w:t>，不大于</w:t>
            </w:r>
            <w:r w:rsidRPr="00C17E93">
              <w:rPr>
                <w:rFonts w:ascii="Arial" w:hAnsi="Arial" w:cs="Arial" w:hint="eastAsia" w:eastAsia="宋体"/>
                <w:sz w:val="24"/>
                <w:lang w:val="en-US"/>
              </w:rPr>
              <w:t>5mm</w:t>
            </w:r>
            <w:r w:rsidRPr="00C17E93">
              <w:rPr>
                <w:rFonts w:ascii="Arial" w:hAnsi="Arial" w:cs="Arial" w:hint="eastAsia" w:eastAsia="宋体"/>
                <w:sz w:val="24"/>
                <w:lang w:val="en-US"/>
              </w:rPr>
              <w:t>。标度应由下列的其中一种组</w:t>
            </w:r>
          </w:p>
        </w:tc>
        <w:tc>
          <w:tcPr>
            <w:tcW w:w="1729" w:type="dxa"/>
            <w:vAlign w:val="center"/>
          </w:tcPr>
          <w:p w14:paraId="0490F44E" w14:textId="77777777" w:rsidR="00DF5B13" w:rsidRPr="00A56365" w:rsidRDefault="00D03646" w:rsidP="00DC02B3">
            <w:pPr>
              <w:keepNext w:val="false"/>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A001</w:t>
            </w:r>
          </w:p>
        </w:tc>
        <w:tc>
          <w:tcPr>
            <w:tcW w:w="1276" w:type="dxa"/>
            <w:vAlign w:val="center"/>
          </w:tcPr>
          <w:p w14:paraId="47F8FB4C" w14:textId="77777777" w:rsidR="00DF5B13" w:rsidRDefault="00DF5B13" w:rsidP="005A5BA0">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 xml:space="preserve"/>
            </w:r>
          </w:p>
        </w:tc>
      </w:tr>
    </w:tbl>
    <w:p>
      <w:pPr>
        <w:keepNext w:val="true"/>
        <w:pageBreakBefore w:val="false"/>
        <w:spacing w:before="0" w:after="0" w:line="1" w:lineRule="exact"/>
      </w:pPr>
      <w:r>
        <w:br w:type="page"/>
      </w: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50"/>
        <w:gridCol w:w="1626"/>
        <w:gridCol w:w="3828"/>
        <w:gridCol w:w="1729"/>
        <w:gridCol w:w="1276"/>
      </w:tblGrid>
      <w:tr w:rsidR="00960610" w14:paraId="70B30CBF" w14:textId="77777777" w:rsidTr="00D30E18">
        <w:trPr>
          <w:cantSplit w:val="true"/>
          <w:trHeight w:val="454" w:hRule="atLeast"/>
          <w:tblHeader/>
        </w:trPr>
        <w:tc>
          <w:tcPr>
            <w:tcW w:w="750" w:type="dxa"/>
            <w:vAlign w:val="center"/>
          </w:tcPr>
          <w:p w14:paraId="4957E205"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序号</w:t>
            </w:r>
          </w:p>
        </w:tc>
        <w:tc>
          <w:tcPr>
            <w:tcW w:w="1626" w:type="dxa"/>
            <w:vAlign w:val="center"/>
          </w:tcPr>
          <w:p w14:paraId="4B86B36E"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项目名称</w:t>
            </w:r>
          </w:p>
        </w:tc>
        <w:tc>
          <w:tcPr>
            <w:tcW w:w="3828" w:type="dxa"/>
            <w:vAlign w:val="center"/>
          </w:tcPr>
          <w:p w14:paraId="099E6618" w14:textId="77777777" w:rsidR="00960610" w:rsidRDefault="00960610">
            <w:pPr>
              <w:keepNext w:val="true"/>
              <w:spacing w:line="360" w:lineRule="auto"/>
              <w:jc w:val="center"/>
              <w:rPr>
                <w:rFonts w:ascii="Arial" w:hAnsi="Arial" w:cs="Arial" w:eastAsia="宋体"/>
                <w:sz w:val="24"/>
              </w:rPr>
            </w:pPr>
            <w:r>
              <w:rPr>
                <w:rFonts w:ascii="Arial" w:hAnsi="Arial" w:cs="Arial" w:eastAsia="宋体"/>
                <w:sz w:val="24"/>
              </w:rPr>
              <w:t>技术要求</w:t>
            </w:r>
          </w:p>
        </w:tc>
        <w:tc>
          <w:tcPr>
            <w:tcW w:w="1729" w:type="dxa"/>
            <w:vAlign w:val="center"/>
          </w:tcPr>
          <w:p w14:paraId="1CBF661C" w14:textId="77777777" w:rsidR="00960610" w:rsidRDefault="00960610">
            <w:pPr>
              <w:keepNext w:val="true"/>
              <w:spacing w:line="360" w:lineRule="auto"/>
              <w:jc w:val="center"/>
              <w:rPr>
                <w:rFonts w:ascii="Arial" w:hAnsi="Arial" w:cs="Arial" w:eastAsia="宋体"/>
                <w:sz w:val="24"/>
                <w:lang w:val="en-US"/>
              </w:rPr>
            </w:pPr>
            <w:r>
              <w:rPr>
                <w:rFonts w:ascii="Arial" w:hAnsi="Arial" w:cs="Arial" w:hint="eastAsia" w:eastAsia="宋体"/>
                <w:sz w:val="24"/>
                <w:lang w:val="en-US"/>
              </w:rPr>
              <w:t>样机编号</w:t>
            </w:r>
          </w:p>
        </w:tc>
        <w:tc>
          <w:tcPr>
            <w:tcW w:w="1276" w:type="dxa"/>
            <w:vAlign w:val="center"/>
          </w:tcPr>
          <w:p w14:paraId="75BD0D45" w14:textId="77777777" w:rsidR="00960610" w:rsidRDefault="00960610">
            <w:pPr>
              <w:keepNext w:val="true"/>
              <w:spacing w:line="360" w:lineRule="auto"/>
              <w:jc w:val="center"/>
              <w:rPr>
                <w:rFonts w:ascii="Arial" w:hAnsi="Arial" w:cs="Arial" w:eastAsia="宋体"/>
                <w:sz w:val="24"/>
              </w:rPr>
            </w:pPr>
            <w:r>
              <w:rPr>
                <w:rFonts w:cs="Arial" w:hint="eastAsia" w:ascii="Arial" w:hAnsi="Arial" w:eastAsia="宋体"/>
                <w:sz w:val="24"/>
              </w:rPr>
              <w:t>试验结果</w:t>
            </w:r>
          </w:p>
        </w:tc>
      </w:tr>
      <w:tr w:rsidR="00DF5B13" w14:paraId="3CC36145" w14:textId="77777777" w:rsidTr="00D30E18">
        <w:trPr>
          <w:cantSplit w:val="true"/>
          <w:trHeight w:val="454" w:hRule="atLeast"/>
        </w:trPr>
        <w:tc>
          <w:tcPr>
            <w:tcW w:w="750" w:type="dxa"/>
            <w:vMerge w:val="restart"/>
            <w:vAlign w:val="center"/>
          </w:tcPr>
          <w:p w14:paraId="1FFCDED2" w14:textId="77777777" w:rsidR="00DF5B13" w:rsidRDefault="00DF5B13">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20</w:t>
            </w:r>
          </w:p>
        </w:tc>
        <w:tc>
          <w:tcPr>
            <w:tcW w:w="1626" w:type="dxa"/>
            <w:vMerge w:val="restart"/>
            <w:vAlign w:val="center"/>
          </w:tcPr>
          <w:p w14:paraId="42FCD343" w14:textId="77777777" w:rsidR="00DF5B13" w:rsidRDefault="00DF5B13">
            <w:pPr>
              <w:keepNext w:val="false"/>
              <w:spacing w:line="240" w:lineRule="auto"/>
              <w:jc w:val="center"/>
              <w:rPr>
                <w:rFonts w:ascii="Arial" w:hAnsi="Arial" w:cs="Arial" w:eastAsia="宋体"/>
                <w:sz w:val="24"/>
                <w:szCs w:val="24"/>
              </w:rPr>
            </w:pPr>
            <w:r>
              <w:rPr>
                <w:rFonts w:ascii="Arial" w:hAnsi="Arial" w:cs="Arial" w:hint="eastAsia" w:eastAsia="宋体"/>
                <w:sz w:val="24"/>
                <w:szCs w:val="24"/>
              </w:rPr>
              <w:t>指示装置</w:t>
            </w:r>
          </w:p>
        </w:tc>
        <w:tc>
          <w:tcPr>
            <w:tcW w:w="3828" w:type="dxa"/>
            <w:vMerge w:val="restart"/>
            <w:vAlign w:val="center"/>
          </w:tcPr>
          <w:p w14:paraId="23DBE0E4" w14:textId="77777777" w:rsidR="00DF5B13" w:rsidRDefault="00DF5B13">
            <w:pPr>
              <w:keepNext w:val="false"/>
              <w:spacing w:line="240" w:lineRule="auto"/>
              <w:rPr>
                <w:rFonts w:ascii="Arial" w:hAnsi="Arial" w:cs="Arial" w:eastAsia="宋体"/>
                <w:sz w:val="24"/>
                <w:lang w:val="en-US"/>
              </w:rPr>
            </w:pPr>
            <w:r w:rsidRPr="00050382">
              <w:rPr>
                <w:rFonts w:ascii="Arial" w:hAnsi="Arial" w:cs="Arial" w:hint="eastAsia" w:eastAsia="宋体"/>
                <w:sz w:val="24"/>
                <w:lang w:val="en-US"/>
              </w:rPr>
              <w:t>成：</w:t>
            </w:r>
          </w:p>
          <w:p w14:paraId="454F4B31"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1</w:t>
            </w:r>
            <w:r>
              <w:rPr>
                <w:rFonts w:ascii="Arial" w:hAnsi="Arial" w:cs="Arial" w:hint="eastAsia" w:eastAsia="宋体"/>
                <w:sz w:val="24"/>
                <w:lang w:val="en-US"/>
              </w:rPr>
              <w:t>）宽度相等但长度不同的线条，线条的宽度不超过标度间距的四分之一，或：</w:t>
            </w:r>
          </w:p>
          <w:p w14:paraId="0E0471C4"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2</w:t>
            </w:r>
            <w:r>
              <w:rPr>
                <w:rFonts w:ascii="Arial" w:hAnsi="Arial" w:cs="Arial" w:hint="eastAsia" w:eastAsia="宋体"/>
                <w:sz w:val="24"/>
                <w:lang w:val="en-US"/>
              </w:rPr>
              <w:t>）宽度等于标度间距的恒宽对比条纹。</w:t>
            </w:r>
          </w:p>
          <w:p w14:paraId="5B8D334F"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指针指示端的显示宽度应不超过标度间距的四分之一，且在任何情况下都应不大于</w:t>
            </w:r>
            <w:r>
              <w:rPr>
                <w:rFonts w:ascii="Arial" w:hAnsi="Arial" w:cs="Arial" w:hint="eastAsia" w:eastAsia="宋体"/>
                <w:sz w:val="24"/>
                <w:lang w:val="en-US"/>
              </w:rPr>
              <w:t>0.5mm</w:t>
            </w:r>
            <w:r>
              <w:rPr>
                <w:rFonts w:ascii="Arial" w:hAnsi="Arial" w:cs="Arial" w:hint="eastAsia" w:eastAsia="宋体"/>
                <w:sz w:val="24"/>
                <w:lang w:val="en-US"/>
              </w:rPr>
              <w:t>。</w:t>
            </w:r>
          </w:p>
          <w:p w14:paraId="52F64600"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c</w:t>
            </w:r>
            <w:r>
              <w:rPr>
                <w:rFonts w:ascii="Arial" w:hAnsi="Arial" w:cs="Arial" w:hint="eastAsia" w:eastAsia="宋体"/>
                <w:sz w:val="24"/>
                <w:lang w:val="en-US"/>
              </w:rPr>
              <w:t>）指示装置的分辨力</w:t>
            </w:r>
          </w:p>
          <w:p w14:paraId="4CE841D8"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检定标度的细分格应足够小，以保证在最小流量</w:t>
            </w:r>
            <w:r>
              <w:rPr>
                <w:rFonts w:ascii="Arial" w:hAnsi="Arial" w:cs="Arial" w:hint="eastAsia" w:eastAsia="宋体"/>
                <w:i/>
                <w:iCs/>
                <w:sz w:val="24"/>
                <w:lang w:val="en-US"/>
              </w:rPr>
              <w:t>Q</w:t>
            </w:r>
            <w:r>
              <w:rPr>
                <w:rFonts w:ascii="Arial" w:hAnsi="Arial" w:cs="Arial" w:hint="eastAsia" w:eastAsia="宋体"/>
                <w:sz w:val="24"/>
                <w:vertAlign w:val="subscript"/>
                <w:lang w:val="en-US"/>
              </w:rPr>
              <w:t>1</w:t>
            </w:r>
            <w:r>
              <w:rPr>
                <w:rFonts w:ascii="Arial" w:hAnsi="Arial" w:cs="Arial" w:hint="eastAsia" w:eastAsia="宋体"/>
                <w:sz w:val="24"/>
                <w:lang w:val="en-US"/>
              </w:rPr>
              <w:t>进行</w:t>
            </w:r>
            <w:r>
              <w:rPr>
                <w:rFonts w:ascii="Arial" w:hAnsi="Arial" w:cs="Arial" w:hint="eastAsia" w:eastAsia="宋体"/>
                <w:sz w:val="24"/>
                <w:lang w:val="en-US"/>
              </w:rPr>
              <w:t>90min</w:t>
            </w:r>
            <w:r>
              <w:rPr>
                <w:rFonts w:ascii="Arial" w:hAnsi="Arial" w:cs="Arial" w:hint="eastAsia" w:eastAsia="宋体"/>
                <w:sz w:val="24"/>
                <w:lang w:val="en-US"/>
              </w:rPr>
              <w:t>试验时，对于准确度等级</w:t>
            </w:r>
            <w:r>
              <w:rPr>
                <w:rFonts w:ascii="Arial" w:hAnsi="Arial" w:cs="Arial" w:hint="eastAsia" w:eastAsia="宋体"/>
                <w:sz w:val="24"/>
                <w:lang w:val="en-US"/>
              </w:rPr>
              <w:t>1</w:t>
            </w:r>
            <w:r>
              <w:rPr>
                <w:rFonts w:ascii="Arial" w:hAnsi="Arial" w:cs="Arial" w:hint="eastAsia" w:eastAsia="宋体"/>
                <w:sz w:val="24"/>
                <w:lang w:val="en-US"/>
              </w:rPr>
              <w:t>级的水表，读数分辨力不超过实际体积的</w:t>
            </w:r>
            <w:r>
              <w:rPr>
                <w:rFonts w:ascii="Arial" w:hAnsi="Arial" w:cs="Arial" w:hint="eastAsia" w:eastAsia="宋体"/>
                <w:sz w:val="24"/>
                <w:lang w:val="en-US"/>
              </w:rPr>
              <w:t>0.25%</w:t>
            </w:r>
            <w:r>
              <w:rPr>
                <w:rFonts w:ascii="Arial" w:hAnsi="Arial" w:cs="Arial" w:hint="eastAsia" w:eastAsia="宋体"/>
                <w:sz w:val="24"/>
                <w:lang w:val="en-US"/>
              </w:rPr>
              <w:t>；对于准确度等级</w:t>
            </w:r>
            <w:r>
              <w:rPr>
                <w:rFonts w:ascii="Arial" w:hAnsi="Arial" w:cs="Arial" w:hint="eastAsia" w:eastAsia="宋体"/>
                <w:sz w:val="24"/>
                <w:lang w:val="en-US"/>
              </w:rPr>
              <w:t>2</w:t>
            </w:r>
            <w:r>
              <w:rPr>
                <w:rFonts w:ascii="Arial" w:hAnsi="Arial" w:cs="Arial" w:hint="eastAsia" w:eastAsia="宋体"/>
                <w:sz w:val="24"/>
                <w:lang w:val="en-US"/>
              </w:rPr>
              <w:t>级的水表，读数分辨力不超过实际体积的</w:t>
            </w:r>
            <w:r>
              <w:rPr>
                <w:rFonts w:ascii="Arial" w:hAnsi="Arial" w:cs="Arial" w:hint="eastAsia" w:eastAsia="宋体"/>
                <w:sz w:val="24"/>
                <w:lang w:val="en-US"/>
              </w:rPr>
              <w:t>0.5%</w:t>
            </w:r>
            <w:r>
              <w:rPr>
                <w:rFonts w:ascii="Arial" w:hAnsi="Arial" w:cs="Arial" w:hint="eastAsia" w:eastAsia="宋体"/>
                <w:sz w:val="24"/>
                <w:lang w:val="en-US"/>
              </w:rPr>
              <w:t>。只要读数引入的不确定度对于准确度等级</w:t>
            </w:r>
            <w:r>
              <w:rPr>
                <w:rFonts w:ascii="Arial" w:hAnsi="Arial" w:cs="Arial" w:hint="eastAsia" w:eastAsia="宋体"/>
                <w:sz w:val="24"/>
                <w:lang w:val="en-US"/>
              </w:rPr>
              <w:t>1</w:t>
            </w:r>
            <w:r>
              <w:rPr>
                <w:rFonts w:ascii="Arial" w:hAnsi="Arial" w:cs="Arial" w:hint="eastAsia" w:eastAsia="宋体"/>
                <w:sz w:val="24"/>
                <w:lang w:val="en-US"/>
              </w:rPr>
              <w:t>级的水表不超过试验体积的</w:t>
            </w:r>
            <w:r>
              <w:rPr>
                <w:rFonts w:ascii="Arial" w:hAnsi="Arial" w:cs="Arial" w:hint="eastAsia" w:eastAsia="宋体"/>
                <w:sz w:val="24"/>
                <w:lang w:val="en-US"/>
              </w:rPr>
              <w:t>0.25%</w:t>
            </w:r>
            <w:r>
              <w:rPr>
                <w:rFonts w:ascii="Arial" w:hAnsi="Arial" w:cs="Arial" w:hint="eastAsia" w:eastAsia="宋体"/>
                <w:sz w:val="24"/>
                <w:lang w:val="en-US"/>
              </w:rPr>
              <w:t>，对于准确度等级</w:t>
            </w:r>
            <w:r>
              <w:rPr>
                <w:rFonts w:ascii="Arial" w:hAnsi="Arial" w:cs="Arial" w:hint="eastAsia" w:eastAsia="宋体"/>
                <w:sz w:val="24"/>
                <w:lang w:val="en-US"/>
              </w:rPr>
              <w:t>2</w:t>
            </w:r>
            <w:r>
              <w:rPr>
                <w:rFonts w:ascii="Arial" w:hAnsi="Arial" w:cs="Arial" w:hint="eastAsia" w:eastAsia="宋体"/>
                <w:sz w:val="24"/>
                <w:lang w:val="en-US"/>
              </w:rPr>
              <w:t>级的水表不超过试验体积的</w:t>
            </w:r>
            <w:r>
              <w:rPr>
                <w:rFonts w:ascii="Arial" w:hAnsi="Arial" w:cs="Arial" w:hint="eastAsia" w:eastAsia="宋体"/>
                <w:sz w:val="24"/>
                <w:lang w:val="en-US"/>
              </w:rPr>
              <w:t>0.5%</w:t>
            </w:r>
            <w:r>
              <w:rPr>
                <w:rFonts w:ascii="Arial" w:hAnsi="Arial" w:cs="Arial" w:hint="eastAsia" w:eastAsia="宋体"/>
                <w:sz w:val="24"/>
                <w:lang w:val="en-US"/>
              </w:rPr>
              <w:t>，且体积寄存器的修正功能经过核实，就可以使用辅助检定元件。</w:t>
            </w:r>
          </w:p>
          <w:p w14:paraId="0532DF21"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当第一单元连续运动时，应允许每次读数的最大误差不超过检定标度分格值的二分之一。</w:t>
            </w:r>
          </w:p>
          <w:p w14:paraId="0BA6986F"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当第一单元断续运动时，应允许每次读数的最大误差不超过检定标度的一位数字。</w:t>
            </w:r>
          </w:p>
          <w:p w14:paraId="11328A95"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 xml:space="preserve">3.3 </w:t>
            </w:r>
            <w:r>
              <w:rPr>
                <w:rFonts w:ascii="Arial" w:hAnsi="Arial" w:cs="Arial" w:hint="eastAsia" w:eastAsia="宋体"/>
                <w:sz w:val="24"/>
                <w:lang w:val="en-US"/>
              </w:rPr>
              <w:t>复式水表</w:t>
            </w:r>
          </w:p>
          <w:p w14:paraId="5AFB28B4" w14:textId="77777777" w:rsidR="00DF5B13" w:rsidRDefault="00DF5B13">
            <w:pPr>
              <w:keepNext w:val="false"/>
              <w:spacing w:line="240" w:lineRule="auto"/>
              <w:rPr>
                <w:rFonts w:ascii="Arial" w:hAnsi="Arial" w:cs="Arial" w:eastAsia="宋体"/>
                <w:sz w:val="24"/>
                <w:lang w:val="en-US"/>
              </w:rPr>
            </w:pPr>
            <w:r>
              <w:rPr>
                <w:rFonts w:ascii="Arial" w:hAnsi="Arial" w:cs="Arial" w:hint="eastAsia" w:eastAsia="宋体"/>
                <w:sz w:val="24"/>
                <w:lang w:val="en-US"/>
              </w:rPr>
              <w:t>复式水表的两个指示装置均应满足上述要求。</w:t>
            </w:r>
          </w:p>
        </w:tc>
        <w:tc>
          <w:tcPr>
            <w:tcW w:w="1729" w:type="dxa"/>
            <w:vAlign w:val="center"/>
          </w:tcPr>
          <w:p w14:paraId="70557288" w14:textId="77777777" w:rsidR="00DF5B13" w:rsidRPr="00A56365" w:rsidRDefault="00D03646" w:rsidP="00DC02B3">
            <w:pPr>
              <w:keepNext w:val="false"/>
              <w:autoSpaceDE w:val="0"/>
              <w:autoSpaceDN w:val="0"/>
              <w:spacing w:line="360" w:lineRule="auto"/>
              <w:jc w:val="center"/>
              <w:rPr>
                <w:rFonts w:ascii="Arial" w:hAnsi="Arial" w:cs="Arial" w:eastAsia="宋体"/>
                <w:sz w:val="24"/>
                <w:lang w:val="en-US"/>
              </w:rPr>
            </w:pPr>
            <w:r>
              <w:rPr>
                <w:rFonts w:ascii="Arial" w:hAnsi="Arial" w:cs="Arial" w:hint="eastAsia" w:eastAsia="宋体"/>
                <w:sz w:val="24"/>
                <w:lang w:val="en-US"/>
              </w:rPr>
              <w:t xml:space="preserve">A001</w:t>
            </w:r>
          </w:p>
        </w:tc>
        <w:tc>
          <w:tcPr>
            <w:tcW w:w="1276" w:type="dxa"/>
            <w:vAlign w:val="center"/>
          </w:tcPr>
          <w:p w14:paraId="1917AFE3" w14:textId="77777777" w:rsidR="00DF5B13" w:rsidRDefault="00DF5B13" w:rsidP="005A5BA0">
            <w:pPr>
              <w:keepNext w:val="false"/>
              <w:spacing w:line="240" w:lineRule="auto"/>
              <w:jc w:val="center"/>
              <w:rPr>
                <w:rFonts w:ascii="Arial" w:hAnsi="Arial" w:cs="Arial" w:eastAsia="宋体"/>
                <w:sz w:val="24"/>
                <w:lang w:val="en-US"/>
              </w:rPr>
            </w:pPr>
            <w:r>
              <w:rPr>
                <w:rFonts w:ascii="Arial" w:hAnsi="Arial" w:cs="Arial" w:hint="eastAsia" w:eastAsia="宋体"/>
                <w:sz w:val="24"/>
                <w:lang w:val="en-US"/>
              </w:rPr>
              <w:t xml:space="preserve"/>
            </w:r>
          </w:p>
        </w:tc>
      </w:tr>
    </w:tbl>
    <w:p w14:paraId="2E776AAF" w14:textId="77777777" w:rsidR="00B2523B" w:rsidRPr="00B2523B" w:rsidRDefault="00B2523B" w:rsidP="00B2523B">
      <w:pPr>
        <w:keepNext w:val="true"/>
        <w:adjustRightInd/>
        <w:spacing w:line="360" w:lineRule="auto"/>
        <w:rPr>
          <w:rFonts w:cs="Arial" w:ascii="Arial" w:hAnsi="Arial" w:eastAsia="宋体"/>
          <w:sz w:val="24"/>
        </w:rPr>
      </w:pPr>
      <w:r w:rsidRPr="00B2523B">
        <w:rPr>
          <w:rFonts w:cs="Arial" w:hint="eastAsia" w:ascii="Arial" w:hAnsi="Arial" w:eastAsia="宋体"/>
          <w:sz w:val="24"/>
        </w:rPr>
        <w:t>本试验项目合格判定要求：见上表</w:t>
      </w:r>
      <w:r w:rsidRPr="00B2523B">
        <w:rPr>
          <w:rFonts w:cs="Arial" w:hint="eastAsia" w:ascii="Arial" w:hAnsi="Arial" w:eastAsia="宋体"/>
          <w:sz w:val="24"/>
        </w:rPr>
        <w:t xml:space="preserve">                 </w:t>
      </w:r>
      <w:r w:rsidRPr="00B2523B">
        <w:rPr>
          <w:rFonts w:cs="Arial" w:hint="eastAsia" w:ascii="Arial" w:hAnsi="Arial" w:eastAsia="宋体"/>
          <w:sz w:val="24"/>
        </w:rPr>
        <w:t>本试验项目的结论：通过</w:t>
      </w:r>
    </w:p>
    <w:p w14:paraId="36449484" w14:textId="77777777" w:rsidR="00B2523B" w:rsidRPr="00B2523B" w:rsidRDefault="00B2523B" w:rsidP="00B2523B">
      <w:pPr>
        <w:keepNext w:val="true"/>
        <w:adjustRightInd/>
        <w:spacing w:line="360" w:lineRule="auto"/>
        <w:rPr>
          <w:rFonts w:cs="Arial" w:ascii="Arial" w:hAnsi="Arial" w:eastAsia="宋体"/>
          <w:sz w:val="24"/>
        </w:rPr>
      </w:pPr>
      <w:r w:rsidRPr="00B2523B">
        <w:rPr>
          <w:rFonts w:cs="Arial" w:ascii="Arial" w:hAnsi="Arial" w:eastAsia="宋体"/>
          <w:sz w:val="24"/>
        </w:rPr>
        <w:t>试验过程中的异常情况记录：</w:t>
      </w:r>
      <w:r w:rsidRPr="00B2523B">
        <w:rPr>
          <w:rFonts w:cs="Arial" w:hint="eastAsia" w:ascii="Arial" w:hAnsi="Arial" w:eastAsia="宋体"/>
          <w:sz w:val="24"/>
        </w:rPr>
        <w:t>无</w:t>
      </w:r>
    </w:p>
    <w:tbl>
      <w:tblPr>
        <w:tblpPr w:vertAnchor="margin" w:horzAnchor="margin" w:tblpX="-142" w:topFromText="120" w:bottomFromText="0" w:leftFromText="0" w:rightFromText="0" w:tblpY="12575"/>
        <w:tblOverlap w:val="never"/>
        <w:tblW w:w="8522" w:type="dxa"/>
        <w:jc w:val="left"/>
        <w:tblInd w:w="0" w:type="dxa"/>
        <w:tblBorders>
          <w:top w:val="nil"/>
          <w:left w:val="nil"/>
          <w:bottom w:val="nil"/>
          <w:right w:val="nil"/>
        </w:tblBorders>
        <w:tblLayout w:type="fixed"/>
        <w:tblCellMar>
          <w:top w:w="0" w:type="dxa"/>
          <w:left w:w="0" w:type="dxa"/>
          <w:bottom w:w="0" w:type="dxa"/>
          <w:right w:w="0" w:type="dxa"/>
        </w:tblCellMar>
        <w:tblCaption w:val="report-project-metadata-group"/>
      </w:tblPr>
      <w:tblGrid>
        <w:gridCol w:w="8522"/>
      </w:tblGrid>
      <w:tr>
        <w:trPr>
          <w:cantSplit/>
          <w:trHeight w:val="1363" w:hRule="atLeast"/>
        </w:trPr>
        <w:tc>
          <w:tcPr>
            <w:tcW w:w="8522" w:type="dxa"/>
          </w:tcPr>
          <w:tbl>
            <w:tblPr>
              <w:tblStyle w:val="reportSignature0_TableNormal"/>
              <w:tblW w:w="8522" w:type="dxa"/>
              <w:tblInd w:w="-142" w:type="dxa"/>
              <w:tblLayout w:type="fixed"/>
              <w:tblLook w:val="04A0" w:firstRow="1" w:lastRow="0" w:firstColumn="1" w:lastColumn="0" w:noHBand="0" w:noVBand="1"/>
              <w:tblCaption w:val="report-project-metadata"/>
              <w:tblDescription w:val="report-signature-template:0"/>
            </w:tblPr>
            <w:tblGrid>
              <w:gridCol w:w="1526"/>
              <w:gridCol w:w="1722"/>
              <w:gridCol w:w="1082"/>
              <w:gridCol w:w="1526"/>
              <w:gridCol w:w="1495"/>
              <w:gridCol w:w="1171"/>
            </w:tblGrid>
            <w:tr>
              <w:trPr>
                <w:cantSplit w:val="true"/>
                <w:trHeight w:val="454" w:hRule="exact"/>
              </w:trPr>
              <w:tc>
                <w:tcPr>
                  <w:tcW w:w="8522" w:type="dxa"/>
                  <w:gridSpan w:val="6"/>
                  <w:tcMar>
                    <w:left w:w="142" w:type="dxa"/>
                  </w:tcMar>
                </w:tcPr>
                <w:p w14:paraId="5163533B" w14:textId="2DB263AB" w:rsidR="0046366E" w:rsidRPr="00A56365" w:rsidRDefault="0046366E" w:rsidP="0046366E">
                  <w:pPr>
                    <w:pStyle w:val="reportSignature0_Normal"/>
                    <w:keepNext w:val="true"/>
                    <w:pageBreakBefore w:val="false"/>
                    <w:snapToGrid w:val="0"/>
                    <w:spacing w:line="360" w:lineRule="auto"/>
                    <w:rPr>
                      <w:rFonts w:ascii="Arial" w:hAnsi="Arial" w:cs="Arial" w:eastAsia="宋体"/>
                      <w:color w:val="FF0000"/>
                      <w:sz w:val="24"/>
                    </w:rPr>
                  </w:pPr>
                  <w:r w:rsidRPr="00A56365">
                    <w:rPr>
                      <w:rFonts w:ascii="Arial" w:hAnsi="Arial" w:cs="Arial" w:eastAsia="宋体"/>
                      <w:sz w:val="24"/>
                    </w:rPr>
                    <w:t>所用试验设备信息见《所用试验设备的信息一览表》序号：</w:t>
                  </w:r>
                  <w:r w:rsidR="00C67404">
                    <w:rPr>
                      <w:rFonts w:ascii="Arial" w:hAnsi="Arial" w:cs="Arial" w:hint="eastAsia" w:eastAsia="宋体"/>
                      <w:sz w:val="24"/>
                    </w:rPr>
                    <w:t xml:space="preserve">1</w:t>
                  </w:r>
                </w:p>
              </w:tc>
            </w:tr>
            <w:tr w:rsidR="0046366E" w:rsidRPr="00A56365" w14:paraId="03073012" w14:textId="77777777" w:rsidTr="00EA5D99">
              <w:trPr>
                <w:cantSplit w:val="true"/>
                <w:trHeight w:hRule="exact" w:val="454"/>
              </w:trPr>
              <w:tc>
                <w:tcPr>
                  <w:tcW w:w="1526" w:type="dxa"/>
                  <w:vAlign w:val="center"/>
                </w:tcPr>
                <w:p w14:paraId="6A7CCD1B" w14:textId="77777777" w:rsidR="0046366E" w:rsidRPr="00A56365" w:rsidRDefault="0046366E" w:rsidP="000E2314">
                  <w:pPr>
                    <w:pStyle w:val="reportSignature0_Normal"/>
                    <w:keepNext w:val="true"/>
                    <w:pageBreakBefore w:val="false"/>
                    <w:spacing w:line="240" w:lineRule="auto"/>
                    <w:jc w:val="center"/>
                    <w:rPr>
                      <w:rFonts w:ascii="Arial" w:hAnsi="Arial" w:cs="Arial" w:eastAsia="宋体"/>
                      <w:sz w:val="24"/>
                    </w:rPr>
                  </w:pPr>
                  <w:r w:rsidRPr="00A56365">
                    <w:rPr>
                      <w:rFonts w:ascii="Arial" w:hAnsi="Arial" w:cs="Arial" w:eastAsia="宋体"/>
                      <w:sz w:val="24"/>
                    </w:rPr>
                    <w:t>环境温度：</w:t>
                  </w:r>
                </w:p>
              </w:tc>
              <w:tc>
                <w:tcPr>
                  <w:tcW w:w="1722" w:type="dxa"/>
                  <w:vAlign w:val="center"/>
                </w:tcPr>
                <w:p w14:paraId="50D57A5F" w14:textId="77777777" w:rsidR="00591237" w:rsidRDefault="000E015C" w:rsidP="00616EB2">
                  <w:pPr>
                    <w:pStyle w:val="reportSignature0_Normal"/>
                    <w:keepNext w:val="true"/>
                    <w:pageBreakBefore w:val="false"/>
                    <w:spacing w:line="240" w:lineRule="auto"/>
                    <w:jc w:val="center"/>
                  </w:pPr>
                  <w:r>
                    <w:rPr>
                      <w:rFonts w:ascii="Arial" w:hAnsi="Arial" w:cs="Arial" w:eastAsia="宋体"/>
                      <w:sz w:val="24"/>
                    </w:rPr>
                    <w:t xml:space="preserve">（21~22）</w:t>
                  </w:r>
                  <w:r w:rsidR="00616EB2">
                    <w:rPr>
                      <w:rFonts w:ascii="Arial" w:hAnsi="Arial" w:cs="Arial" w:hint="eastAsia" w:eastAsia="宋体"/>
                      <w:sz w:val="24"/>
                    </w:rPr>
                    <w:t xml:space="preserve"/>
                  </w:r>
                  <w:r>
                    <w:rPr>
                      <w:rFonts w:ascii="Arial" w:hAnsi="Arial" w:cs="Arial" w:eastAsia="宋体"/>
                      <w:sz w:val="24"/>
                    </w:rPr>
                    <w:t xml:space="preserve"/>
                  </w:r>
                  <w:r w:rsidR="00616EB2">
                    <w:rPr>
                      <w:rFonts w:ascii="Arial" w:hAnsi="Arial" w:cs="Arial" w:hint="eastAsia" w:eastAsia="宋体"/>
                      <w:sz w:val="24"/>
                    </w:rPr>
                    <w:t xml:space="preserve"/>
                  </w:r>
                  <w:r>
                    <w:rPr>
                      <w:rFonts w:ascii="Arial" w:hAnsi="Arial" w:cs="Arial" w:eastAsia="宋体"/>
                      <w:sz w:val="24"/>
                    </w:rPr>
                    <w:t xml:space="preserve"/>
                  </w:r>
                </w:p>
              </w:tc>
              <w:tc>
                <w:tcPr>
                  <w:tcW w:w="1082" w:type="dxa"/>
                  <w:vAlign w:val="center"/>
                </w:tcPr>
                <w:p w14:paraId="28C46821" w14:textId="77777777" w:rsidR="0046366E" w:rsidRPr="00A56365" w:rsidRDefault="0046366E" w:rsidP="000E2314">
                  <w:pPr>
                    <w:pStyle w:val="reportSignature0_Normal"/>
                    <w:keepNext w:val="true"/>
                    <w:pageBreakBefore w:val="false"/>
                    <w:spacing w:line="240" w:lineRule="auto"/>
                    <w:jc w:val="center"/>
                    <w:rPr>
                      <w:rFonts w:ascii="Arial" w:hAnsi="Arial" w:cs="Arial" w:eastAsia="宋体"/>
                      <w:sz w:val="24"/>
                    </w:rPr>
                  </w:pPr>
                  <w:r w:rsidRPr="00A56365">
                    <w:rPr>
                      <w:rFonts w:ascii="Arial" w:hAnsi="Arial" w:cs="Arial" w:eastAsia="宋体"/>
                      <w:sz w:val="24"/>
                    </w:rPr>
                    <w:t>℃</w:t>
                  </w:r>
                </w:p>
              </w:tc>
              <w:tc>
                <w:tcPr>
                  <w:tcW w:w="1526" w:type="dxa"/>
                  <w:vAlign w:val="center"/>
                </w:tcPr>
                <w:p w14:paraId="11DB76C2" w14:textId="77777777" w:rsidR="0046366E" w:rsidRPr="00A56365" w:rsidRDefault="0046366E" w:rsidP="000E2314">
                  <w:pPr>
                    <w:pStyle w:val="reportSignature0_Normal"/>
                    <w:keepNext w:val="true"/>
                    <w:pageBreakBefore w:val="false"/>
                    <w:spacing w:line="240" w:lineRule="auto"/>
                    <w:jc w:val="center"/>
                    <w:rPr>
                      <w:rFonts w:ascii="Arial" w:hAnsi="Arial" w:cs="Arial" w:eastAsia="宋体"/>
                      <w:sz w:val="24"/>
                    </w:rPr>
                  </w:pPr>
                  <w:r w:rsidRPr="00A56365">
                    <w:rPr>
                      <w:rFonts w:ascii="Arial" w:hAnsi="Arial" w:cs="Arial" w:eastAsia="宋体"/>
                      <w:sz w:val="24"/>
                    </w:rPr>
                    <w:t>相对湿度：</w:t>
                  </w:r>
                </w:p>
              </w:tc>
              <w:tc>
                <w:tcPr>
                  <w:tcW w:w="1495" w:type="dxa"/>
                  <w:vAlign w:val="center"/>
                </w:tcPr>
                <w:p w14:paraId="2B67AFDE" w14:textId="77777777" w:rsidR="00591237" w:rsidRDefault="000E015C" w:rsidP="00616EB2">
                  <w:pPr>
                    <w:pStyle w:val="reportSignature0_Normal"/>
                    <w:keepNext w:val="true"/>
                    <w:pageBreakBefore w:val="false"/>
                    <w:spacing w:line="240" w:lineRule="auto"/>
                    <w:jc w:val="center"/>
                  </w:pPr>
                  <w:r>
                    <w:rPr>
                      <w:rFonts w:ascii="Arial" w:hAnsi="Arial" w:cs="Arial" w:eastAsia="宋体"/>
                      <w:sz w:val="24"/>
                    </w:rPr>
                    <w:t xml:space="preserve">（61~64）</w:t>
                  </w:r>
                  <w:r>
                    <w:rPr>
                      <w:rFonts w:ascii="Arial" w:hAnsi="Arial" w:cs="Arial" w:eastAsia="宋体"/>
                      <w:sz w:val="24"/>
                    </w:rPr>
                    <w:t xml:space="preserve"/>
                  </w:r>
                  <w:r w:rsidR="00616EB2">
                    <w:rPr>
                      <w:rFonts w:ascii="Arial" w:hAnsi="Arial" w:cs="Arial" w:hint="eastAsia" w:eastAsia="宋体"/>
                      <w:sz w:val="24"/>
                    </w:rPr>
                    <w:t xml:space="preserve"/>
                  </w:r>
                  <w:r>
                    <w:rPr>
                      <w:rFonts w:ascii="Arial" w:hAnsi="Arial" w:cs="Arial" w:eastAsia="宋体"/>
                      <w:sz w:val="24"/>
                    </w:rPr>
                    <w:t xml:space="preserve"/>
                  </w:r>
                  <w:r w:rsidR="00616EB2">
                    <w:rPr>
                      <w:rFonts w:ascii="Arial" w:hAnsi="Arial" w:cs="Arial" w:hint="eastAsia" w:eastAsia="宋体"/>
                      <w:sz w:val="24"/>
                    </w:rPr>
                    <w:t xml:space="preserve"/>
                  </w:r>
                  <w:r>
                    <w:rPr>
                      <w:rFonts w:ascii="Arial" w:hAnsi="Arial" w:cs="Arial" w:eastAsia="宋体"/>
                      <w:sz w:val="24"/>
                    </w:rPr>
                    <w:t xml:space="preserve"/>
                  </w:r>
                </w:p>
              </w:tc>
              <w:tc>
                <w:tcPr>
                  <w:tcW w:w="1171" w:type="dxa"/>
                  <w:vAlign w:val="center"/>
                </w:tcPr>
                <w:p w14:paraId="43D2A4C0" w14:textId="77777777" w:rsidR="0046366E" w:rsidRPr="00A56365" w:rsidRDefault="0046366E" w:rsidP="000E2314">
                  <w:pPr>
                    <w:pStyle w:val="reportSignature0_Normal"/>
                    <w:keepNext w:val="true"/>
                    <w:pageBreakBefore w:val="false"/>
                    <w:spacing w:line="240" w:lineRule="auto"/>
                    <w:jc w:val="center"/>
                    <w:rPr>
                      <w:rFonts w:ascii="Arial" w:hAnsi="Arial" w:cs="Arial" w:eastAsia="宋体"/>
                      <w:sz w:val="24"/>
                    </w:rPr>
                  </w:pPr>
                  <w:r w:rsidRPr="00A56365">
                    <w:rPr>
                      <w:rFonts w:ascii="Arial" w:hAnsi="Arial" w:cs="Arial" w:eastAsia="宋体"/>
                      <w:sz w:val="24"/>
                    </w:rPr>
                    <w:t>%</w:t>
                  </w:r>
                </w:p>
              </w:tc>
            </w:tr>
            <w:tr w:rsidR="0046366E" w:rsidRPr="00A56365" w14:paraId="50364FA1" w14:textId="77777777" w:rsidTr="00EA5D99">
              <w:trPr>
                <w:cantSplit w:val="true"/>
                <w:trHeight w:hRule="exact" w:val="454"/>
              </w:trPr>
              <w:tc>
                <w:tcPr>
                  <w:tcW w:w="1526" w:type="dxa"/>
                  <w:vAlign w:val="center"/>
                </w:tcPr>
                <w:p w14:paraId="45CBDF9B" w14:textId="77777777" w:rsidR="0046366E" w:rsidRPr="00A56365" w:rsidRDefault="0046366E" w:rsidP="00C67404">
                  <w:pPr>
                    <w:pStyle w:val="reportSignature0_Normal"/>
                    <w:keepNext w:val="false"/>
                    <w:pageBreakBefore w:val="false"/>
                    <w:spacing w:line="240" w:lineRule="auto"/>
                    <w:jc w:val="center"/>
                    <w:rPr>
                      <w:rFonts w:ascii="Arial" w:hAnsi="Arial" w:cs="Arial" w:eastAsia="宋体"/>
                      <w:sz w:val="24"/>
                    </w:rPr>
                  </w:pPr>
                  <w:r>
                    <w:rPr>
                      <w:rFonts w:ascii="Arial" w:hAnsi="Arial" w:cs="Arial" w:eastAsia="宋体"/>
                      <w:sz w:val="24"/>
                    </w:rPr>
                    <w:t>评价人员</w:t>
                  </w:r>
                  <w:r w:rsidRPr="00A56365">
                    <w:rPr>
                      <w:rFonts w:ascii="Arial" w:hAnsi="Arial" w:cs="Arial" w:eastAsia="宋体"/>
                      <w:sz w:val="24"/>
                    </w:rPr>
                    <w:t>：</w:t>
                  </w:r>
                  <w:r w:rsidRPr="00A56365">
                    <w:rPr>
                      <w:rFonts w:ascii="Arial" w:hAnsi="Arial" w:cs="Arial" w:eastAsia="宋体"/>
                      <w:sz w:val="24"/>
                    </w:rPr>
                    <w:t xml:space="preserve"> </w:t>
                  </w:r>
                </w:p>
              </w:tc>
              <w:tc>
                <w:tcPr>
                  <w:tcW w:w="2804" w:type="dxa"/>
                  <w:gridSpan w:val="2"/>
                  <w:vAlign w:val="center"/>
                </w:tcPr>
                <w:p w14:paraId="394E1893" w14:textId="77777777" w:rsidR="00591237" w:rsidRDefault="000E015C">
                  <w:pPr>
                    <w:pStyle w:val="reportSignature0_Normal"/>
                    <w:keepNext w:val="false"/>
                    <w:pageBreakBefore w:val="false"/>
                    <w:spacing w:line="240" w:lineRule="auto"/>
                    <w:jc w:val="center"/>
                  </w:pPr>
                  <w:r>
                    <w:rPr>
                      <w:rFonts w:ascii="Arial" w:hAnsi="Arial" w:cs="Arial" w:eastAsia="宋体"/>
                      <w:sz w:val="24"/>
                    </w:rPr>
                    <w:t xml:space="preserve">吴锦川</w:t>
                  </w:r>
                </w:p>
              </w:tc>
              <w:tc>
                <w:tcPr>
                  <w:tcW w:w="1526" w:type="dxa"/>
                  <w:vAlign w:val="center"/>
                </w:tcPr>
                <w:p w14:paraId="04119307" w14:textId="77777777" w:rsidR="0046366E" w:rsidRPr="00A56365" w:rsidRDefault="0046366E" w:rsidP="00C67404">
                  <w:pPr>
                    <w:pStyle w:val="reportSignature0_Normal"/>
                    <w:keepNext w:val="false"/>
                    <w:pageBreakBefore w:val="false"/>
                    <w:spacing w:line="240" w:lineRule="auto"/>
                    <w:jc w:val="center"/>
                    <w:rPr>
                      <w:rFonts w:ascii="Arial" w:hAnsi="Arial" w:cs="Arial" w:eastAsia="宋体"/>
                      <w:sz w:val="24"/>
                    </w:rPr>
                  </w:pPr>
                  <w:r>
                    <w:rPr>
                      <w:rFonts w:ascii="Arial" w:hAnsi="Arial" w:cs="Arial" w:eastAsia="宋体"/>
                      <w:sz w:val="24"/>
                    </w:rPr>
                    <w:t>复核人员</w:t>
                  </w:r>
                  <w:r w:rsidRPr="00A56365">
                    <w:rPr>
                      <w:rFonts w:ascii="Arial" w:hAnsi="Arial" w:cs="Arial" w:eastAsia="宋体"/>
                      <w:sz w:val="24"/>
                    </w:rPr>
                    <w:t>：</w:t>
                  </w:r>
                  <w:r w:rsidRPr="00A56365">
                    <w:rPr>
                      <w:rFonts w:ascii="Arial" w:hAnsi="Arial" w:cs="Arial" w:eastAsia="宋体"/>
                      <w:sz w:val="24"/>
                    </w:rPr>
                    <w:t xml:space="preserve"> </w:t>
                  </w:r>
                </w:p>
              </w:tc>
              <w:tc>
                <w:tcPr>
                  <w:tcW w:w="2666" w:type="dxa"/>
                  <w:gridSpan w:val="2"/>
                  <w:vAlign w:val="center"/>
                </w:tcPr>
                <w:p w14:paraId="31421BEE" w14:textId="77777777" w:rsidR="00591237" w:rsidRDefault="000E015C">
                  <w:pPr>
                    <w:pStyle w:val="reportSignature0_Normal"/>
                    <w:keepNext w:val="false"/>
                    <w:pageBreakBefore w:val="false"/>
                    <w:spacing w:line="240" w:lineRule="auto"/>
                    <w:jc w:val="center"/>
                  </w:pPr>
                  <w:r>
                    <w:rPr>
                      <w:rFonts w:ascii="Arial" w:hAnsi="Arial" w:cs="Arial" w:eastAsia="宋体"/>
                      <w:sz w:val="24"/>
                    </w:rPr>
                    <w:t xml:space="preserve">姚新红</w:t>
                  </w:r>
                </w:p>
              </w:tc>
            </w:tr>
          </w:tbl>
          <w:p>
            <w:pPr>
              <w:keepNext w:val="false"/>
              <w:keepLines w:val="false"/>
              <w:pageBreakBefore w:val="false"/>
              <w:spacing w:before="0" w:after="0" w:line="1" w:lineRule="exact"/>
              <w:snapToGrid w:val="false"/>
            </w:pPr>
          </w:p>
        </w:tc>
      </w:tr>
    </w:tbl>
    <w:p>
      <w:pPr>
        <w:keepNext w:val="false"/>
        <w:keepLines w:val="false"/>
        <w:pageBreakBefore w:val="false"/>
        <w:widowControl w:val="false"/>
        <w:spacing w:before="0" w:after="0" w:line="1" w:lineRule="exact"/>
        <w:snapToGrid w:val="false"/>
        <w:rPr>
          <w:rFonts w:ascii="Arial" w:hAnsi="Arial" w:cs="Arial" w:eastAsia="宋体"/>
          <w:sz w:val="2"/>
          <w:szCs w:val="2"/>
        </w:rPr>
      </w:pPr>
    </w:p>
    <w:sectPr w:rsidR="00960610">
      <w:headerReference w:type="default" r:id="rId10"/>
      <w:footerReference w:type="default" r:id="rId11"/>
      <w:pgSz w:w="11906" w:h="16838"/>
      <w:pgMar w:top="1440" w:right="1558" w:bottom="1440" w:left="1800" w:header="851" w:footer="992" w:gutter="0"/>
      <w:pgNumType/>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EB693D" w14:textId="77777777" w:rsidR="00A20825" w:rsidRDefault="00A20825">
      <w:pPr>
        <w:spacing w:line="240" w:lineRule="auto"/>
      </w:pPr>
      <w:r>
        <w:rPr>
          <w:rFonts w:ascii="Arial" w:hAnsi="Arial" w:cs="Arial" w:eastAsia="宋体"/>
        </w:rPr>
        <w:separator/>
      </w:r>
    </w:p>
  </w:endnote>
  <w:endnote w:type="continuationSeparator" w:id="0">
    <w:p w14:paraId="2A916EC0" w14:textId="77777777" w:rsidR="00A20825" w:rsidRDefault="00A20825">
      <w:pPr>
        <w:spacing w:line="240" w:lineRule="auto"/>
      </w:pPr>
      <w:r>
        <w:rPr>
          <w:rFonts w:ascii="Arial" w:hAnsi="Arial" w:cs="Arial" w:eastAsia="宋体"/>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FangSong">
    <w:altName w:val="仿宋"/>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93A1CD" w14:textId="77777777" w:rsidR="00D54D9C" w:rsidRDefault="00D54D9C">
    <w:pPr>
      <w:pStyle w:val="Footer"/>
      <w:jc w:val="center"/>
      <w:rPr>
        <w:rFonts w:ascii="Arial" w:hAnsi="Arial" w:cs="Arial" w:eastAsia="宋体"/>
        <w:sz w:val="21"/>
        <w:szCs w:val="21"/>
      </w:rPr>
    </w:pPr>
    <w:r>
      <w:rPr>
        <w:rFonts w:ascii="Arial" w:hAnsi="Arial" w:cs="Arial" w:eastAsia="宋体"/>
        <w:sz w:val="21"/>
        <w:szCs w:val="21"/>
      </w:rPr>
      <w:t>第</w:t>
    </w:r>
    <w:r>
      <w:rPr>
        <w:rFonts w:ascii="Arial" w:hAnsi="Arial" w:cs="Arial" w:eastAsia="宋体"/>
        <w:sz w:val="21"/>
        <w:szCs w:val="21"/>
      </w:rPr>
      <w:fldChar w:fldCharType="begin"/>
    </w:r>
    <w:r>
      <w:rPr>
        <w:rFonts w:ascii="Arial" w:hAnsi="Arial" w:cs="Arial" w:eastAsia="宋体"/>
        <w:sz w:val="21"/>
        <w:szCs w:val="21"/>
      </w:rPr>
      <w:instrText xml:space="preserve"> PAGE  \* Arabic  \* CHARFORMAT </w:instrText>
    </w:r>
    <w:r>
      <w:rPr>
        <w:rFonts w:ascii="Arial" w:hAnsi="Arial" w:cs="Arial" w:eastAsia="宋体"/>
        <w:sz w:val="21"/>
        <w:szCs w:val="21"/>
      </w:rPr>
      <w:fldChar w:fldCharType="separate"/>
    </w:r>
    <w:r w:rsidR="0077103A" w:rsidRPr="0077103A">
      <w:rPr>
        <w:rFonts w:ascii="Arial" w:hAnsi="Arial" w:cs="Arial" w:eastAsia="宋体"/>
        <w:noProof/>
        <w:sz w:val="21"/>
        <w:szCs w:val="21"/>
        <w:lang w:val="en-US"/>
      </w:rPr>
      <w:t>8</w:t>
    </w:r>
    <w:r>
      <w:rPr>
        <w:rFonts w:ascii="Arial" w:hAnsi="Arial" w:cs="Arial" w:eastAsia="宋体"/>
        <w:sz w:val="21"/>
        <w:szCs w:val="21"/>
      </w:rPr>
      <w:fldChar w:fldCharType="end"/>
    </w:r>
    <w:r>
      <w:rPr>
        <w:rFonts w:ascii="Arial" w:hAnsi="Arial" w:cs="Arial" w:eastAsia="宋体"/>
        <w:sz w:val="21"/>
        <w:szCs w:val="21"/>
      </w:rPr>
      <w:t>页</w:t>
    </w:r>
    <w:r>
      <w:rPr>
        <w:rFonts w:ascii="Arial" w:hAnsi="Arial" w:cs="Arial" w:hint="eastAsia" w:eastAsia="宋体"/>
        <w:sz w:val="21"/>
        <w:szCs w:val="21"/>
      </w:rPr>
      <w:t xml:space="preserve">  </w:t>
    </w:r>
    <w:r>
      <w:rPr>
        <w:rFonts w:ascii="Arial" w:hAnsi="Arial" w:cs="Arial" w:eastAsia="宋体"/>
        <w:sz w:val="21"/>
        <w:szCs w:val="21"/>
      </w:rPr>
      <w:t>共</w:t>
    </w:r>
    <w:r>
      <w:rPr>
        <w:rFonts w:ascii="Arial" w:hAnsi="Arial" w:cs="Arial" w:eastAsia="宋体"/>
        <w:sz w:val="21"/>
        <w:szCs w:val="21"/>
      </w:rPr>
      <w:fldChar w:fldCharType="begin" w:dirty="true"/>
    </w:r>
    <w:r>
      <w:rPr>
        <w:rFonts w:ascii="Arial" w:hAnsi="Arial" w:cs="Arial" w:eastAsia="宋体"/>
        <w:sz w:val="21"/>
        <w:szCs w:val="21"/>
      </w:rPr>
      <w:instrText xml:space="preserve"> NUMPAGES  \* Arabic  \* CHARFORMAT </w:instrText>
    </w:r>
    <w:r>
      <w:rPr>
        <w:rFonts w:ascii="Arial" w:hAnsi="Arial" w:cs="Arial" w:eastAsia="宋体"/>
        <w:sz w:val="21"/>
        <w:szCs w:val="21"/>
      </w:rPr>
      <w:fldChar w:fldCharType="separate"/>
    </w:r>
    <w:r w:rsidR="0077103A" w:rsidRPr="0077103A">
      <w:rPr>
        <w:rFonts w:ascii="Arial" w:hAnsi="Arial" w:cs="Arial" w:eastAsia="宋体"/>
        <w:noProof/>
        <w:sz w:val="21"/>
        <w:szCs w:val="21"/>
        <w:lang w:val="en-US"/>
      </w:rPr>
      <w:t>53</w:t>
    </w:r>
    <w:r>
      <w:rPr>
        <w:rFonts w:ascii="Arial" w:hAnsi="Arial" w:cs="Arial" w:eastAsia="宋体"/>
        <w:sz w:val="21"/>
        <w:szCs w:val="21"/>
      </w:rPr>
      <w:fldChar w:fldCharType="end"/>
    </w:r>
    <w:r>
      <w:rPr>
        <w:rFonts w:ascii="Arial" w:hAnsi="Arial" w:cs="Arial" w:eastAsia="宋体"/>
        <w:sz w:val="21"/>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5A83E5" w14:textId="77777777" w:rsidR="00D54D9C" w:rsidRDefault="00D54D9C">
    <w:pPr>
      <w:pStyle w:val="Footer"/>
      <w:jc w:val="center"/>
      <w:rPr>
        <w:rFonts w:ascii="Arial" w:hAnsi="Arial" w:cs="Arial" w:eastAsia="宋体"/>
        <w:sz w:val="21"/>
        <w:szCs w:val="21"/>
      </w:rPr>
    </w:pPr>
    <w:r>
      <w:rPr>
        <w:rFonts w:ascii="Arial" w:hAnsi="Arial" w:cs="Arial" w:eastAsia="宋体"/>
        <w:sz w:val="21"/>
        <w:szCs w:val="21"/>
      </w:rPr>
      <w:t xml:space="preserve">第 </w:t>
    </w:r>
    <w:r>
      <w:rPr>
        <w:rFonts w:ascii="Arial" w:hAnsi="Arial" w:cs="Arial" w:eastAsia="宋体"/>
        <w:sz w:val="21"/>
        <w:szCs w:val="21"/>
      </w:rPr>
      <w:fldChar w:fldCharType="begin"/>
    </w:r>
    <w:r>
      <w:rPr>
        <w:rFonts w:ascii="Arial" w:hAnsi="Arial" w:cs="Arial" w:eastAsia="宋体"/>
        <w:sz w:val="21"/>
        <w:szCs w:val="21"/>
      </w:rPr>
      <w:instrText>PAGE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 共 </w:t>
    </w:r>
    <w:r>
      <w:rPr>
        <w:rFonts w:ascii="Arial" w:hAnsi="Arial" w:cs="Arial" w:eastAsia="宋体"/>
        <w:sz w:val="21"/>
        <w:szCs w:val="21"/>
      </w:rPr>
      <w:fldChar w:fldCharType="begin"/>
    </w:r>
    <w:r>
      <w:rPr>
        <w:rFonts w:ascii="Arial" w:hAnsi="Arial" w:cs="Arial" w:eastAsia="宋体"/>
        <w:sz w:val="21"/>
        <w:szCs w:val="21"/>
      </w:rPr>
      <w:instrText>NUMPAGES \* CHARFORMAT </w:instrText>
    </w:r>
    <w:r>
      <w:rPr>
        <w:rFonts w:ascii="Arial" w:hAnsi="Arial" w:cs="Arial" w:eastAsia="宋体"/>
        <w:sz w:val="21"/>
        <w:szCs w:val="21"/>
      </w:rPr>
      <w:fldChar w:fldCharType="separate"/>
    </w:r>
    <w:r>
      <w:rPr>
        <w:rFonts w:ascii="Arial" w:hAnsi="Arial" w:cs="Arial" w:eastAsia="宋体"/>
        <w:sz w:val="21"/>
        <w:szCs w:val="21"/>
      </w:rPr>
      <w:t>1</w:t>
    </w:r>
    <w:r>
      <w:rPr>
        <w:rFonts w:ascii="Arial" w:hAnsi="Arial" w:cs="Arial" w:eastAsia="宋体"/>
        <w:sz w:val="21"/>
        <w:szCs w:val="21"/>
      </w:rPr>
      <w:fldChar w:fldCharType="end"/>
    </w:r>
    <w:r>
      <w:rPr>
        <w:rFonts w:ascii="Arial" w:hAnsi="Arial" w:cs="Arial" w:eastAsia="宋体"/>
        <w:sz w:val="21"/>
        <w:szCs w:val="21"/>
      </w:rPr>
      <w:t xml:space="preserve"> 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7661F" w14:textId="77777777" w:rsidR="00D54D9C" w:rsidRDefault="00D54D9C">
    <w:pPr>
      <w:pStyle w:val="Footer"/>
      <w:jc w:val="center"/>
      <w:rPr>
        <w:rFonts w:ascii="Arial" w:hAnsi="Arial" w:cs="Arial" w:eastAsia="宋体"/>
        <w:sz w:val="21"/>
        <w:szCs w:val="21"/>
      </w:rPr>
    </w:pPr>
    <w:r>
      <w:rPr>
        <w:rFonts w:ascii="Arial" w:hAnsi="Arial" w:cs="Arial" w:hint="eastAsia" w:eastAsia="宋体"/>
        <w:sz w:val="21"/>
        <w:szCs w:val="21"/>
      </w:rPr>
      <w:t>第</w:t>
    </w:r>
    <w:r>
      <w:rPr>
        <w:rFonts w:ascii="Arial" w:hAnsi="Arial" w:cs="Arial" w:eastAsia="宋体"/>
        <w:sz w:val="21"/>
        <w:szCs w:val="21"/>
      </w:rPr>
      <w:fldChar w:fldCharType="begin"/>
    </w:r>
    <w:r>
      <w:rPr>
        <w:rFonts w:ascii="Arial" w:hAnsi="Arial" w:cs="Arial" w:eastAsia="宋体"/>
        <w:sz w:val="21"/>
        <w:szCs w:val="21"/>
      </w:rPr>
      <w:instrText xml:space="preserve"> PAGE  \* Arabic  \* CHARFORMAT </w:instrText>
    </w:r>
    <w:r>
      <w:rPr>
        <w:rFonts w:ascii="Arial" w:hAnsi="Arial" w:cs="Arial" w:eastAsia="宋体"/>
        <w:sz w:val="21"/>
        <w:szCs w:val="21"/>
      </w:rPr>
      <w:fldChar w:fldCharType="separate"/>
    </w:r>
    <w:r w:rsidR="0077103A" w:rsidRPr="0077103A">
      <w:rPr>
        <w:rFonts w:ascii="Arial" w:hAnsi="Arial" w:cs="Arial" w:eastAsia="宋体"/>
        <w:noProof/>
        <w:sz w:val="21"/>
        <w:szCs w:val="21"/>
        <w:lang w:val="en-US"/>
      </w:rPr>
      <w:t>46</w:t>
    </w:r>
    <w:r>
      <w:rPr>
        <w:rFonts w:ascii="Arial" w:hAnsi="Arial" w:cs="Arial" w:eastAsia="宋体"/>
        <w:sz w:val="21"/>
        <w:szCs w:val="21"/>
      </w:rPr>
      <w:fldChar w:fldCharType="end"/>
    </w:r>
    <w:r>
      <w:rPr>
        <w:rFonts w:ascii="Arial" w:hAnsi="Arial" w:cs="Arial" w:eastAsia="宋体"/>
        <w:sz w:val="21"/>
        <w:szCs w:val="21"/>
      </w:rPr>
      <w:t>页</w:t>
    </w:r>
    <w:r>
      <w:rPr>
        <w:rFonts w:ascii="Arial" w:hAnsi="Arial" w:cs="Arial" w:hint="eastAsia" w:eastAsia="宋体"/>
        <w:sz w:val="21"/>
        <w:szCs w:val="21"/>
      </w:rPr>
      <w:t xml:space="preserve">  </w:t>
    </w:r>
    <w:r>
      <w:rPr>
        <w:rFonts w:ascii="Arial" w:hAnsi="Arial" w:cs="Arial" w:eastAsia="宋体"/>
        <w:sz w:val="21"/>
        <w:szCs w:val="21"/>
      </w:rPr>
      <w:t>共</w:t>
    </w:r>
    <w:r>
      <w:rPr>
        <w:rFonts w:ascii="Arial" w:hAnsi="Arial" w:cs="Arial" w:eastAsia="宋体"/>
        <w:sz w:val="21"/>
        <w:szCs w:val="21"/>
      </w:rPr>
      <w:fldChar w:fldCharType="begin" w:dirty="true"/>
    </w:r>
    <w:r>
      <w:rPr>
        <w:rFonts w:ascii="Arial" w:hAnsi="Arial" w:cs="Arial" w:eastAsia="宋体"/>
        <w:sz w:val="21"/>
        <w:szCs w:val="21"/>
      </w:rPr>
      <w:instrText xml:space="preserve"> NUMPAGES  \* Arabic  \* CHARFORMAT </w:instrText>
    </w:r>
    <w:r>
      <w:rPr>
        <w:rFonts w:ascii="Arial" w:hAnsi="Arial" w:cs="Arial" w:eastAsia="宋体"/>
        <w:sz w:val="21"/>
        <w:szCs w:val="21"/>
      </w:rPr>
      <w:fldChar w:fldCharType="separate"/>
    </w:r>
    <w:r w:rsidR="0077103A" w:rsidRPr="0077103A">
      <w:rPr>
        <w:rFonts w:ascii="Arial" w:hAnsi="Arial" w:cs="Arial" w:eastAsia="宋体"/>
        <w:noProof/>
        <w:sz w:val="21"/>
        <w:szCs w:val="21"/>
        <w:lang w:val="en-US"/>
      </w:rPr>
      <w:t>53</w:t>
    </w:r>
    <w:r>
      <w:rPr>
        <w:rFonts w:ascii="Arial" w:hAnsi="Arial" w:cs="Arial" w:eastAsia="宋体"/>
        <w:sz w:val="21"/>
        <w:szCs w:val="21"/>
      </w:rPr>
      <w:fldChar w:fldCharType="end"/>
    </w:r>
    <w:r>
      <w:rPr>
        <w:rFonts w:ascii="Arial" w:hAnsi="Arial" w:cs="Arial" w:hint="eastAsia" w:eastAsia="宋体"/>
        <w:sz w:val="21"/>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35A34D" w14:textId="77777777" w:rsidR="00A20825" w:rsidRDefault="00A20825">
      <w:pPr>
        <w:spacing w:line="240" w:lineRule="auto"/>
      </w:pPr>
      <w:r>
        <w:rPr>
          <w:rFonts w:ascii="Arial" w:hAnsi="Arial" w:cs="Arial" w:eastAsia="宋体"/>
        </w:rPr>
        <w:separator/>
      </w:r>
    </w:p>
  </w:footnote>
  <w:footnote w:type="continuationSeparator" w:id="0">
    <w:p w14:paraId="306591D7" w14:textId="77777777" w:rsidR="00A20825" w:rsidRDefault="00A20825">
      <w:pPr>
        <w:spacing w:line="240" w:lineRule="auto"/>
      </w:pPr>
      <w:r>
        <w:rPr>
          <w:rFonts w:ascii="Arial" w:hAnsi="Arial" w:cs="Arial" w:eastAsia="宋体"/>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92A863" w14:textId="77777777" w:rsidR="00D54D9C" w:rsidRDefault="00D54D9C" w:rsidP="004A6BE2">
    <w:pPr>
      <w:pStyle w:val="Header"/>
      <w:pBdr>
        <w:bottom w:val="none" w:sz="0" w:space="1" w:color="auto"/>
      </w:pBdr>
      <w:spacing w:line="420" w:lineRule="exact"/>
      <w:jc w:val="right"/>
      <w:rPr>
        <w:rFonts w:ascii="Arial" w:hAnsi="Arial" w:cs="Arial" w:eastAsia="宋体"/>
        <w:sz w:val="24"/>
        <w:szCs w:val="24"/>
      </w:rPr>
    </w:pPr>
  </w:p>
  <w:p w14:paraId="5352B541" w14:textId="77777777" w:rsidR="00D54D9C" w:rsidRDefault="00D54D9C" w:rsidP="00D54D9C">
    <w:pPr>
      <w:pStyle w:val="Header"/>
      <w:pBdr>
        <w:bottom w:val="none" w:sz="0" w:space="1" w:color="auto"/>
      </w:pBdr>
      <w:spacing w:afterLines="50" w:after="120" w:line="420" w:lineRule="exact"/>
      <w:jc w:val="right"/>
      <w:rPr>
        <w:rFonts w:ascii="Arial" w:hAnsi="Arial" w:cs="Arial" w:eastAsia="宋体"/>
        <w:sz w:val="24"/>
        <w:szCs w:val="24"/>
        <w:lang w:val="en-US"/>
      </w:rPr>
    </w:pPr>
    <w:r>
      <w:rPr>
        <w:rFonts w:ascii="Arial" w:hAnsi="Arial" w:cs="Arial" w:eastAsia="宋体"/>
        <w:sz w:val="24"/>
        <w:szCs w:val="24"/>
      </w:rPr>
      <w:t>报告编号：</w:t>
    </w:r>
    <w:r>
      <w:rPr>
        <w:rFonts w:ascii="Arial" w:hAnsi="Arial" w:cs="Arial" w:eastAsia="宋体"/>
        <w:sz w:val="24"/>
        <w:szCs w:val="24"/>
        <w:lang w:val="en-US"/>
      </w:rPr>
      <w:t xml:space="preserve">2026E31-40-000001</w:t>
    </w:r>
    <w:r>
      <w:rPr>
        <w:rFonts w:ascii="Arial" w:hAnsi="Arial" w:cs="Arial" w:hint="eastAsia" w:eastAsia="宋体"/>
        <w:sz w:val="24"/>
        <w:szCs w:val="24"/>
        <w:lang w:val="en-US"/>
      </w:rPr>
      <w:t xml:space="preserv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keepNext/>
      <w:keepLines/>
      <w:pageBreakBefore w:val="0"/>
      <w:spacing w:line="420" w:lineRule="exact" w:before="0" w:after="0" w:beforeLines="0" w:afterLines="0" w:beforeAutospacing="0" w:afterAutospacing="0"/>
    </w:pPr>
  </w:p>
  <w:p w14:paraId="4D0B1BBB" w14:textId="4156E604" w:rsidR="00D54D9C" w:rsidRDefault="00D54D9C" w:rsidP="00D54D9C">
    <w:pPr>
      <w:keepNext w:val="0"/>
      <w:keepLines/>
      <w:pageBreakBefore w:val="0"/>
      <w:tabs>
        <w:tab w:pos="4153" w:val="center"/>
        <w:tab w:pos="8528" w:val="right"/>
      </w:tabs>
      <w:spacing w:afterLines="50" w:after="120" w:line="420" w:lineRule="exact" w:before="0" w:beforeLines="0" w:beforeAutospacing="0" w:afterAutospacing="0"/>
      <w:ind w:left="0" w:right="0" w:firstLine="0"/>
      <w:jc w:val="left"/>
      <w:rPr>
        <w:rFonts w:ascii="Arial" w:hAnsi="Arial" w:cs="Arial" w:eastAsia="宋体"/>
        <w:sz w:val="24"/>
      </w:rPr>
    </w:pPr>
    <w:r>
      <w:rPr>
        <w:rFonts w:ascii="Arial" w:hAnsi="Arial" w:cs="Arial" w:eastAsia="宋体"/>
        <w:sz w:val="24"/>
      </w:rPr>
      <w:t xml:space="preserve">附件</w:t>
    </w:r>
    <w:r>
      <w:rPr>
        <w:rFonts w:ascii="Arial" w:hAnsi="Arial" w:cs="Arial" w:eastAsia="宋体"/>
        <w:sz w:val="24"/>
      </w:rPr>
      <w:t xml:space="preserve"> </w:t>
    </w:r>
    <w:r>
      <w:rPr>
        <w:rFonts w:ascii="Arial" w:hAnsi="Arial" w:cs="Arial" w:hint="eastAsia" w:eastAsia="宋体"/>
        <w:sz w:val="24"/>
        <w:lang w:val="en-US"/>
      </w:rPr>
      <w:t xml:space="preserve">1</w:t>
    </w:r>
    <w:r>
      <w:rPr>
        <w:rFonts w:ascii="Arial" w:hAnsi="Arial" w:cs="Arial" w:eastAsia="宋体"/>
        <w:sz w:val="24"/>
      </w:rPr>
      <w:tab/>
    </w:r>
    <w:r>
      <w:rPr>
        <w:rFonts w:ascii="Arial" w:hAnsi="Arial" w:cs="Arial" w:hint="eastAsia" w:eastAsia="宋体"/>
        <w:sz w:val="24"/>
      </w:rPr>
    </w:r>
    <w:r>
      <w:rPr>
        <w:rFonts w:ascii="Arial" w:hAnsi="Arial" w:cs="Arial" w:hint="eastAsia" w:eastAsia="宋体"/>
        <w:sz w:val="24"/>
        <w:lang w:val="en-US"/>
      </w:rPr>
    </w:r>
    <w:r>
      <w:rPr>
        <w:rFonts w:ascii="Arial" w:hAnsi="Arial" w:cs="Arial" w:hint="eastAsia" w:eastAsia="宋体"/>
        <w:sz w:val="24"/>
      </w:rPr>
    </w:r>
    <w:r>
      <w:rPr>
        <w:rFonts w:ascii="Arial" w:hAnsi="Arial" w:cs="Arial" w:hint="eastAsia" w:eastAsia="宋体"/>
        <w:sz w:val="24"/>
        <w:lang w:val="en-US"/>
      </w:rPr>
    </w:r>
    <w:r>
      <w:rPr>
        <w:rFonts w:ascii="Arial" w:hAnsi="Arial" w:cs="Arial" w:hint="eastAsia" w:eastAsia="宋体"/>
        <w:sz w:val="24"/>
      </w:rPr>
    </w:r>
    <w:r>
      <w:rPr>
        <w:rFonts w:ascii="Arial" w:hAnsi="Arial" w:cs="Arial" w:eastAsia="宋体"/>
        <w:sz w:val="24"/>
      </w:rPr>
      <w:t xml:space="preserve">型式评价</w:t>
    </w:r>
    <w:r>
      <w:rPr>
        <w:rFonts w:ascii="Arial" w:hAnsi="Arial" w:cs="Arial" w:hint="eastAsia" w:eastAsia="宋体"/>
        <w:sz w:val="24"/>
      </w:rPr>
      <w:t xml:space="preserve">记录</w:t>
    </w:r>
    <w:r>
      <w:rPr>
        <w:rFonts w:ascii="Arial" w:hAnsi="Arial" w:cs="Arial" w:hint="eastAsia" w:eastAsia="宋体"/>
        <w:sz w:val="24"/>
      </w:rPr>
      <w:tab/>
    </w:r>
    <w:r>
      <w:rPr>
        <w:rFonts w:ascii="Arial" w:hAnsi="Arial" w:cs="Arial" w:hint="eastAsia" w:eastAsia="宋体"/>
        <w:sz w:val="24"/>
        <w:lang w:val="en-US"/>
      </w:rPr>
    </w:r>
    <w:r>
      <w:rPr>
        <w:rFonts w:ascii="Arial" w:hAnsi="Arial" w:cs="Arial" w:hint="eastAsia" w:eastAsia="宋体"/>
        <w:sz w:val="24"/>
      </w:rPr>
      <w:t xml:space="preserve">报告编号：</w:t>
    </w:r>
    <w:r>
      <w:rPr>
        <w:rFonts w:ascii="Arial" w:hAnsi="Arial" w:cs="Arial" w:hint="eastAsia" w:eastAsia="宋体"/>
        <w:sz w:val="24"/>
        <w:lang w:val="en-US"/>
      </w:rPr>
      <w:t xml:space="preserve">2026E31-40-000001</w:t>
    </w:r>
    <w:r>
      <w:rPr>
        <w:rFonts w:ascii="Arial" w:hAnsi="Arial" w:cs="Arial" w:hint="eastAsia" w:eastAsia="宋体"/>
        <w:sz w:val="24"/>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5CDBEC" w14:textId="77777777" w:rsidR="00D54D9C" w:rsidRDefault="00D54D9C" w:rsidP="00356F42">
    <w:pPr>
      <w:spacing w:line="420" w:lineRule="exact"/>
      <w:jc w:val="left"/>
      <w:rPr>
        <w:rFonts w:ascii="Arial" w:hAnsi="Arial" w:cs="Arial" w:eastAsia="宋体"/>
        <w:sz w:val="24"/>
      </w:rPr>
    </w:pPr>
  </w:p>
  <w:p w14:paraId="3C6DA7DA" w14:textId="77777777" w:rsidR="00D54D9C" w:rsidRDefault="00D54D9C" w:rsidP="00D54D9C">
    <w:pPr>
      <w:spacing w:afterLines="50" w:after="120" w:line="420" w:lineRule="exact"/>
      <w:jc w:val="left"/>
      <w:rPr>
        <w:rFonts w:ascii="Arial" w:hAnsi="Arial" w:cs="Arial" w:eastAsia="宋体"/>
        <w:sz w:val="24"/>
      </w:rPr>
    </w:pPr>
    <w:r>
      <w:rPr>
        <w:rFonts w:ascii="Arial" w:hAnsi="Arial" w:cs="Arial" w:eastAsia="宋体"/>
        <w:sz w:val="24"/>
      </w:rPr>
      <w:t>附件</w:t>
    </w:r>
    <w:r>
      <w:rPr>
        <w:rFonts w:ascii="Arial" w:hAnsi="Arial" w:cs="Arial" w:eastAsia="宋体"/>
        <w:sz w:val="24"/>
      </w:rPr>
      <w:t xml:space="preserve"> </w:t>
    </w:r>
    <w:r>
      <w:rPr>
        <w:rFonts w:ascii="Arial" w:hAnsi="Arial" w:cs="Arial" w:hint="eastAsia" w:eastAsia="宋体"/>
        <w:sz w:val="24"/>
        <w:lang w:val="en-US"/>
      </w:rPr>
      <w:t>2</w:t>
    </w:r>
    <w:r>
      <w:rPr>
        <w:rFonts w:ascii="Arial" w:hAnsi="Arial" w:cs="Arial" w:eastAsia="宋体"/>
        <w:sz w:val="24"/>
      </w:rPr>
      <w:t xml:space="preserve"> </w:t>
    </w:r>
    <w:r>
      <w:rPr>
        <w:rFonts w:ascii="Arial" w:hAnsi="Arial" w:cs="Arial" w:hint="eastAsia" w:eastAsia="宋体"/>
        <w:sz w:val="24"/>
      </w:rPr>
      <w:t xml:space="preserve">      </w:t>
    </w:r>
    <w:r>
      <w:rPr>
        <w:rFonts w:ascii="Arial" w:hAnsi="Arial" w:cs="Arial" w:hint="eastAsia" w:eastAsia="宋体"/>
        <w:sz w:val="24"/>
        <w:lang w:val="en-US"/>
      </w:rPr>
      <w:t xml:space="preserve"> </w:t>
    </w:r>
    <w:r>
      <w:rPr>
        <w:rFonts w:ascii="Arial" w:hAnsi="Arial" w:cs="Arial" w:hint="eastAsia" w:eastAsia="宋体"/>
        <w:sz w:val="24"/>
      </w:rPr>
      <w:t xml:space="preserve">        </w:t>
    </w:r>
    <w:r>
      <w:rPr>
        <w:rFonts w:ascii="Arial" w:hAnsi="Arial" w:cs="Arial" w:hint="eastAsia" w:eastAsia="宋体"/>
        <w:sz w:val="24"/>
      </w:rPr>
      <w:t>型式评价试验样机照片</w:t>
    </w:r>
    <w:r>
      <w:rPr>
        <w:rFonts w:ascii="Arial" w:hAnsi="Arial" w:cs="Arial" w:hint="eastAsia" w:eastAsia="宋体"/>
        <w:sz w:val="24"/>
      </w:rPr>
      <w:t xml:space="preserve"> </w:t>
    </w:r>
    <w:r>
      <w:rPr>
        <w:rFonts w:ascii="Arial" w:hAnsi="Arial" w:cs="Arial" w:hint="eastAsia" w:eastAsia="宋体"/>
        <w:sz w:val="24"/>
      </w:rPr>
      <w:t>报告编号：</w:t>
    </w:r>
    <w:r>
      <w:rPr>
        <w:rFonts w:ascii="Arial" w:hAnsi="Arial" w:cs="Arial" w:hint="eastAsia" w:eastAsia="宋体"/>
        <w:sz w:val="24"/>
        <w:lang w:val="en-US"/>
      </w:rPr>
      <w:t xml:space="preserve">2026E31-40-000001</w:t>
    </w:r>
    <w:r>
      <w:rPr>
        <w:rFonts w:ascii="Arial" w:hAnsi="Arial" w:cs="Arial" w:hint="eastAsia" w:eastAsia="宋体"/>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E06F48E"/>
    <w:multiLevelType w:val="singleLevel"/>
    <w:tmpl w:val="8E06F48E"/>
    <w:lvl w:ilvl="0">
      <w:start w:val="1"/>
      <w:numFmt w:val="decimal"/>
      <w:suff w:val="nothing"/>
      <w:lvlText w:val="%1、"/>
      <w:lvlJc w:val="left"/>
      <w:rPr>
        <w:rFonts w:ascii="Arial" w:hAnsi="Arial" w:cs="Arial" w:eastAsia="宋体"/>
      </w:rPr>
    </w:lvl>
  </w:abstractNum>
  <w:abstractNum w:abstractNumId="1" w15:restartNumberingAfterBreak="0">
    <w:nsid w:val="C9DD82F9"/>
    <w:multiLevelType w:val="singleLevel"/>
    <w:tmpl w:val="C9DD82F9"/>
    <w:lvl w:ilvl="0">
      <w:start w:val="1"/>
      <w:numFmt w:val="decimal"/>
      <w:suff w:val="nothing"/>
      <w:lvlText w:val="%1、"/>
      <w:lvlJc w:val="left"/>
      <w:rPr>
        <w:rFonts w:ascii="Arial" w:hAnsi="Arial" w:cs="Arial" w:eastAsia="宋体"/>
      </w:rPr>
    </w:lvl>
  </w:abstractNum>
  <w:abstractNum w:abstractNumId="2" w15:restartNumberingAfterBreak="0">
    <w:nsid w:val="E1C1C56E"/>
    <w:multiLevelType w:val="singleLevel"/>
    <w:tmpl w:val="E1C1C56E"/>
    <w:lvl w:ilvl="0">
      <w:start w:val="1"/>
      <w:numFmt w:val="decimal"/>
      <w:suff w:val="space"/>
      <w:lvlText w:val="%1."/>
      <w:lvlJc w:val="left"/>
      <w:rPr>
        <w:rFonts w:ascii="Arial" w:hAnsi="Arial" w:cs="Arial" w:eastAsia="宋体"/>
      </w:rPr>
    </w:lvl>
  </w:abstractNum>
  <w:abstractNum w:abstractNumId="3" w15:restartNumberingAfterBreak="0">
    <w:nsid w:val="F0BE55F0"/>
    <w:multiLevelType w:val="singleLevel"/>
    <w:tmpl w:val="F0BE55F0"/>
    <w:lvl w:ilvl="0">
      <w:start w:val="1"/>
      <w:numFmt w:val="decimal"/>
      <w:suff w:val="nothing"/>
      <w:lvlText w:val="%1、"/>
      <w:lvlJc w:val="left"/>
      <w:rPr>
        <w:rFonts w:ascii="Arial" w:hAnsi="Arial" w:cs="Arial" w:eastAsia="宋体"/>
      </w:rPr>
    </w:lvl>
  </w:abstractNum>
  <w:abstractNum w:abstractNumId="4" w15:restartNumberingAfterBreak="0">
    <w:nsid w:val="27446546"/>
    <w:multiLevelType w:val="singleLevel"/>
    <w:tmpl w:val="27446546"/>
    <w:lvl w:ilvl="0">
      <w:start w:val="1"/>
      <w:numFmt w:val="chineseCounting"/>
      <w:suff w:val="nothing"/>
      <w:lvlText w:val="%1、"/>
      <w:lvlJc w:val="left"/>
      <w:rPr>
        <w:rFonts w:hint="eastAsia" w:ascii="Arial" w:hAnsi="Arial" w:cs="Arial" w:eastAsia="宋体"/>
      </w:rPr>
    </w:lvl>
  </w:abstractNum>
  <w:abstractNum w:abstractNumId="5" w15:restartNumberingAfterBreak="0">
    <w:nsid w:val="2C736147"/>
    <w:multiLevelType w:val="singleLevel"/>
    <w:tmpl w:val="2C736147"/>
    <w:lvl w:ilvl="0">
      <w:start w:val="1"/>
      <w:numFmt w:val="decimal"/>
      <w:suff w:val="nothing"/>
      <w:lvlText w:val="%1、"/>
      <w:lvlJc w:val="left"/>
      <w:rPr>
        <w:rFonts w:ascii="Arial" w:hAnsi="Arial" w:cs="Arial" w:eastAsia="宋体"/>
      </w:rPr>
    </w:lvl>
  </w:abstractNum>
  <w:abstractNum w:abstractNumId="6" w15:restartNumberingAfterBreak="0">
    <w:nsid w:val="3F001E1D"/>
    <w:multiLevelType w:val="multilevel"/>
    <w:tmpl w:val="3F001E1D"/>
    <w:lvl w:ilvl="0">
      <w:start w:val="1"/>
      <w:numFmt w:val="decimal"/>
      <w:lvlText w:val="%1）"/>
      <w:lvlJc w:val="left"/>
      <w:pPr>
        <w:ind w:left="720" w:hanging="720"/>
      </w:pPr>
      <w:rPr>
        <w:rFonts w:hint="default" w:ascii="Arial" w:hAnsi="Arial" w:cs="Arial" w:eastAsia="宋体"/>
      </w:rPr>
    </w:lvl>
    <w:lvl w:ilvl="1">
      <w:start w:val="1"/>
      <w:numFmt w:val="lowerLetter"/>
      <w:lvlText w:val="%2)"/>
      <w:lvlJc w:val="left"/>
      <w:pPr>
        <w:ind w:left="840" w:hanging="420"/>
      </w:pPr>
      <w:rPr>
        <w:rFonts w:ascii="Arial" w:hAnsi="Arial" w:cs="Arial" w:eastAsia="宋体"/>
      </w:rPr>
    </w:lvl>
    <w:lvl w:ilvl="2">
      <w:start w:val="1"/>
      <w:numFmt w:val="lowerRoman"/>
      <w:lvlText w:val="%3."/>
      <w:lvlJc w:val="right"/>
      <w:pPr>
        <w:ind w:left="1260" w:hanging="420"/>
      </w:pPr>
      <w:rPr>
        <w:rFonts w:ascii="Arial" w:hAnsi="Arial" w:cs="Arial" w:eastAsia="宋体"/>
      </w:rPr>
    </w:lvl>
    <w:lvl w:ilvl="3">
      <w:start w:val="1"/>
      <w:numFmt w:val="decimal"/>
      <w:lvlText w:val="%4."/>
      <w:lvlJc w:val="left"/>
      <w:pPr>
        <w:ind w:left="1680" w:hanging="420"/>
      </w:pPr>
      <w:rPr>
        <w:rFonts w:ascii="Arial" w:hAnsi="Arial" w:cs="Arial" w:eastAsia="宋体"/>
      </w:rPr>
    </w:lvl>
    <w:lvl w:ilvl="4">
      <w:start w:val="1"/>
      <w:numFmt w:val="lowerLetter"/>
      <w:lvlText w:val="%5)"/>
      <w:lvlJc w:val="left"/>
      <w:pPr>
        <w:ind w:left="2100" w:hanging="420"/>
      </w:pPr>
      <w:rPr>
        <w:rFonts w:ascii="Arial" w:hAnsi="Arial" w:cs="Arial" w:eastAsia="宋体"/>
      </w:rPr>
    </w:lvl>
    <w:lvl w:ilvl="5">
      <w:start w:val="1"/>
      <w:numFmt w:val="lowerRoman"/>
      <w:lvlText w:val="%6."/>
      <w:lvlJc w:val="right"/>
      <w:pPr>
        <w:ind w:left="2520" w:hanging="420"/>
      </w:pPr>
      <w:rPr>
        <w:rFonts w:ascii="Arial" w:hAnsi="Arial" w:cs="Arial" w:eastAsia="宋体"/>
      </w:rPr>
    </w:lvl>
    <w:lvl w:ilvl="6">
      <w:start w:val="1"/>
      <w:numFmt w:val="decimal"/>
      <w:lvlText w:val="%7."/>
      <w:lvlJc w:val="left"/>
      <w:pPr>
        <w:ind w:left="2940" w:hanging="420"/>
      </w:pPr>
      <w:rPr>
        <w:rFonts w:ascii="Arial" w:hAnsi="Arial" w:cs="Arial" w:eastAsia="宋体"/>
      </w:rPr>
    </w:lvl>
    <w:lvl w:ilvl="7">
      <w:start w:val="1"/>
      <w:numFmt w:val="lowerLetter"/>
      <w:lvlText w:val="%8)"/>
      <w:lvlJc w:val="left"/>
      <w:pPr>
        <w:ind w:left="3360" w:hanging="420"/>
      </w:pPr>
      <w:rPr>
        <w:rFonts w:ascii="Arial" w:hAnsi="Arial" w:cs="Arial" w:eastAsia="宋体"/>
      </w:rPr>
    </w:lvl>
    <w:lvl w:ilvl="8">
      <w:start w:val="1"/>
      <w:numFmt w:val="lowerRoman"/>
      <w:lvlText w:val="%9."/>
      <w:lvlJc w:val="right"/>
      <w:pPr>
        <w:ind w:left="3780" w:hanging="420"/>
      </w:pPr>
      <w:rPr>
        <w:rFonts w:ascii="Arial" w:hAnsi="Arial" w:cs="Arial" w:eastAsia="宋体"/>
      </w:rPr>
    </w:lvl>
  </w:abstractNum>
  <w:abstractNum w:abstractNumId="7" w15:restartNumberingAfterBreak="0">
    <w:nsid w:val="46116161"/>
    <w:multiLevelType w:val="singleLevel"/>
    <w:tmpl w:val="46116161"/>
    <w:lvl w:ilvl="0">
      <w:start w:val="1"/>
      <w:numFmt w:val="decimal"/>
      <w:suff w:val="space"/>
      <w:lvlText w:val="%1."/>
      <w:lvlJc w:val="left"/>
      <w:rPr>
        <w:rFonts w:ascii="Arial" w:hAnsi="Arial" w:cs="Arial" w:eastAsia="宋体"/>
      </w:rPr>
    </w:lvl>
  </w:abstractNum>
  <w:abstractNum w:abstractNumId="8" w15:restartNumberingAfterBreak="0">
    <w:nsid w:val="4F7ECFBB"/>
    <w:multiLevelType w:val="singleLevel"/>
    <w:tmpl w:val="4F7ECFBB"/>
    <w:lvl w:ilvl="0">
      <w:start w:val="1"/>
      <w:numFmt w:val="decimal"/>
      <w:suff w:val="nothing"/>
      <w:lvlText w:val="%1、"/>
      <w:lvlJc w:val="left"/>
      <w:rPr>
        <w:rFonts w:ascii="Arial" w:hAnsi="Arial" w:cs="Arial" w:eastAsia="宋体"/>
      </w:rPr>
    </w:lvl>
  </w:abstractNum>
  <w:abstractNum w:abstractNumId="9" w15:restartNumberingAfterBreak="0">
    <w:nsid w:val="56A84AA7"/>
    <w:multiLevelType w:val="singleLevel"/>
    <w:tmpl w:val="56A84AA7"/>
    <w:lvl w:ilvl="0">
      <w:start w:val="1"/>
      <w:numFmt w:val="lowerLetter"/>
      <w:suff w:val="nothing"/>
      <w:lvlText w:val="%1）"/>
      <w:lvlJc w:val="left"/>
      <w:rPr>
        <w:rFonts w:ascii="Arial" w:hAnsi="Arial" w:cs="Arial" w:eastAsia="宋体"/>
      </w:rPr>
    </w:lvl>
  </w:abstractNum>
  <w:abstractNum w:abstractNumId="10" w15:restartNumberingAfterBreak="0">
    <w:nsid w:val="586C9E84"/>
    <w:multiLevelType w:val="singleLevel"/>
    <w:tmpl w:val="586C9E84"/>
    <w:lvl w:ilvl="0">
      <w:start w:val="7"/>
      <w:numFmt w:val="chineseCounting"/>
      <w:suff w:val="nothing"/>
      <w:lvlText w:val="（%1）"/>
      <w:lvlJc w:val="left"/>
      <w:rPr>
        <w:rFonts w:ascii="Arial" w:hAnsi="Arial" w:cs="Arial" w:eastAsia="宋体"/>
      </w:rPr>
    </w:lvl>
  </w:abstractNum>
  <w:abstractNum w:abstractNumId="11" w15:restartNumberingAfterBreak="0">
    <w:nsid w:val="58858831"/>
    <w:multiLevelType w:val="singleLevel"/>
    <w:tmpl w:val="58858831"/>
    <w:lvl w:ilvl="0">
      <w:start w:val="4"/>
      <w:numFmt w:val="chineseCounting"/>
      <w:suff w:val="nothing"/>
      <w:lvlText w:val="%1、"/>
      <w:lvlJc w:val="left"/>
      <w:rPr>
        <w:rFonts w:ascii="Arial" w:hAnsi="Arial" w:cs="Arial" w:eastAsia="宋体"/>
      </w:rPr>
    </w:lvl>
  </w:abstractNum>
  <w:abstractNum w:abstractNumId="12" w15:restartNumberingAfterBreak="0">
    <w:nsid w:val="5B391D03"/>
    <w:multiLevelType w:val="singleLevel"/>
    <w:tmpl w:val="5B391D03"/>
    <w:lvl w:ilvl="0">
      <w:start w:val="1"/>
      <w:numFmt w:val="decimal"/>
      <w:suff w:val="nothing"/>
      <w:lvlText w:val="%1、"/>
      <w:lvlJc w:val="left"/>
      <w:rPr>
        <w:rFonts w:ascii="Arial" w:hAnsi="Arial" w:cs="Arial" w:eastAsia="宋体"/>
      </w:rPr>
    </w:lvl>
  </w:abstractNum>
  <w:abstractNum w:abstractNumId="13" w15:restartNumberingAfterBreak="0">
    <w:nsid w:val="6067E378"/>
    <w:multiLevelType w:val="singleLevel"/>
    <w:tmpl w:val="6067E378"/>
    <w:lvl w:ilvl="0">
      <w:start w:val="1"/>
      <w:numFmt w:val="decimal"/>
      <w:suff w:val="nothing"/>
      <w:lvlText w:val="%1、"/>
      <w:lvlJc w:val="left"/>
      <w:rPr>
        <w:rFonts w:ascii="Arial" w:hAnsi="Arial" w:cs="Arial" w:eastAsia="宋体"/>
      </w:rPr>
    </w:lvl>
  </w:abstractNum>
  <w:abstractNum w:abstractNumId="14" w15:restartNumberingAfterBreak="0">
    <w:nsid w:val="67C4DECD"/>
    <w:multiLevelType w:val="singleLevel"/>
    <w:tmpl w:val="67C4DECD"/>
    <w:lvl w:ilvl="0">
      <w:start w:val="1"/>
      <w:numFmt w:val="decimal"/>
      <w:suff w:val="nothing"/>
      <w:lvlText w:val="%1、"/>
      <w:lvlJc w:val="left"/>
      <w:rPr>
        <w:rFonts w:ascii="Arial" w:hAnsi="Arial" w:cs="Arial" w:eastAsia="宋体"/>
      </w:rPr>
    </w:lvl>
  </w:abstractNum>
  <w:abstractNum w:abstractNumId="15" w15:restartNumberingAfterBreak="0">
    <w:nsid w:val="6AF3462E"/>
    <w:multiLevelType w:val="multilevel"/>
    <w:tmpl w:val="6AF3462E"/>
    <w:lvl w:ilvl="0">
      <w:start w:val="1"/>
      <w:numFmt w:val="decimal"/>
      <w:lvlText w:val="%1."/>
      <w:lvlJc w:val="left"/>
      <w:pPr>
        <w:tabs>
          <w:tab w:val="num" w:pos="420"/>
        </w:tabs>
        <w:ind w:left="420" w:hanging="420"/>
      </w:pPr>
      <w:rPr>
        <w:rFonts w:ascii="Arial" w:hAnsi="Arial" w:cs="Arial" w:eastAsia="宋体"/>
      </w:rPr>
    </w:lvl>
    <w:lvl w:ilvl="1">
      <w:start w:val="1"/>
      <w:numFmt w:val="lowerLetter"/>
      <w:lvlText w:val="%2)"/>
      <w:lvlJc w:val="left"/>
      <w:pPr>
        <w:tabs>
          <w:tab w:val="num" w:pos="840"/>
        </w:tabs>
        <w:ind w:left="840" w:hanging="420"/>
      </w:pPr>
      <w:rPr>
        <w:rFonts w:ascii="Arial" w:hAnsi="Arial" w:cs="Arial" w:eastAsia="宋体"/>
      </w:rPr>
    </w:lvl>
    <w:lvl w:ilvl="2">
      <w:start w:val="1"/>
      <w:numFmt w:val="lowerRoman"/>
      <w:lvlText w:val="%3."/>
      <w:lvlJc w:val="right"/>
      <w:pPr>
        <w:tabs>
          <w:tab w:val="num" w:pos="1260"/>
        </w:tabs>
        <w:ind w:left="1260" w:hanging="420"/>
      </w:pPr>
      <w:rPr>
        <w:rFonts w:ascii="Arial" w:hAnsi="Arial" w:cs="Arial" w:eastAsia="宋体"/>
      </w:rPr>
    </w:lvl>
    <w:lvl w:ilvl="3">
      <w:start w:val="1"/>
      <w:numFmt w:val="decimal"/>
      <w:lvlText w:val="%4."/>
      <w:lvlJc w:val="left"/>
      <w:pPr>
        <w:tabs>
          <w:tab w:val="num" w:pos="1680"/>
        </w:tabs>
        <w:ind w:left="1680" w:hanging="420"/>
      </w:pPr>
      <w:rPr>
        <w:rFonts w:ascii="Arial" w:hAnsi="Arial" w:cs="Arial" w:eastAsia="宋体"/>
      </w:rPr>
    </w:lvl>
    <w:lvl w:ilvl="4">
      <w:start w:val="1"/>
      <w:numFmt w:val="lowerLetter"/>
      <w:lvlText w:val="%5)"/>
      <w:lvlJc w:val="left"/>
      <w:pPr>
        <w:tabs>
          <w:tab w:val="num" w:pos="2100"/>
        </w:tabs>
        <w:ind w:left="2100" w:hanging="420"/>
      </w:pPr>
      <w:rPr>
        <w:rFonts w:ascii="Arial" w:hAnsi="Arial" w:cs="Arial" w:eastAsia="宋体"/>
      </w:rPr>
    </w:lvl>
    <w:lvl w:ilvl="5">
      <w:start w:val="1"/>
      <w:numFmt w:val="lowerRoman"/>
      <w:lvlText w:val="%6."/>
      <w:lvlJc w:val="right"/>
      <w:pPr>
        <w:tabs>
          <w:tab w:val="num" w:pos="2520"/>
        </w:tabs>
        <w:ind w:left="2520" w:hanging="420"/>
      </w:pPr>
      <w:rPr>
        <w:rFonts w:ascii="Arial" w:hAnsi="Arial" w:cs="Arial" w:eastAsia="宋体"/>
      </w:rPr>
    </w:lvl>
    <w:lvl w:ilvl="6">
      <w:start w:val="1"/>
      <w:numFmt w:val="decimal"/>
      <w:lvlText w:val="%7."/>
      <w:lvlJc w:val="left"/>
      <w:pPr>
        <w:tabs>
          <w:tab w:val="num" w:pos="2940"/>
        </w:tabs>
        <w:ind w:left="2940" w:hanging="420"/>
      </w:pPr>
      <w:rPr>
        <w:rFonts w:ascii="Arial" w:hAnsi="Arial" w:cs="Arial" w:eastAsia="宋体"/>
      </w:rPr>
    </w:lvl>
    <w:lvl w:ilvl="7">
      <w:start w:val="1"/>
      <w:numFmt w:val="lowerLetter"/>
      <w:lvlText w:val="%8)"/>
      <w:lvlJc w:val="left"/>
      <w:pPr>
        <w:tabs>
          <w:tab w:val="num" w:pos="3360"/>
        </w:tabs>
        <w:ind w:left="3360" w:hanging="420"/>
      </w:pPr>
      <w:rPr>
        <w:rFonts w:ascii="Arial" w:hAnsi="Arial" w:cs="Arial" w:eastAsia="宋体"/>
      </w:rPr>
    </w:lvl>
    <w:lvl w:ilvl="8">
      <w:start w:val="1"/>
      <w:numFmt w:val="lowerRoman"/>
      <w:lvlText w:val="%9."/>
      <w:lvlJc w:val="right"/>
      <w:pPr>
        <w:tabs>
          <w:tab w:val="num" w:pos="3780"/>
        </w:tabs>
        <w:ind w:left="3780" w:hanging="420"/>
      </w:pPr>
      <w:rPr>
        <w:rFonts w:ascii="Arial" w:hAnsi="Arial" w:cs="Arial" w:eastAsia="宋体"/>
      </w:rPr>
    </w:lvl>
  </w:abstractNum>
  <w:abstractNum w:abstractNumId="16" w15:restartNumberingAfterBreak="0">
    <w:nsid w:val="6CEA2025"/>
    <w:multiLevelType w:val="multilevel"/>
    <w:tmpl w:val="6CEA2025"/>
    <w:lvl w:ilvl="0">
      <w:start w:val="1"/>
      <w:numFmt w:val="none"/>
      <w:suff w:val="nothing"/>
      <w:lvlText w:val="%1"/>
      <w:lvlJc w:val="left"/>
      <w:pPr>
        <w:ind w:left="0" w:firstLine="0"/>
      </w:pPr>
      <w:rPr>
        <w:rFonts w:ascii="Arial" w:hAnsi="Arial" w:hint="default" w:cs="Arial" w:eastAsia="宋体"/>
        <w:b/>
        <w:i w:val="0"/>
        <w:sz w:val="21"/>
      </w:rPr>
    </w:lvl>
    <w:lvl w:ilvl="1">
      <w:start w:val="1"/>
      <w:numFmt w:val="decimal"/>
      <w:suff w:val="nothing"/>
      <w:lvlText w:val="%1%2　"/>
      <w:lvlJc w:val="left"/>
      <w:pPr>
        <w:ind w:left="0" w:firstLine="0"/>
      </w:pPr>
      <w:rPr>
        <w:rFonts w:ascii="Arial" w:eastAsia="宋体" w:hAnsi="Arial" w:hint="eastAsia" w:cs="Arial"/>
        <w:b w:val="0"/>
        <w:i w:val="0"/>
        <w:sz w:val="21"/>
      </w:rPr>
    </w:lvl>
    <w:lvl w:ilvl="2">
      <w:start w:val="1"/>
      <w:numFmt w:val="decimal"/>
      <w:suff w:val="nothing"/>
      <w:lvlText w:val="%1%2.%3　"/>
      <w:lvlJc w:val="left"/>
      <w:pPr>
        <w:ind w:left="0" w:firstLine="0"/>
      </w:pPr>
      <w:rPr>
        <w:rFonts w:ascii="Arial" w:eastAsia="宋体" w:hAnsi="Arial" w:hint="eastAsia" w:cs="Arial"/>
        <w:b w:val="0"/>
        <w:i w:val="0"/>
        <w:sz w:val="21"/>
        <w:szCs w:val="21"/>
      </w:rPr>
    </w:lvl>
    <w:lvl w:ilvl="3">
      <w:start w:val="1"/>
      <w:numFmt w:val="decimal"/>
      <w:suff w:val="nothing"/>
      <w:lvlText w:val="%1%2.%3.%4　"/>
      <w:lvlJc w:val="left"/>
      <w:pPr>
        <w:ind w:left="0" w:firstLine="0"/>
      </w:pPr>
      <w:rPr>
        <w:rFonts w:ascii="Arial" w:eastAsia="宋体" w:hAnsi="Arial" w:hint="eastAsia" w:cs="Arial"/>
        <w:b w:val="0"/>
        <w:i w:val="0"/>
        <w:sz w:val="21"/>
      </w:rPr>
    </w:lvl>
    <w:lvl w:ilvl="4">
      <w:start w:val="1"/>
      <w:numFmt w:val="decimal"/>
      <w:suff w:val="nothing"/>
      <w:lvlText w:val="%1%2.%3.%4.%5　"/>
      <w:lvlJc w:val="left"/>
      <w:pPr>
        <w:ind w:left="945" w:firstLine="0"/>
      </w:pPr>
      <w:rPr>
        <w:rFonts w:ascii="Arial" w:eastAsia="宋体" w:hAnsi="Arial" w:hint="eastAsia" w:cs="Arial"/>
        <w:b w:val="0"/>
        <w:i w:val="0"/>
        <w:sz w:val="21"/>
      </w:rPr>
    </w:lvl>
    <w:lvl w:ilvl="5">
      <w:start w:val="1"/>
      <w:numFmt w:val="decimal"/>
      <w:suff w:val="nothing"/>
      <w:lvlText w:val="%1%2.%3.%4.%5.%6　"/>
      <w:lvlJc w:val="left"/>
      <w:pPr>
        <w:ind w:left="0" w:firstLine="0"/>
      </w:pPr>
      <w:rPr>
        <w:rFonts w:ascii="Arial" w:eastAsia="宋体" w:hAnsi="Arial" w:hint="eastAsia" w:cs="Arial"/>
        <w:b w:val="0"/>
        <w:i w:val="0"/>
        <w:sz w:val="21"/>
      </w:rPr>
    </w:lvl>
    <w:lvl w:ilvl="6">
      <w:start w:val="1"/>
      <w:numFmt w:val="decimal"/>
      <w:suff w:val="nothing"/>
      <w:lvlText w:val="%1%2.%3.%4.%5.%6.%7　"/>
      <w:lvlJc w:val="left"/>
      <w:pPr>
        <w:ind w:left="0" w:firstLine="0"/>
      </w:pPr>
      <w:rPr>
        <w:rFonts w:ascii="Arial" w:eastAsia="宋体" w:hAnsi="Arial" w:hint="eastAsia" w:cs="Arial"/>
        <w:b w:val="0"/>
        <w:i w:val="0"/>
        <w:sz w:val="21"/>
      </w:rPr>
    </w:lvl>
    <w:lvl w:ilvl="7">
      <w:start w:val="1"/>
      <w:numFmt w:val="decimal"/>
      <w:lvlText w:val="%1.%2.%3.%4.%5.%6.%7.%8"/>
      <w:lvlJc w:val="left"/>
      <w:pPr>
        <w:tabs>
          <w:tab w:val="num" w:pos="4351"/>
        </w:tabs>
        <w:ind w:left="3969" w:hanging="1418"/>
      </w:pPr>
      <w:rPr>
        <w:rFonts w:hint="eastAsia" w:ascii="Arial" w:hAnsi="Arial" w:cs="Arial" w:eastAsia="宋体"/>
      </w:rPr>
    </w:lvl>
    <w:lvl w:ilvl="8">
      <w:start w:val="1"/>
      <w:numFmt w:val="decimal"/>
      <w:lvlText w:val="%1.%2.%3.%4.%5.%6.%7.%8.%9"/>
      <w:lvlJc w:val="left"/>
      <w:pPr>
        <w:tabs>
          <w:tab w:val="num" w:pos="4777"/>
        </w:tabs>
        <w:ind w:left="4677" w:hanging="1700"/>
      </w:pPr>
      <w:rPr>
        <w:rFonts w:hint="eastAsia" w:ascii="Arial" w:hAnsi="Arial" w:cs="Arial" w:eastAsia="宋体"/>
      </w:rPr>
    </w:lvl>
  </w:abstractNum>
  <w:abstractNum w:abstractNumId="17" w15:restartNumberingAfterBreak="0">
    <w:nsid w:val="76EC2EF3"/>
    <w:multiLevelType w:val="singleLevel"/>
    <w:tmpl w:val="76EC2EF3"/>
    <w:lvl w:ilvl="0">
      <w:start w:val="1"/>
      <w:numFmt w:val="decimal"/>
      <w:suff w:val="nothing"/>
      <w:lvlText w:val="%1、"/>
      <w:lvlJc w:val="left"/>
      <w:rPr>
        <w:rFonts w:ascii="Arial" w:hAnsi="Arial" w:cs="Arial" w:eastAsia="宋体"/>
      </w:rPr>
    </w:lvl>
  </w:abstractNum>
  <w:num w:numId="1" w16cid:durableId="1559900010">
    <w:abstractNumId w:val="10"/>
  </w:num>
  <w:num w:numId="2" w16cid:durableId="1196308093">
    <w:abstractNumId w:val="11"/>
  </w:num>
  <w:num w:numId="3" w16cid:durableId="1794906610">
    <w:abstractNumId w:val="9"/>
  </w:num>
  <w:num w:numId="4" w16cid:durableId="2094086238">
    <w:abstractNumId w:val="15"/>
  </w:num>
  <w:num w:numId="5" w16cid:durableId="622541335">
    <w:abstractNumId w:val="2"/>
  </w:num>
  <w:num w:numId="6" w16cid:durableId="726148993">
    <w:abstractNumId w:val="7"/>
  </w:num>
  <w:num w:numId="7" w16cid:durableId="2017884269">
    <w:abstractNumId w:val="4"/>
  </w:num>
  <w:num w:numId="8" w16cid:durableId="1186941213">
    <w:abstractNumId w:val="6"/>
  </w:num>
  <w:num w:numId="9" w16cid:durableId="598412332">
    <w:abstractNumId w:val="1"/>
  </w:num>
  <w:num w:numId="10" w16cid:durableId="850408876">
    <w:abstractNumId w:val="13"/>
  </w:num>
  <w:num w:numId="11" w16cid:durableId="769475671">
    <w:abstractNumId w:val="0"/>
  </w:num>
  <w:num w:numId="12" w16cid:durableId="70932517">
    <w:abstractNumId w:val="8"/>
  </w:num>
  <w:num w:numId="13" w16cid:durableId="21824377">
    <w:abstractNumId w:val="12"/>
  </w:num>
  <w:num w:numId="14" w16cid:durableId="1848786233">
    <w:abstractNumId w:val="3"/>
  </w:num>
  <w:num w:numId="15" w16cid:durableId="1211070073">
    <w:abstractNumId w:val="14"/>
  </w:num>
  <w:num w:numId="16" w16cid:durableId="332270559">
    <w:abstractNumId w:val="5"/>
  </w:num>
  <w:num w:numId="17" w16cid:durableId="252398942">
    <w:abstractNumId w:val="17"/>
  </w:num>
  <w:num w:numId="18" w16cid:durableId="386801072">
    <w:abstractNumId w:val="16"/>
  </w:num>
  <w:numIdMacAtCleanup w:val="17"/>
  <w:num w:numId="19">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style="mso-position-vertical-relative:line" fill="f" fillcolor="white" stroke="f">
      <v:fill color="white" on="f"/>
      <v:stroke on="f"/>
      <v:textbox style="mso-rotate-with-shape: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06F1"/>
    <w:rsid w:val="00000984"/>
    <w:rsid w:val="00001442"/>
    <w:rsid w:val="00002025"/>
    <w:rsid w:val="000027E5"/>
    <w:rsid w:val="000029C3"/>
    <w:rsid w:val="00002E3B"/>
    <w:rsid w:val="0000791C"/>
    <w:rsid w:val="00007AB7"/>
    <w:rsid w:val="00011134"/>
    <w:rsid w:val="00011B57"/>
    <w:rsid w:val="00013B8D"/>
    <w:rsid w:val="0001578D"/>
    <w:rsid w:val="00016B94"/>
    <w:rsid w:val="000172AB"/>
    <w:rsid w:val="000179CF"/>
    <w:rsid w:val="00017D92"/>
    <w:rsid w:val="00020804"/>
    <w:rsid w:val="00020D33"/>
    <w:rsid w:val="000213F3"/>
    <w:rsid w:val="0002276C"/>
    <w:rsid w:val="00024C0E"/>
    <w:rsid w:val="00025754"/>
    <w:rsid w:val="00030162"/>
    <w:rsid w:val="00032C12"/>
    <w:rsid w:val="000337D5"/>
    <w:rsid w:val="000361E5"/>
    <w:rsid w:val="000407F2"/>
    <w:rsid w:val="00042724"/>
    <w:rsid w:val="00042F94"/>
    <w:rsid w:val="000470F0"/>
    <w:rsid w:val="00050382"/>
    <w:rsid w:val="000514AD"/>
    <w:rsid w:val="0005253F"/>
    <w:rsid w:val="00054F0C"/>
    <w:rsid w:val="00055056"/>
    <w:rsid w:val="000558D0"/>
    <w:rsid w:val="00055CEA"/>
    <w:rsid w:val="00056F3D"/>
    <w:rsid w:val="000602FB"/>
    <w:rsid w:val="000609C6"/>
    <w:rsid w:val="00062FD0"/>
    <w:rsid w:val="0006300E"/>
    <w:rsid w:val="000641B7"/>
    <w:rsid w:val="00064C50"/>
    <w:rsid w:val="000654E8"/>
    <w:rsid w:val="0006567F"/>
    <w:rsid w:val="00065840"/>
    <w:rsid w:val="000668EB"/>
    <w:rsid w:val="0006729F"/>
    <w:rsid w:val="00067FC3"/>
    <w:rsid w:val="000705B5"/>
    <w:rsid w:val="0007086A"/>
    <w:rsid w:val="00071463"/>
    <w:rsid w:val="000716B8"/>
    <w:rsid w:val="000728CF"/>
    <w:rsid w:val="00073014"/>
    <w:rsid w:val="0007511E"/>
    <w:rsid w:val="00075194"/>
    <w:rsid w:val="000751E1"/>
    <w:rsid w:val="00075B6D"/>
    <w:rsid w:val="00075C89"/>
    <w:rsid w:val="00075FB1"/>
    <w:rsid w:val="00077B01"/>
    <w:rsid w:val="00077D99"/>
    <w:rsid w:val="00081248"/>
    <w:rsid w:val="000821F6"/>
    <w:rsid w:val="000833F9"/>
    <w:rsid w:val="0008496B"/>
    <w:rsid w:val="00084CCA"/>
    <w:rsid w:val="00086270"/>
    <w:rsid w:val="00086F60"/>
    <w:rsid w:val="0009107F"/>
    <w:rsid w:val="00091690"/>
    <w:rsid w:val="00094EA6"/>
    <w:rsid w:val="0009675A"/>
    <w:rsid w:val="00097EBC"/>
    <w:rsid w:val="000A092B"/>
    <w:rsid w:val="000A2AAB"/>
    <w:rsid w:val="000A2F53"/>
    <w:rsid w:val="000A54F7"/>
    <w:rsid w:val="000A5A53"/>
    <w:rsid w:val="000A6A1C"/>
    <w:rsid w:val="000A7A5A"/>
    <w:rsid w:val="000B0532"/>
    <w:rsid w:val="000B1A28"/>
    <w:rsid w:val="000B331E"/>
    <w:rsid w:val="000B3B01"/>
    <w:rsid w:val="000B4C38"/>
    <w:rsid w:val="000B6F85"/>
    <w:rsid w:val="000B7C5D"/>
    <w:rsid w:val="000C04CF"/>
    <w:rsid w:val="000C0537"/>
    <w:rsid w:val="000C21D9"/>
    <w:rsid w:val="000C288B"/>
    <w:rsid w:val="000C3BE8"/>
    <w:rsid w:val="000C3FCD"/>
    <w:rsid w:val="000C450C"/>
    <w:rsid w:val="000C4CF6"/>
    <w:rsid w:val="000C6518"/>
    <w:rsid w:val="000C7160"/>
    <w:rsid w:val="000D1642"/>
    <w:rsid w:val="000D2428"/>
    <w:rsid w:val="000D2F9A"/>
    <w:rsid w:val="000D3525"/>
    <w:rsid w:val="000D4BA8"/>
    <w:rsid w:val="000D5FE7"/>
    <w:rsid w:val="000D7179"/>
    <w:rsid w:val="000E015C"/>
    <w:rsid w:val="000E0661"/>
    <w:rsid w:val="000E2BBE"/>
    <w:rsid w:val="000E2D45"/>
    <w:rsid w:val="000E4815"/>
    <w:rsid w:val="000E5348"/>
    <w:rsid w:val="000F2529"/>
    <w:rsid w:val="000F416E"/>
    <w:rsid w:val="000F4CC7"/>
    <w:rsid w:val="000F515A"/>
    <w:rsid w:val="000F724D"/>
    <w:rsid w:val="000F7383"/>
    <w:rsid w:val="00100FFE"/>
    <w:rsid w:val="001027A6"/>
    <w:rsid w:val="0010473E"/>
    <w:rsid w:val="00104A2E"/>
    <w:rsid w:val="00105BFC"/>
    <w:rsid w:val="00105F5A"/>
    <w:rsid w:val="0011088A"/>
    <w:rsid w:val="00110904"/>
    <w:rsid w:val="00111184"/>
    <w:rsid w:val="00111B60"/>
    <w:rsid w:val="0011280D"/>
    <w:rsid w:val="00114594"/>
    <w:rsid w:val="00114F80"/>
    <w:rsid w:val="001238F1"/>
    <w:rsid w:val="00124C0A"/>
    <w:rsid w:val="001257B7"/>
    <w:rsid w:val="00126639"/>
    <w:rsid w:val="0012669E"/>
    <w:rsid w:val="00126A72"/>
    <w:rsid w:val="00132A0F"/>
    <w:rsid w:val="00133093"/>
    <w:rsid w:val="0014094F"/>
    <w:rsid w:val="0014175B"/>
    <w:rsid w:val="0014186D"/>
    <w:rsid w:val="00143B64"/>
    <w:rsid w:val="001445BD"/>
    <w:rsid w:val="00144CE6"/>
    <w:rsid w:val="00144D43"/>
    <w:rsid w:val="00144DF5"/>
    <w:rsid w:val="0014507A"/>
    <w:rsid w:val="00146C98"/>
    <w:rsid w:val="001477F6"/>
    <w:rsid w:val="00151F8B"/>
    <w:rsid w:val="00152FC9"/>
    <w:rsid w:val="00153600"/>
    <w:rsid w:val="0015422F"/>
    <w:rsid w:val="001561FC"/>
    <w:rsid w:val="0015680F"/>
    <w:rsid w:val="00156B90"/>
    <w:rsid w:val="00157372"/>
    <w:rsid w:val="0015779E"/>
    <w:rsid w:val="00157E1B"/>
    <w:rsid w:val="001604DC"/>
    <w:rsid w:val="0016177A"/>
    <w:rsid w:val="0016365D"/>
    <w:rsid w:val="00163869"/>
    <w:rsid w:val="00164851"/>
    <w:rsid w:val="001649E8"/>
    <w:rsid w:val="001654CD"/>
    <w:rsid w:val="00165610"/>
    <w:rsid w:val="00165EA9"/>
    <w:rsid w:val="00166712"/>
    <w:rsid w:val="001708A5"/>
    <w:rsid w:val="00172A27"/>
    <w:rsid w:val="001738A9"/>
    <w:rsid w:val="00173A64"/>
    <w:rsid w:val="00175562"/>
    <w:rsid w:val="001766E3"/>
    <w:rsid w:val="00177055"/>
    <w:rsid w:val="00177694"/>
    <w:rsid w:val="00177C95"/>
    <w:rsid w:val="00180541"/>
    <w:rsid w:val="001834F4"/>
    <w:rsid w:val="00183506"/>
    <w:rsid w:val="00184228"/>
    <w:rsid w:val="00184651"/>
    <w:rsid w:val="00185078"/>
    <w:rsid w:val="00185D19"/>
    <w:rsid w:val="00186600"/>
    <w:rsid w:val="00190283"/>
    <w:rsid w:val="001904AC"/>
    <w:rsid w:val="0019167D"/>
    <w:rsid w:val="00192B86"/>
    <w:rsid w:val="00192BDB"/>
    <w:rsid w:val="00193CFD"/>
    <w:rsid w:val="00193D97"/>
    <w:rsid w:val="00194613"/>
    <w:rsid w:val="001949FE"/>
    <w:rsid w:val="0019542C"/>
    <w:rsid w:val="00195FC9"/>
    <w:rsid w:val="00196305"/>
    <w:rsid w:val="00197F39"/>
    <w:rsid w:val="001A007C"/>
    <w:rsid w:val="001A2EEA"/>
    <w:rsid w:val="001A33F2"/>
    <w:rsid w:val="001A42A3"/>
    <w:rsid w:val="001A51B9"/>
    <w:rsid w:val="001A5963"/>
    <w:rsid w:val="001A5E8F"/>
    <w:rsid w:val="001A7842"/>
    <w:rsid w:val="001B2973"/>
    <w:rsid w:val="001B2A84"/>
    <w:rsid w:val="001B333B"/>
    <w:rsid w:val="001B3B92"/>
    <w:rsid w:val="001B508F"/>
    <w:rsid w:val="001B5238"/>
    <w:rsid w:val="001B5CAC"/>
    <w:rsid w:val="001C0528"/>
    <w:rsid w:val="001C266D"/>
    <w:rsid w:val="001C2879"/>
    <w:rsid w:val="001C2D34"/>
    <w:rsid w:val="001C3731"/>
    <w:rsid w:val="001C3FD4"/>
    <w:rsid w:val="001C4E66"/>
    <w:rsid w:val="001C508A"/>
    <w:rsid w:val="001C557D"/>
    <w:rsid w:val="001C5591"/>
    <w:rsid w:val="001C5FE7"/>
    <w:rsid w:val="001C604B"/>
    <w:rsid w:val="001D10E6"/>
    <w:rsid w:val="001D1B7E"/>
    <w:rsid w:val="001D4360"/>
    <w:rsid w:val="001D474C"/>
    <w:rsid w:val="001D574A"/>
    <w:rsid w:val="001D6983"/>
    <w:rsid w:val="001D7518"/>
    <w:rsid w:val="001D78E4"/>
    <w:rsid w:val="001E0B5B"/>
    <w:rsid w:val="001E2421"/>
    <w:rsid w:val="001E4C1B"/>
    <w:rsid w:val="001E4F29"/>
    <w:rsid w:val="001E622B"/>
    <w:rsid w:val="001E697C"/>
    <w:rsid w:val="001E6B6D"/>
    <w:rsid w:val="001E6C4A"/>
    <w:rsid w:val="001E7E1F"/>
    <w:rsid w:val="001F0424"/>
    <w:rsid w:val="001F16D7"/>
    <w:rsid w:val="001F18D9"/>
    <w:rsid w:val="001F407F"/>
    <w:rsid w:val="001F4981"/>
    <w:rsid w:val="001F5848"/>
    <w:rsid w:val="001F5A4E"/>
    <w:rsid w:val="001F621A"/>
    <w:rsid w:val="001F709C"/>
    <w:rsid w:val="001F781F"/>
    <w:rsid w:val="001F7D75"/>
    <w:rsid w:val="0020019F"/>
    <w:rsid w:val="00200826"/>
    <w:rsid w:val="00201BFE"/>
    <w:rsid w:val="00203813"/>
    <w:rsid w:val="002048E1"/>
    <w:rsid w:val="00204FB0"/>
    <w:rsid w:val="00206F7D"/>
    <w:rsid w:val="00207134"/>
    <w:rsid w:val="002076B3"/>
    <w:rsid w:val="00207EC7"/>
    <w:rsid w:val="00210881"/>
    <w:rsid w:val="0021185B"/>
    <w:rsid w:val="002128C8"/>
    <w:rsid w:val="00213631"/>
    <w:rsid w:val="00213740"/>
    <w:rsid w:val="00213A02"/>
    <w:rsid w:val="00213E76"/>
    <w:rsid w:val="00215012"/>
    <w:rsid w:val="0021586A"/>
    <w:rsid w:val="00215B62"/>
    <w:rsid w:val="002160EB"/>
    <w:rsid w:val="00216F9C"/>
    <w:rsid w:val="00217111"/>
    <w:rsid w:val="002201DE"/>
    <w:rsid w:val="00220FC4"/>
    <w:rsid w:val="002218CF"/>
    <w:rsid w:val="00221AA8"/>
    <w:rsid w:val="00221F91"/>
    <w:rsid w:val="0022295E"/>
    <w:rsid w:val="00225DDE"/>
    <w:rsid w:val="00226FDF"/>
    <w:rsid w:val="002308C3"/>
    <w:rsid w:val="002313CB"/>
    <w:rsid w:val="00231909"/>
    <w:rsid w:val="00231B02"/>
    <w:rsid w:val="0023750C"/>
    <w:rsid w:val="002406EA"/>
    <w:rsid w:val="00242457"/>
    <w:rsid w:val="0024426C"/>
    <w:rsid w:val="002443F4"/>
    <w:rsid w:val="00246287"/>
    <w:rsid w:val="00246D3F"/>
    <w:rsid w:val="0024736A"/>
    <w:rsid w:val="00247CC6"/>
    <w:rsid w:val="002506B3"/>
    <w:rsid w:val="00250E5F"/>
    <w:rsid w:val="00251094"/>
    <w:rsid w:val="002510CE"/>
    <w:rsid w:val="002514B0"/>
    <w:rsid w:val="00251DFC"/>
    <w:rsid w:val="00252FCD"/>
    <w:rsid w:val="002530B7"/>
    <w:rsid w:val="00253F32"/>
    <w:rsid w:val="00254B46"/>
    <w:rsid w:val="0026027A"/>
    <w:rsid w:val="00260741"/>
    <w:rsid w:val="00260842"/>
    <w:rsid w:val="00260876"/>
    <w:rsid w:val="002638E4"/>
    <w:rsid w:val="00265124"/>
    <w:rsid w:val="00267D63"/>
    <w:rsid w:val="00270B63"/>
    <w:rsid w:val="0027243F"/>
    <w:rsid w:val="00272594"/>
    <w:rsid w:val="002734FA"/>
    <w:rsid w:val="0027520C"/>
    <w:rsid w:val="002759FC"/>
    <w:rsid w:val="00277074"/>
    <w:rsid w:val="00277728"/>
    <w:rsid w:val="0028072A"/>
    <w:rsid w:val="00281ECD"/>
    <w:rsid w:val="00283C03"/>
    <w:rsid w:val="00284445"/>
    <w:rsid w:val="00286CED"/>
    <w:rsid w:val="002874D5"/>
    <w:rsid w:val="00292A12"/>
    <w:rsid w:val="002934BC"/>
    <w:rsid w:val="00293EE6"/>
    <w:rsid w:val="00294FB7"/>
    <w:rsid w:val="00295AD9"/>
    <w:rsid w:val="00295F22"/>
    <w:rsid w:val="00295F6D"/>
    <w:rsid w:val="00297DD5"/>
    <w:rsid w:val="002A2320"/>
    <w:rsid w:val="002A2962"/>
    <w:rsid w:val="002A4B42"/>
    <w:rsid w:val="002A4C9A"/>
    <w:rsid w:val="002A53A6"/>
    <w:rsid w:val="002A5C81"/>
    <w:rsid w:val="002A685A"/>
    <w:rsid w:val="002A6D87"/>
    <w:rsid w:val="002A7201"/>
    <w:rsid w:val="002A7FC1"/>
    <w:rsid w:val="002B1568"/>
    <w:rsid w:val="002B1F1A"/>
    <w:rsid w:val="002B2800"/>
    <w:rsid w:val="002B2862"/>
    <w:rsid w:val="002B54CD"/>
    <w:rsid w:val="002B5EA3"/>
    <w:rsid w:val="002B61B5"/>
    <w:rsid w:val="002B6C30"/>
    <w:rsid w:val="002B6FD7"/>
    <w:rsid w:val="002C0B9A"/>
    <w:rsid w:val="002C1319"/>
    <w:rsid w:val="002C1DD5"/>
    <w:rsid w:val="002C1E38"/>
    <w:rsid w:val="002C26C3"/>
    <w:rsid w:val="002C296B"/>
    <w:rsid w:val="002C30BA"/>
    <w:rsid w:val="002C448E"/>
    <w:rsid w:val="002C4E48"/>
    <w:rsid w:val="002C5535"/>
    <w:rsid w:val="002C6980"/>
    <w:rsid w:val="002C75AD"/>
    <w:rsid w:val="002D0697"/>
    <w:rsid w:val="002D163B"/>
    <w:rsid w:val="002D260A"/>
    <w:rsid w:val="002D34CB"/>
    <w:rsid w:val="002D5D58"/>
    <w:rsid w:val="002D660E"/>
    <w:rsid w:val="002D734B"/>
    <w:rsid w:val="002E059E"/>
    <w:rsid w:val="002E19E4"/>
    <w:rsid w:val="002E1C0B"/>
    <w:rsid w:val="002E2592"/>
    <w:rsid w:val="002E2E2E"/>
    <w:rsid w:val="002E30B5"/>
    <w:rsid w:val="002E511C"/>
    <w:rsid w:val="002E5571"/>
    <w:rsid w:val="002E63A4"/>
    <w:rsid w:val="002E72BE"/>
    <w:rsid w:val="002F0392"/>
    <w:rsid w:val="002F0D31"/>
    <w:rsid w:val="002F1E90"/>
    <w:rsid w:val="002F2538"/>
    <w:rsid w:val="002F2776"/>
    <w:rsid w:val="002F59D6"/>
    <w:rsid w:val="002F7BDB"/>
    <w:rsid w:val="003001AE"/>
    <w:rsid w:val="003010E1"/>
    <w:rsid w:val="00301C75"/>
    <w:rsid w:val="0030216C"/>
    <w:rsid w:val="003025F2"/>
    <w:rsid w:val="003028EA"/>
    <w:rsid w:val="00303A61"/>
    <w:rsid w:val="00304161"/>
    <w:rsid w:val="00305A13"/>
    <w:rsid w:val="00305BF9"/>
    <w:rsid w:val="00305CB1"/>
    <w:rsid w:val="00305D24"/>
    <w:rsid w:val="0030723D"/>
    <w:rsid w:val="00307A8A"/>
    <w:rsid w:val="003115AC"/>
    <w:rsid w:val="00312B04"/>
    <w:rsid w:val="003133F4"/>
    <w:rsid w:val="0031398E"/>
    <w:rsid w:val="00313D5B"/>
    <w:rsid w:val="00315E13"/>
    <w:rsid w:val="00316334"/>
    <w:rsid w:val="00317414"/>
    <w:rsid w:val="00317FEC"/>
    <w:rsid w:val="00320B4D"/>
    <w:rsid w:val="00321319"/>
    <w:rsid w:val="00322321"/>
    <w:rsid w:val="00324BB4"/>
    <w:rsid w:val="00326039"/>
    <w:rsid w:val="003267D8"/>
    <w:rsid w:val="00326FCC"/>
    <w:rsid w:val="00330F15"/>
    <w:rsid w:val="003310F1"/>
    <w:rsid w:val="0033236E"/>
    <w:rsid w:val="003335FC"/>
    <w:rsid w:val="003351F1"/>
    <w:rsid w:val="00335378"/>
    <w:rsid w:val="003353A9"/>
    <w:rsid w:val="00336C4C"/>
    <w:rsid w:val="00337B17"/>
    <w:rsid w:val="0034024E"/>
    <w:rsid w:val="00342586"/>
    <w:rsid w:val="0034299C"/>
    <w:rsid w:val="0034365A"/>
    <w:rsid w:val="00344DC9"/>
    <w:rsid w:val="0034689D"/>
    <w:rsid w:val="00350136"/>
    <w:rsid w:val="003510A7"/>
    <w:rsid w:val="003529F9"/>
    <w:rsid w:val="00352DA0"/>
    <w:rsid w:val="00353101"/>
    <w:rsid w:val="0035411C"/>
    <w:rsid w:val="003547B0"/>
    <w:rsid w:val="00356D66"/>
    <w:rsid w:val="00356F42"/>
    <w:rsid w:val="003570E5"/>
    <w:rsid w:val="00357474"/>
    <w:rsid w:val="00360CC1"/>
    <w:rsid w:val="00362804"/>
    <w:rsid w:val="003628B5"/>
    <w:rsid w:val="0036333D"/>
    <w:rsid w:val="00364D9A"/>
    <w:rsid w:val="00364E7D"/>
    <w:rsid w:val="0036548A"/>
    <w:rsid w:val="003657C8"/>
    <w:rsid w:val="00365D87"/>
    <w:rsid w:val="0036732C"/>
    <w:rsid w:val="00370962"/>
    <w:rsid w:val="003720FF"/>
    <w:rsid w:val="00373917"/>
    <w:rsid w:val="00373E89"/>
    <w:rsid w:val="00374A81"/>
    <w:rsid w:val="00375196"/>
    <w:rsid w:val="003753B4"/>
    <w:rsid w:val="003756A2"/>
    <w:rsid w:val="00376330"/>
    <w:rsid w:val="00376B88"/>
    <w:rsid w:val="003771B4"/>
    <w:rsid w:val="003778B5"/>
    <w:rsid w:val="0038023D"/>
    <w:rsid w:val="0038030A"/>
    <w:rsid w:val="0038064A"/>
    <w:rsid w:val="0038175F"/>
    <w:rsid w:val="00381DE1"/>
    <w:rsid w:val="003828CE"/>
    <w:rsid w:val="00385C48"/>
    <w:rsid w:val="00386EEA"/>
    <w:rsid w:val="003876E5"/>
    <w:rsid w:val="00390184"/>
    <w:rsid w:val="00390B0C"/>
    <w:rsid w:val="0039234E"/>
    <w:rsid w:val="00393266"/>
    <w:rsid w:val="00393D32"/>
    <w:rsid w:val="00395178"/>
    <w:rsid w:val="00397584"/>
    <w:rsid w:val="003A03B7"/>
    <w:rsid w:val="003A1BB5"/>
    <w:rsid w:val="003A1E2F"/>
    <w:rsid w:val="003A21A0"/>
    <w:rsid w:val="003A2811"/>
    <w:rsid w:val="003A2C7B"/>
    <w:rsid w:val="003A2FE8"/>
    <w:rsid w:val="003A3363"/>
    <w:rsid w:val="003A47A2"/>
    <w:rsid w:val="003A4BE5"/>
    <w:rsid w:val="003A717B"/>
    <w:rsid w:val="003B039C"/>
    <w:rsid w:val="003B073C"/>
    <w:rsid w:val="003B0EF4"/>
    <w:rsid w:val="003B5F59"/>
    <w:rsid w:val="003B647A"/>
    <w:rsid w:val="003B698A"/>
    <w:rsid w:val="003B7BEE"/>
    <w:rsid w:val="003C05BE"/>
    <w:rsid w:val="003C237B"/>
    <w:rsid w:val="003C45C9"/>
    <w:rsid w:val="003C4961"/>
    <w:rsid w:val="003C4A83"/>
    <w:rsid w:val="003C585F"/>
    <w:rsid w:val="003C5FE3"/>
    <w:rsid w:val="003C6EEB"/>
    <w:rsid w:val="003D12E0"/>
    <w:rsid w:val="003D212E"/>
    <w:rsid w:val="003D2A54"/>
    <w:rsid w:val="003D3FFE"/>
    <w:rsid w:val="003D44D8"/>
    <w:rsid w:val="003D5B5D"/>
    <w:rsid w:val="003D6412"/>
    <w:rsid w:val="003D6A0D"/>
    <w:rsid w:val="003E0456"/>
    <w:rsid w:val="003E0692"/>
    <w:rsid w:val="003E09A0"/>
    <w:rsid w:val="003E1393"/>
    <w:rsid w:val="003E4D3A"/>
    <w:rsid w:val="003E5FF2"/>
    <w:rsid w:val="003F21B7"/>
    <w:rsid w:val="003F69B6"/>
    <w:rsid w:val="004004B5"/>
    <w:rsid w:val="004011BE"/>
    <w:rsid w:val="00401369"/>
    <w:rsid w:val="004025FC"/>
    <w:rsid w:val="00402D69"/>
    <w:rsid w:val="00403D1E"/>
    <w:rsid w:val="004042EF"/>
    <w:rsid w:val="004048EB"/>
    <w:rsid w:val="00405052"/>
    <w:rsid w:val="004068D3"/>
    <w:rsid w:val="00406AA5"/>
    <w:rsid w:val="00407BB8"/>
    <w:rsid w:val="0041171A"/>
    <w:rsid w:val="004118CD"/>
    <w:rsid w:val="004122E8"/>
    <w:rsid w:val="00415D03"/>
    <w:rsid w:val="00416772"/>
    <w:rsid w:val="004168DF"/>
    <w:rsid w:val="00416ABB"/>
    <w:rsid w:val="0041702A"/>
    <w:rsid w:val="00417F92"/>
    <w:rsid w:val="00420403"/>
    <w:rsid w:val="0042058E"/>
    <w:rsid w:val="00420B23"/>
    <w:rsid w:val="004211CF"/>
    <w:rsid w:val="004218E4"/>
    <w:rsid w:val="00421921"/>
    <w:rsid w:val="00421DA3"/>
    <w:rsid w:val="004232AA"/>
    <w:rsid w:val="00423A24"/>
    <w:rsid w:val="00423E40"/>
    <w:rsid w:val="0042425B"/>
    <w:rsid w:val="00425BF4"/>
    <w:rsid w:val="00426A6D"/>
    <w:rsid w:val="00426E12"/>
    <w:rsid w:val="004301AB"/>
    <w:rsid w:val="004315B4"/>
    <w:rsid w:val="00435EBF"/>
    <w:rsid w:val="00436340"/>
    <w:rsid w:val="00437338"/>
    <w:rsid w:val="00440696"/>
    <w:rsid w:val="004419F5"/>
    <w:rsid w:val="00442254"/>
    <w:rsid w:val="00442E23"/>
    <w:rsid w:val="00443A7E"/>
    <w:rsid w:val="00444FB9"/>
    <w:rsid w:val="004474D8"/>
    <w:rsid w:val="00451251"/>
    <w:rsid w:val="004520AC"/>
    <w:rsid w:val="0045550D"/>
    <w:rsid w:val="004564B7"/>
    <w:rsid w:val="004572B8"/>
    <w:rsid w:val="0046272F"/>
    <w:rsid w:val="0046366E"/>
    <w:rsid w:val="00465BFE"/>
    <w:rsid w:val="0046728F"/>
    <w:rsid w:val="00467328"/>
    <w:rsid w:val="00470CC5"/>
    <w:rsid w:val="00471291"/>
    <w:rsid w:val="004728AB"/>
    <w:rsid w:val="004729CF"/>
    <w:rsid w:val="00473330"/>
    <w:rsid w:val="004740AB"/>
    <w:rsid w:val="00474E49"/>
    <w:rsid w:val="00474EF7"/>
    <w:rsid w:val="00474F2D"/>
    <w:rsid w:val="004756AE"/>
    <w:rsid w:val="00475F92"/>
    <w:rsid w:val="004770BA"/>
    <w:rsid w:val="004807EE"/>
    <w:rsid w:val="00483D62"/>
    <w:rsid w:val="004851D7"/>
    <w:rsid w:val="004864A2"/>
    <w:rsid w:val="00486D89"/>
    <w:rsid w:val="00487670"/>
    <w:rsid w:val="00490E86"/>
    <w:rsid w:val="0049344C"/>
    <w:rsid w:val="00493D6D"/>
    <w:rsid w:val="00495975"/>
    <w:rsid w:val="00495FA8"/>
    <w:rsid w:val="00496D01"/>
    <w:rsid w:val="00497F09"/>
    <w:rsid w:val="004A0F65"/>
    <w:rsid w:val="004A1FD5"/>
    <w:rsid w:val="004A1FF5"/>
    <w:rsid w:val="004A4D7B"/>
    <w:rsid w:val="004A6BE2"/>
    <w:rsid w:val="004A78DB"/>
    <w:rsid w:val="004A7F40"/>
    <w:rsid w:val="004B1153"/>
    <w:rsid w:val="004B15A9"/>
    <w:rsid w:val="004B1EA8"/>
    <w:rsid w:val="004B2036"/>
    <w:rsid w:val="004B3456"/>
    <w:rsid w:val="004B375E"/>
    <w:rsid w:val="004B4297"/>
    <w:rsid w:val="004B4328"/>
    <w:rsid w:val="004B64CB"/>
    <w:rsid w:val="004C24B2"/>
    <w:rsid w:val="004C24C0"/>
    <w:rsid w:val="004C35E1"/>
    <w:rsid w:val="004C4708"/>
    <w:rsid w:val="004C4FBF"/>
    <w:rsid w:val="004C5416"/>
    <w:rsid w:val="004C63D7"/>
    <w:rsid w:val="004C7A15"/>
    <w:rsid w:val="004C7CD4"/>
    <w:rsid w:val="004D0378"/>
    <w:rsid w:val="004D037B"/>
    <w:rsid w:val="004D070F"/>
    <w:rsid w:val="004D3BB3"/>
    <w:rsid w:val="004D514B"/>
    <w:rsid w:val="004D5354"/>
    <w:rsid w:val="004D537C"/>
    <w:rsid w:val="004E1080"/>
    <w:rsid w:val="004E1F40"/>
    <w:rsid w:val="004E27CC"/>
    <w:rsid w:val="004E2CC7"/>
    <w:rsid w:val="004E4228"/>
    <w:rsid w:val="004E6EAD"/>
    <w:rsid w:val="004E7CC3"/>
    <w:rsid w:val="004F1C7E"/>
    <w:rsid w:val="004F2781"/>
    <w:rsid w:val="004F296B"/>
    <w:rsid w:val="004F34D0"/>
    <w:rsid w:val="004F499B"/>
    <w:rsid w:val="004F4C75"/>
    <w:rsid w:val="004F5DC9"/>
    <w:rsid w:val="004F5F8A"/>
    <w:rsid w:val="004F6157"/>
    <w:rsid w:val="004F73C1"/>
    <w:rsid w:val="005031B9"/>
    <w:rsid w:val="00503EF9"/>
    <w:rsid w:val="0051013C"/>
    <w:rsid w:val="00511990"/>
    <w:rsid w:val="005133B4"/>
    <w:rsid w:val="00513D3C"/>
    <w:rsid w:val="005143AA"/>
    <w:rsid w:val="005151C1"/>
    <w:rsid w:val="00517C24"/>
    <w:rsid w:val="00520499"/>
    <w:rsid w:val="00525C59"/>
    <w:rsid w:val="00526530"/>
    <w:rsid w:val="00526573"/>
    <w:rsid w:val="00527300"/>
    <w:rsid w:val="00531420"/>
    <w:rsid w:val="00531ED5"/>
    <w:rsid w:val="00532C79"/>
    <w:rsid w:val="00533154"/>
    <w:rsid w:val="005332A1"/>
    <w:rsid w:val="00533950"/>
    <w:rsid w:val="00534B65"/>
    <w:rsid w:val="005353F4"/>
    <w:rsid w:val="0053645A"/>
    <w:rsid w:val="005367F8"/>
    <w:rsid w:val="0053763D"/>
    <w:rsid w:val="0054077A"/>
    <w:rsid w:val="00541CF6"/>
    <w:rsid w:val="00543A31"/>
    <w:rsid w:val="00544008"/>
    <w:rsid w:val="00544751"/>
    <w:rsid w:val="00545465"/>
    <w:rsid w:val="00546D93"/>
    <w:rsid w:val="00547900"/>
    <w:rsid w:val="00547999"/>
    <w:rsid w:val="00547ECD"/>
    <w:rsid w:val="0055016C"/>
    <w:rsid w:val="005509AA"/>
    <w:rsid w:val="00550FF2"/>
    <w:rsid w:val="0055329F"/>
    <w:rsid w:val="00553A29"/>
    <w:rsid w:val="00553F43"/>
    <w:rsid w:val="0055657C"/>
    <w:rsid w:val="00560FFE"/>
    <w:rsid w:val="00561461"/>
    <w:rsid w:val="005620BF"/>
    <w:rsid w:val="00564270"/>
    <w:rsid w:val="005642E9"/>
    <w:rsid w:val="005644F1"/>
    <w:rsid w:val="005654E5"/>
    <w:rsid w:val="00565AFD"/>
    <w:rsid w:val="00566FBB"/>
    <w:rsid w:val="00567036"/>
    <w:rsid w:val="005671A4"/>
    <w:rsid w:val="00570DD4"/>
    <w:rsid w:val="0057122A"/>
    <w:rsid w:val="0057157B"/>
    <w:rsid w:val="00572904"/>
    <w:rsid w:val="00572FE1"/>
    <w:rsid w:val="005737F2"/>
    <w:rsid w:val="005755AC"/>
    <w:rsid w:val="005757D9"/>
    <w:rsid w:val="005766AC"/>
    <w:rsid w:val="0057679F"/>
    <w:rsid w:val="0057701C"/>
    <w:rsid w:val="00577BDE"/>
    <w:rsid w:val="00580E84"/>
    <w:rsid w:val="00581A12"/>
    <w:rsid w:val="00582AE5"/>
    <w:rsid w:val="00583137"/>
    <w:rsid w:val="00583353"/>
    <w:rsid w:val="005834AD"/>
    <w:rsid w:val="00583A6E"/>
    <w:rsid w:val="00585CC0"/>
    <w:rsid w:val="005863E8"/>
    <w:rsid w:val="00586A84"/>
    <w:rsid w:val="0058752D"/>
    <w:rsid w:val="00590AC3"/>
    <w:rsid w:val="00591237"/>
    <w:rsid w:val="00591E91"/>
    <w:rsid w:val="0059412B"/>
    <w:rsid w:val="005945EA"/>
    <w:rsid w:val="00595030"/>
    <w:rsid w:val="00595100"/>
    <w:rsid w:val="005954E6"/>
    <w:rsid w:val="00596524"/>
    <w:rsid w:val="00596F5A"/>
    <w:rsid w:val="00597F13"/>
    <w:rsid w:val="005A30B7"/>
    <w:rsid w:val="005A37AF"/>
    <w:rsid w:val="005A45B1"/>
    <w:rsid w:val="005A5BA0"/>
    <w:rsid w:val="005A6018"/>
    <w:rsid w:val="005A6244"/>
    <w:rsid w:val="005A6B36"/>
    <w:rsid w:val="005B23B0"/>
    <w:rsid w:val="005B3824"/>
    <w:rsid w:val="005B56FB"/>
    <w:rsid w:val="005B5FDD"/>
    <w:rsid w:val="005B6089"/>
    <w:rsid w:val="005C0A47"/>
    <w:rsid w:val="005C2380"/>
    <w:rsid w:val="005C36C9"/>
    <w:rsid w:val="005C3931"/>
    <w:rsid w:val="005C3A09"/>
    <w:rsid w:val="005C3F6D"/>
    <w:rsid w:val="005C54BB"/>
    <w:rsid w:val="005C58EF"/>
    <w:rsid w:val="005C59EE"/>
    <w:rsid w:val="005C6067"/>
    <w:rsid w:val="005C687E"/>
    <w:rsid w:val="005D0CEC"/>
    <w:rsid w:val="005D0D66"/>
    <w:rsid w:val="005D35C5"/>
    <w:rsid w:val="005D36C9"/>
    <w:rsid w:val="005D3AA7"/>
    <w:rsid w:val="005D3BA2"/>
    <w:rsid w:val="005D4841"/>
    <w:rsid w:val="005D585C"/>
    <w:rsid w:val="005D59FA"/>
    <w:rsid w:val="005E052F"/>
    <w:rsid w:val="005E08DE"/>
    <w:rsid w:val="005E133C"/>
    <w:rsid w:val="005E1B0C"/>
    <w:rsid w:val="005E32B2"/>
    <w:rsid w:val="005E55FE"/>
    <w:rsid w:val="005E573D"/>
    <w:rsid w:val="005E576C"/>
    <w:rsid w:val="005E5858"/>
    <w:rsid w:val="005E5879"/>
    <w:rsid w:val="005E6694"/>
    <w:rsid w:val="005E6ADD"/>
    <w:rsid w:val="005E6C6D"/>
    <w:rsid w:val="005E7F71"/>
    <w:rsid w:val="005F1935"/>
    <w:rsid w:val="005F22D7"/>
    <w:rsid w:val="005F3120"/>
    <w:rsid w:val="005F3FAF"/>
    <w:rsid w:val="005F4C3C"/>
    <w:rsid w:val="005F5D27"/>
    <w:rsid w:val="005F5EAA"/>
    <w:rsid w:val="005F62A7"/>
    <w:rsid w:val="005F739B"/>
    <w:rsid w:val="00601372"/>
    <w:rsid w:val="00604A19"/>
    <w:rsid w:val="00607604"/>
    <w:rsid w:val="0060771D"/>
    <w:rsid w:val="0061075E"/>
    <w:rsid w:val="00612739"/>
    <w:rsid w:val="00612FB2"/>
    <w:rsid w:val="006146D9"/>
    <w:rsid w:val="00614BE5"/>
    <w:rsid w:val="00615627"/>
    <w:rsid w:val="006162EA"/>
    <w:rsid w:val="00620CCE"/>
    <w:rsid w:val="00620DB7"/>
    <w:rsid w:val="00621C02"/>
    <w:rsid w:val="006227E2"/>
    <w:rsid w:val="006242A2"/>
    <w:rsid w:val="0062699C"/>
    <w:rsid w:val="00626E53"/>
    <w:rsid w:val="00631806"/>
    <w:rsid w:val="0063450A"/>
    <w:rsid w:val="00635485"/>
    <w:rsid w:val="00635706"/>
    <w:rsid w:val="00636001"/>
    <w:rsid w:val="00637A36"/>
    <w:rsid w:val="00640753"/>
    <w:rsid w:val="00641267"/>
    <w:rsid w:val="00641F99"/>
    <w:rsid w:val="00642F46"/>
    <w:rsid w:val="006432E3"/>
    <w:rsid w:val="00643AF4"/>
    <w:rsid w:val="006449E4"/>
    <w:rsid w:val="006456F2"/>
    <w:rsid w:val="00647AFC"/>
    <w:rsid w:val="0065044D"/>
    <w:rsid w:val="006504A7"/>
    <w:rsid w:val="00650A63"/>
    <w:rsid w:val="0065286F"/>
    <w:rsid w:val="0065353C"/>
    <w:rsid w:val="00653542"/>
    <w:rsid w:val="00653A38"/>
    <w:rsid w:val="006561E2"/>
    <w:rsid w:val="00656B89"/>
    <w:rsid w:val="00657241"/>
    <w:rsid w:val="00657324"/>
    <w:rsid w:val="00657982"/>
    <w:rsid w:val="006579C5"/>
    <w:rsid w:val="0066017C"/>
    <w:rsid w:val="00661434"/>
    <w:rsid w:val="00663998"/>
    <w:rsid w:val="00664E4F"/>
    <w:rsid w:val="006721F6"/>
    <w:rsid w:val="00674A1D"/>
    <w:rsid w:val="00676754"/>
    <w:rsid w:val="00676F27"/>
    <w:rsid w:val="00677E93"/>
    <w:rsid w:val="00680698"/>
    <w:rsid w:val="0068238A"/>
    <w:rsid w:val="006824FB"/>
    <w:rsid w:val="00685782"/>
    <w:rsid w:val="00685943"/>
    <w:rsid w:val="00686B58"/>
    <w:rsid w:val="00687B03"/>
    <w:rsid w:val="006909AE"/>
    <w:rsid w:val="00691DCE"/>
    <w:rsid w:val="0069426E"/>
    <w:rsid w:val="0069561C"/>
    <w:rsid w:val="006967A4"/>
    <w:rsid w:val="006969D4"/>
    <w:rsid w:val="0069702E"/>
    <w:rsid w:val="006A01D9"/>
    <w:rsid w:val="006A188E"/>
    <w:rsid w:val="006A6DE1"/>
    <w:rsid w:val="006A7EC9"/>
    <w:rsid w:val="006A7F69"/>
    <w:rsid w:val="006B1E50"/>
    <w:rsid w:val="006B22F5"/>
    <w:rsid w:val="006B276A"/>
    <w:rsid w:val="006B519B"/>
    <w:rsid w:val="006B540A"/>
    <w:rsid w:val="006B56EF"/>
    <w:rsid w:val="006B667A"/>
    <w:rsid w:val="006B681F"/>
    <w:rsid w:val="006B6BD1"/>
    <w:rsid w:val="006C06D3"/>
    <w:rsid w:val="006C0858"/>
    <w:rsid w:val="006C094E"/>
    <w:rsid w:val="006C0D18"/>
    <w:rsid w:val="006C3AE6"/>
    <w:rsid w:val="006C42D8"/>
    <w:rsid w:val="006C45D4"/>
    <w:rsid w:val="006C4739"/>
    <w:rsid w:val="006C4B57"/>
    <w:rsid w:val="006C4E50"/>
    <w:rsid w:val="006C5767"/>
    <w:rsid w:val="006C74F4"/>
    <w:rsid w:val="006C762C"/>
    <w:rsid w:val="006C792D"/>
    <w:rsid w:val="006D0B7B"/>
    <w:rsid w:val="006D2C35"/>
    <w:rsid w:val="006D3764"/>
    <w:rsid w:val="006D37F8"/>
    <w:rsid w:val="006D49CA"/>
    <w:rsid w:val="006D4D89"/>
    <w:rsid w:val="006D693B"/>
    <w:rsid w:val="006E0439"/>
    <w:rsid w:val="006E05E7"/>
    <w:rsid w:val="006E0A07"/>
    <w:rsid w:val="006E201A"/>
    <w:rsid w:val="006E2A4B"/>
    <w:rsid w:val="006E2E90"/>
    <w:rsid w:val="006F08C9"/>
    <w:rsid w:val="006F4705"/>
    <w:rsid w:val="006F678F"/>
    <w:rsid w:val="006F6BE6"/>
    <w:rsid w:val="006F73A4"/>
    <w:rsid w:val="006F7AA4"/>
    <w:rsid w:val="0070028D"/>
    <w:rsid w:val="0070037C"/>
    <w:rsid w:val="00700BDA"/>
    <w:rsid w:val="00702582"/>
    <w:rsid w:val="0070269A"/>
    <w:rsid w:val="00711DB0"/>
    <w:rsid w:val="00712ED4"/>
    <w:rsid w:val="007132B6"/>
    <w:rsid w:val="00713739"/>
    <w:rsid w:val="0071389C"/>
    <w:rsid w:val="00713B94"/>
    <w:rsid w:val="007149A4"/>
    <w:rsid w:val="00720007"/>
    <w:rsid w:val="007234F0"/>
    <w:rsid w:val="00724E50"/>
    <w:rsid w:val="0072664F"/>
    <w:rsid w:val="00727955"/>
    <w:rsid w:val="007301FA"/>
    <w:rsid w:val="00731345"/>
    <w:rsid w:val="00733392"/>
    <w:rsid w:val="00733D61"/>
    <w:rsid w:val="00734194"/>
    <w:rsid w:val="00736594"/>
    <w:rsid w:val="00736E60"/>
    <w:rsid w:val="00740987"/>
    <w:rsid w:val="0074135E"/>
    <w:rsid w:val="007417BD"/>
    <w:rsid w:val="0074183F"/>
    <w:rsid w:val="00741F1A"/>
    <w:rsid w:val="007427E8"/>
    <w:rsid w:val="00747BFA"/>
    <w:rsid w:val="00747C3E"/>
    <w:rsid w:val="00750931"/>
    <w:rsid w:val="00752015"/>
    <w:rsid w:val="0075208E"/>
    <w:rsid w:val="007522C0"/>
    <w:rsid w:val="007538B5"/>
    <w:rsid w:val="007539C6"/>
    <w:rsid w:val="00755332"/>
    <w:rsid w:val="00755B88"/>
    <w:rsid w:val="007601B7"/>
    <w:rsid w:val="00763415"/>
    <w:rsid w:val="00763571"/>
    <w:rsid w:val="0076424B"/>
    <w:rsid w:val="00764415"/>
    <w:rsid w:val="00766C5F"/>
    <w:rsid w:val="007701E7"/>
    <w:rsid w:val="00770C0C"/>
    <w:rsid w:val="0077103A"/>
    <w:rsid w:val="0077263B"/>
    <w:rsid w:val="0077326C"/>
    <w:rsid w:val="007745B2"/>
    <w:rsid w:val="007748A2"/>
    <w:rsid w:val="00774B34"/>
    <w:rsid w:val="0077598E"/>
    <w:rsid w:val="00775A90"/>
    <w:rsid w:val="00775F05"/>
    <w:rsid w:val="0077613A"/>
    <w:rsid w:val="0077624C"/>
    <w:rsid w:val="0077658B"/>
    <w:rsid w:val="007766F4"/>
    <w:rsid w:val="00777DF5"/>
    <w:rsid w:val="0078007E"/>
    <w:rsid w:val="0078169F"/>
    <w:rsid w:val="00782060"/>
    <w:rsid w:val="00782756"/>
    <w:rsid w:val="00782896"/>
    <w:rsid w:val="00782DF7"/>
    <w:rsid w:val="00784F93"/>
    <w:rsid w:val="00785D7D"/>
    <w:rsid w:val="00787577"/>
    <w:rsid w:val="00791B80"/>
    <w:rsid w:val="00793FBB"/>
    <w:rsid w:val="00795C06"/>
    <w:rsid w:val="00796240"/>
    <w:rsid w:val="007968DA"/>
    <w:rsid w:val="007A0B2E"/>
    <w:rsid w:val="007A3729"/>
    <w:rsid w:val="007A58E8"/>
    <w:rsid w:val="007A5A02"/>
    <w:rsid w:val="007A5AA2"/>
    <w:rsid w:val="007A5E8F"/>
    <w:rsid w:val="007A6998"/>
    <w:rsid w:val="007A6B99"/>
    <w:rsid w:val="007A7903"/>
    <w:rsid w:val="007B143C"/>
    <w:rsid w:val="007B1ACD"/>
    <w:rsid w:val="007B1F62"/>
    <w:rsid w:val="007B30E5"/>
    <w:rsid w:val="007B3F59"/>
    <w:rsid w:val="007B44EC"/>
    <w:rsid w:val="007B4E23"/>
    <w:rsid w:val="007B5059"/>
    <w:rsid w:val="007B5479"/>
    <w:rsid w:val="007B5F28"/>
    <w:rsid w:val="007B64DD"/>
    <w:rsid w:val="007C013E"/>
    <w:rsid w:val="007C0716"/>
    <w:rsid w:val="007C0A45"/>
    <w:rsid w:val="007C1B27"/>
    <w:rsid w:val="007C1F80"/>
    <w:rsid w:val="007C2D35"/>
    <w:rsid w:val="007C3687"/>
    <w:rsid w:val="007C4756"/>
    <w:rsid w:val="007C4FBB"/>
    <w:rsid w:val="007C5F73"/>
    <w:rsid w:val="007C5FF4"/>
    <w:rsid w:val="007C6338"/>
    <w:rsid w:val="007D2E03"/>
    <w:rsid w:val="007D40A2"/>
    <w:rsid w:val="007D4A51"/>
    <w:rsid w:val="007D5D3E"/>
    <w:rsid w:val="007E0462"/>
    <w:rsid w:val="007E077E"/>
    <w:rsid w:val="007E078F"/>
    <w:rsid w:val="007E0E44"/>
    <w:rsid w:val="007E3490"/>
    <w:rsid w:val="007E3A1E"/>
    <w:rsid w:val="007E4197"/>
    <w:rsid w:val="007E423D"/>
    <w:rsid w:val="007E43C5"/>
    <w:rsid w:val="007E751D"/>
    <w:rsid w:val="007F01F4"/>
    <w:rsid w:val="007F12BC"/>
    <w:rsid w:val="007F1888"/>
    <w:rsid w:val="007F2C09"/>
    <w:rsid w:val="007F2F10"/>
    <w:rsid w:val="007F3BDF"/>
    <w:rsid w:val="007F48C8"/>
    <w:rsid w:val="007F58A8"/>
    <w:rsid w:val="007F7207"/>
    <w:rsid w:val="007F7948"/>
    <w:rsid w:val="00800D8C"/>
    <w:rsid w:val="00801894"/>
    <w:rsid w:val="0080314E"/>
    <w:rsid w:val="008031E4"/>
    <w:rsid w:val="00803EC6"/>
    <w:rsid w:val="008047E3"/>
    <w:rsid w:val="00804FA4"/>
    <w:rsid w:val="00805AED"/>
    <w:rsid w:val="0080677C"/>
    <w:rsid w:val="00810136"/>
    <w:rsid w:val="0081207B"/>
    <w:rsid w:val="00814BD8"/>
    <w:rsid w:val="00815E9F"/>
    <w:rsid w:val="00816D29"/>
    <w:rsid w:val="0081721C"/>
    <w:rsid w:val="00820BBA"/>
    <w:rsid w:val="00821D73"/>
    <w:rsid w:val="00823D02"/>
    <w:rsid w:val="008254D1"/>
    <w:rsid w:val="00827C83"/>
    <w:rsid w:val="00830981"/>
    <w:rsid w:val="00832BDE"/>
    <w:rsid w:val="008333D8"/>
    <w:rsid w:val="00833B11"/>
    <w:rsid w:val="00836073"/>
    <w:rsid w:val="0083628E"/>
    <w:rsid w:val="00837315"/>
    <w:rsid w:val="008377DF"/>
    <w:rsid w:val="008436D7"/>
    <w:rsid w:val="00844AEF"/>
    <w:rsid w:val="008459BA"/>
    <w:rsid w:val="00845A44"/>
    <w:rsid w:val="008473F7"/>
    <w:rsid w:val="008506A1"/>
    <w:rsid w:val="00850D69"/>
    <w:rsid w:val="008523C5"/>
    <w:rsid w:val="00852C19"/>
    <w:rsid w:val="0085381B"/>
    <w:rsid w:val="00853EA4"/>
    <w:rsid w:val="00855EA3"/>
    <w:rsid w:val="0085680C"/>
    <w:rsid w:val="00856B8F"/>
    <w:rsid w:val="008576B1"/>
    <w:rsid w:val="0085786B"/>
    <w:rsid w:val="00857A4C"/>
    <w:rsid w:val="00860CB8"/>
    <w:rsid w:val="008610BD"/>
    <w:rsid w:val="00861121"/>
    <w:rsid w:val="008620A1"/>
    <w:rsid w:val="00862907"/>
    <w:rsid w:val="00863075"/>
    <w:rsid w:val="008650F8"/>
    <w:rsid w:val="00865A43"/>
    <w:rsid w:val="00865F6D"/>
    <w:rsid w:val="00866D47"/>
    <w:rsid w:val="00871250"/>
    <w:rsid w:val="00871EB9"/>
    <w:rsid w:val="008723DF"/>
    <w:rsid w:val="00873825"/>
    <w:rsid w:val="00874728"/>
    <w:rsid w:val="0087524B"/>
    <w:rsid w:val="00875D05"/>
    <w:rsid w:val="008779D4"/>
    <w:rsid w:val="00877EB5"/>
    <w:rsid w:val="00884BC7"/>
    <w:rsid w:val="00884CF5"/>
    <w:rsid w:val="00884F74"/>
    <w:rsid w:val="00885F70"/>
    <w:rsid w:val="00891535"/>
    <w:rsid w:val="00892AD8"/>
    <w:rsid w:val="00895161"/>
    <w:rsid w:val="00895E61"/>
    <w:rsid w:val="00897BE0"/>
    <w:rsid w:val="008A1533"/>
    <w:rsid w:val="008A34F4"/>
    <w:rsid w:val="008A3BC5"/>
    <w:rsid w:val="008A421D"/>
    <w:rsid w:val="008A4A74"/>
    <w:rsid w:val="008A6134"/>
    <w:rsid w:val="008B5997"/>
    <w:rsid w:val="008B7804"/>
    <w:rsid w:val="008C0511"/>
    <w:rsid w:val="008C0998"/>
    <w:rsid w:val="008C19F8"/>
    <w:rsid w:val="008C21BA"/>
    <w:rsid w:val="008C2919"/>
    <w:rsid w:val="008C3793"/>
    <w:rsid w:val="008C48BE"/>
    <w:rsid w:val="008C4927"/>
    <w:rsid w:val="008C6A48"/>
    <w:rsid w:val="008C772D"/>
    <w:rsid w:val="008D115A"/>
    <w:rsid w:val="008D46EF"/>
    <w:rsid w:val="008D55B3"/>
    <w:rsid w:val="008D62FF"/>
    <w:rsid w:val="008E1A0F"/>
    <w:rsid w:val="008E3000"/>
    <w:rsid w:val="008E3F5F"/>
    <w:rsid w:val="008E4315"/>
    <w:rsid w:val="008E4338"/>
    <w:rsid w:val="008E5401"/>
    <w:rsid w:val="008E673F"/>
    <w:rsid w:val="008F034E"/>
    <w:rsid w:val="008F1094"/>
    <w:rsid w:val="008F10A7"/>
    <w:rsid w:val="008F43E6"/>
    <w:rsid w:val="008F4967"/>
    <w:rsid w:val="008F4A56"/>
    <w:rsid w:val="008F568F"/>
    <w:rsid w:val="008F607C"/>
    <w:rsid w:val="008F7D99"/>
    <w:rsid w:val="0090191A"/>
    <w:rsid w:val="009031E8"/>
    <w:rsid w:val="00903433"/>
    <w:rsid w:val="00903608"/>
    <w:rsid w:val="00905CB0"/>
    <w:rsid w:val="00905F54"/>
    <w:rsid w:val="009064BB"/>
    <w:rsid w:val="00906FB1"/>
    <w:rsid w:val="00907437"/>
    <w:rsid w:val="0090765C"/>
    <w:rsid w:val="00907F6E"/>
    <w:rsid w:val="0091079F"/>
    <w:rsid w:val="00912011"/>
    <w:rsid w:val="0091468C"/>
    <w:rsid w:val="00920FE5"/>
    <w:rsid w:val="009219BF"/>
    <w:rsid w:val="009253FE"/>
    <w:rsid w:val="00925582"/>
    <w:rsid w:val="0092613F"/>
    <w:rsid w:val="00926579"/>
    <w:rsid w:val="0093012D"/>
    <w:rsid w:val="009316A4"/>
    <w:rsid w:val="00932176"/>
    <w:rsid w:val="00933157"/>
    <w:rsid w:val="0093315D"/>
    <w:rsid w:val="00933D27"/>
    <w:rsid w:val="0093588E"/>
    <w:rsid w:val="00936402"/>
    <w:rsid w:val="00937D4D"/>
    <w:rsid w:val="00941E54"/>
    <w:rsid w:val="00942939"/>
    <w:rsid w:val="00944FF2"/>
    <w:rsid w:val="009476CF"/>
    <w:rsid w:val="00950A1F"/>
    <w:rsid w:val="00950AF6"/>
    <w:rsid w:val="00951EFA"/>
    <w:rsid w:val="00952DA2"/>
    <w:rsid w:val="00953628"/>
    <w:rsid w:val="00954748"/>
    <w:rsid w:val="009559B2"/>
    <w:rsid w:val="0095605D"/>
    <w:rsid w:val="009568DC"/>
    <w:rsid w:val="00957C98"/>
    <w:rsid w:val="009603A4"/>
    <w:rsid w:val="00960543"/>
    <w:rsid w:val="00960610"/>
    <w:rsid w:val="00960ADB"/>
    <w:rsid w:val="00961988"/>
    <w:rsid w:val="00961C97"/>
    <w:rsid w:val="0096225F"/>
    <w:rsid w:val="009622B5"/>
    <w:rsid w:val="0096276F"/>
    <w:rsid w:val="009644FB"/>
    <w:rsid w:val="0097038B"/>
    <w:rsid w:val="00972CA9"/>
    <w:rsid w:val="00973320"/>
    <w:rsid w:val="00974D44"/>
    <w:rsid w:val="00975409"/>
    <w:rsid w:val="009754AC"/>
    <w:rsid w:val="00975965"/>
    <w:rsid w:val="00975BE8"/>
    <w:rsid w:val="00976BAE"/>
    <w:rsid w:val="00976E7B"/>
    <w:rsid w:val="00977167"/>
    <w:rsid w:val="009801F8"/>
    <w:rsid w:val="009826D6"/>
    <w:rsid w:val="009827C8"/>
    <w:rsid w:val="00982D98"/>
    <w:rsid w:val="009835A0"/>
    <w:rsid w:val="00985526"/>
    <w:rsid w:val="00985BF4"/>
    <w:rsid w:val="009868FC"/>
    <w:rsid w:val="00986B0E"/>
    <w:rsid w:val="00986F8B"/>
    <w:rsid w:val="009877CD"/>
    <w:rsid w:val="00996A9A"/>
    <w:rsid w:val="009974BB"/>
    <w:rsid w:val="009A143F"/>
    <w:rsid w:val="009A1D4B"/>
    <w:rsid w:val="009A1D9B"/>
    <w:rsid w:val="009A23BA"/>
    <w:rsid w:val="009A344F"/>
    <w:rsid w:val="009A36A2"/>
    <w:rsid w:val="009A446E"/>
    <w:rsid w:val="009A4CD3"/>
    <w:rsid w:val="009A63F0"/>
    <w:rsid w:val="009A700C"/>
    <w:rsid w:val="009A7698"/>
    <w:rsid w:val="009B0B94"/>
    <w:rsid w:val="009B20E9"/>
    <w:rsid w:val="009B26D5"/>
    <w:rsid w:val="009B33EA"/>
    <w:rsid w:val="009B38AC"/>
    <w:rsid w:val="009B3D6B"/>
    <w:rsid w:val="009B44E8"/>
    <w:rsid w:val="009B5AA1"/>
    <w:rsid w:val="009B5D67"/>
    <w:rsid w:val="009B61FD"/>
    <w:rsid w:val="009B6BDD"/>
    <w:rsid w:val="009B7E3F"/>
    <w:rsid w:val="009C128B"/>
    <w:rsid w:val="009C13EB"/>
    <w:rsid w:val="009C3044"/>
    <w:rsid w:val="009C33E5"/>
    <w:rsid w:val="009C3CB5"/>
    <w:rsid w:val="009C54BC"/>
    <w:rsid w:val="009C58B9"/>
    <w:rsid w:val="009C6800"/>
    <w:rsid w:val="009D085D"/>
    <w:rsid w:val="009D1192"/>
    <w:rsid w:val="009D17ED"/>
    <w:rsid w:val="009D4F13"/>
    <w:rsid w:val="009D5BC2"/>
    <w:rsid w:val="009D6A7F"/>
    <w:rsid w:val="009D6EFB"/>
    <w:rsid w:val="009E0181"/>
    <w:rsid w:val="009E0997"/>
    <w:rsid w:val="009E0B78"/>
    <w:rsid w:val="009E176C"/>
    <w:rsid w:val="009E3C9F"/>
    <w:rsid w:val="009E48D6"/>
    <w:rsid w:val="009E54D5"/>
    <w:rsid w:val="009E5D1A"/>
    <w:rsid w:val="009E7AEC"/>
    <w:rsid w:val="009E7E47"/>
    <w:rsid w:val="009F0BFF"/>
    <w:rsid w:val="009F1215"/>
    <w:rsid w:val="009F300B"/>
    <w:rsid w:val="009F48F2"/>
    <w:rsid w:val="009F50FA"/>
    <w:rsid w:val="009F5EE5"/>
    <w:rsid w:val="009F61D3"/>
    <w:rsid w:val="009F7132"/>
    <w:rsid w:val="00A01139"/>
    <w:rsid w:val="00A018B0"/>
    <w:rsid w:val="00A01D86"/>
    <w:rsid w:val="00A0256B"/>
    <w:rsid w:val="00A0286F"/>
    <w:rsid w:val="00A02872"/>
    <w:rsid w:val="00A066A8"/>
    <w:rsid w:val="00A07D75"/>
    <w:rsid w:val="00A11664"/>
    <w:rsid w:val="00A11F4B"/>
    <w:rsid w:val="00A12703"/>
    <w:rsid w:val="00A139AF"/>
    <w:rsid w:val="00A154BE"/>
    <w:rsid w:val="00A15A89"/>
    <w:rsid w:val="00A20825"/>
    <w:rsid w:val="00A2169D"/>
    <w:rsid w:val="00A21E9E"/>
    <w:rsid w:val="00A2253C"/>
    <w:rsid w:val="00A23E9E"/>
    <w:rsid w:val="00A243D7"/>
    <w:rsid w:val="00A244AC"/>
    <w:rsid w:val="00A26316"/>
    <w:rsid w:val="00A32870"/>
    <w:rsid w:val="00A329CD"/>
    <w:rsid w:val="00A33766"/>
    <w:rsid w:val="00A349F2"/>
    <w:rsid w:val="00A34A50"/>
    <w:rsid w:val="00A34B46"/>
    <w:rsid w:val="00A36E7F"/>
    <w:rsid w:val="00A37EE7"/>
    <w:rsid w:val="00A41736"/>
    <w:rsid w:val="00A417E8"/>
    <w:rsid w:val="00A43039"/>
    <w:rsid w:val="00A505AB"/>
    <w:rsid w:val="00A5118B"/>
    <w:rsid w:val="00A526F1"/>
    <w:rsid w:val="00A53448"/>
    <w:rsid w:val="00A53DFE"/>
    <w:rsid w:val="00A548A5"/>
    <w:rsid w:val="00A55C27"/>
    <w:rsid w:val="00A56BDA"/>
    <w:rsid w:val="00A57E55"/>
    <w:rsid w:val="00A60D6B"/>
    <w:rsid w:val="00A62391"/>
    <w:rsid w:val="00A6372C"/>
    <w:rsid w:val="00A642BF"/>
    <w:rsid w:val="00A65C15"/>
    <w:rsid w:val="00A65EB6"/>
    <w:rsid w:val="00A661A0"/>
    <w:rsid w:val="00A70646"/>
    <w:rsid w:val="00A70C40"/>
    <w:rsid w:val="00A71D6C"/>
    <w:rsid w:val="00A72A9D"/>
    <w:rsid w:val="00A73D8C"/>
    <w:rsid w:val="00A74139"/>
    <w:rsid w:val="00A75DAA"/>
    <w:rsid w:val="00A76D35"/>
    <w:rsid w:val="00A81113"/>
    <w:rsid w:val="00A813D5"/>
    <w:rsid w:val="00A81BA9"/>
    <w:rsid w:val="00A838CA"/>
    <w:rsid w:val="00A83E28"/>
    <w:rsid w:val="00A840F6"/>
    <w:rsid w:val="00A84449"/>
    <w:rsid w:val="00A849F5"/>
    <w:rsid w:val="00A84AB6"/>
    <w:rsid w:val="00A86BDC"/>
    <w:rsid w:val="00A86C47"/>
    <w:rsid w:val="00A86DA1"/>
    <w:rsid w:val="00A87C5C"/>
    <w:rsid w:val="00A93146"/>
    <w:rsid w:val="00A93FCD"/>
    <w:rsid w:val="00A94608"/>
    <w:rsid w:val="00A956D7"/>
    <w:rsid w:val="00A95883"/>
    <w:rsid w:val="00A967FB"/>
    <w:rsid w:val="00A9788E"/>
    <w:rsid w:val="00A97FA8"/>
    <w:rsid w:val="00AA151E"/>
    <w:rsid w:val="00AA1F20"/>
    <w:rsid w:val="00AA2934"/>
    <w:rsid w:val="00AA3AF9"/>
    <w:rsid w:val="00AA4352"/>
    <w:rsid w:val="00AA5B98"/>
    <w:rsid w:val="00AA6F02"/>
    <w:rsid w:val="00AB30E1"/>
    <w:rsid w:val="00AB39D8"/>
    <w:rsid w:val="00AB3E6A"/>
    <w:rsid w:val="00AB4BF6"/>
    <w:rsid w:val="00AB610B"/>
    <w:rsid w:val="00AC016D"/>
    <w:rsid w:val="00AC2764"/>
    <w:rsid w:val="00AC279A"/>
    <w:rsid w:val="00AC2EE7"/>
    <w:rsid w:val="00AC3631"/>
    <w:rsid w:val="00AC5C8B"/>
    <w:rsid w:val="00AC67A0"/>
    <w:rsid w:val="00AC6D1D"/>
    <w:rsid w:val="00AC7A97"/>
    <w:rsid w:val="00AC7B2F"/>
    <w:rsid w:val="00AC7D9E"/>
    <w:rsid w:val="00AD1B25"/>
    <w:rsid w:val="00AD1C8E"/>
    <w:rsid w:val="00AD1F11"/>
    <w:rsid w:val="00AD2F47"/>
    <w:rsid w:val="00AD39FA"/>
    <w:rsid w:val="00AD3BC7"/>
    <w:rsid w:val="00AD4EFF"/>
    <w:rsid w:val="00AD5388"/>
    <w:rsid w:val="00AD685A"/>
    <w:rsid w:val="00AD7902"/>
    <w:rsid w:val="00AE05E4"/>
    <w:rsid w:val="00AE0DA7"/>
    <w:rsid w:val="00AE0DAB"/>
    <w:rsid w:val="00AE1B1B"/>
    <w:rsid w:val="00AE2E1F"/>
    <w:rsid w:val="00AE4610"/>
    <w:rsid w:val="00AE4621"/>
    <w:rsid w:val="00AE4634"/>
    <w:rsid w:val="00AE4F66"/>
    <w:rsid w:val="00AE5AF2"/>
    <w:rsid w:val="00AF0518"/>
    <w:rsid w:val="00AF35E9"/>
    <w:rsid w:val="00AF43C3"/>
    <w:rsid w:val="00AF4695"/>
    <w:rsid w:val="00AF5460"/>
    <w:rsid w:val="00B015E7"/>
    <w:rsid w:val="00B02EC9"/>
    <w:rsid w:val="00B04433"/>
    <w:rsid w:val="00B04C8F"/>
    <w:rsid w:val="00B06305"/>
    <w:rsid w:val="00B07386"/>
    <w:rsid w:val="00B1145D"/>
    <w:rsid w:val="00B1267C"/>
    <w:rsid w:val="00B146D1"/>
    <w:rsid w:val="00B148EE"/>
    <w:rsid w:val="00B14A2B"/>
    <w:rsid w:val="00B14C65"/>
    <w:rsid w:val="00B14DC6"/>
    <w:rsid w:val="00B15E0B"/>
    <w:rsid w:val="00B16407"/>
    <w:rsid w:val="00B16F22"/>
    <w:rsid w:val="00B17A16"/>
    <w:rsid w:val="00B17D61"/>
    <w:rsid w:val="00B17FCF"/>
    <w:rsid w:val="00B20767"/>
    <w:rsid w:val="00B20B36"/>
    <w:rsid w:val="00B20DF4"/>
    <w:rsid w:val="00B226CE"/>
    <w:rsid w:val="00B24044"/>
    <w:rsid w:val="00B2523B"/>
    <w:rsid w:val="00B25337"/>
    <w:rsid w:val="00B25343"/>
    <w:rsid w:val="00B25691"/>
    <w:rsid w:val="00B263E1"/>
    <w:rsid w:val="00B27B15"/>
    <w:rsid w:val="00B3060D"/>
    <w:rsid w:val="00B3107C"/>
    <w:rsid w:val="00B323DD"/>
    <w:rsid w:val="00B32FDF"/>
    <w:rsid w:val="00B33675"/>
    <w:rsid w:val="00B33BD1"/>
    <w:rsid w:val="00B34447"/>
    <w:rsid w:val="00B34DE0"/>
    <w:rsid w:val="00B35BDA"/>
    <w:rsid w:val="00B35CEF"/>
    <w:rsid w:val="00B362A9"/>
    <w:rsid w:val="00B42478"/>
    <w:rsid w:val="00B43B1A"/>
    <w:rsid w:val="00B473B8"/>
    <w:rsid w:val="00B505EE"/>
    <w:rsid w:val="00B50720"/>
    <w:rsid w:val="00B52943"/>
    <w:rsid w:val="00B534A2"/>
    <w:rsid w:val="00B56EAF"/>
    <w:rsid w:val="00B616A4"/>
    <w:rsid w:val="00B63BA9"/>
    <w:rsid w:val="00B63BC4"/>
    <w:rsid w:val="00B641FE"/>
    <w:rsid w:val="00B65C89"/>
    <w:rsid w:val="00B65F71"/>
    <w:rsid w:val="00B66044"/>
    <w:rsid w:val="00B66D35"/>
    <w:rsid w:val="00B71F24"/>
    <w:rsid w:val="00B71F4F"/>
    <w:rsid w:val="00B71FD1"/>
    <w:rsid w:val="00B7722F"/>
    <w:rsid w:val="00B77852"/>
    <w:rsid w:val="00B82ADC"/>
    <w:rsid w:val="00B82EE4"/>
    <w:rsid w:val="00B83A82"/>
    <w:rsid w:val="00B85814"/>
    <w:rsid w:val="00B864B6"/>
    <w:rsid w:val="00B87108"/>
    <w:rsid w:val="00B8734A"/>
    <w:rsid w:val="00B91134"/>
    <w:rsid w:val="00B9191C"/>
    <w:rsid w:val="00B91ED8"/>
    <w:rsid w:val="00B931BB"/>
    <w:rsid w:val="00B950BB"/>
    <w:rsid w:val="00B95793"/>
    <w:rsid w:val="00B97143"/>
    <w:rsid w:val="00B97BDB"/>
    <w:rsid w:val="00BA0EEE"/>
    <w:rsid w:val="00BA10AE"/>
    <w:rsid w:val="00BA203A"/>
    <w:rsid w:val="00BA36A9"/>
    <w:rsid w:val="00BA4986"/>
    <w:rsid w:val="00BA49A2"/>
    <w:rsid w:val="00BA4B66"/>
    <w:rsid w:val="00BA70A1"/>
    <w:rsid w:val="00BA713B"/>
    <w:rsid w:val="00BB0B7C"/>
    <w:rsid w:val="00BB0D9B"/>
    <w:rsid w:val="00BB12E4"/>
    <w:rsid w:val="00BB12F9"/>
    <w:rsid w:val="00BB1EEB"/>
    <w:rsid w:val="00BB2C97"/>
    <w:rsid w:val="00BB32A5"/>
    <w:rsid w:val="00BB41F8"/>
    <w:rsid w:val="00BB4741"/>
    <w:rsid w:val="00BB57A3"/>
    <w:rsid w:val="00BC122A"/>
    <w:rsid w:val="00BC1564"/>
    <w:rsid w:val="00BC22F5"/>
    <w:rsid w:val="00BC2476"/>
    <w:rsid w:val="00BC2B83"/>
    <w:rsid w:val="00BC2C2F"/>
    <w:rsid w:val="00BC2F6A"/>
    <w:rsid w:val="00BC4769"/>
    <w:rsid w:val="00BC61F6"/>
    <w:rsid w:val="00BC6922"/>
    <w:rsid w:val="00BD10AE"/>
    <w:rsid w:val="00BD1239"/>
    <w:rsid w:val="00BD1BEA"/>
    <w:rsid w:val="00BD2446"/>
    <w:rsid w:val="00BD2ABB"/>
    <w:rsid w:val="00BD49DB"/>
    <w:rsid w:val="00BE01E8"/>
    <w:rsid w:val="00BE0848"/>
    <w:rsid w:val="00BE0BB0"/>
    <w:rsid w:val="00BE1DD2"/>
    <w:rsid w:val="00BE2BCD"/>
    <w:rsid w:val="00BE48F2"/>
    <w:rsid w:val="00BE4E10"/>
    <w:rsid w:val="00BE6003"/>
    <w:rsid w:val="00BE6770"/>
    <w:rsid w:val="00BE7E52"/>
    <w:rsid w:val="00BF05E6"/>
    <w:rsid w:val="00BF1677"/>
    <w:rsid w:val="00BF4E0C"/>
    <w:rsid w:val="00BF73D2"/>
    <w:rsid w:val="00C00354"/>
    <w:rsid w:val="00C04C12"/>
    <w:rsid w:val="00C058E0"/>
    <w:rsid w:val="00C0608F"/>
    <w:rsid w:val="00C064C1"/>
    <w:rsid w:val="00C07010"/>
    <w:rsid w:val="00C105FE"/>
    <w:rsid w:val="00C10700"/>
    <w:rsid w:val="00C132E9"/>
    <w:rsid w:val="00C1371A"/>
    <w:rsid w:val="00C142C1"/>
    <w:rsid w:val="00C14BBF"/>
    <w:rsid w:val="00C16F18"/>
    <w:rsid w:val="00C1722B"/>
    <w:rsid w:val="00C178E3"/>
    <w:rsid w:val="00C17E93"/>
    <w:rsid w:val="00C17EE1"/>
    <w:rsid w:val="00C209F2"/>
    <w:rsid w:val="00C216E3"/>
    <w:rsid w:val="00C23E40"/>
    <w:rsid w:val="00C25011"/>
    <w:rsid w:val="00C25F0B"/>
    <w:rsid w:val="00C2742A"/>
    <w:rsid w:val="00C32A0D"/>
    <w:rsid w:val="00C33426"/>
    <w:rsid w:val="00C34083"/>
    <w:rsid w:val="00C34301"/>
    <w:rsid w:val="00C3496C"/>
    <w:rsid w:val="00C3501D"/>
    <w:rsid w:val="00C3548D"/>
    <w:rsid w:val="00C35807"/>
    <w:rsid w:val="00C364F2"/>
    <w:rsid w:val="00C37613"/>
    <w:rsid w:val="00C41777"/>
    <w:rsid w:val="00C45E35"/>
    <w:rsid w:val="00C46192"/>
    <w:rsid w:val="00C5106A"/>
    <w:rsid w:val="00C51230"/>
    <w:rsid w:val="00C52AF9"/>
    <w:rsid w:val="00C53343"/>
    <w:rsid w:val="00C5507F"/>
    <w:rsid w:val="00C56B90"/>
    <w:rsid w:val="00C61A9C"/>
    <w:rsid w:val="00C62B49"/>
    <w:rsid w:val="00C62E78"/>
    <w:rsid w:val="00C64B0C"/>
    <w:rsid w:val="00C66B8F"/>
    <w:rsid w:val="00C67404"/>
    <w:rsid w:val="00C721D8"/>
    <w:rsid w:val="00C74749"/>
    <w:rsid w:val="00C74B90"/>
    <w:rsid w:val="00C7526D"/>
    <w:rsid w:val="00C76A9B"/>
    <w:rsid w:val="00C76AB9"/>
    <w:rsid w:val="00C77502"/>
    <w:rsid w:val="00C814E4"/>
    <w:rsid w:val="00C815F3"/>
    <w:rsid w:val="00C823D6"/>
    <w:rsid w:val="00C8324A"/>
    <w:rsid w:val="00C83AF3"/>
    <w:rsid w:val="00C84217"/>
    <w:rsid w:val="00C842FD"/>
    <w:rsid w:val="00C84F27"/>
    <w:rsid w:val="00C857B1"/>
    <w:rsid w:val="00C85A0E"/>
    <w:rsid w:val="00C85A59"/>
    <w:rsid w:val="00C864F0"/>
    <w:rsid w:val="00C9020B"/>
    <w:rsid w:val="00C910B0"/>
    <w:rsid w:val="00C91BFA"/>
    <w:rsid w:val="00C93202"/>
    <w:rsid w:val="00C93EB6"/>
    <w:rsid w:val="00C95288"/>
    <w:rsid w:val="00C95910"/>
    <w:rsid w:val="00C9659D"/>
    <w:rsid w:val="00C97A69"/>
    <w:rsid w:val="00CA0AE8"/>
    <w:rsid w:val="00CA0CE2"/>
    <w:rsid w:val="00CA12C0"/>
    <w:rsid w:val="00CA1799"/>
    <w:rsid w:val="00CA29DD"/>
    <w:rsid w:val="00CA2CCC"/>
    <w:rsid w:val="00CA2E53"/>
    <w:rsid w:val="00CA2EF6"/>
    <w:rsid w:val="00CA49E3"/>
    <w:rsid w:val="00CA59E5"/>
    <w:rsid w:val="00CA5E39"/>
    <w:rsid w:val="00CB09B1"/>
    <w:rsid w:val="00CB2412"/>
    <w:rsid w:val="00CB2E8D"/>
    <w:rsid w:val="00CB37B1"/>
    <w:rsid w:val="00CB3C48"/>
    <w:rsid w:val="00CB3D3B"/>
    <w:rsid w:val="00CB4542"/>
    <w:rsid w:val="00CB5DD9"/>
    <w:rsid w:val="00CB5FBC"/>
    <w:rsid w:val="00CB629F"/>
    <w:rsid w:val="00CB7138"/>
    <w:rsid w:val="00CB7A94"/>
    <w:rsid w:val="00CB7B1D"/>
    <w:rsid w:val="00CC0D49"/>
    <w:rsid w:val="00CC11B4"/>
    <w:rsid w:val="00CC1581"/>
    <w:rsid w:val="00CC1658"/>
    <w:rsid w:val="00CC1B2E"/>
    <w:rsid w:val="00CC32D6"/>
    <w:rsid w:val="00CC3B22"/>
    <w:rsid w:val="00CC4E8C"/>
    <w:rsid w:val="00CC5860"/>
    <w:rsid w:val="00CC6D21"/>
    <w:rsid w:val="00CC7229"/>
    <w:rsid w:val="00CD2157"/>
    <w:rsid w:val="00CD3698"/>
    <w:rsid w:val="00CD4596"/>
    <w:rsid w:val="00CD48D5"/>
    <w:rsid w:val="00CD62E3"/>
    <w:rsid w:val="00CD67CE"/>
    <w:rsid w:val="00CD7EC3"/>
    <w:rsid w:val="00CE0758"/>
    <w:rsid w:val="00CE6F94"/>
    <w:rsid w:val="00CE70BE"/>
    <w:rsid w:val="00CF02AE"/>
    <w:rsid w:val="00CF2614"/>
    <w:rsid w:val="00CF3867"/>
    <w:rsid w:val="00CF41D3"/>
    <w:rsid w:val="00CF485C"/>
    <w:rsid w:val="00CF5B25"/>
    <w:rsid w:val="00CF68C9"/>
    <w:rsid w:val="00CF737E"/>
    <w:rsid w:val="00CF7A85"/>
    <w:rsid w:val="00D01D48"/>
    <w:rsid w:val="00D02048"/>
    <w:rsid w:val="00D02C2B"/>
    <w:rsid w:val="00D03646"/>
    <w:rsid w:val="00D045AD"/>
    <w:rsid w:val="00D045D1"/>
    <w:rsid w:val="00D076F1"/>
    <w:rsid w:val="00D07DE6"/>
    <w:rsid w:val="00D10EC6"/>
    <w:rsid w:val="00D110B5"/>
    <w:rsid w:val="00D1288E"/>
    <w:rsid w:val="00D15BFE"/>
    <w:rsid w:val="00D1745B"/>
    <w:rsid w:val="00D17C2D"/>
    <w:rsid w:val="00D219CC"/>
    <w:rsid w:val="00D243C3"/>
    <w:rsid w:val="00D30DB6"/>
    <w:rsid w:val="00D30DFA"/>
    <w:rsid w:val="00D30E18"/>
    <w:rsid w:val="00D319F6"/>
    <w:rsid w:val="00D321E6"/>
    <w:rsid w:val="00D326A1"/>
    <w:rsid w:val="00D33878"/>
    <w:rsid w:val="00D3447B"/>
    <w:rsid w:val="00D35267"/>
    <w:rsid w:val="00D408BB"/>
    <w:rsid w:val="00D425A7"/>
    <w:rsid w:val="00D430F4"/>
    <w:rsid w:val="00D43171"/>
    <w:rsid w:val="00D446AA"/>
    <w:rsid w:val="00D45814"/>
    <w:rsid w:val="00D45887"/>
    <w:rsid w:val="00D45CB1"/>
    <w:rsid w:val="00D46C6D"/>
    <w:rsid w:val="00D50D42"/>
    <w:rsid w:val="00D510AE"/>
    <w:rsid w:val="00D51786"/>
    <w:rsid w:val="00D51BB8"/>
    <w:rsid w:val="00D51E50"/>
    <w:rsid w:val="00D53381"/>
    <w:rsid w:val="00D5344B"/>
    <w:rsid w:val="00D53B03"/>
    <w:rsid w:val="00D547E0"/>
    <w:rsid w:val="00D54D9C"/>
    <w:rsid w:val="00D57FA5"/>
    <w:rsid w:val="00D60349"/>
    <w:rsid w:val="00D6093B"/>
    <w:rsid w:val="00D60D10"/>
    <w:rsid w:val="00D6159F"/>
    <w:rsid w:val="00D61B7F"/>
    <w:rsid w:val="00D631E3"/>
    <w:rsid w:val="00D649BC"/>
    <w:rsid w:val="00D662F1"/>
    <w:rsid w:val="00D66D2F"/>
    <w:rsid w:val="00D673AF"/>
    <w:rsid w:val="00D71FA0"/>
    <w:rsid w:val="00D7276A"/>
    <w:rsid w:val="00D73C98"/>
    <w:rsid w:val="00D761BA"/>
    <w:rsid w:val="00D76607"/>
    <w:rsid w:val="00D77634"/>
    <w:rsid w:val="00D779BE"/>
    <w:rsid w:val="00D77D34"/>
    <w:rsid w:val="00D815B7"/>
    <w:rsid w:val="00D833F3"/>
    <w:rsid w:val="00D838EB"/>
    <w:rsid w:val="00D8419D"/>
    <w:rsid w:val="00D84A08"/>
    <w:rsid w:val="00D87265"/>
    <w:rsid w:val="00D90795"/>
    <w:rsid w:val="00D91379"/>
    <w:rsid w:val="00D91807"/>
    <w:rsid w:val="00D92DB6"/>
    <w:rsid w:val="00D93873"/>
    <w:rsid w:val="00D97D15"/>
    <w:rsid w:val="00DA0038"/>
    <w:rsid w:val="00DA14A0"/>
    <w:rsid w:val="00DA1EE2"/>
    <w:rsid w:val="00DA20E8"/>
    <w:rsid w:val="00DA381A"/>
    <w:rsid w:val="00DA3A3E"/>
    <w:rsid w:val="00DA5655"/>
    <w:rsid w:val="00DA5A8F"/>
    <w:rsid w:val="00DA5DA7"/>
    <w:rsid w:val="00DA75BE"/>
    <w:rsid w:val="00DB10E2"/>
    <w:rsid w:val="00DB185A"/>
    <w:rsid w:val="00DB198E"/>
    <w:rsid w:val="00DB1D8D"/>
    <w:rsid w:val="00DB1DBB"/>
    <w:rsid w:val="00DB24D0"/>
    <w:rsid w:val="00DB27D3"/>
    <w:rsid w:val="00DB3EC7"/>
    <w:rsid w:val="00DB4B09"/>
    <w:rsid w:val="00DB63F2"/>
    <w:rsid w:val="00DB7E12"/>
    <w:rsid w:val="00DC0135"/>
    <w:rsid w:val="00DC02B3"/>
    <w:rsid w:val="00DC073F"/>
    <w:rsid w:val="00DC1A32"/>
    <w:rsid w:val="00DC354F"/>
    <w:rsid w:val="00DC3996"/>
    <w:rsid w:val="00DC3E93"/>
    <w:rsid w:val="00DC43B3"/>
    <w:rsid w:val="00DC5879"/>
    <w:rsid w:val="00DC7EF5"/>
    <w:rsid w:val="00DD1A6E"/>
    <w:rsid w:val="00DD2ADF"/>
    <w:rsid w:val="00DD2BA8"/>
    <w:rsid w:val="00DD4310"/>
    <w:rsid w:val="00DD47BE"/>
    <w:rsid w:val="00DD4C36"/>
    <w:rsid w:val="00DD63E3"/>
    <w:rsid w:val="00DD6A78"/>
    <w:rsid w:val="00DE018E"/>
    <w:rsid w:val="00DE2E0E"/>
    <w:rsid w:val="00DE3C5C"/>
    <w:rsid w:val="00DE4AD2"/>
    <w:rsid w:val="00DE4C65"/>
    <w:rsid w:val="00DE6841"/>
    <w:rsid w:val="00DE7D8E"/>
    <w:rsid w:val="00DF1FAF"/>
    <w:rsid w:val="00DF2B7F"/>
    <w:rsid w:val="00DF58B3"/>
    <w:rsid w:val="00DF5B13"/>
    <w:rsid w:val="00DF7829"/>
    <w:rsid w:val="00E00E5B"/>
    <w:rsid w:val="00E02811"/>
    <w:rsid w:val="00E02AC6"/>
    <w:rsid w:val="00E02F81"/>
    <w:rsid w:val="00E033BF"/>
    <w:rsid w:val="00E03E88"/>
    <w:rsid w:val="00E0411C"/>
    <w:rsid w:val="00E04163"/>
    <w:rsid w:val="00E13437"/>
    <w:rsid w:val="00E143F1"/>
    <w:rsid w:val="00E16296"/>
    <w:rsid w:val="00E169D2"/>
    <w:rsid w:val="00E21414"/>
    <w:rsid w:val="00E22443"/>
    <w:rsid w:val="00E22775"/>
    <w:rsid w:val="00E23360"/>
    <w:rsid w:val="00E2394F"/>
    <w:rsid w:val="00E24AFB"/>
    <w:rsid w:val="00E251F2"/>
    <w:rsid w:val="00E25B57"/>
    <w:rsid w:val="00E264AB"/>
    <w:rsid w:val="00E267E4"/>
    <w:rsid w:val="00E317D6"/>
    <w:rsid w:val="00E318D0"/>
    <w:rsid w:val="00E3405A"/>
    <w:rsid w:val="00E35767"/>
    <w:rsid w:val="00E36947"/>
    <w:rsid w:val="00E36EC0"/>
    <w:rsid w:val="00E37306"/>
    <w:rsid w:val="00E37339"/>
    <w:rsid w:val="00E40717"/>
    <w:rsid w:val="00E4125B"/>
    <w:rsid w:val="00E41D1E"/>
    <w:rsid w:val="00E41E6A"/>
    <w:rsid w:val="00E42005"/>
    <w:rsid w:val="00E4404E"/>
    <w:rsid w:val="00E447CC"/>
    <w:rsid w:val="00E45665"/>
    <w:rsid w:val="00E458CD"/>
    <w:rsid w:val="00E47289"/>
    <w:rsid w:val="00E47967"/>
    <w:rsid w:val="00E479F9"/>
    <w:rsid w:val="00E50004"/>
    <w:rsid w:val="00E50AAA"/>
    <w:rsid w:val="00E555CA"/>
    <w:rsid w:val="00E562B9"/>
    <w:rsid w:val="00E56364"/>
    <w:rsid w:val="00E56DEE"/>
    <w:rsid w:val="00E61992"/>
    <w:rsid w:val="00E62256"/>
    <w:rsid w:val="00E637E5"/>
    <w:rsid w:val="00E63D90"/>
    <w:rsid w:val="00E64DF4"/>
    <w:rsid w:val="00E667A3"/>
    <w:rsid w:val="00E678EB"/>
    <w:rsid w:val="00E70DE8"/>
    <w:rsid w:val="00E71EB5"/>
    <w:rsid w:val="00E7343C"/>
    <w:rsid w:val="00E74C4C"/>
    <w:rsid w:val="00E7634B"/>
    <w:rsid w:val="00E816C5"/>
    <w:rsid w:val="00E83486"/>
    <w:rsid w:val="00E84986"/>
    <w:rsid w:val="00E84D1E"/>
    <w:rsid w:val="00E84D81"/>
    <w:rsid w:val="00E858AE"/>
    <w:rsid w:val="00E86A2F"/>
    <w:rsid w:val="00E870FA"/>
    <w:rsid w:val="00E90FF7"/>
    <w:rsid w:val="00E92D24"/>
    <w:rsid w:val="00E9333B"/>
    <w:rsid w:val="00E94106"/>
    <w:rsid w:val="00E947E4"/>
    <w:rsid w:val="00E96CA0"/>
    <w:rsid w:val="00E972D4"/>
    <w:rsid w:val="00E97728"/>
    <w:rsid w:val="00EA0965"/>
    <w:rsid w:val="00EA315D"/>
    <w:rsid w:val="00EA37D0"/>
    <w:rsid w:val="00EA37F2"/>
    <w:rsid w:val="00EA4ECB"/>
    <w:rsid w:val="00EB305B"/>
    <w:rsid w:val="00EB310B"/>
    <w:rsid w:val="00EB4E17"/>
    <w:rsid w:val="00EB521C"/>
    <w:rsid w:val="00EB5D41"/>
    <w:rsid w:val="00EC008A"/>
    <w:rsid w:val="00EC0B6B"/>
    <w:rsid w:val="00EC42EC"/>
    <w:rsid w:val="00EC4E78"/>
    <w:rsid w:val="00EC7034"/>
    <w:rsid w:val="00ED13A0"/>
    <w:rsid w:val="00ED2594"/>
    <w:rsid w:val="00ED576E"/>
    <w:rsid w:val="00ED5D3F"/>
    <w:rsid w:val="00ED62D1"/>
    <w:rsid w:val="00ED7C91"/>
    <w:rsid w:val="00EE13B8"/>
    <w:rsid w:val="00EE167C"/>
    <w:rsid w:val="00EE173E"/>
    <w:rsid w:val="00EE1D01"/>
    <w:rsid w:val="00EE6909"/>
    <w:rsid w:val="00EE71E1"/>
    <w:rsid w:val="00EF0590"/>
    <w:rsid w:val="00EF1845"/>
    <w:rsid w:val="00EF20F4"/>
    <w:rsid w:val="00EF3231"/>
    <w:rsid w:val="00EF437D"/>
    <w:rsid w:val="00EF498A"/>
    <w:rsid w:val="00EF4E86"/>
    <w:rsid w:val="00EF5364"/>
    <w:rsid w:val="00EF5915"/>
    <w:rsid w:val="00EF61BB"/>
    <w:rsid w:val="00EF67AA"/>
    <w:rsid w:val="00EF698C"/>
    <w:rsid w:val="00EF7B71"/>
    <w:rsid w:val="00F00E26"/>
    <w:rsid w:val="00F02956"/>
    <w:rsid w:val="00F02CD1"/>
    <w:rsid w:val="00F02F7B"/>
    <w:rsid w:val="00F03534"/>
    <w:rsid w:val="00F03B89"/>
    <w:rsid w:val="00F04669"/>
    <w:rsid w:val="00F0674F"/>
    <w:rsid w:val="00F11F82"/>
    <w:rsid w:val="00F13676"/>
    <w:rsid w:val="00F14668"/>
    <w:rsid w:val="00F17BBC"/>
    <w:rsid w:val="00F20E71"/>
    <w:rsid w:val="00F21C6F"/>
    <w:rsid w:val="00F225E9"/>
    <w:rsid w:val="00F23E70"/>
    <w:rsid w:val="00F25E7A"/>
    <w:rsid w:val="00F3245C"/>
    <w:rsid w:val="00F3367E"/>
    <w:rsid w:val="00F3371E"/>
    <w:rsid w:val="00F34864"/>
    <w:rsid w:val="00F374D2"/>
    <w:rsid w:val="00F4072D"/>
    <w:rsid w:val="00F40AA8"/>
    <w:rsid w:val="00F421D9"/>
    <w:rsid w:val="00F42ED2"/>
    <w:rsid w:val="00F43E4F"/>
    <w:rsid w:val="00F44028"/>
    <w:rsid w:val="00F457B0"/>
    <w:rsid w:val="00F46224"/>
    <w:rsid w:val="00F466CC"/>
    <w:rsid w:val="00F5220B"/>
    <w:rsid w:val="00F5227F"/>
    <w:rsid w:val="00F524D3"/>
    <w:rsid w:val="00F5533A"/>
    <w:rsid w:val="00F55409"/>
    <w:rsid w:val="00F556F3"/>
    <w:rsid w:val="00F55A79"/>
    <w:rsid w:val="00F57050"/>
    <w:rsid w:val="00F5754B"/>
    <w:rsid w:val="00F6040C"/>
    <w:rsid w:val="00F618DD"/>
    <w:rsid w:val="00F63FBA"/>
    <w:rsid w:val="00F668EC"/>
    <w:rsid w:val="00F704BB"/>
    <w:rsid w:val="00F70DD0"/>
    <w:rsid w:val="00F72F0A"/>
    <w:rsid w:val="00F73963"/>
    <w:rsid w:val="00F740B0"/>
    <w:rsid w:val="00F74308"/>
    <w:rsid w:val="00F75970"/>
    <w:rsid w:val="00F80C14"/>
    <w:rsid w:val="00F83C4A"/>
    <w:rsid w:val="00F856E7"/>
    <w:rsid w:val="00F87148"/>
    <w:rsid w:val="00F9089E"/>
    <w:rsid w:val="00F9190E"/>
    <w:rsid w:val="00F91EE1"/>
    <w:rsid w:val="00F9225F"/>
    <w:rsid w:val="00F935DA"/>
    <w:rsid w:val="00F943F8"/>
    <w:rsid w:val="00F95397"/>
    <w:rsid w:val="00F9746B"/>
    <w:rsid w:val="00F978EB"/>
    <w:rsid w:val="00FA017F"/>
    <w:rsid w:val="00FA1214"/>
    <w:rsid w:val="00FA16EB"/>
    <w:rsid w:val="00FA18A0"/>
    <w:rsid w:val="00FA1A4B"/>
    <w:rsid w:val="00FA22EC"/>
    <w:rsid w:val="00FA3770"/>
    <w:rsid w:val="00FA4124"/>
    <w:rsid w:val="00FA45CE"/>
    <w:rsid w:val="00FB263D"/>
    <w:rsid w:val="00FB522C"/>
    <w:rsid w:val="00FB5765"/>
    <w:rsid w:val="00FB5DE5"/>
    <w:rsid w:val="00FB6332"/>
    <w:rsid w:val="00FB7AFA"/>
    <w:rsid w:val="00FC068F"/>
    <w:rsid w:val="00FC1C53"/>
    <w:rsid w:val="00FC3CE2"/>
    <w:rsid w:val="00FC4076"/>
    <w:rsid w:val="00FC57F8"/>
    <w:rsid w:val="00FC5D69"/>
    <w:rsid w:val="00FD2934"/>
    <w:rsid w:val="00FD2F52"/>
    <w:rsid w:val="00FD3156"/>
    <w:rsid w:val="00FD321F"/>
    <w:rsid w:val="00FD3AA0"/>
    <w:rsid w:val="00FD51EA"/>
    <w:rsid w:val="00FD5754"/>
    <w:rsid w:val="00FD636C"/>
    <w:rsid w:val="00FE2E2B"/>
    <w:rsid w:val="00FE344B"/>
    <w:rsid w:val="00FE38A5"/>
    <w:rsid w:val="00FE3D54"/>
    <w:rsid w:val="00FE47F8"/>
    <w:rsid w:val="00FE5CEE"/>
    <w:rsid w:val="00FE5E58"/>
    <w:rsid w:val="00FE787A"/>
    <w:rsid w:val="00FF06E7"/>
    <w:rsid w:val="00FF3EBA"/>
    <w:rsid w:val="00FF7271"/>
    <w:rsid w:val="00FF79E7"/>
    <w:rsid w:val="012D43EF"/>
    <w:rsid w:val="01A60251"/>
    <w:rsid w:val="01E551DC"/>
    <w:rsid w:val="023267B3"/>
    <w:rsid w:val="02A86C53"/>
    <w:rsid w:val="02C425FF"/>
    <w:rsid w:val="02D87532"/>
    <w:rsid w:val="02E10BEB"/>
    <w:rsid w:val="032C4136"/>
    <w:rsid w:val="032E1742"/>
    <w:rsid w:val="03520465"/>
    <w:rsid w:val="03654FCF"/>
    <w:rsid w:val="038E6AC5"/>
    <w:rsid w:val="03982EBC"/>
    <w:rsid w:val="043423CA"/>
    <w:rsid w:val="047F021E"/>
    <w:rsid w:val="04C31D12"/>
    <w:rsid w:val="04CB1F1E"/>
    <w:rsid w:val="04F20FCE"/>
    <w:rsid w:val="04F556C9"/>
    <w:rsid w:val="052A37F5"/>
    <w:rsid w:val="05434738"/>
    <w:rsid w:val="05747FEE"/>
    <w:rsid w:val="05BC66A5"/>
    <w:rsid w:val="05D0052E"/>
    <w:rsid w:val="05E5287B"/>
    <w:rsid w:val="05E63539"/>
    <w:rsid w:val="067F20B5"/>
    <w:rsid w:val="06911BC2"/>
    <w:rsid w:val="06D96F3B"/>
    <w:rsid w:val="070350EE"/>
    <w:rsid w:val="07492718"/>
    <w:rsid w:val="07882B78"/>
    <w:rsid w:val="07CB49D2"/>
    <w:rsid w:val="07ED40CB"/>
    <w:rsid w:val="08B5646F"/>
    <w:rsid w:val="08F73930"/>
    <w:rsid w:val="096C31AD"/>
    <w:rsid w:val="0A1620A7"/>
    <w:rsid w:val="0A32104F"/>
    <w:rsid w:val="0AED0180"/>
    <w:rsid w:val="0BD414EB"/>
    <w:rsid w:val="0CE35F51"/>
    <w:rsid w:val="0CFC355C"/>
    <w:rsid w:val="0D02613A"/>
    <w:rsid w:val="0D6F251A"/>
    <w:rsid w:val="0E1D1397"/>
    <w:rsid w:val="0F296B44"/>
    <w:rsid w:val="0F941A27"/>
    <w:rsid w:val="0FCC0471"/>
    <w:rsid w:val="10BB6AC6"/>
    <w:rsid w:val="10E954E7"/>
    <w:rsid w:val="117C584B"/>
    <w:rsid w:val="11BD4500"/>
    <w:rsid w:val="11DA3D66"/>
    <w:rsid w:val="12BB2902"/>
    <w:rsid w:val="12EA3E2C"/>
    <w:rsid w:val="12F163CE"/>
    <w:rsid w:val="12F263F1"/>
    <w:rsid w:val="139C6361"/>
    <w:rsid w:val="142E759C"/>
    <w:rsid w:val="143F4518"/>
    <w:rsid w:val="14DB599B"/>
    <w:rsid w:val="168741B3"/>
    <w:rsid w:val="16A95F2B"/>
    <w:rsid w:val="170620FA"/>
    <w:rsid w:val="177D4741"/>
    <w:rsid w:val="17CD2CF4"/>
    <w:rsid w:val="17D150C8"/>
    <w:rsid w:val="18AB5EA8"/>
    <w:rsid w:val="18AF0D66"/>
    <w:rsid w:val="18B87B08"/>
    <w:rsid w:val="190B1C2F"/>
    <w:rsid w:val="191E130F"/>
    <w:rsid w:val="1C031E69"/>
    <w:rsid w:val="1C340306"/>
    <w:rsid w:val="1C7308FB"/>
    <w:rsid w:val="1D4B7FED"/>
    <w:rsid w:val="1E5C32CD"/>
    <w:rsid w:val="1E707990"/>
    <w:rsid w:val="1E915B5B"/>
    <w:rsid w:val="1EE55834"/>
    <w:rsid w:val="1F055D09"/>
    <w:rsid w:val="208167CE"/>
    <w:rsid w:val="20BC0538"/>
    <w:rsid w:val="210D0469"/>
    <w:rsid w:val="21107C62"/>
    <w:rsid w:val="211C79B4"/>
    <w:rsid w:val="21811790"/>
    <w:rsid w:val="21A81F78"/>
    <w:rsid w:val="21D4155A"/>
    <w:rsid w:val="2264758B"/>
    <w:rsid w:val="226F72FA"/>
    <w:rsid w:val="22720104"/>
    <w:rsid w:val="22B04491"/>
    <w:rsid w:val="22EB5B5D"/>
    <w:rsid w:val="23746F0F"/>
    <w:rsid w:val="23A06A7E"/>
    <w:rsid w:val="24242EF4"/>
    <w:rsid w:val="24B4303B"/>
    <w:rsid w:val="24C75856"/>
    <w:rsid w:val="2510049B"/>
    <w:rsid w:val="254C7545"/>
    <w:rsid w:val="26240BF6"/>
    <w:rsid w:val="26327BCA"/>
    <w:rsid w:val="27EA1544"/>
    <w:rsid w:val="28053A4B"/>
    <w:rsid w:val="28156F15"/>
    <w:rsid w:val="297F6B45"/>
    <w:rsid w:val="29942690"/>
    <w:rsid w:val="2B6A4A13"/>
    <w:rsid w:val="2B9756DD"/>
    <w:rsid w:val="2C6072C2"/>
    <w:rsid w:val="2C900346"/>
    <w:rsid w:val="2D0151E0"/>
    <w:rsid w:val="2D375B65"/>
    <w:rsid w:val="2D3B70C4"/>
    <w:rsid w:val="2E221090"/>
    <w:rsid w:val="2E322D31"/>
    <w:rsid w:val="2E604641"/>
    <w:rsid w:val="2E8D370B"/>
    <w:rsid w:val="2EA37FAE"/>
    <w:rsid w:val="2F0920A2"/>
    <w:rsid w:val="2F505A54"/>
    <w:rsid w:val="2FAC76FF"/>
    <w:rsid w:val="303A1F0F"/>
    <w:rsid w:val="304F7725"/>
    <w:rsid w:val="316912C1"/>
    <w:rsid w:val="316F744D"/>
    <w:rsid w:val="318E148B"/>
    <w:rsid w:val="31914938"/>
    <w:rsid w:val="31BE62B0"/>
    <w:rsid w:val="323A6602"/>
    <w:rsid w:val="332830AD"/>
    <w:rsid w:val="332B281E"/>
    <w:rsid w:val="33BC277F"/>
    <w:rsid w:val="33CA55FB"/>
    <w:rsid w:val="33D538D4"/>
    <w:rsid w:val="34447F77"/>
    <w:rsid w:val="35512200"/>
    <w:rsid w:val="366B6DF7"/>
    <w:rsid w:val="375E0499"/>
    <w:rsid w:val="376365EB"/>
    <w:rsid w:val="37707A6A"/>
    <w:rsid w:val="37BB31E8"/>
    <w:rsid w:val="37C96718"/>
    <w:rsid w:val="37D14F03"/>
    <w:rsid w:val="37EA0B1B"/>
    <w:rsid w:val="381430CC"/>
    <w:rsid w:val="38155FEB"/>
    <w:rsid w:val="38481684"/>
    <w:rsid w:val="385E3352"/>
    <w:rsid w:val="38987865"/>
    <w:rsid w:val="38C878EA"/>
    <w:rsid w:val="38E73DD4"/>
    <w:rsid w:val="38FF3BDF"/>
    <w:rsid w:val="398C535C"/>
    <w:rsid w:val="3A07660E"/>
    <w:rsid w:val="3A8C4159"/>
    <w:rsid w:val="3B376E58"/>
    <w:rsid w:val="3B8D3572"/>
    <w:rsid w:val="3B9F5684"/>
    <w:rsid w:val="3BD05EF1"/>
    <w:rsid w:val="3C0075E7"/>
    <w:rsid w:val="3C215D52"/>
    <w:rsid w:val="3C5C5717"/>
    <w:rsid w:val="3D182CA7"/>
    <w:rsid w:val="3D2E146B"/>
    <w:rsid w:val="3DCA1E86"/>
    <w:rsid w:val="3DD80E54"/>
    <w:rsid w:val="3DDB66EA"/>
    <w:rsid w:val="3E025905"/>
    <w:rsid w:val="3E8650D9"/>
    <w:rsid w:val="3F06456A"/>
    <w:rsid w:val="3F4468D3"/>
    <w:rsid w:val="3F785ACC"/>
    <w:rsid w:val="3F9573CE"/>
    <w:rsid w:val="3FB630D4"/>
    <w:rsid w:val="3FE57229"/>
    <w:rsid w:val="40753569"/>
    <w:rsid w:val="40D27DA1"/>
    <w:rsid w:val="40F50129"/>
    <w:rsid w:val="413169BC"/>
    <w:rsid w:val="41E25A83"/>
    <w:rsid w:val="421C4F5D"/>
    <w:rsid w:val="42B652C6"/>
    <w:rsid w:val="431B1F50"/>
    <w:rsid w:val="43E97924"/>
    <w:rsid w:val="44037A1B"/>
    <w:rsid w:val="44211964"/>
    <w:rsid w:val="44314E59"/>
    <w:rsid w:val="443D2844"/>
    <w:rsid w:val="44E4071E"/>
    <w:rsid w:val="453915A7"/>
    <w:rsid w:val="453A4642"/>
    <w:rsid w:val="454D6EA0"/>
    <w:rsid w:val="456539EB"/>
    <w:rsid w:val="456D5647"/>
    <w:rsid w:val="46222086"/>
    <w:rsid w:val="4653426D"/>
    <w:rsid w:val="469D6DE8"/>
    <w:rsid w:val="46A7700C"/>
    <w:rsid w:val="47071B38"/>
    <w:rsid w:val="473B0B2F"/>
    <w:rsid w:val="48372BB1"/>
    <w:rsid w:val="48476A5D"/>
    <w:rsid w:val="48F007AA"/>
    <w:rsid w:val="48F6462F"/>
    <w:rsid w:val="499846F8"/>
    <w:rsid w:val="499B6E9C"/>
    <w:rsid w:val="49FC3F39"/>
    <w:rsid w:val="4A5B44F5"/>
    <w:rsid w:val="4BA91598"/>
    <w:rsid w:val="4BF77D79"/>
    <w:rsid w:val="4DCD5A8A"/>
    <w:rsid w:val="4E51211F"/>
    <w:rsid w:val="4E961DBD"/>
    <w:rsid w:val="4ED74135"/>
    <w:rsid w:val="4F1A142B"/>
    <w:rsid w:val="4F4C65FC"/>
    <w:rsid w:val="4FB7720C"/>
    <w:rsid w:val="50104035"/>
    <w:rsid w:val="503C78B5"/>
    <w:rsid w:val="5042484E"/>
    <w:rsid w:val="51052D80"/>
    <w:rsid w:val="512427A6"/>
    <w:rsid w:val="517E2F6E"/>
    <w:rsid w:val="518D3A41"/>
    <w:rsid w:val="51B34A25"/>
    <w:rsid w:val="51CB743D"/>
    <w:rsid w:val="51F91975"/>
    <w:rsid w:val="525448D9"/>
    <w:rsid w:val="52A548D0"/>
    <w:rsid w:val="52A6597A"/>
    <w:rsid w:val="531F507B"/>
    <w:rsid w:val="536B03C5"/>
    <w:rsid w:val="536E53A6"/>
    <w:rsid w:val="536F6097"/>
    <w:rsid w:val="538366D7"/>
    <w:rsid w:val="542550E7"/>
    <w:rsid w:val="543F4B11"/>
    <w:rsid w:val="54625DF2"/>
    <w:rsid w:val="554A6F37"/>
    <w:rsid w:val="557C2775"/>
    <w:rsid w:val="55836069"/>
    <w:rsid w:val="55B50C7E"/>
    <w:rsid w:val="55D46382"/>
    <w:rsid w:val="56752699"/>
    <w:rsid w:val="567B5618"/>
    <w:rsid w:val="567D5B54"/>
    <w:rsid w:val="56D830AE"/>
    <w:rsid w:val="56F468E0"/>
    <w:rsid w:val="576E1507"/>
    <w:rsid w:val="57AE2AD9"/>
    <w:rsid w:val="58532A3F"/>
    <w:rsid w:val="590D6B96"/>
    <w:rsid w:val="596668AE"/>
    <w:rsid w:val="59F74291"/>
    <w:rsid w:val="5A214CD5"/>
    <w:rsid w:val="5AB15B23"/>
    <w:rsid w:val="5AB37086"/>
    <w:rsid w:val="5CAF67C1"/>
    <w:rsid w:val="5CC45603"/>
    <w:rsid w:val="5D226CFA"/>
    <w:rsid w:val="5D6D78E2"/>
    <w:rsid w:val="5D8D1049"/>
    <w:rsid w:val="5D900906"/>
    <w:rsid w:val="5DCF1CFA"/>
    <w:rsid w:val="5DF37237"/>
    <w:rsid w:val="5E0C4829"/>
    <w:rsid w:val="61114118"/>
    <w:rsid w:val="61516FAA"/>
    <w:rsid w:val="61F57BCB"/>
    <w:rsid w:val="628A3278"/>
    <w:rsid w:val="629544C1"/>
    <w:rsid w:val="629D0425"/>
    <w:rsid w:val="62DD5B29"/>
    <w:rsid w:val="6346152D"/>
    <w:rsid w:val="64B22F7E"/>
    <w:rsid w:val="64BC7F9A"/>
    <w:rsid w:val="64CE6FA8"/>
    <w:rsid w:val="64FD77DA"/>
    <w:rsid w:val="65D348FA"/>
    <w:rsid w:val="66056D66"/>
    <w:rsid w:val="66680DC7"/>
    <w:rsid w:val="666951F4"/>
    <w:rsid w:val="667F4312"/>
    <w:rsid w:val="669826FB"/>
    <w:rsid w:val="671B0332"/>
    <w:rsid w:val="673027F7"/>
    <w:rsid w:val="674A7645"/>
    <w:rsid w:val="67F23E60"/>
    <w:rsid w:val="682D00B0"/>
    <w:rsid w:val="684178A4"/>
    <w:rsid w:val="696B0D41"/>
    <w:rsid w:val="697539AE"/>
    <w:rsid w:val="69AC3CC3"/>
    <w:rsid w:val="6A4B0609"/>
    <w:rsid w:val="6A765638"/>
    <w:rsid w:val="6A7A6997"/>
    <w:rsid w:val="6AC6040A"/>
    <w:rsid w:val="6AE45C30"/>
    <w:rsid w:val="6B007E70"/>
    <w:rsid w:val="6B377398"/>
    <w:rsid w:val="6BF124FB"/>
    <w:rsid w:val="6C047668"/>
    <w:rsid w:val="6C521B65"/>
    <w:rsid w:val="6C856B61"/>
    <w:rsid w:val="6CD31767"/>
    <w:rsid w:val="6D017F80"/>
    <w:rsid w:val="6D146BD1"/>
    <w:rsid w:val="6D7074D4"/>
    <w:rsid w:val="6DC43EAA"/>
    <w:rsid w:val="6E4E3379"/>
    <w:rsid w:val="6EC67E7C"/>
    <w:rsid w:val="6EFA1D1B"/>
    <w:rsid w:val="6EFC71CB"/>
    <w:rsid w:val="6F2E0918"/>
    <w:rsid w:val="6F463E25"/>
    <w:rsid w:val="6F6B7241"/>
    <w:rsid w:val="6FC807FC"/>
    <w:rsid w:val="70A275DE"/>
    <w:rsid w:val="70E2541A"/>
    <w:rsid w:val="70F55087"/>
    <w:rsid w:val="713D38FF"/>
    <w:rsid w:val="71B92462"/>
    <w:rsid w:val="72382CE1"/>
    <w:rsid w:val="728F76AD"/>
    <w:rsid w:val="735C6CDC"/>
    <w:rsid w:val="73782920"/>
    <w:rsid w:val="74672122"/>
    <w:rsid w:val="746E01E4"/>
    <w:rsid w:val="74E12E1E"/>
    <w:rsid w:val="75BE7FAC"/>
    <w:rsid w:val="75D97E5D"/>
    <w:rsid w:val="75E74268"/>
    <w:rsid w:val="75FE638F"/>
    <w:rsid w:val="7606465A"/>
    <w:rsid w:val="765F032D"/>
    <w:rsid w:val="766878F6"/>
    <w:rsid w:val="772412EF"/>
    <w:rsid w:val="777D0AE6"/>
    <w:rsid w:val="77B13DD9"/>
    <w:rsid w:val="78467780"/>
    <w:rsid w:val="78D57291"/>
    <w:rsid w:val="790456F4"/>
    <w:rsid w:val="79A232E9"/>
    <w:rsid w:val="79FE071A"/>
    <w:rsid w:val="7A0F60CA"/>
    <w:rsid w:val="7A225DB3"/>
    <w:rsid w:val="7A495AE1"/>
    <w:rsid w:val="7B1A07F9"/>
    <w:rsid w:val="7B542CCC"/>
    <w:rsid w:val="7CC04AA1"/>
    <w:rsid w:val="7D9F0E66"/>
    <w:rsid w:val="7E277E0A"/>
    <w:rsid w:val="7E3530FB"/>
    <w:rsid w:val="7E590C17"/>
    <w:rsid w:val="7E684CAC"/>
    <w:rsid w:val="7E7709D2"/>
    <w:rsid w:val="7ECC0E56"/>
    <w:rsid w:val="7F884E00"/>
    <w:rsid w:val="7F9724A5"/>
    <w:rsid w:val="7FD361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mso-position-vertical-relative:line" fill="f" fillcolor="white" stroke="f">
      <v:fill color="white" on="f"/>
      <v:stroke on="f"/>
      <v:textbox style="mso-rotate-with-shape:t"/>
    </o:shapedefaults>
    <o:shapelayout v:ext="edit">
      <o:idmap v:ext="edit" data="2"/>
    </o:shapelayout>
  </w:shapeDefaults>
  <w:decimalSymbol w:val="."/>
  <w:listSeparator w:val=","/>
  <w14:docId w14:val="5FF3A5C3"/>
  <w15:docId w15:val="{AF8CA016-88FF-2C4D-9F6A-8EA873B47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宋体"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0"/>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4AD"/>
    <w:pPr>
      <w:widowControl w:val="0"/>
      <w:adjustRightInd w:val="0"/>
      <w:spacing w:line="312" w:lineRule="atLeast"/>
      <w:jc w:val="both"/>
      <w:textAlignment w:val="baseline"/>
    </w:pPr>
    <w:rPr>
      <w:rFonts w:ascii="Arial" w:hAnsi="Arial" w:cs="Arial" w:eastAsia="宋体"/>
      <w:sz w:val="21"/>
      <w:lang w:val="de-DE"/>
    </w:rPr>
  </w:style>
  <w:style w:type="paragraph" w:styleId="Heading1">
    <w:name w:val="heading 1"/>
    <w:basedOn w:val="Normal"/>
    <w:next w:val="Normal"/>
    <w:link w:val="Heading1Char"/>
    <w:uiPriority w:val="9"/>
    <w:qFormat/>
    <w:rsid w:val="00265124"/>
    <w:pPr>
      <w:keepNext/>
      <w:keepLines/>
      <w:spacing w:before="340" w:after="330" w:line="578" w:lineRule="atLeast"/>
      <w:outlineLvl w:val="0"/>
    </w:pPr>
    <w:rPr>
      <w:rFonts w:ascii="Arial" w:hAnsi="Arial" w:cs="Arial" w:eastAsia="宋体"/>
      <w:b/>
      <w:bCs/>
      <w:kern w:val="44"/>
      <w:sz w:val="44"/>
      <w:szCs w:val="44"/>
    </w:rPr>
  </w:style>
  <w:style w:type="paragraph" w:styleId="Heading4">
    <w:name w:val="heading 4"/>
    <w:basedOn w:val="Normal"/>
    <w:next w:val="Normal"/>
    <w:link w:val="Heading4Char"/>
    <w:uiPriority w:val="99"/>
    <w:qFormat/>
    <w:rsid w:val="000514AD"/>
    <w:pPr>
      <w:keepNext/>
      <w:autoSpaceDE w:val="0"/>
      <w:autoSpaceDN w:val="0"/>
      <w:spacing w:before="100" w:after="100" w:line="200" w:lineRule="exact"/>
      <w:jc w:val="center"/>
      <w:textAlignment w:val="auto"/>
      <w:outlineLvl w:val="3"/>
    </w:pPr>
    <w:rPr>
      <w:rFonts w:ascii="Arial" w:hAnsi="Arial" w:cs="Arial" w:eastAsia="宋体"/>
      <w:color w:val="FF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link w:val="Footer"/>
    <w:uiPriority w:val="99"/>
    <w:rsid w:val="000514AD"/>
    <w:rPr>
      <w:rFonts w:ascii="Arial" w:eastAsia="宋体" w:hAnsi="Arial" w:cs="Arial"/>
      <w:kern w:val="0"/>
      <w:sz w:val="18"/>
      <w:szCs w:val="18"/>
      <w:lang w:val="de-DE"/>
    </w:rPr>
  </w:style>
  <w:style w:type="character" w:styleId="PageNumber">
    <w:name w:val="page number"/>
    <w:basedOn w:val="DefaultParagraphFont"/>
    <w:rsid w:val="000514AD"/>
  </w:style>
  <w:style w:type="character" w:customStyle="1" w:styleId="BalloonTextChar">
    <w:name w:val="Balloon Text Char"/>
    <w:link w:val="BalloonText"/>
    <w:uiPriority w:val="99"/>
    <w:semiHidden/>
    <w:rsid w:val="000514AD"/>
    <w:rPr>
      <w:rFonts w:ascii="Arial" w:hAnsi="Arial" w:cs="Arial" w:eastAsia="宋体"/>
      <w:sz w:val="18"/>
      <w:szCs w:val="18"/>
      <w:lang w:val="de-DE"/>
    </w:rPr>
  </w:style>
  <w:style w:type="character" w:customStyle="1" w:styleId="HeaderChar">
    <w:name w:val="Header Char"/>
    <w:link w:val="Header"/>
    <w:uiPriority w:val="99"/>
    <w:rsid w:val="000514AD"/>
    <w:rPr>
      <w:rFonts w:ascii="Arial" w:eastAsia="宋体" w:hAnsi="Arial" w:cs="Arial"/>
      <w:kern w:val="0"/>
      <w:sz w:val="18"/>
      <w:szCs w:val="18"/>
      <w:lang w:val="de-DE"/>
    </w:rPr>
  </w:style>
  <w:style w:type="character" w:customStyle="1" w:styleId="Heading4Char">
    <w:name w:val="Heading 4 Char"/>
    <w:link w:val="Heading4"/>
    <w:uiPriority w:val="99"/>
    <w:rsid w:val="000514AD"/>
    <w:rPr>
      <w:rFonts w:ascii="Arial" w:hAnsi="Arial" w:cs="Arial" w:eastAsia="宋体"/>
      <w:color w:val="FF0000"/>
      <w:sz w:val="28"/>
      <w:szCs w:val="28"/>
    </w:rPr>
  </w:style>
  <w:style w:type="paragraph" w:styleId="Footer">
    <w:name w:val="footer"/>
    <w:basedOn w:val="Normal"/>
    <w:link w:val="FooterChar"/>
    <w:uiPriority w:val="99"/>
    <w:unhideWhenUsed/>
    <w:rsid w:val="000514AD"/>
    <w:pPr>
      <w:tabs>
        <w:tab w:val="center" w:pos="4153"/>
        <w:tab w:val="right" w:pos="8306"/>
      </w:tabs>
      <w:snapToGrid w:val="0"/>
      <w:spacing w:line="240" w:lineRule="atLeast"/>
      <w:jc w:val="left"/>
    </w:pPr>
    <w:rPr>
      <w:rFonts w:ascii="Arial" w:hAnsi="Arial" w:cs="Arial" w:eastAsia="宋体"/>
      <w:sz w:val="18"/>
      <w:szCs w:val="18"/>
    </w:rPr>
  </w:style>
  <w:style w:type="paragraph" w:styleId="Header">
    <w:name w:val="header"/>
    <w:basedOn w:val="Normal"/>
    <w:link w:val="HeaderChar"/>
    <w:uiPriority w:val="99"/>
    <w:unhideWhenUsed/>
    <w:rsid w:val="000514AD"/>
    <w:pPr>
      <w:pBdr>
        <w:bottom w:val="single" w:sz="6" w:space="1" w:color="auto"/>
      </w:pBdr>
      <w:tabs>
        <w:tab w:val="center" w:pos="4153"/>
        <w:tab w:val="right" w:pos="8306"/>
      </w:tabs>
      <w:snapToGrid w:val="0"/>
      <w:spacing w:line="240" w:lineRule="atLeast"/>
      <w:jc w:val="center"/>
    </w:pPr>
    <w:rPr>
      <w:rFonts w:ascii="Arial" w:hAnsi="Arial" w:cs="Arial" w:eastAsia="宋体"/>
      <w:sz w:val="18"/>
      <w:szCs w:val="18"/>
    </w:rPr>
  </w:style>
  <w:style w:type="paragraph" w:styleId="BalloonText">
    <w:name w:val="Balloon Text"/>
    <w:basedOn w:val="Normal"/>
    <w:link w:val="BalloonTextChar"/>
    <w:uiPriority w:val="99"/>
    <w:unhideWhenUsed/>
    <w:rsid w:val="000514AD"/>
    <w:pPr>
      <w:spacing w:line="240" w:lineRule="auto"/>
    </w:pPr>
    <w:rPr>
      <w:rFonts w:ascii="Arial" w:hAnsi="Arial" w:cs="Arial" w:eastAsia="宋体"/>
      <w:sz w:val="18"/>
      <w:szCs w:val="18"/>
    </w:rPr>
  </w:style>
  <w:style w:type="table" w:styleId="TableGrid">
    <w:name w:val="Table Grid"/>
    <w:basedOn w:val="TableNormal"/>
    <w:rsid w:val="000514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1949FE"/>
    <w:pPr>
      <w:snapToGrid w:val="0"/>
      <w:spacing w:line="360" w:lineRule="auto"/>
      <w:ind w:firstLineChars="200" w:firstLine="200"/>
    </w:pPr>
    <w:rPr>
      <w:rFonts w:ascii="Arial" w:hAnsi="Arial" w:cs="Arial" w:eastAsia="宋体"/>
      <w:sz w:val="24"/>
      <w:szCs w:val="24"/>
      <w:lang w:val="zh-CN" w:bidi="zh-CN"/>
    </w:rPr>
  </w:style>
  <w:style w:type="character" w:customStyle="1" w:styleId="BodyTextChar">
    <w:name w:val="Body Text Char"/>
    <w:link w:val="BodyText"/>
    <w:uiPriority w:val="1"/>
    <w:rsid w:val="001949FE"/>
    <w:rPr>
      <w:rFonts w:ascii="Arial" w:hAnsi="Arial" w:cs="Arial" w:eastAsia="宋体"/>
      <w:sz w:val="24"/>
      <w:szCs w:val="24"/>
      <w:lang w:val="zh-CN" w:bidi="zh-CN"/>
    </w:rPr>
  </w:style>
  <w:style w:type="paragraph" w:customStyle="1" w:styleId="1">
    <w:name w:val="列出段落1"/>
    <w:basedOn w:val="Normal"/>
    <w:uiPriority w:val="34"/>
    <w:qFormat/>
    <w:rsid w:val="00E678EB"/>
    <w:pPr>
      <w:ind w:firstLineChars="200" w:firstLine="420"/>
    </w:pPr>
  </w:style>
  <w:style w:type="character" w:styleId="Emphasis">
    <w:name w:val="Emphasis"/>
    <w:uiPriority w:val="20"/>
    <w:qFormat/>
    <w:rsid w:val="00E678EB"/>
    <w:rPr>
      <w:rFonts w:ascii="Arial" w:hAnsi="Arial" w:cs="Arial" w:eastAsia="宋体"/>
      <w:i/>
      <w:iCs/>
    </w:rPr>
  </w:style>
  <w:style w:type="paragraph" w:styleId="NormalWeb">
    <w:name w:val="Normal (Web)"/>
    <w:basedOn w:val="Normal"/>
    <w:uiPriority w:val="99"/>
    <w:unhideWhenUsed/>
    <w:qFormat/>
    <w:rsid w:val="00E678EB"/>
    <w:pPr>
      <w:spacing w:before="100" w:beforeAutospacing="1" w:after="100" w:afterAutospacing="1"/>
      <w:jc w:val="left"/>
    </w:pPr>
    <w:rPr>
      <w:rFonts w:ascii="Arial" w:hAnsi="Arial" w:cs="Arial" w:eastAsia="宋体"/>
      <w:sz w:val="24"/>
      <w:lang w:val="en-US"/>
    </w:rPr>
  </w:style>
  <w:style w:type="character" w:customStyle="1" w:styleId="Heading1Char">
    <w:name w:val="Heading 1 Char"/>
    <w:link w:val="Heading1"/>
    <w:uiPriority w:val="9"/>
    <w:rsid w:val="00265124"/>
    <w:rPr>
      <w:rFonts w:ascii="Arial" w:hAnsi="Arial" w:cs="Arial" w:eastAsia="宋体"/>
      <w:b/>
      <w:bCs/>
      <w:kern w:val="44"/>
      <w:sz w:val="44"/>
      <w:szCs w:val="44"/>
      <w:lang w:val="de-DE"/>
    </w:rPr>
  </w:style>
  <w:style w:type="paragraph" w:customStyle="1" w:styleId="a">
    <w:name w:val="前言、引言标题"/>
    <w:next w:val="Normal"/>
    <w:rsid w:val="00543A31"/>
    <w:pPr>
      <w:shd w:val="clear" w:color="FFFFFF" w:fill="FFFFFF"/>
      <w:spacing w:before="640" w:after="560"/>
      <w:jc w:val="center"/>
      <w:outlineLvl w:val="0"/>
    </w:pPr>
    <w:rPr>
      <w:rFonts w:ascii="Arial" w:eastAsia="宋体" w:hAnsi="Arial" w:cs="Arial"/>
      <w:sz w:val="32"/>
    </w:rPr>
  </w:style>
  <w:style w:type="paragraph" w:customStyle="1" w:styleId="a0">
    <w:name w:val="五级条标题"/>
    <w:basedOn w:val="a1"/>
    <w:next w:val="Normal"/>
    <w:rsid w:val="00543A31"/>
    <w:pPr>
      <w:outlineLvl w:val="6"/>
    </w:pPr>
  </w:style>
  <w:style w:type="paragraph" w:customStyle="1" w:styleId="a1">
    <w:name w:val="四级条标题"/>
    <w:basedOn w:val="a2"/>
    <w:next w:val="Normal"/>
    <w:rsid w:val="00543A31"/>
    <w:pPr>
      <w:ind w:left="0"/>
      <w:outlineLvl w:val="5"/>
    </w:pPr>
  </w:style>
  <w:style w:type="paragraph" w:customStyle="1" w:styleId="a3">
    <w:name w:val="章标题"/>
    <w:next w:val="Normal"/>
    <w:rsid w:val="00543A31"/>
    <w:pPr>
      <w:spacing w:beforeLines="50" w:afterLines="50"/>
      <w:jc w:val="both"/>
      <w:outlineLvl w:val="1"/>
    </w:pPr>
    <w:rPr>
      <w:rFonts w:ascii="Arial" w:eastAsia="宋体" w:hAnsi="Arial" w:cs="Arial"/>
      <w:sz w:val="21"/>
    </w:rPr>
  </w:style>
  <w:style w:type="paragraph" w:customStyle="1" w:styleId="a2">
    <w:name w:val="三级条标题"/>
    <w:basedOn w:val="a4"/>
    <w:next w:val="Normal"/>
    <w:rsid w:val="00543A31"/>
    <w:pPr>
      <w:ind w:left="945"/>
      <w:outlineLvl w:val="4"/>
    </w:pPr>
  </w:style>
  <w:style w:type="paragraph" w:customStyle="1" w:styleId="a4">
    <w:name w:val="二级条标题"/>
    <w:basedOn w:val="a5"/>
    <w:next w:val="Normal"/>
    <w:rsid w:val="00543A31"/>
    <w:pPr>
      <w:tabs>
        <w:tab w:val="left" w:pos="360"/>
      </w:tabs>
      <w:outlineLvl w:val="3"/>
    </w:pPr>
  </w:style>
  <w:style w:type="paragraph" w:customStyle="1" w:styleId="a5">
    <w:name w:val="一级条标题"/>
    <w:basedOn w:val="a3"/>
    <w:next w:val="Normal"/>
    <w:rsid w:val="00543A31"/>
    <w:pPr>
      <w:spacing w:beforeLines="0" w:afterLines="0"/>
      <w:outlineLvl w:val="2"/>
    </w:pPr>
  </w:style>
  <w:style w:type="paragraph" w:styleId="ListParagraph">
    <w:name w:val="List Paragraph"/>
    <w:basedOn w:val="Normal"/>
    <w:uiPriority w:val="34"/>
    <w:qFormat/>
    <w:rsid w:val="001A5E8F"/>
    <w:pPr>
      <w:ind w:firstLineChars="200" w:firstLine="420"/>
    </w:pPr>
  </w:style>
  <w:style w:type="table" w:styleId="reportSignature0_TableNormal">
    <w:name w:val="reportSignature0_Normal Table"/>
    <w:uiPriority w:val="99"/>
    <w:semiHidden/>
    <w:unhideWhenUsed/>
    <w:tblPr>
      <w:tblInd w:w="0" w:type="dxa"/>
      <w:tblCellMar>
        <w:top w:w="0" w:type="dxa"/>
        <w:left w:w="108" w:type="dxa"/>
        <w:bottom w:w="0" w:type="dxa"/>
        <w:right w:w="108" w:type="dxa"/>
      </w:tblCellMar>
    </w:tblPr>
  </w:style>
  <w:style w:type="paragraph" w:styleId="reportSignature0_Normal">
    <w:name w:val="reportSignature0_Normal"/>
    <w:qFormat/>
    <w:rsid w:val="000514AD"/>
    <w:pPr>
      <w:widowControl w:val="0"/>
      <w:adjustRightInd w:val="0"/>
      <w:spacing w:line="312" w:lineRule="atLeast"/>
      <w:jc w:val="both"/>
      <w:textAlignment w:val="baseline"/>
    </w:pPr>
    <w:rPr>
      <w:rFonts w:ascii="Arial" w:hAnsi="Arial" w:cs="Arial" w:eastAsia="宋体"/>
      <w:sz w:val="21"/>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995342">
      <w:bodyDiv w:val="1"/>
      <w:marLeft w:val="0"/>
      <w:marRight w:val="0"/>
      <w:marTop w:val="0"/>
      <w:marBottom w:val="0"/>
      <w:divBdr>
        <w:top w:val="none" w:sz="0" w:space="0" w:color="auto"/>
        <w:left w:val="none" w:sz="0" w:space="0" w:color="auto"/>
        <w:bottom w:val="none" w:sz="0" w:space="0" w:color="auto"/>
        <w:right w:val="none" w:sz="0" w:space="0" w:color="auto"/>
      </w:divBdr>
    </w:div>
    <w:div w:id="731083939">
      <w:bodyDiv w:val="1"/>
      <w:marLeft w:val="0"/>
      <w:marRight w:val="0"/>
      <w:marTop w:val="0"/>
      <w:marBottom w:val="0"/>
      <w:divBdr>
        <w:top w:val="none" w:sz="0" w:space="0" w:color="auto"/>
        <w:left w:val="none" w:sz="0" w:space="0" w:color="auto"/>
        <w:bottom w:val="none" w:sz="0" w:space="0" w:color="auto"/>
        <w:right w:val="none" w:sz="0" w:space="0" w:color="auto"/>
      </w:divBdr>
    </w:div>
    <w:div w:id="816460242">
      <w:bodyDiv w:val="1"/>
      <w:marLeft w:val="0"/>
      <w:marRight w:val="0"/>
      <w:marTop w:val="0"/>
      <w:marBottom w:val="0"/>
      <w:divBdr>
        <w:top w:val="none" w:sz="0" w:space="0" w:color="auto"/>
        <w:left w:val="none" w:sz="0" w:space="0" w:color="auto"/>
        <w:bottom w:val="none" w:sz="0" w:space="0" w:color="auto"/>
        <w:right w:val="none" w:sz="0" w:space="0" w:color="auto"/>
      </w:divBdr>
    </w:div>
    <w:div w:id="1197348483">
      <w:bodyDiv w:val="1"/>
      <w:marLeft w:val="0"/>
      <w:marRight w:val="0"/>
      <w:marTop w:val="0"/>
      <w:marBottom w:val="0"/>
      <w:divBdr>
        <w:top w:val="none" w:sz="0" w:space="0" w:color="auto"/>
        <w:left w:val="none" w:sz="0" w:space="0" w:color="auto"/>
        <w:bottom w:val="none" w:sz="0" w:space="0" w:color="auto"/>
        <w:right w:val="none" w:sz="0" w:space="0" w:color="auto"/>
      </w:divBdr>
    </w:div>
    <w:div w:id="1453672735">
      <w:bodyDiv w:val="1"/>
      <w:marLeft w:val="0"/>
      <w:marRight w:val="0"/>
      <w:marTop w:val="0"/>
      <w:marBottom w:val="0"/>
      <w:divBdr>
        <w:top w:val="none" w:sz="0" w:space="0" w:color="auto"/>
        <w:left w:val="none" w:sz="0" w:space="0" w:color="auto"/>
        <w:bottom w:val="none" w:sz="0" w:space="0" w:color="auto"/>
        <w:right w:val="none" w:sz="0" w:space="0" w:color="auto"/>
      </w:divBdr>
    </w:div>
    <w:div w:id="1948270069">
      <w:bodyDiv w:val="1"/>
      <w:marLeft w:val="0"/>
      <w:marRight w:val="0"/>
      <w:marTop w:val="0"/>
      <w:marBottom w:val="0"/>
      <w:divBdr>
        <w:top w:val="none" w:sz="0" w:space="0" w:color="auto"/>
        <w:left w:val="none" w:sz="0" w:space="0" w:color="auto"/>
        <w:bottom w:val="none" w:sz="0" w:space="0" w:color="auto"/>
        <w:right w:val="none" w:sz="0" w:space="0" w:color="auto"/>
      </w:divBdr>
    </w:div>
    <w:div w:id="1965496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3.xml"/><Relationship Id="rId7" Type="http://schemas.openxmlformats.org/officeDocument/2006/relationships/endnotes" Target="endnotes.xml"/><Relationship Id="rId33"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36"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35" Type="http://schemas.openxmlformats.org/officeDocument/2006/relationships/fontTable" Target="fontTable.xml"/><Relationship Id="rId8"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33A8712F-9577-4275-8056-BAE49B322F21}">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53</Pages>
  <Words>9318</Words>
  <Characters>11928</Characters>
  <Application>Microsoft Office Word</Application>
  <DocSecurity>0</DocSecurity>
  <PresentationFormat/>
  <Lines>2385</Lines>
  <Paragraphs>1770</Paragraphs>
  <Slides>0</Slides>
  <Notes>0</Notes>
  <HiddenSlides>0</HiddenSlides>
  <MMClips>0</MMClips>
  <ScaleCrop>false</ScaleCrop>
  <Company>SIMT</Company>
  <LinksUpToDate>false</LinksUpToDate>
  <CharactersWithSpaces>19476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 JIANG</dc:creator>
  <cp:keywords/>
  <cp:lastModifiedBy>Jing Xu</cp:lastModifiedBy>
  <cp:revision>16</cp:revision>
  <cp:lastPrinted>2026-09-11T07:34:00Z</cp:lastPrinted>
  <dcterms:created xsi:type="dcterms:W3CDTF">2026-10-11T10:37:00Z</dcterms:created>
  <dcterms:modified xsi:type="dcterms:W3CDTF">2026-10-15T08:24:00Z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2052-11.1.0.9926</vt:lpwstr>
  </property>
</Properties>
</file>