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577374">
      <w:pPr>
        <w:jc w:val="center"/>
      </w:pPr>
      <w:r>
        <w:rPr>
          <w:b/>
          <w:sz w:val="32"/>
        </w:rPr>
        <w:t>Supplementary Appendix</w:t>
      </w:r>
    </w:p>
    <w:p w14:paraId="5385822D">
      <w:pPr>
        <w:jc w:val="center"/>
      </w:pPr>
      <w:r>
        <w:rPr>
          <w:i/>
          <w:sz w:val="24"/>
        </w:rPr>
        <w:t>Shifting oncogenic HPV ecology after COVID-19: emergence of HPV-51 and decoupling of HPV-16 in a cervical-cancer screening cohort in Xi’an, China (2021–2025)</w:t>
      </w:r>
    </w:p>
    <w:p w14:paraId="3D20B436">
      <w:pPr>
        <w:jc w:val="both"/>
      </w:pPr>
      <w:bookmarkStart w:id="0" w:name="_GoBack"/>
      <w:bookmarkEnd w:id="0"/>
      <w:r>
        <w:t>This appendix accompanies the main manuscript and provides three Supplementary Methods Notes (data-quality handling, bootstrap implementation, and HR-HPV multiplicity) and provides the panel composition (Table S0), yearly long-format prevalences (Table S1), sensitivity analyses (Tables S2–S5), and a benchmarking comparison against nine recent Chinese HPV cohorts (Table S6). All numerical tabulations are also available in the publicly archived results.xlsx (Zenodo concept DOI 10.5281/zenodo.20256624; resolving to the latest version), age-stratified HPV prevalence (Supplementary Table S7), and a study-relationship comparison versus the prior BMC publication (Supplementary Table S8).</w:t>
      </w:r>
    </w:p>
    <w:p w14:paraId="19E7BF8D">
      <w:pPr>
        <w:jc w:val="both"/>
      </w:pPr>
      <w:r>
        <w:rPr>
          <w:b/>
        </w:rPr>
        <w:t>Supplementary Methods Note 1. Treatment of weakly positive free-text labels.</w:t>
      </w:r>
    </w:p>
    <w:p w14:paraId="5A0A2FDB">
      <w:pPr>
        <w:jc w:val="both"/>
      </w:pPr>
      <w:r>
        <w:t>In the raw 18 670-record export from the hospital laboratory information system (LIS), three test results (one each for HPV-52, HPV-66, and HPV-81) carried the free-text label “弱Positive” – a Chinese-language qualifier (literally “weakly positive”) returned by the LIS for borderline reactivities at or near the assay's analytical limit of detection. Per the manufacturer's assay reporting convention and standard clinical-laboratory practice, weakly positive results are treated as positive for surveillance purposes. To capture these three records consistently and reproducibly, all positivity flags throughout the analysis pipeline were derived by case-insensitive substring matching on the literal string “Positive” (Python: df[col].astype(str).str.contains('Positive', na=False)). A sensitivity analysis excluding these three records changed no AAPC point estimate by more than 0.01 percentage points and no 95% CI bound by more than 0.1 percentage points; the HPV-81 record lies outside the 15-genotype STABLE15 panel and therefore does not enter any primary analysis. This handling is also called out in the Table 1 footnote.</w:t>
      </w:r>
    </w:p>
    <w:p w14:paraId="502627DB">
      <w:pPr>
        <w:jc w:val="both"/>
      </w:pPr>
      <w:r>
        <w:rPr>
          <w:b/>
        </w:rPr>
        <w:t>Supplementary Methods Note 2. Bootstrap implementation and reproducibility.</w:t>
      </w:r>
    </w:p>
    <w:p w14:paraId="1210C2F3">
      <w:pPr>
        <w:jc w:val="both"/>
      </w:pPr>
      <w:r>
        <w:t>All 95% confidence intervals for the average annual percentage change (AAPC) and the pandemic-to-post-pandemic prevalence ratio (PR) were obtained from 1 500 binomial bootstrap resamples — for each year, the positive count was redrawn from a binomial distribution defined by that year's woman-level denominator and observed prevalence (one row per woman, not per record) — using NumPy's default_rng pseudo-random number generator (MT19937 Mersenne Twister algorithm) seeded at 20260520. Two-sided percentile-based p values were derived as 2 × min(P(boot ≤ 0), P(boot ≥ 0)) for AAPC (and analogously around 1.0 for PR), with the minimum coverage forced to the smaller tail. The exact value of the seed, the bootstrap count (B = 1 500), and the analytic cohort size (N = 18 185) are stored in the canonical results JSON file (canonical_aapc_table.json) at the head of the file as machine-readable provenance, and the full computation can be reproduced end-to-end using the companion Jupyter notebook and the stand-alone QC verification script (qc_verification_18185.py); both are archived at Zenodo DOI 10.5281/zenodo.20256624.</w:t>
      </w:r>
    </w:p>
    <w:p w14:paraId="011D7B68">
      <w:pPr>
        <w:jc w:val="both"/>
      </w:pPr>
      <w:r>
        <w:rPr>
          <w:b/>
        </w:rPr>
        <w:t>Supplementary Methods Note 3. HR-HPV multiplicity (co-infection structure).</w:t>
      </w:r>
    </w:p>
    <w:p w14:paraId="6A04A470">
      <w:pPr>
        <w:jc w:val="both"/>
      </w:pPr>
      <w:r>
        <w:t>Among the 18 185 women in the analytic cohort, 15 867 (87.25%) tested negative for all 15 STABLE15 genotypes, 1 879 (10.33%) carried exactly one HR type, 345 (1.90%) carried exactly two HR types, and 94 (0.52%) carried three or more HR types concurrently. Among the 2 318 STABLE15-positive women, single-type infections accounted for 81.1% (1 879/2 318) and multi-type co-infections for 18.9% (439/2 318). This multiplicity distribution is directly relevant to broader-spectrum (next-generation) HPV vaccine policy evaluation in two ways: (i) it bounds the fraction of currently infected women who would benefit from any additional cross-protective valency; and (ii) the higher multiplicity in the older bimodal peak (age 56–70 years) – driven principally by concurrent HPV-52, HPV-58, and HPV-16 detections – suggests that surveillance based on type-pooled summary statistics alone would systematically underestimate the cumulative HR burden in this age band. A reproduction of the multiplicity table directly from the raw export is included in the QC verification script.</w:t>
      </w:r>
    </w:p>
    <w:p w14:paraId="22A14889">
      <w:pPr>
        <w:spacing w:before="360"/>
      </w:pPr>
      <w:r>
        <w:rPr>
          <w:b/>
          <w:sz w:val="28"/>
        </w:rPr>
        <w:t>Table S0. HPV genotyping panel definitions and yearly coverage.</w:t>
      </w:r>
    </w:p>
    <w:tbl>
      <w:tblPr>
        <w:tblStyle w:val="32"/>
        <w:tblW w:w="9361" w:type="dxa"/>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40" w:type="dxa"/>
          <w:left w:w="80" w:type="dxa"/>
          <w:bottom w:w="40" w:type="dxa"/>
          <w:right w:w="80" w:type="dxa"/>
        </w:tblCellMar>
      </w:tblPr>
      <w:tblGrid>
        <w:gridCol w:w="1176"/>
        <w:gridCol w:w="1948"/>
        <w:gridCol w:w="510"/>
        <w:gridCol w:w="3971"/>
        <w:gridCol w:w="1756"/>
      </w:tblGrid>
      <w:tr w14:paraId="487D59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1176" w:type="dxa"/>
            <w:tcBorders>
              <w:bottom w:val="single" w:color="000000" w:sz="4" w:space="0"/>
            </w:tcBorders>
          </w:tcPr>
          <w:p w14:paraId="33463BA1">
            <w:pPr>
              <w:spacing w:before="40" w:after="40" w:line="276" w:lineRule="auto"/>
            </w:pPr>
            <w:r>
              <w:rPr>
                <w:rFonts w:ascii="Times New Roman" w:hAnsi="Times New Roman"/>
                <w:b/>
                <w:sz w:val="20"/>
              </w:rPr>
              <w:t>Panel</w:t>
            </w:r>
          </w:p>
        </w:tc>
        <w:tc>
          <w:tcPr>
            <w:tcW w:w="1948" w:type="dxa"/>
            <w:tcBorders>
              <w:bottom w:val="single" w:color="000000" w:sz="4" w:space="0"/>
            </w:tcBorders>
          </w:tcPr>
          <w:p w14:paraId="63E03C6E">
            <w:pPr>
              <w:spacing w:before="40" w:after="40" w:line="276" w:lineRule="auto"/>
              <w:jc w:val="center"/>
            </w:pPr>
            <w:r>
              <w:rPr>
                <w:rFonts w:ascii="Times New Roman" w:hAnsi="Times New Roman"/>
                <w:b/>
                <w:sz w:val="20"/>
              </w:rPr>
              <w:t>Genotypes</w:t>
            </w:r>
          </w:p>
        </w:tc>
        <w:tc>
          <w:tcPr>
            <w:tcW w:w="510" w:type="dxa"/>
            <w:tcBorders>
              <w:bottom w:val="single" w:color="000000" w:sz="4" w:space="0"/>
            </w:tcBorders>
          </w:tcPr>
          <w:p w14:paraId="4BC36292">
            <w:pPr>
              <w:spacing w:before="40" w:after="40" w:line="276" w:lineRule="auto"/>
              <w:jc w:val="center"/>
            </w:pPr>
            <w:r>
              <w:rPr>
                <w:rFonts w:ascii="Times New Roman" w:hAnsi="Times New Roman"/>
                <w:b/>
                <w:sz w:val="20"/>
              </w:rPr>
              <w:t>n</w:t>
            </w:r>
          </w:p>
        </w:tc>
        <w:tc>
          <w:tcPr>
            <w:tcW w:w="3971" w:type="dxa"/>
            <w:tcBorders>
              <w:bottom w:val="single" w:color="000000" w:sz="4" w:space="0"/>
            </w:tcBorders>
          </w:tcPr>
          <w:p w14:paraId="786A1E9A">
            <w:pPr>
              <w:spacing w:before="40" w:after="40" w:line="276" w:lineRule="auto"/>
              <w:jc w:val="center"/>
            </w:pPr>
            <w:r>
              <w:rPr>
                <w:rFonts w:ascii="Times New Roman" w:hAnsi="Times New Roman"/>
                <w:b/>
                <w:sz w:val="20"/>
              </w:rPr>
              <w:t>Coverage across 5-year window</w:t>
            </w:r>
          </w:p>
        </w:tc>
        <w:tc>
          <w:tcPr>
            <w:tcW w:w="1756" w:type="dxa"/>
            <w:tcBorders>
              <w:bottom w:val="single" w:color="000000" w:sz="4" w:space="0"/>
            </w:tcBorders>
          </w:tcPr>
          <w:p w14:paraId="41F56D34">
            <w:pPr>
              <w:spacing w:before="40" w:after="40" w:line="276" w:lineRule="auto"/>
              <w:jc w:val="center"/>
            </w:pPr>
            <w:r>
              <w:rPr>
                <w:rFonts w:ascii="Times New Roman" w:hAnsi="Times New Roman"/>
                <w:b/>
                <w:sz w:val="20"/>
              </w:rPr>
              <w:t>Primary use</w:t>
            </w:r>
          </w:p>
        </w:tc>
      </w:tr>
      <w:tr w14:paraId="51731B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1176" w:type="dxa"/>
          </w:tcPr>
          <w:p w14:paraId="4A728C74">
            <w:pPr>
              <w:spacing w:before="40" w:after="40" w:line="276" w:lineRule="auto"/>
            </w:pPr>
            <w:r>
              <w:rPr>
                <w:rFonts w:ascii="Times New Roman" w:hAnsi="Times New Roman"/>
                <w:sz w:val="20"/>
              </w:rPr>
              <w:t>STABLE15 (platform-comparable)</w:t>
            </w:r>
          </w:p>
        </w:tc>
        <w:tc>
          <w:tcPr>
            <w:tcW w:w="1948" w:type="dxa"/>
          </w:tcPr>
          <w:p w14:paraId="5FB3FD80">
            <w:pPr>
              <w:spacing w:before="40" w:after="40" w:line="276" w:lineRule="auto"/>
              <w:jc w:val="center"/>
            </w:pPr>
            <w:r>
              <w:rPr>
                <w:rFonts w:ascii="Times New Roman" w:hAnsi="Times New Roman"/>
                <w:sz w:val="20"/>
              </w:rPr>
              <w:t>HPV-16, 18, 31, 33, 35, 39, 45, 51, 52, 53, 56, 58, 59, 66, 68</w:t>
            </w:r>
          </w:p>
        </w:tc>
        <w:tc>
          <w:tcPr>
            <w:tcW w:w="510" w:type="dxa"/>
          </w:tcPr>
          <w:p w14:paraId="31F0AD93">
            <w:pPr>
              <w:spacing w:before="40" w:after="40" w:line="276" w:lineRule="auto"/>
              <w:jc w:val="center"/>
            </w:pPr>
            <w:r>
              <w:rPr>
                <w:rFonts w:ascii="Times New Roman" w:hAnsi="Times New Roman"/>
                <w:sz w:val="20"/>
              </w:rPr>
              <w:t>15</w:t>
            </w:r>
          </w:p>
        </w:tc>
        <w:tc>
          <w:tcPr>
            <w:tcW w:w="3971" w:type="dxa"/>
          </w:tcPr>
          <w:p w14:paraId="35149AAA">
            <w:pPr>
              <w:spacing w:before="40" w:after="40" w:line="276" w:lineRule="auto"/>
              <w:jc w:val="center"/>
            </w:pPr>
            <w:r>
              <w:rPr>
                <w:rFonts w:ascii="Times New Roman" w:hAnsi="Times New Roman"/>
                <w:sz w:val="20"/>
              </w:rPr>
              <w:t>100% – detected by both the 25-type Sansure and the 15-type HR-HPV PCR panels</w:t>
            </w:r>
          </w:p>
        </w:tc>
        <w:tc>
          <w:tcPr>
            <w:tcW w:w="1756" w:type="dxa"/>
          </w:tcPr>
          <w:p w14:paraId="29AD74C3">
            <w:pPr>
              <w:spacing w:before="40" w:after="40" w:line="276" w:lineRule="auto"/>
              <w:jc w:val="center"/>
            </w:pPr>
            <w:r>
              <w:rPr>
                <w:rFonts w:ascii="Times New Roman" w:hAnsi="Times New Roman"/>
                <w:sz w:val="20"/>
              </w:rPr>
              <w:t>All primary analyses (Tables 1–3, Figures 1–3; Supplementary Figures S1–S5)</w:t>
            </w:r>
          </w:p>
        </w:tc>
      </w:tr>
      <w:tr w14:paraId="271618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1176" w:type="dxa"/>
          </w:tcPr>
          <w:p w14:paraId="6F66A463">
            <w:pPr>
              <w:spacing w:before="40" w:after="40" w:line="276" w:lineRule="auto"/>
            </w:pPr>
            <w:r>
              <w:rPr>
                <w:rFonts w:ascii="Times New Roman" w:hAnsi="Times New Roman"/>
                <w:sz w:val="20"/>
              </w:rPr>
              <w:t>HR-IARC13</w:t>
            </w:r>
          </w:p>
        </w:tc>
        <w:tc>
          <w:tcPr>
            <w:tcW w:w="1948" w:type="dxa"/>
          </w:tcPr>
          <w:p w14:paraId="21B0628B">
            <w:pPr>
              <w:spacing w:before="40" w:after="40" w:line="276" w:lineRule="auto"/>
              <w:jc w:val="center"/>
            </w:pPr>
            <w:r>
              <w:rPr>
                <w:rFonts w:ascii="Times New Roman" w:hAnsi="Times New Roman"/>
                <w:sz w:val="20"/>
              </w:rPr>
              <w:t>HPV-16, 18, 31, 33, 35, 39, 45, 51, 52, 56, 58, 59, 68</w:t>
            </w:r>
          </w:p>
        </w:tc>
        <w:tc>
          <w:tcPr>
            <w:tcW w:w="510" w:type="dxa"/>
          </w:tcPr>
          <w:p w14:paraId="7AFF8689">
            <w:pPr>
              <w:spacing w:before="40" w:after="40" w:line="276" w:lineRule="auto"/>
              <w:jc w:val="center"/>
            </w:pPr>
            <w:r>
              <w:rPr>
                <w:rFonts w:ascii="Times New Roman" w:hAnsi="Times New Roman"/>
                <w:sz w:val="20"/>
              </w:rPr>
              <w:t>13</w:t>
            </w:r>
          </w:p>
        </w:tc>
        <w:tc>
          <w:tcPr>
            <w:tcW w:w="3971" w:type="dxa"/>
          </w:tcPr>
          <w:p w14:paraId="497C956E">
            <w:pPr>
              <w:spacing w:before="40" w:after="40" w:line="276" w:lineRule="auto"/>
              <w:jc w:val="center"/>
            </w:pPr>
            <w:r>
              <w:rPr>
                <w:rFonts w:ascii="Times New Roman" w:hAnsi="Times New Roman"/>
                <w:sz w:val="20"/>
              </w:rPr>
              <w:t>100% – IARC Group 1+2A subset of STABLE15</w:t>
            </w:r>
          </w:p>
        </w:tc>
        <w:tc>
          <w:tcPr>
            <w:tcW w:w="1756" w:type="dxa"/>
          </w:tcPr>
          <w:p w14:paraId="4E6BDD41">
            <w:pPr>
              <w:spacing w:before="40" w:after="40" w:line="276" w:lineRule="auto"/>
              <w:jc w:val="center"/>
            </w:pPr>
            <w:r>
              <w:rPr>
                <w:rFonts w:ascii="Times New Roman" w:hAnsi="Times New Roman"/>
                <w:sz w:val="20"/>
              </w:rPr>
              <w:t>IARC-strict HR sensitivity analysis</w:t>
            </w:r>
          </w:p>
        </w:tc>
      </w:tr>
      <w:tr w14:paraId="422474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1176" w:type="dxa"/>
          </w:tcPr>
          <w:p w14:paraId="6E4E791C">
            <w:pPr>
              <w:spacing w:before="40" w:after="40" w:line="276" w:lineRule="auto"/>
            </w:pPr>
            <w:r>
              <w:rPr>
                <w:rFonts w:ascii="Times New Roman" w:hAnsi="Times New Roman"/>
                <w:sz w:val="20"/>
              </w:rPr>
              <w:t>HR-2B</w:t>
            </w:r>
          </w:p>
        </w:tc>
        <w:tc>
          <w:tcPr>
            <w:tcW w:w="1948" w:type="dxa"/>
          </w:tcPr>
          <w:p w14:paraId="3D9556EF">
            <w:pPr>
              <w:spacing w:before="40" w:after="40" w:line="276" w:lineRule="auto"/>
              <w:jc w:val="center"/>
            </w:pPr>
            <w:r>
              <w:rPr>
                <w:rFonts w:ascii="Times New Roman" w:hAnsi="Times New Roman"/>
                <w:sz w:val="20"/>
              </w:rPr>
              <w:t>HPV-53, 66</w:t>
            </w:r>
          </w:p>
        </w:tc>
        <w:tc>
          <w:tcPr>
            <w:tcW w:w="510" w:type="dxa"/>
          </w:tcPr>
          <w:p w14:paraId="11EC97BD">
            <w:pPr>
              <w:spacing w:before="40" w:after="40" w:line="276" w:lineRule="auto"/>
              <w:jc w:val="center"/>
            </w:pPr>
            <w:r>
              <w:rPr>
                <w:rFonts w:ascii="Times New Roman" w:hAnsi="Times New Roman"/>
                <w:sz w:val="20"/>
              </w:rPr>
              <w:t>2</w:t>
            </w:r>
          </w:p>
        </w:tc>
        <w:tc>
          <w:tcPr>
            <w:tcW w:w="3971" w:type="dxa"/>
          </w:tcPr>
          <w:p w14:paraId="092D9E27">
            <w:pPr>
              <w:spacing w:before="40" w:after="40" w:line="276" w:lineRule="auto"/>
              <w:jc w:val="center"/>
            </w:pPr>
            <w:r>
              <w:rPr>
                <w:rFonts w:ascii="Times New Roman" w:hAnsi="Times New Roman"/>
                <w:sz w:val="20"/>
              </w:rPr>
              <w:t>100% – IARC Group 2B subset of STABLE15</w:t>
            </w:r>
          </w:p>
        </w:tc>
        <w:tc>
          <w:tcPr>
            <w:tcW w:w="1756" w:type="dxa"/>
          </w:tcPr>
          <w:p w14:paraId="633F30A7">
            <w:pPr>
              <w:spacing w:before="40" w:after="40" w:line="276" w:lineRule="auto"/>
              <w:jc w:val="center"/>
            </w:pPr>
            <w:r>
              <w:rPr>
                <w:rFonts w:ascii="Times New Roman" w:hAnsi="Times New Roman"/>
                <w:sz w:val="20"/>
              </w:rPr>
              <w:t>Group-2B sensitivity analysis</w:t>
            </w:r>
          </w:p>
        </w:tc>
      </w:tr>
      <w:tr w14:paraId="538D57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c>
          <w:tcPr>
            <w:tcW w:w="1176" w:type="dxa"/>
          </w:tcPr>
          <w:p w14:paraId="480ECF25">
            <w:pPr>
              <w:spacing w:before="40" w:after="40" w:line="276" w:lineRule="auto"/>
            </w:pPr>
            <w:r>
              <w:rPr>
                <w:rFonts w:ascii="Times New Roman" w:hAnsi="Times New Roman"/>
                <w:sz w:val="20"/>
              </w:rPr>
              <w:t>9v-covered HR</w:t>
            </w:r>
          </w:p>
        </w:tc>
        <w:tc>
          <w:tcPr>
            <w:tcW w:w="1948" w:type="dxa"/>
          </w:tcPr>
          <w:p w14:paraId="1028B8B3">
            <w:pPr>
              <w:spacing w:before="40" w:after="40" w:line="276" w:lineRule="auto"/>
              <w:jc w:val="center"/>
            </w:pPr>
            <w:r>
              <w:rPr>
                <w:rFonts w:ascii="Times New Roman" w:hAnsi="Times New Roman"/>
                <w:sz w:val="20"/>
              </w:rPr>
              <w:t>HPV-16, 18, 31, 33, 45, 52, 58</w:t>
            </w:r>
          </w:p>
        </w:tc>
        <w:tc>
          <w:tcPr>
            <w:tcW w:w="510" w:type="dxa"/>
          </w:tcPr>
          <w:p w14:paraId="4204CE65">
            <w:pPr>
              <w:spacing w:before="40" w:after="40" w:line="276" w:lineRule="auto"/>
              <w:jc w:val="center"/>
            </w:pPr>
            <w:r>
              <w:rPr>
                <w:rFonts w:ascii="Times New Roman" w:hAnsi="Times New Roman"/>
                <w:sz w:val="20"/>
              </w:rPr>
              <w:t>7</w:t>
            </w:r>
          </w:p>
        </w:tc>
        <w:tc>
          <w:tcPr>
            <w:tcW w:w="3971" w:type="dxa"/>
          </w:tcPr>
          <w:p w14:paraId="5CA76539">
            <w:pPr>
              <w:spacing w:before="40" w:after="40" w:line="276" w:lineRule="auto"/>
              <w:jc w:val="center"/>
            </w:pPr>
            <w:r>
              <w:rPr>
                <w:rFonts w:ascii="Times New Roman" w:hAnsi="Times New Roman"/>
                <w:sz w:val="20"/>
              </w:rPr>
              <w:t>100% – subset of STABLE15 covered by Gardasil 9</w:t>
            </w:r>
          </w:p>
        </w:tc>
        <w:tc>
          <w:tcPr>
            <w:tcW w:w="1756" w:type="dxa"/>
          </w:tcPr>
          <w:p w14:paraId="3278E031">
            <w:pPr>
              <w:spacing w:before="40" w:after="40" w:line="276" w:lineRule="auto"/>
              <w:jc w:val="center"/>
            </w:pPr>
            <w:r>
              <w:rPr>
                <w:rFonts w:ascii="Times New Roman" w:hAnsi="Times New Roman"/>
                <w:sz w:val="20"/>
              </w:rPr>
              <w:t>Vaccine-coverage analyses</w:t>
            </w:r>
          </w:p>
        </w:tc>
      </w:tr>
      <w:tr w14:paraId="150225C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1176" w:type="dxa"/>
          </w:tcPr>
          <w:p w14:paraId="4F40B4B5">
            <w:pPr>
              <w:spacing w:before="40" w:after="40" w:line="276" w:lineRule="auto"/>
            </w:pPr>
            <w:r>
              <w:rPr>
                <w:rFonts w:ascii="Times New Roman" w:hAnsi="Times New Roman"/>
                <w:sz w:val="20"/>
              </w:rPr>
              <w:t>Non-9v HR</w:t>
            </w:r>
          </w:p>
        </w:tc>
        <w:tc>
          <w:tcPr>
            <w:tcW w:w="1948" w:type="dxa"/>
          </w:tcPr>
          <w:p w14:paraId="77DEAAB8">
            <w:pPr>
              <w:spacing w:before="40" w:after="40" w:line="276" w:lineRule="auto"/>
              <w:jc w:val="center"/>
            </w:pPr>
            <w:r>
              <w:rPr>
                <w:rFonts w:ascii="Times New Roman" w:hAnsi="Times New Roman"/>
                <w:sz w:val="20"/>
              </w:rPr>
              <w:t>HPV-35, 39, 51, 53, 56, 59, 66, 68</w:t>
            </w:r>
          </w:p>
        </w:tc>
        <w:tc>
          <w:tcPr>
            <w:tcW w:w="510" w:type="dxa"/>
          </w:tcPr>
          <w:p w14:paraId="0D7F5FD7">
            <w:pPr>
              <w:spacing w:before="40" w:after="40" w:line="276" w:lineRule="auto"/>
              <w:jc w:val="center"/>
            </w:pPr>
            <w:r>
              <w:rPr>
                <w:rFonts w:ascii="Times New Roman" w:hAnsi="Times New Roman"/>
                <w:sz w:val="20"/>
              </w:rPr>
              <w:t>8</w:t>
            </w:r>
          </w:p>
        </w:tc>
        <w:tc>
          <w:tcPr>
            <w:tcW w:w="3971" w:type="dxa"/>
          </w:tcPr>
          <w:p w14:paraId="696DACC6">
            <w:pPr>
              <w:spacing w:before="40" w:after="40" w:line="276" w:lineRule="auto"/>
              <w:jc w:val="center"/>
            </w:pPr>
            <w:r>
              <w:rPr>
                <w:rFonts w:ascii="Times New Roman" w:hAnsi="Times New Roman"/>
                <w:sz w:val="20"/>
              </w:rPr>
              <w:t>100% – subset of STABLE15 NOT covered by Gardasil 9</w:t>
            </w:r>
          </w:p>
        </w:tc>
        <w:tc>
          <w:tcPr>
            <w:tcW w:w="1756" w:type="dxa"/>
          </w:tcPr>
          <w:p w14:paraId="16D74937">
            <w:pPr>
              <w:spacing w:before="40" w:after="40" w:line="276" w:lineRule="auto"/>
              <w:jc w:val="center"/>
            </w:pPr>
            <w:r>
              <w:rPr>
                <w:rFonts w:ascii="Times New Roman" w:hAnsi="Times New Roman"/>
                <w:sz w:val="20"/>
              </w:rPr>
              <w:t>Vaccine-gap quantification</w:t>
            </w:r>
          </w:p>
        </w:tc>
      </w:tr>
      <w:tr w14:paraId="2B133B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40" w:type="dxa"/>
            <w:left w:w="80" w:type="dxa"/>
            <w:bottom w:w="40" w:type="dxa"/>
            <w:right w:w="80" w:type="dxa"/>
          </w:tblCellMar>
        </w:tblPrEx>
        <w:tc>
          <w:tcPr>
            <w:tcW w:w="1176" w:type="dxa"/>
          </w:tcPr>
          <w:p w14:paraId="6C410A8C">
            <w:pPr>
              <w:spacing w:before="40" w:after="40" w:line="276" w:lineRule="auto"/>
            </w:pPr>
            <w:r>
              <w:rPr>
                <w:rFonts w:ascii="Times New Roman" w:hAnsi="Times New Roman"/>
                <w:sz w:val="20"/>
              </w:rPr>
              <w:t>Sansure-only (excluded)</w:t>
            </w:r>
          </w:p>
        </w:tc>
        <w:tc>
          <w:tcPr>
            <w:tcW w:w="1948" w:type="dxa"/>
          </w:tcPr>
          <w:p w14:paraId="49003CFA">
            <w:pPr>
              <w:spacing w:before="40" w:after="40" w:line="276" w:lineRule="auto"/>
              <w:jc w:val="center"/>
            </w:pPr>
            <w:r>
              <w:rPr>
                <w:rFonts w:ascii="Times New Roman" w:hAnsi="Times New Roman"/>
                <w:sz w:val="20"/>
              </w:rPr>
              <w:t>HPV-6, 11, 26, 42, 43, 70, 73, 81, 82, 83</w:t>
            </w:r>
          </w:p>
        </w:tc>
        <w:tc>
          <w:tcPr>
            <w:tcW w:w="510" w:type="dxa"/>
          </w:tcPr>
          <w:p w14:paraId="018F0AAE">
            <w:pPr>
              <w:spacing w:before="40" w:after="40" w:line="276" w:lineRule="auto"/>
              <w:jc w:val="center"/>
            </w:pPr>
            <w:r>
              <w:rPr>
                <w:rFonts w:ascii="Times New Roman" w:hAnsi="Times New Roman"/>
                <w:sz w:val="20"/>
              </w:rPr>
              <w:t>10</w:t>
            </w:r>
          </w:p>
        </w:tc>
        <w:tc>
          <w:tcPr>
            <w:tcW w:w="3971" w:type="dxa"/>
          </w:tcPr>
          <w:p w14:paraId="1BF391ED">
            <w:pPr>
              <w:spacing w:before="40" w:after="40" w:line="276" w:lineRule="auto"/>
              <w:jc w:val="center"/>
            </w:pPr>
            <w:r>
              <w:rPr>
                <w:rFonts w:ascii="Times New Roman" w:hAnsi="Times New Roman"/>
                <w:sz w:val="20"/>
              </w:rPr>
              <w:t>Partial – measured only for records tested with the 25-type Sansure panel; absent from records tested with the 15-type HR-HPV panel (yearly any-positive rate 1.8–3.9%, with the lower rates in 2021–2023 likely reflecting a larger proportion of 15-type-panel testing)</w:t>
            </w:r>
          </w:p>
        </w:tc>
        <w:tc>
          <w:tcPr>
            <w:tcW w:w="1756" w:type="dxa"/>
          </w:tcPr>
          <w:p w14:paraId="3ACE2DDC">
            <w:pPr>
              <w:spacing w:before="40" w:after="40" w:line="276" w:lineRule="auto"/>
              <w:jc w:val="center"/>
            </w:pPr>
            <w:r>
              <w:rPr>
                <w:rFonts w:ascii="Times New Roman" w:hAnsi="Times New Roman"/>
                <w:sz w:val="20"/>
              </w:rPr>
              <w:t>Excluded from all primary analyses to prevent platform-induced selection bias</w:t>
            </w:r>
          </w:p>
        </w:tc>
      </w:tr>
    </w:tbl>
    <w:p w14:paraId="2DF1A265">
      <w:pPr>
        <w:jc w:val="both"/>
      </w:pPr>
      <w:r>
        <w:t>STABLE15 was defined a priori as the 15 HR-HPV genotypes detected by both the 25-type Sansure PCR panel and the 15-type HR-HPV PCR panel used in mixed proportions across the 5-year analytic window at this institution. The 10 Sansure-only genotypes (HPV-6, 11, 26, 42, 43, 70, 73, 81, 82, 83) were systematically absent for the subset of records tested with the 15-type panel and were therefore excluded from all primary cohort-level analyses to prevent platform-induced selection bias. This panel-restriction strategy is identical to that used in our prior cross-sectional urban–rural study (Wu et al, BMC Infect Dis 2026; 26: 13647; doi:10.1186/s12879-026-13647-2), where it is referred to as the “platform-comparable 15-genotype framework”. The IARC classifications follow Bouvard et al (2009) [ref 3] and IARC Monograph 100B (2012) [ref 4]. Gardasil 9 (the currently licensed 9-valent HPV vaccine, Merck &amp; Co) covers HPV-6, 11, 16, 18, 31, 33, 45, 52, and 58. Of the 15 STABLE15 genotypes, 7 are covered by Gardasil 9 (all HR types: HPV-16/18/31/33/45/52/58) and 8 are not (HPV-35/39/51/53/56/59/66/68).</w:t>
      </w:r>
    </w:p>
    <w:p w14:paraId="16556610">
      <w:pPr>
        <w:sectPr>
          <w:pgSz w:w="11906" w:h="16838"/>
          <w:pgMar w:top="1440" w:right="1440" w:bottom="1440" w:left="1440" w:header="720" w:footer="720" w:gutter="0"/>
          <w:cols w:space="720" w:num="1"/>
        </w:sectPr>
      </w:pPr>
    </w:p>
    <w:p w14:paraId="772586F5">
      <w:pPr>
        <w:spacing w:before="360"/>
      </w:pPr>
      <w:r>
        <w:rPr>
          <w:b/>
          <w:sz w:val="28"/>
        </w:rPr>
        <w:t>Table S6. Comparison of post-pandemic HPV temporal trends across recent Chinese cohorts.</w:t>
      </w:r>
    </w:p>
    <w:tbl>
      <w:tblPr>
        <w:tblStyle w:val="32"/>
        <w:tblW w:w="13891" w:type="dxa"/>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40" w:type="dxa"/>
          <w:left w:w="80" w:type="dxa"/>
          <w:bottom w:w="40" w:type="dxa"/>
          <w:right w:w="80" w:type="dxa"/>
        </w:tblCellMar>
      </w:tblPr>
      <w:tblGrid>
        <w:gridCol w:w="1111"/>
        <w:gridCol w:w="1666"/>
        <w:gridCol w:w="793"/>
        <w:gridCol w:w="737"/>
        <w:gridCol w:w="850"/>
        <w:gridCol w:w="1445"/>
        <w:gridCol w:w="1587"/>
        <w:gridCol w:w="1814"/>
        <w:gridCol w:w="1304"/>
        <w:gridCol w:w="2579"/>
      </w:tblGrid>
      <w:tr w14:paraId="2858069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40" w:type="dxa"/>
            <w:left w:w="80" w:type="dxa"/>
            <w:bottom w:w="40" w:type="dxa"/>
            <w:right w:w="80" w:type="dxa"/>
          </w:tblCellMar>
        </w:tblPrEx>
        <w:trPr>
          <w:tblHeader/>
        </w:trPr>
        <w:tc>
          <w:tcPr>
            <w:tcW w:w="1111" w:type="dxa"/>
            <w:tcBorders>
              <w:bottom w:val="single" w:color="000000" w:sz="4" w:space="0"/>
            </w:tcBorders>
            <w:vAlign w:val="top"/>
          </w:tcPr>
          <w:p w14:paraId="625B2A9D">
            <w:pPr>
              <w:spacing w:before="40" w:after="40" w:line="276" w:lineRule="auto"/>
            </w:pPr>
            <w:r>
              <w:rPr>
                <w:rFonts w:ascii="Times New Roman" w:hAnsi="Times New Roman"/>
                <w:b/>
                <w:sz w:val="18"/>
              </w:rPr>
              <w:t>Study</w:t>
            </w:r>
          </w:p>
        </w:tc>
        <w:tc>
          <w:tcPr>
            <w:tcW w:w="1666" w:type="dxa"/>
            <w:tcBorders>
              <w:bottom w:val="single" w:color="000000" w:sz="4" w:space="0"/>
            </w:tcBorders>
            <w:vAlign w:val="top"/>
          </w:tcPr>
          <w:p w14:paraId="3C171FAB">
            <w:pPr>
              <w:spacing w:before="40" w:after="40" w:line="276" w:lineRule="auto"/>
              <w:jc w:val="center"/>
            </w:pPr>
            <w:r>
              <w:rPr>
                <w:rFonts w:ascii="Times New Roman" w:hAnsi="Times New Roman"/>
                <w:b/>
                <w:sz w:val="18"/>
              </w:rPr>
              <w:t>Region</w:t>
            </w:r>
          </w:p>
        </w:tc>
        <w:tc>
          <w:tcPr>
            <w:tcW w:w="793" w:type="dxa"/>
            <w:tcBorders>
              <w:bottom w:val="single" w:color="000000" w:sz="4" w:space="0"/>
            </w:tcBorders>
            <w:vAlign w:val="top"/>
          </w:tcPr>
          <w:p w14:paraId="41DC44D0">
            <w:pPr>
              <w:spacing w:before="40" w:after="40" w:line="276" w:lineRule="auto"/>
              <w:jc w:val="center"/>
            </w:pPr>
            <w:r>
              <w:rPr>
                <w:rFonts w:ascii="Times New Roman" w:hAnsi="Times New Roman"/>
                <w:b/>
                <w:sz w:val="18"/>
              </w:rPr>
              <w:t>Years</w:t>
            </w:r>
          </w:p>
        </w:tc>
        <w:tc>
          <w:tcPr>
            <w:tcW w:w="737" w:type="dxa"/>
            <w:tcBorders>
              <w:bottom w:val="single" w:color="000000" w:sz="4" w:space="0"/>
            </w:tcBorders>
            <w:vAlign w:val="top"/>
          </w:tcPr>
          <w:p w14:paraId="467F4330">
            <w:pPr>
              <w:spacing w:before="40" w:after="40" w:line="276" w:lineRule="auto"/>
              <w:jc w:val="center"/>
            </w:pPr>
            <w:r>
              <w:rPr>
                <w:rFonts w:ascii="Times New Roman" w:hAnsi="Times New Roman"/>
                <w:b/>
                <w:sz w:val="18"/>
              </w:rPr>
              <w:t>N</w:t>
            </w:r>
          </w:p>
        </w:tc>
        <w:tc>
          <w:tcPr>
            <w:tcW w:w="850" w:type="dxa"/>
            <w:tcBorders>
              <w:bottom w:val="single" w:color="000000" w:sz="4" w:space="0"/>
            </w:tcBorders>
            <w:vAlign w:val="top"/>
          </w:tcPr>
          <w:p w14:paraId="1B38BE1F">
            <w:pPr>
              <w:spacing w:before="40" w:after="40" w:line="276" w:lineRule="auto"/>
              <w:jc w:val="center"/>
            </w:pPr>
            <w:r>
              <w:rPr>
                <w:rFonts w:ascii="Times New Roman" w:hAnsi="Times New Roman"/>
                <w:b/>
                <w:sz w:val="18"/>
              </w:rPr>
              <w:t>Panel</w:t>
            </w:r>
          </w:p>
        </w:tc>
        <w:tc>
          <w:tcPr>
            <w:tcW w:w="1445" w:type="dxa"/>
            <w:tcBorders>
              <w:bottom w:val="single" w:color="000000" w:sz="4" w:space="0"/>
            </w:tcBorders>
            <w:vAlign w:val="top"/>
          </w:tcPr>
          <w:p w14:paraId="0C7169B7">
            <w:pPr>
              <w:spacing w:before="40" w:after="40" w:line="276" w:lineRule="auto"/>
              <w:jc w:val="center"/>
            </w:pPr>
            <w:r>
              <w:rPr>
                <w:rFonts w:ascii="Times New Roman" w:hAnsi="Times New Roman"/>
                <w:b/>
                <w:sz w:val="18"/>
              </w:rPr>
              <w:t>Top HR genotypes</w:t>
            </w:r>
          </w:p>
        </w:tc>
        <w:tc>
          <w:tcPr>
            <w:tcW w:w="1587" w:type="dxa"/>
            <w:tcBorders>
              <w:bottom w:val="single" w:color="000000" w:sz="4" w:space="0"/>
            </w:tcBorders>
            <w:vAlign w:val="top"/>
          </w:tcPr>
          <w:p w14:paraId="1809E763">
            <w:pPr>
              <w:spacing w:before="40" w:after="40" w:line="276" w:lineRule="auto"/>
              <w:jc w:val="center"/>
            </w:pPr>
            <w:r>
              <w:rPr>
                <w:rFonts w:ascii="Times New Roman" w:hAnsi="Times New Roman"/>
                <w:b/>
                <w:sz w:val="18"/>
              </w:rPr>
              <w:t>Overall HPV / HR-HPV %</w:t>
            </w:r>
          </w:p>
        </w:tc>
        <w:tc>
          <w:tcPr>
            <w:tcW w:w="1814" w:type="dxa"/>
            <w:tcBorders>
              <w:bottom w:val="single" w:color="000000" w:sz="4" w:space="0"/>
            </w:tcBorders>
            <w:vAlign w:val="top"/>
          </w:tcPr>
          <w:p w14:paraId="1CC0DEA0">
            <w:pPr>
              <w:spacing w:before="40" w:after="40" w:line="276" w:lineRule="auto"/>
              <w:jc w:val="center"/>
            </w:pPr>
            <w:r>
              <w:rPr>
                <w:rFonts w:ascii="Times New Roman" w:hAnsi="Times New Roman"/>
                <w:b/>
                <w:sz w:val="18"/>
              </w:rPr>
              <w:t>Temporal direction</w:t>
            </w:r>
          </w:p>
        </w:tc>
        <w:tc>
          <w:tcPr>
            <w:tcW w:w="1304" w:type="dxa"/>
            <w:tcBorders>
              <w:bottom w:val="single" w:color="000000" w:sz="4" w:space="0"/>
            </w:tcBorders>
            <w:vAlign w:val="top"/>
          </w:tcPr>
          <w:p w14:paraId="4E4B9A97">
            <w:pPr>
              <w:spacing w:before="40" w:after="40" w:line="276" w:lineRule="auto"/>
              <w:jc w:val="center"/>
            </w:pPr>
            <w:r>
              <w:rPr>
                <w:rFonts w:ascii="Times New Roman" w:hAnsi="Times New Roman"/>
                <w:b/>
                <w:sz w:val="18"/>
              </w:rPr>
              <w:t>Bimodal age peaks</w:t>
            </w:r>
          </w:p>
        </w:tc>
        <w:tc>
          <w:tcPr>
            <w:tcW w:w="2579" w:type="dxa"/>
            <w:tcBorders>
              <w:bottom w:val="single" w:color="000000" w:sz="4" w:space="0"/>
            </w:tcBorders>
            <w:vAlign w:val="top"/>
          </w:tcPr>
          <w:p w14:paraId="5AF22CD3">
            <w:pPr>
              <w:spacing w:before="40" w:after="40" w:line="276" w:lineRule="auto"/>
              <w:jc w:val="center"/>
            </w:pPr>
            <w:r>
              <w:rPr>
                <w:rFonts w:ascii="Times New Roman" w:hAnsi="Times New Roman"/>
                <w:b/>
                <w:sz w:val="18"/>
              </w:rPr>
              <w:t>Key contrast vs current study</w:t>
            </w:r>
          </w:p>
        </w:tc>
      </w:tr>
      <w:tr w14:paraId="6816AB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40" w:type="dxa"/>
            <w:left w:w="80" w:type="dxa"/>
            <w:bottom w:w="40" w:type="dxa"/>
            <w:right w:w="80" w:type="dxa"/>
          </w:tblCellMar>
        </w:tblPrEx>
        <w:trPr>
          <w:tblHeader/>
        </w:trPr>
        <w:tc>
          <w:tcPr>
            <w:tcW w:w="1111" w:type="dxa"/>
            <w:vAlign w:val="top"/>
          </w:tcPr>
          <w:p w14:paraId="1C0B8E36">
            <w:pPr>
              <w:spacing w:before="40" w:after="40" w:line="276" w:lineRule="auto"/>
            </w:pPr>
            <w:r>
              <w:rPr>
                <w:rFonts w:ascii="Times New Roman" w:hAnsi="Times New Roman"/>
                <w:sz w:val="18"/>
              </w:rPr>
              <w:t>Present study (Wu 2026)</w:t>
            </w:r>
          </w:p>
        </w:tc>
        <w:tc>
          <w:tcPr>
            <w:tcW w:w="1666" w:type="dxa"/>
            <w:vAlign w:val="top"/>
          </w:tcPr>
          <w:p w14:paraId="4D5696BF">
            <w:pPr>
              <w:spacing w:before="40" w:after="40" w:line="276" w:lineRule="auto"/>
              <w:jc w:val="center"/>
            </w:pPr>
            <w:r>
              <w:rPr>
                <w:rFonts w:ascii="Times New Roman" w:hAnsi="Times New Roman"/>
                <w:sz w:val="18"/>
              </w:rPr>
              <w:t>Xi’an (north)</w:t>
            </w:r>
          </w:p>
        </w:tc>
        <w:tc>
          <w:tcPr>
            <w:tcW w:w="793" w:type="dxa"/>
            <w:vAlign w:val="top"/>
          </w:tcPr>
          <w:p w14:paraId="5F6B2494">
            <w:pPr>
              <w:spacing w:before="40" w:after="40" w:line="276" w:lineRule="auto"/>
              <w:jc w:val="center"/>
            </w:pPr>
            <w:r>
              <w:rPr>
                <w:rFonts w:ascii="Times New Roman" w:hAnsi="Times New Roman"/>
                <w:sz w:val="18"/>
              </w:rPr>
              <w:t>2021–2025</w:t>
            </w:r>
          </w:p>
        </w:tc>
        <w:tc>
          <w:tcPr>
            <w:tcW w:w="737" w:type="dxa"/>
            <w:vAlign w:val="top"/>
          </w:tcPr>
          <w:p w14:paraId="1B0566B1">
            <w:pPr>
              <w:spacing w:before="40" w:after="40" w:line="276" w:lineRule="auto"/>
              <w:jc w:val="center"/>
            </w:pPr>
            <w:r>
              <w:rPr>
                <w:rFonts w:ascii="Times New Roman" w:hAnsi="Times New Roman"/>
                <w:sz w:val="18"/>
              </w:rPr>
              <w:t>18 185</w:t>
            </w:r>
          </w:p>
        </w:tc>
        <w:tc>
          <w:tcPr>
            <w:tcW w:w="850" w:type="dxa"/>
            <w:vAlign w:val="top"/>
          </w:tcPr>
          <w:p w14:paraId="753875F3">
            <w:pPr>
              <w:spacing w:before="40" w:after="40" w:line="276" w:lineRule="auto"/>
              <w:jc w:val="center"/>
            </w:pPr>
            <w:r>
              <w:rPr>
                <w:rFonts w:ascii="Times New Roman" w:hAnsi="Times New Roman"/>
                <w:sz w:val="18"/>
              </w:rPr>
              <w:t>STABLE15</w:t>
            </w:r>
          </w:p>
        </w:tc>
        <w:tc>
          <w:tcPr>
            <w:tcW w:w="1445" w:type="dxa"/>
            <w:vAlign w:val="top"/>
          </w:tcPr>
          <w:p w14:paraId="392B6A26">
            <w:pPr>
              <w:spacing w:before="40" w:after="40" w:line="276" w:lineRule="auto"/>
              <w:jc w:val="center"/>
            </w:pPr>
            <w:r>
              <w:rPr>
                <w:rFonts w:ascii="Times New Roman" w:hAnsi="Times New Roman"/>
                <w:sz w:val="18"/>
              </w:rPr>
              <w:t>HPV-52, 58, 16, 53</w:t>
            </w:r>
          </w:p>
        </w:tc>
        <w:tc>
          <w:tcPr>
            <w:tcW w:w="1587" w:type="dxa"/>
            <w:vAlign w:val="top"/>
          </w:tcPr>
          <w:p w14:paraId="04228BC4">
            <w:pPr>
              <w:spacing w:before="40" w:after="40" w:line="276" w:lineRule="auto"/>
              <w:jc w:val="center"/>
            </w:pPr>
            <w:r>
              <w:rPr>
                <w:rFonts w:ascii="Times New Roman" w:hAnsi="Times New Roman"/>
                <w:sz w:val="18"/>
              </w:rPr>
              <w:t>12.8% HR-HPV</w:t>
            </w:r>
          </w:p>
        </w:tc>
        <w:tc>
          <w:tcPr>
            <w:tcW w:w="1814" w:type="dxa"/>
            <w:vAlign w:val="top"/>
          </w:tcPr>
          <w:p w14:paraId="3033A68C">
            <w:pPr>
              <w:spacing w:before="40" w:after="40" w:line="276" w:lineRule="auto"/>
              <w:jc w:val="center"/>
            </w:pPr>
            <w:r>
              <w:rPr>
                <w:rFonts w:ascii="Times New Roman" w:hAnsi="Times New Roman"/>
                <w:sz w:val="18"/>
              </w:rPr>
              <w:t>Rising (AAPC +11.6%, p&lt;0.001)</w:t>
            </w:r>
          </w:p>
        </w:tc>
        <w:tc>
          <w:tcPr>
            <w:tcW w:w="1304" w:type="dxa"/>
            <w:vAlign w:val="top"/>
          </w:tcPr>
          <w:p w14:paraId="7BF11246">
            <w:pPr>
              <w:spacing w:before="40" w:after="40" w:line="276" w:lineRule="auto"/>
              <w:jc w:val="center"/>
            </w:pPr>
            <w:r>
              <w:rPr>
                <w:rFonts w:ascii="Times New Roman" w:hAnsi="Times New Roman"/>
                <w:sz w:val="18"/>
              </w:rPr>
              <w:t>21–25 (25.8%) + 66–70 (27.7%)</w:t>
            </w:r>
          </w:p>
        </w:tc>
        <w:tc>
          <w:tcPr>
            <w:tcW w:w="2579" w:type="dxa"/>
            <w:vAlign w:val="top"/>
          </w:tcPr>
          <w:p w14:paraId="6C495D54">
            <w:pPr>
              <w:spacing w:before="40" w:after="40" w:line="276" w:lineRule="auto"/>
              <w:jc w:val="center"/>
            </w:pPr>
            <w:r>
              <w:rPr>
                <w:rFonts w:ascii="Times New Roman" w:hAnsi="Times New Roman"/>
                <w:sz w:val="18"/>
              </w:rPr>
              <w:t>–</w:t>
            </w:r>
          </w:p>
        </w:tc>
      </w:tr>
      <w:tr w14:paraId="597B332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40" w:type="dxa"/>
            <w:left w:w="80" w:type="dxa"/>
            <w:bottom w:w="40" w:type="dxa"/>
            <w:right w:w="80" w:type="dxa"/>
          </w:tblCellMar>
        </w:tblPrEx>
        <w:trPr>
          <w:tblHeader/>
        </w:trPr>
        <w:tc>
          <w:tcPr>
            <w:tcW w:w="1111" w:type="dxa"/>
            <w:vAlign w:val="top"/>
          </w:tcPr>
          <w:p w14:paraId="2A7FABB8">
            <w:pPr>
              <w:spacing w:before="40" w:after="40" w:line="276" w:lineRule="auto"/>
            </w:pPr>
            <w:r>
              <w:rPr>
                <w:rFonts w:ascii="Times New Roman" w:hAnsi="Times New Roman"/>
                <w:sz w:val="18"/>
              </w:rPr>
              <w:t>Han 2025⁸ BMC Med</w:t>
            </w:r>
          </w:p>
        </w:tc>
        <w:tc>
          <w:tcPr>
            <w:tcW w:w="1666" w:type="dxa"/>
            <w:vAlign w:val="top"/>
          </w:tcPr>
          <w:p w14:paraId="6F5AE248">
            <w:pPr>
              <w:spacing w:before="40" w:after="40" w:line="276" w:lineRule="auto"/>
              <w:jc w:val="center"/>
            </w:pPr>
            <w:r>
              <w:rPr>
                <w:rFonts w:ascii="Times New Roman" w:hAnsi="Times New Roman"/>
                <w:sz w:val="18"/>
              </w:rPr>
              <w:t>National (multicentre, 2 127 hospitals)</w:t>
            </w:r>
          </w:p>
        </w:tc>
        <w:tc>
          <w:tcPr>
            <w:tcW w:w="793" w:type="dxa"/>
            <w:vAlign w:val="top"/>
          </w:tcPr>
          <w:p w14:paraId="3A5CE6C5">
            <w:pPr>
              <w:spacing w:before="40" w:after="40" w:line="276" w:lineRule="auto"/>
              <w:jc w:val="center"/>
            </w:pPr>
            <w:r>
              <w:rPr>
                <w:rFonts w:ascii="Times New Roman" w:hAnsi="Times New Roman"/>
                <w:sz w:val="18"/>
              </w:rPr>
              <w:t>2017–2023</w:t>
            </w:r>
          </w:p>
        </w:tc>
        <w:tc>
          <w:tcPr>
            <w:tcW w:w="737" w:type="dxa"/>
            <w:vAlign w:val="top"/>
          </w:tcPr>
          <w:p w14:paraId="15F46247">
            <w:pPr>
              <w:spacing w:before="40" w:after="40" w:line="276" w:lineRule="auto"/>
              <w:jc w:val="center"/>
            </w:pPr>
            <w:r>
              <w:rPr>
                <w:rFonts w:ascii="Times New Roman" w:hAnsi="Times New Roman"/>
                <w:sz w:val="18"/>
              </w:rPr>
              <w:t>2 728 321</w:t>
            </w:r>
          </w:p>
        </w:tc>
        <w:tc>
          <w:tcPr>
            <w:tcW w:w="850" w:type="dxa"/>
            <w:vAlign w:val="top"/>
          </w:tcPr>
          <w:p w14:paraId="0A229C41">
            <w:pPr>
              <w:spacing w:before="40" w:after="40" w:line="276" w:lineRule="auto"/>
              <w:jc w:val="center"/>
            </w:pPr>
            <w:r>
              <w:rPr>
                <w:rFonts w:ascii="Times New Roman" w:hAnsi="Times New Roman"/>
                <w:sz w:val="18"/>
              </w:rPr>
              <w:t>21–28 types</w:t>
            </w:r>
          </w:p>
        </w:tc>
        <w:tc>
          <w:tcPr>
            <w:tcW w:w="1445" w:type="dxa"/>
            <w:vAlign w:val="top"/>
          </w:tcPr>
          <w:p w14:paraId="14CCFF7C">
            <w:pPr>
              <w:spacing w:before="40" w:after="40" w:line="276" w:lineRule="auto"/>
              <w:jc w:val="center"/>
            </w:pPr>
            <w:r>
              <w:rPr>
                <w:rFonts w:ascii="Times New Roman" w:hAnsi="Times New Roman"/>
                <w:sz w:val="18"/>
              </w:rPr>
              <w:t>HPV-52, 58, 16</w:t>
            </w:r>
          </w:p>
        </w:tc>
        <w:tc>
          <w:tcPr>
            <w:tcW w:w="1587" w:type="dxa"/>
            <w:vAlign w:val="top"/>
          </w:tcPr>
          <w:p w14:paraId="0E6DC44A">
            <w:pPr>
              <w:spacing w:before="40" w:after="40" w:line="276" w:lineRule="auto"/>
              <w:jc w:val="center"/>
            </w:pPr>
            <w:r>
              <w:rPr>
                <w:rFonts w:ascii="Times New Roman" w:hAnsi="Times New Roman"/>
                <w:sz w:val="18"/>
              </w:rPr>
              <w:t>13.1% HR-HPV</w:t>
            </w:r>
          </w:p>
        </w:tc>
        <w:tc>
          <w:tcPr>
            <w:tcW w:w="1814" w:type="dxa"/>
            <w:vAlign w:val="top"/>
          </w:tcPr>
          <w:p w14:paraId="5DA6E0BA">
            <w:pPr>
              <w:spacing w:before="40" w:after="40" w:line="276" w:lineRule="auto"/>
              <w:jc w:val="center"/>
            </w:pPr>
            <w:r>
              <w:rPr>
                <w:rFonts w:ascii="Times New Roman" w:hAnsi="Times New Roman"/>
                <w:sz w:val="18"/>
              </w:rPr>
              <w:t>Slight decline (16.2%→14.8%, p&lt;0.05)</w:t>
            </w:r>
          </w:p>
        </w:tc>
        <w:tc>
          <w:tcPr>
            <w:tcW w:w="1304" w:type="dxa"/>
            <w:vAlign w:val="top"/>
          </w:tcPr>
          <w:p w14:paraId="54E36146">
            <w:pPr>
              <w:spacing w:before="40" w:after="40" w:line="276" w:lineRule="auto"/>
              <w:jc w:val="center"/>
            </w:pPr>
            <w:r>
              <w:rPr>
                <w:rFonts w:ascii="Times New Roman" w:hAnsi="Times New Roman"/>
                <w:sz w:val="18"/>
              </w:rPr>
              <w:t>&lt;21 + &gt;61</w:t>
            </w:r>
          </w:p>
        </w:tc>
        <w:tc>
          <w:tcPr>
            <w:tcW w:w="2579" w:type="dxa"/>
            <w:vAlign w:val="top"/>
          </w:tcPr>
          <w:p w14:paraId="2A2069CB">
            <w:pPr>
              <w:spacing w:before="40" w:after="40" w:line="276" w:lineRule="auto"/>
              <w:jc w:val="center"/>
            </w:pPr>
            <w:r>
              <w:rPr>
                <w:rFonts w:ascii="Times New Roman" w:hAnsi="Times New Roman"/>
                <w:sz w:val="18"/>
              </w:rPr>
              <w:t>Directionally opposite over a longer pre-pandemic baseline; aggregates regions with heterogeneous trends.</w:t>
            </w:r>
          </w:p>
        </w:tc>
      </w:tr>
      <w:tr w14:paraId="4CADF6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40" w:type="dxa"/>
            <w:left w:w="80" w:type="dxa"/>
            <w:bottom w:w="40" w:type="dxa"/>
            <w:right w:w="80" w:type="dxa"/>
          </w:tblCellMar>
        </w:tblPrEx>
        <w:trPr>
          <w:tblHeader/>
        </w:trPr>
        <w:tc>
          <w:tcPr>
            <w:tcW w:w="1111" w:type="dxa"/>
            <w:vAlign w:val="top"/>
          </w:tcPr>
          <w:p w14:paraId="2CEAF09A">
            <w:pPr>
              <w:spacing w:before="40" w:after="40" w:line="276" w:lineRule="auto"/>
            </w:pPr>
            <w:r>
              <w:rPr>
                <w:rFonts w:ascii="Times New Roman" w:hAnsi="Times New Roman"/>
                <w:sz w:val="18"/>
              </w:rPr>
              <w:t>Chen 2025⁹ JMIR</w:t>
            </w:r>
          </w:p>
        </w:tc>
        <w:tc>
          <w:tcPr>
            <w:tcW w:w="1666" w:type="dxa"/>
            <w:vAlign w:val="top"/>
          </w:tcPr>
          <w:p w14:paraId="470BB1CB">
            <w:pPr>
              <w:spacing w:before="40" w:after="40" w:line="276" w:lineRule="auto"/>
              <w:jc w:val="center"/>
            </w:pPr>
            <w:r>
              <w:rPr>
                <w:rFonts w:ascii="Times New Roman" w:hAnsi="Times New Roman"/>
                <w:sz w:val="18"/>
              </w:rPr>
              <w:t>Xiamen (south)</w:t>
            </w:r>
          </w:p>
        </w:tc>
        <w:tc>
          <w:tcPr>
            <w:tcW w:w="793" w:type="dxa"/>
            <w:vAlign w:val="top"/>
          </w:tcPr>
          <w:p w14:paraId="47FEBD12">
            <w:pPr>
              <w:spacing w:before="40" w:after="40" w:line="276" w:lineRule="auto"/>
              <w:jc w:val="center"/>
            </w:pPr>
            <w:r>
              <w:rPr>
                <w:rFonts w:ascii="Times New Roman" w:hAnsi="Times New Roman"/>
                <w:sz w:val="18"/>
              </w:rPr>
              <w:t>2016–2023</w:t>
            </w:r>
          </w:p>
        </w:tc>
        <w:tc>
          <w:tcPr>
            <w:tcW w:w="737" w:type="dxa"/>
            <w:vAlign w:val="top"/>
          </w:tcPr>
          <w:p w14:paraId="5CD094ED">
            <w:pPr>
              <w:spacing w:before="40" w:after="40" w:line="276" w:lineRule="auto"/>
              <w:jc w:val="center"/>
            </w:pPr>
            <w:r>
              <w:rPr>
                <w:rFonts w:ascii="Times New Roman" w:hAnsi="Times New Roman"/>
                <w:sz w:val="18"/>
              </w:rPr>
              <w:t>63 553</w:t>
            </w:r>
          </w:p>
        </w:tc>
        <w:tc>
          <w:tcPr>
            <w:tcW w:w="850" w:type="dxa"/>
            <w:vAlign w:val="top"/>
          </w:tcPr>
          <w:p w14:paraId="2574396D">
            <w:pPr>
              <w:spacing w:before="40" w:after="40" w:line="276" w:lineRule="auto"/>
              <w:jc w:val="center"/>
            </w:pPr>
            <w:r>
              <w:rPr>
                <w:rFonts w:ascii="Times New Roman" w:hAnsi="Times New Roman"/>
                <w:sz w:val="18"/>
              </w:rPr>
              <w:t>23 types</w:t>
            </w:r>
          </w:p>
        </w:tc>
        <w:tc>
          <w:tcPr>
            <w:tcW w:w="1445" w:type="dxa"/>
            <w:vAlign w:val="top"/>
          </w:tcPr>
          <w:p w14:paraId="496B11A4">
            <w:pPr>
              <w:spacing w:before="40" w:after="40" w:line="276" w:lineRule="auto"/>
              <w:jc w:val="center"/>
            </w:pPr>
            <w:r>
              <w:rPr>
                <w:rFonts w:ascii="Times New Roman" w:hAnsi="Times New Roman"/>
                <w:sz w:val="18"/>
              </w:rPr>
              <w:t>HPV-52, 58, 53, 16, 39</w:t>
            </w:r>
          </w:p>
        </w:tc>
        <w:tc>
          <w:tcPr>
            <w:tcW w:w="1587" w:type="dxa"/>
            <w:vAlign w:val="top"/>
          </w:tcPr>
          <w:p w14:paraId="4E73614B">
            <w:pPr>
              <w:spacing w:before="40" w:after="40" w:line="276" w:lineRule="auto"/>
              <w:jc w:val="center"/>
            </w:pPr>
            <w:r>
              <w:rPr>
                <w:rFonts w:ascii="Times New Roman" w:hAnsi="Times New Roman"/>
                <w:sz w:val="18"/>
              </w:rPr>
              <w:t>19.3% HR-HPV</w:t>
            </w:r>
          </w:p>
        </w:tc>
        <w:tc>
          <w:tcPr>
            <w:tcW w:w="1814" w:type="dxa"/>
            <w:vAlign w:val="top"/>
          </w:tcPr>
          <w:p w14:paraId="041F0385">
            <w:pPr>
              <w:spacing w:before="40" w:after="40" w:line="276" w:lineRule="auto"/>
              <w:jc w:val="center"/>
            </w:pPr>
            <w:r>
              <w:rPr>
                <w:rFonts w:ascii="Times New Roman" w:hAnsi="Times New Roman"/>
                <w:sz w:val="18"/>
              </w:rPr>
              <w:t>U-shaped (decline 2020–2022, partial recovery 2023)</w:t>
            </w:r>
          </w:p>
        </w:tc>
        <w:tc>
          <w:tcPr>
            <w:tcW w:w="1304" w:type="dxa"/>
            <w:vAlign w:val="top"/>
          </w:tcPr>
          <w:p w14:paraId="1325533F">
            <w:pPr>
              <w:spacing w:before="40" w:after="40" w:line="276" w:lineRule="auto"/>
              <w:jc w:val="center"/>
            </w:pPr>
            <w:r>
              <w:rPr>
                <w:rFonts w:ascii="Times New Roman" w:hAnsi="Times New Roman"/>
                <w:sz w:val="18"/>
              </w:rPr>
              <w:t>3-period stratified</w:t>
            </w:r>
          </w:p>
        </w:tc>
        <w:tc>
          <w:tcPr>
            <w:tcW w:w="2579" w:type="dxa"/>
            <w:vAlign w:val="top"/>
          </w:tcPr>
          <w:p w14:paraId="47C217AD">
            <w:pPr>
              <w:spacing w:before="40" w:after="40" w:line="276" w:lineRule="auto"/>
              <w:jc w:val="center"/>
            </w:pPr>
            <w:r>
              <w:rPr>
                <w:rFonts w:ascii="Times New Roman" w:hAnsi="Times New Roman"/>
                <w:sz w:val="18"/>
              </w:rPr>
              <w:t>HPV-16 qualitatively flat in southern China; the current study quantifies this with bootstrap CIs and shows the same pattern in the north.</w:t>
            </w:r>
          </w:p>
        </w:tc>
      </w:tr>
      <w:tr w14:paraId="6CC70F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40" w:type="dxa"/>
            <w:left w:w="80" w:type="dxa"/>
            <w:bottom w:w="40" w:type="dxa"/>
            <w:right w:w="80" w:type="dxa"/>
          </w:tblCellMar>
        </w:tblPrEx>
        <w:trPr>
          <w:tblHeader/>
        </w:trPr>
        <w:tc>
          <w:tcPr>
            <w:tcW w:w="1111" w:type="dxa"/>
            <w:vAlign w:val="top"/>
          </w:tcPr>
          <w:p w14:paraId="706FA5FA">
            <w:pPr>
              <w:spacing w:before="40" w:after="40" w:line="276" w:lineRule="auto"/>
            </w:pPr>
            <w:r>
              <w:rPr>
                <w:rFonts w:ascii="Times New Roman" w:hAnsi="Times New Roman"/>
                <w:sz w:val="18"/>
              </w:rPr>
              <w:t>Liu 2025¹⁰ BMC Inf Dis</w:t>
            </w:r>
          </w:p>
        </w:tc>
        <w:tc>
          <w:tcPr>
            <w:tcW w:w="1666" w:type="dxa"/>
            <w:vAlign w:val="top"/>
          </w:tcPr>
          <w:p w14:paraId="3877CFA5">
            <w:pPr>
              <w:spacing w:before="40" w:after="40" w:line="276" w:lineRule="auto"/>
              <w:jc w:val="center"/>
            </w:pPr>
            <w:r>
              <w:rPr>
                <w:rFonts w:ascii="Times New Roman" w:hAnsi="Times New Roman"/>
                <w:sz w:val="18"/>
              </w:rPr>
              <w:t>Western China (Sichuan, Suining)</w:t>
            </w:r>
          </w:p>
        </w:tc>
        <w:tc>
          <w:tcPr>
            <w:tcW w:w="793" w:type="dxa"/>
            <w:vAlign w:val="top"/>
          </w:tcPr>
          <w:p w14:paraId="0D1E2604">
            <w:pPr>
              <w:spacing w:before="40" w:after="40" w:line="276" w:lineRule="auto"/>
              <w:jc w:val="center"/>
            </w:pPr>
            <w:r>
              <w:rPr>
                <w:rFonts w:ascii="Times New Roman" w:hAnsi="Times New Roman"/>
                <w:sz w:val="18"/>
              </w:rPr>
              <w:t>2017–2024</w:t>
            </w:r>
          </w:p>
        </w:tc>
        <w:tc>
          <w:tcPr>
            <w:tcW w:w="737" w:type="dxa"/>
            <w:vAlign w:val="top"/>
          </w:tcPr>
          <w:p w14:paraId="0F931D84">
            <w:pPr>
              <w:spacing w:before="40" w:after="40" w:line="276" w:lineRule="auto"/>
              <w:jc w:val="center"/>
            </w:pPr>
            <w:r>
              <w:rPr>
                <w:rFonts w:ascii="Times New Roman" w:hAnsi="Times New Roman"/>
                <w:sz w:val="18"/>
              </w:rPr>
              <w:t>129 585</w:t>
            </w:r>
          </w:p>
        </w:tc>
        <w:tc>
          <w:tcPr>
            <w:tcW w:w="850" w:type="dxa"/>
            <w:vAlign w:val="top"/>
          </w:tcPr>
          <w:p w14:paraId="14580A2C">
            <w:pPr>
              <w:spacing w:before="40" w:after="40" w:line="276" w:lineRule="auto"/>
              <w:jc w:val="center"/>
            </w:pPr>
            <w:r>
              <w:rPr>
                <w:rFonts w:ascii="Times New Roman" w:hAnsi="Times New Roman"/>
                <w:sz w:val="18"/>
              </w:rPr>
              <w:t>23 types</w:t>
            </w:r>
          </w:p>
        </w:tc>
        <w:tc>
          <w:tcPr>
            <w:tcW w:w="1445" w:type="dxa"/>
            <w:vAlign w:val="top"/>
          </w:tcPr>
          <w:p w14:paraId="79D86F81">
            <w:pPr>
              <w:spacing w:before="40" w:after="40" w:line="276" w:lineRule="auto"/>
              <w:jc w:val="center"/>
            </w:pPr>
            <w:r>
              <w:rPr>
                <w:rFonts w:ascii="Times New Roman" w:hAnsi="Times New Roman"/>
                <w:sz w:val="18"/>
              </w:rPr>
              <w:t>HPV-52, 58 (persistent)</w:t>
            </w:r>
          </w:p>
        </w:tc>
        <w:tc>
          <w:tcPr>
            <w:tcW w:w="1587" w:type="dxa"/>
            <w:vAlign w:val="top"/>
          </w:tcPr>
          <w:p w14:paraId="32C511E3">
            <w:pPr>
              <w:spacing w:before="40" w:after="40" w:line="276" w:lineRule="auto"/>
              <w:jc w:val="center"/>
            </w:pPr>
            <w:r>
              <w:rPr>
                <w:rFonts w:ascii="Times New Roman" w:hAnsi="Times New Roman"/>
                <w:sz w:val="18"/>
              </w:rPr>
              <w:t>31.6%→23.3%→21.5% HPV</w:t>
            </w:r>
          </w:p>
        </w:tc>
        <w:tc>
          <w:tcPr>
            <w:tcW w:w="1814" w:type="dxa"/>
            <w:vAlign w:val="top"/>
          </w:tcPr>
          <w:p w14:paraId="682FF949">
            <w:pPr>
              <w:spacing w:before="40" w:after="40" w:line="276" w:lineRule="auto"/>
              <w:jc w:val="center"/>
            </w:pPr>
            <w:r>
              <w:rPr>
                <w:rFonts w:ascii="Times New Roman" w:hAnsi="Times New Roman"/>
                <w:sz w:val="18"/>
              </w:rPr>
              <w:t>Sustained decline</w:t>
            </w:r>
          </w:p>
        </w:tc>
        <w:tc>
          <w:tcPr>
            <w:tcW w:w="1304" w:type="dxa"/>
            <w:vAlign w:val="top"/>
          </w:tcPr>
          <w:p w14:paraId="2A215FC1">
            <w:pPr>
              <w:spacing w:before="40" w:after="40" w:line="276" w:lineRule="auto"/>
              <w:jc w:val="center"/>
            </w:pPr>
            <w:r>
              <w:rPr>
                <w:rFonts w:ascii="Times New Roman" w:hAnsi="Times New Roman"/>
                <w:sz w:val="18"/>
              </w:rPr>
              <w:t>40–49 unimodal</w:t>
            </w:r>
          </w:p>
        </w:tc>
        <w:tc>
          <w:tcPr>
            <w:tcW w:w="2579" w:type="dxa"/>
            <w:vAlign w:val="top"/>
          </w:tcPr>
          <w:p w14:paraId="0DB4E768">
            <w:pPr>
              <w:spacing w:before="40" w:after="40" w:line="276" w:lineRule="auto"/>
              <w:jc w:val="center"/>
            </w:pPr>
            <w:r>
              <w:rPr>
                <w:rFonts w:ascii="Times New Roman" w:hAnsi="Times New Roman"/>
                <w:sz w:val="18"/>
              </w:rPr>
              <w:t>Strongest directional contrast: post-pandemic decline rather than rise; same time window but different region and earlier baseline.</w:t>
            </w:r>
          </w:p>
        </w:tc>
      </w:tr>
      <w:tr w14:paraId="3752AC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40" w:type="dxa"/>
            <w:left w:w="80" w:type="dxa"/>
            <w:bottom w:w="40" w:type="dxa"/>
            <w:right w:w="80" w:type="dxa"/>
          </w:tblCellMar>
        </w:tblPrEx>
        <w:trPr>
          <w:tblHeader/>
        </w:trPr>
        <w:tc>
          <w:tcPr>
            <w:tcW w:w="1111" w:type="dxa"/>
            <w:vAlign w:val="top"/>
          </w:tcPr>
          <w:p w14:paraId="3538C684">
            <w:pPr>
              <w:spacing w:before="40" w:after="40" w:line="276" w:lineRule="auto"/>
            </w:pPr>
            <w:r>
              <w:rPr>
                <w:rFonts w:ascii="Times New Roman" w:hAnsi="Times New Roman"/>
                <w:sz w:val="18"/>
              </w:rPr>
              <w:t>Li 2024¹¹ Sci Rep</w:t>
            </w:r>
          </w:p>
        </w:tc>
        <w:tc>
          <w:tcPr>
            <w:tcW w:w="1666" w:type="dxa"/>
            <w:vAlign w:val="top"/>
          </w:tcPr>
          <w:p w14:paraId="2B4325D6">
            <w:pPr>
              <w:spacing w:before="40" w:after="40" w:line="276" w:lineRule="auto"/>
              <w:jc w:val="center"/>
            </w:pPr>
            <w:r>
              <w:rPr>
                <w:rFonts w:ascii="Times New Roman" w:hAnsi="Times New Roman"/>
                <w:sz w:val="18"/>
              </w:rPr>
              <w:t>Chongqing (southwest)</w:t>
            </w:r>
          </w:p>
        </w:tc>
        <w:tc>
          <w:tcPr>
            <w:tcW w:w="793" w:type="dxa"/>
            <w:vAlign w:val="top"/>
          </w:tcPr>
          <w:p w14:paraId="6916E3CD">
            <w:pPr>
              <w:spacing w:before="40" w:after="40" w:line="276" w:lineRule="auto"/>
              <w:jc w:val="center"/>
            </w:pPr>
            <w:r>
              <w:rPr>
                <w:rFonts w:ascii="Times New Roman" w:hAnsi="Times New Roman"/>
                <w:sz w:val="18"/>
              </w:rPr>
              <w:t>2017–2022</w:t>
            </w:r>
          </w:p>
        </w:tc>
        <w:tc>
          <w:tcPr>
            <w:tcW w:w="737" w:type="dxa"/>
            <w:vAlign w:val="top"/>
          </w:tcPr>
          <w:p w14:paraId="7B6144E2">
            <w:pPr>
              <w:spacing w:before="40" w:after="40" w:line="276" w:lineRule="auto"/>
              <w:jc w:val="center"/>
            </w:pPr>
            <w:r>
              <w:rPr>
                <w:rFonts w:ascii="Times New Roman" w:hAnsi="Times New Roman"/>
                <w:sz w:val="18"/>
              </w:rPr>
              <w:t>108 863</w:t>
            </w:r>
          </w:p>
        </w:tc>
        <w:tc>
          <w:tcPr>
            <w:tcW w:w="850" w:type="dxa"/>
            <w:vAlign w:val="top"/>
          </w:tcPr>
          <w:p w14:paraId="30E4923B">
            <w:pPr>
              <w:spacing w:before="40" w:after="40" w:line="276" w:lineRule="auto"/>
              <w:jc w:val="center"/>
            </w:pPr>
            <w:r>
              <w:rPr>
                <w:rFonts w:ascii="Times New Roman" w:hAnsi="Times New Roman"/>
                <w:sz w:val="18"/>
              </w:rPr>
              <w:t>21 types</w:t>
            </w:r>
          </w:p>
        </w:tc>
        <w:tc>
          <w:tcPr>
            <w:tcW w:w="1445" w:type="dxa"/>
            <w:vAlign w:val="top"/>
          </w:tcPr>
          <w:p w14:paraId="08D9FBE8">
            <w:pPr>
              <w:spacing w:before="40" w:after="40" w:line="276" w:lineRule="auto"/>
              <w:jc w:val="center"/>
            </w:pPr>
            <w:r>
              <w:rPr>
                <w:rFonts w:ascii="Times New Roman" w:hAnsi="Times New Roman"/>
                <w:sz w:val="18"/>
              </w:rPr>
              <w:t>HPV-52, 16, 58, 53, 39</w:t>
            </w:r>
          </w:p>
        </w:tc>
        <w:tc>
          <w:tcPr>
            <w:tcW w:w="1587" w:type="dxa"/>
            <w:vAlign w:val="top"/>
          </w:tcPr>
          <w:p w14:paraId="6BBD2E39">
            <w:pPr>
              <w:spacing w:before="40" w:after="40" w:line="276" w:lineRule="auto"/>
              <w:jc w:val="center"/>
            </w:pPr>
            <w:r>
              <w:rPr>
                <w:rFonts w:ascii="Times New Roman" w:hAnsi="Times New Roman"/>
                <w:sz w:val="18"/>
              </w:rPr>
              <w:t>30.1% HPV</w:t>
            </w:r>
          </w:p>
        </w:tc>
        <w:tc>
          <w:tcPr>
            <w:tcW w:w="1814" w:type="dxa"/>
            <w:vAlign w:val="top"/>
          </w:tcPr>
          <w:p w14:paraId="143A23D8">
            <w:pPr>
              <w:spacing w:before="40" w:after="40" w:line="276" w:lineRule="auto"/>
              <w:jc w:val="center"/>
            </w:pPr>
            <w:r>
              <w:rPr>
                <w:rFonts w:ascii="Times New Roman" w:hAnsi="Times New Roman"/>
                <w:sz w:val="18"/>
              </w:rPr>
              <w:t>5-year cross-sectional</w:t>
            </w:r>
          </w:p>
        </w:tc>
        <w:tc>
          <w:tcPr>
            <w:tcW w:w="1304" w:type="dxa"/>
            <w:vAlign w:val="top"/>
          </w:tcPr>
          <w:p w14:paraId="4035E78B">
            <w:pPr>
              <w:spacing w:before="40" w:after="40" w:line="276" w:lineRule="auto"/>
              <w:jc w:val="center"/>
            </w:pPr>
            <w:r>
              <w:rPr>
                <w:rFonts w:ascii="Times New Roman" w:hAnsi="Times New Roman"/>
                <w:sz w:val="18"/>
              </w:rPr>
              <w:t>Bimodal</w:t>
            </w:r>
          </w:p>
        </w:tc>
        <w:tc>
          <w:tcPr>
            <w:tcW w:w="2579" w:type="dxa"/>
            <w:vAlign w:val="top"/>
          </w:tcPr>
          <w:p w14:paraId="2B73036A">
            <w:pPr>
              <w:spacing w:before="40" w:after="40" w:line="276" w:lineRule="auto"/>
              <w:jc w:val="center"/>
            </w:pPr>
            <w:r>
              <w:rPr>
                <w:rFonts w:ascii="Times New Roman" w:hAnsi="Times New Roman"/>
                <w:sz w:val="18"/>
              </w:rPr>
              <w:t>Higher overall HPV burden region; HPV-16 ranked 2nd vs ranked 5th in the current cohort.</w:t>
            </w:r>
          </w:p>
        </w:tc>
      </w:tr>
      <w:tr w14:paraId="3A0368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40" w:type="dxa"/>
            <w:left w:w="80" w:type="dxa"/>
            <w:bottom w:w="40" w:type="dxa"/>
            <w:right w:w="80" w:type="dxa"/>
          </w:tblCellMar>
        </w:tblPrEx>
        <w:trPr>
          <w:tblHeader/>
        </w:trPr>
        <w:tc>
          <w:tcPr>
            <w:tcW w:w="1111" w:type="dxa"/>
            <w:vAlign w:val="top"/>
          </w:tcPr>
          <w:p w14:paraId="59637F55">
            <w:pPr>
              <w:spacing w:before="40" w:after="40" w:line="276" w:lineRule="auto"/>
            </w:pPr>
            <w:r>
              <w:rPr>
                <w:rFonts w:ascii="Times New Roman" w:hAnsi="Times New Roman"/>
                <w:sz w:val="18"/>
              </w:rPr>
              <w:t>Xu 2026¹² Front Microbiol</w:t>
            </w:r>
          </w:p>
        </w:tc>
        <w:tc>
          <w:tcPr>
            <w:tcW w:w="1666" w:type="dxa"/>
            <w:vAlign w:val="top"/>
          </w:tcPr>
          <w:p w14:paraId="74E4B073">
            <w:pPr>
              <w:spacing w:before="40" w:after="40" w:line="276" w:lineRule="auto"/>
              <w:jc w:val="center"/>
            </w:pPr>
            <w:r>
              <w:rPr>
                <w:rFonts w:ascii="Times New Roman" w:hAnsi="Times New Roman"/>
                <w:sz w:val="18"/>
              </w:rPr>
              <w:t>Beijing (north)</w:t>
            </w:r>
          </w:p>
        </w:tc>
        <w:tc>
          <w:tcPr>
            <w:tcW w:w="793" w:type="dxa"/>
            <w:vAlign w:val="top"/>
          </w:tcPr>
          <w:p w14:paraId="614B4DD4">
            <w:pPr>
              <w:spacing w:before="40" w:after="40" w:line="276" w:lineRule="auto"/>
              <w:jc w:val="center"/>
            </w:pPr>
            <w:r>
              <w:rPr>
                <w:rFonts w:ascii="Times New Roman" w:hAnsi="Times New Roman"/>
                <w:sz w:val="18"/>
              </w:rPr>
              <w:t>2019–2023</w:t>
            </w:r>
          </w:p>
        </w:tc>
        <w:tc>
          <w:tcPr>
            <w:tcW w:w="737" w:type="dxa"/>
            <w:vAlign w:val="top"/>
          </w:tcPr>
          <w:p w14:paraId="4186069D">
            <w:pPr>
              <w:spacing w:before="40" w:after="40" w:line="276" w:lineRule="auto"/>
              <w:jc w:val="center"/>
            </w:pPr>
            <w:r>
              <w:rPr>
                <w:rFonts w:ascii="Times New Roman" w:hAnsi="Times New Roman"/>
                <w:sz w:val="18"/>
              </w:rPr>
              <w:t>37 225</w:t>
            </w:r>
          </w:p>
        </w:tc>
        <w:tc>
          <w:tcPr>
            <w:tcW w:w="850" w:type="dxa"/>
            <w:vAlign w:val="top"/>
          </w:tcPr>
          <w:p w14:paraId="04A2F31F">
            <w:pPr>
              <w:spacing w:before="40" w:after="40" w:line="276" w:lineRule="auto"/>
              <w:jc w:val="center"/>
            </w:pPr>
            <w:r>
              <w:rPr>
                <w:rFonts w:ascii="Times New Roman" w:hAnsi="Times New Roman"/>
                <w:sz w:val="18"/>
              </w:rPr>
              <w:t>27 types</w:t>
            </w:r>
          </w:p>
        </w:tc>
        <w:tc>
          <w:tcPr>
            <w:tcW w:w="1445" w:type="dxa"/>
            <w:vAlign w:val="top"/>
          </w:tcPr>
          <w:p w14:paraId="3601F897">
            <w:pPr>
              <w:spacing w:before="40" w:after="40" w:line="276" w:lineRule="auto"/>
              <w:jc w:val="center"/>
            </w:pPr>
            <w:r>
              <w:rPr>
                <w:rFonts w:ascii="Times New Roman" w:hAnsi="Times New Roman"/>
                <w:sz w:val="18"/>
              </w:rPr>
              <w:t>HPV-52, 16, 58, 53, 56</w:t>
            </w:r>
          </w:p>
        </w:tc>
        <w:tc>
          <w:tcPr>
            <w:tcW w:w="1587" w:type="dxa"/>
            <w:vAlign w:val="top"/>
          </w:tcPr>
          <w:p w14:paraId="3213683C">
            <w:pPr>
              <w:spacing w:before="40" w:after="40" w:line="276" w:lineRule="auto"/>
              <w:jc w:val="center"/>
            </w:pPr>
            <w:r>
              <w:rPr>
                <w:rFonts w:ascii="Times New Roman" w:hAnsi="Times New Roman"/>
                <w:sz w:val="18"/>
              </w:rPr>
              <w:t>10.2% HPV; pandemic period higher</w:t>
            </w:r>
          </w:p>
        </w:tc>
        <w:tc>
          <w:tcPr>
            <w:tcW w:w="1814" w:type="dxa"/>
            <w:vAlign w:val="top"/>
          </w:tcPr>
          <w:p w14:paraId="517A7D5F">
            <w:pPr>
              <w:spacing w:before="40" w:after="40" w:line="276" w:lineRule="auto"/>
              <w:jc w:val="center"/>
            </w:pPr>
            <w:r>
              <w:rPr>
                <w:rFonts w:ascii="Times New Roman" w:hAnsi="Times New Roman"/>
                <w:sz w:val="18"/>
              </w:rPr>
              <w:t>U-shaped</w:t>
            </w:r>
          </w:p>
        </w:tc>
        <w:tc>
          <w:tcPr>
            <w:tcW w:w="1304" w:type="dxa"/>
            <w:vAlign w:val="top"/>
          </w:tcPr>
          <w:p w14:paraId="0B686CBE">
            <w:pPr>
              <w:spacing w:before="40" w:after="40" w:line="276" w:lineRule="auto"/>
              <w:jc w:val="center"/>
            </w:pPr>
            <w:r>
              <w:rPr>
                <w:rFonts w:ascii="Times New Roman" w:hAnsi="Times New Roman"/>
                <w:sz w:val="18"/>
              </w:rPr>
              <w:t>31–35 nadir + 66–70 peak (joinpoint)</w:t>
            </w:r>
          </w:p>
        </w:tc>
        <w:tc>
          <w:tcPr>
            <w:tcW w:w="2579" w:type="dxa"/>
            <w:vAlign w:val="top"/>
          </w:tcPr>
          <w:p w14:paraId="2BD6545D">
            <w:pPr>
              <w:spacing w:before="40" w:after="40" w:line="276" w:lineRule="auto"/>
              <w:jc w:val="center"/>
            </w:pPr>
            <w:r>
              <w:rPr>
                <w:rFonts w:ascii="Times New Roman" w:hAnsi="Times New Roman"/>
                <w:sz w:val="18"/>
              </w:rPr>
              <w:t>Northern-Chinese cohort; the current study extends through 2025 and identifies HPV-51 emergence that Beijing data (ending 2023) did not capture.</w:t>
            </w:r>
          </w:p>
        </w:tc>
      </w:tr>
      <w:tr w14:paraId="3A0DA7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40" w:type="dxa"/>
            <w:left w:w="80" w:type="dxa"/>
            <w:bottom w:w="40" w:type="dxa"/>
            <w:right w:w="80" w:type="dxa"/>
          </w:tblCellMar>
        </w:tblPrEx>
        <w:trPr>
          <w:tblHeader/>
        </w:trPr>
        <w:tc>
          <w:tcPr>
            <w:tcW w:w="1111" w:type="dxa"/>
            <w:vAlign w:val="top"/>
          </w:tcPr>
          <w:p w14:paraId="73FBAC8F">
            <w:pPr>
              <w:spacing w:before="40" w:after="40" w:line="276" w:lineRule="auto"/>
            </w:pPr>
            <w:r>
              <w:rPr>
                <w:rFonts w:ascii="Times New Roman" w:hAnsi="Times New Roman"/>
                <w:sz w:val="18"/>
              </w:rPr>
              <w:t>Wang 2025¹³ Front Pub H</w:t>
            </w:r>
          </w:p>
        </w:tc>
        <w:tc>
          <w:tcPr>
            <w:tcW w:w="1666" w:type="dxa"/>
            <w:vAlign w:val="top"/>
          </w:tcPr>
          <w:p w14:paraId="0E7AB455">
            <w:pPr>
              <w:spacing w:before="40" w:after="40" w:line="276" w:lineRule="auto"/>
              <w:jc w:val="center"/>
            </w:pPr>
            <w:r>
              <w:rPr>
                <w:rFonts w:ascii="Times New Roman" w:hAnsi="Times New Roman"/>
                <w:sz w:val="18"/>
              </w:rPr>
              <w:t>Chengdu (southwest)</w:t>
            </w:r>
          </w:p>
        </w:tc>
        <w:tc>
          <w:tcPr>
            <w:tcW w:w="793" w:type="dxa"/>
            <w:vAlign w:val="top"/>
          </w:tcPr>
          <w:p w14:paraId="6DFFADDD">
            <w:pPr>
              <w:spacing w:before="40" w:after="40" w:line="276" w:lineRule="auto"/>
              <w:jc w:val="center"/>
            </w:pPr>
            <w:r>
              <w:rPr>
                <w:rFonts w:ascii="Times New Roman" w:hAnsi="Times New Roman"/>
                <w:sz w:val="18"/>
              </w:rPr>
              <w:t>2020–2024</w:t>
            </w:r>
          </w:p>
        </w:tc>
        <w:tc>
          <w:tcPr>
            <w:tcW w:w="737" w:type="dxa"/>
            <w:vAlign w:val="top"/>
          </w:tcPr>
          <w:p w14:paraId="1A3E7385">
            <w:pPr>
              <w:spacing w:before="40" w:after="40" w:line="276" w:lineRule="auto"/>
              <w:jc w:val="center"/>
            </w:pPr>
            <w:r>
              <w:rPr>
                <w:rFonts w:ascii="Times New Roman" w:hAnsi="Times New Roman"/>
                <w:sz w:val="18"/>
              </w:rPr>
              <w:t>51 556</w:t>
            </w:r>
          </w:p>
        </w:tc>
        <w:tc>
          <w:tcPr>
            <w:tcW w:w="850" w:type="dxa"/>
            <w:vAlign w:val="top"/>
          </w:tcPr>
          <w:p w14:paraId="5A36BAF2">
            <w:pPr>
              <w:spacing w:before="40" w:after="40" w:line="276" w:lineRule="auto"/>
              <w:jc w:val="center"/>
            </w:pPr>
            <w:r>
              <w:rPr>
                <w:rFonts w:ascii="Times New Roman" w:hAnsi="Times New Roman"/>
                <w:sz w:val="18"/>
              </w:rPr>
              <w:t>26 types</w:t>
            </w:r>
          </w:p>
        </w:tc>
        <w:tc>
          <w:tcPr>
            <w:tcW w:w="1445" w:type="dxa"/>
            <w:vAlign w:val="top"/>
          </w:tcPr>
          <w:p w14:paraId="02EC012E">
            <w:pPr>
              <w:spacing w:before="40" w:after="40" w:line="276" w:lineRule="auto"/>
              <w:jc w:val="center"/>
            </w:pPr>
            <w:r>
              <w:rPr>
                <w:rFonts w:ascii="Times New Roman" w:hAnsi="Times New Roman"/>
                <w:sz w:val="18"/>
              </w:rPr>
              <w:t>HPV-52, 16, 58, 51, 39</w:t>
            </w:r>
          </w:p>
        </w:tc>
        <w:tc>
          <w:tcPr>
            <w:tcW w:w="1587" w:type="dxa"/>
            <w:vAlign w:val="top"/>
          </w:tcPr>
          <w:p w14:paraId="0C4BB55A">
            <w:pPr>
              <w:spacing w:before="40" w:after="40" w:line="276" w:lineRule="auto"/>
              <w:jc w:val="center"/>
            </w:pPr>
            <w:r>
              <w:rPr>
                <w:rFonts w:ascii="Times New Roman" w:hAnsi="Times New Roman"/>
                <w:sz w:val="18"/>
              </w:rPr>
              <w:t>22.0% HPV</w:t>
            </w:r>
          </w:p>
        </w:tc>
        <w:tc>
          <w:tcPr>
            <w:tcW w:w="1814" w:type="dxa"/>
            <w:vAlign w:val="top"/>
          </w:tcPr>
          <w:p w14:paraId="7EFD52E8">
            <w:pPr>
              <w:spacing w:before="40" w:after="40" w:line="276" w:lineRule="auto"/>
              <w:jc w:val="center"/>
            </w:pPr>
            <w:r>
              <w:rPr>
                <w:rFonts w:ascii="Times New Roman" w:hAnsi="Times New Roman"/>
                <w:sz w:val="18"/>
              </w:rPr>
              <w:t>Rising (18.7%→25.3%, p&lt;0.001)</w:t>
            </w:r>
          </w:p>
        </w:tc>
        <w:tc>
          <w:tcPr>
            <w:tcW w:w="1304" w:type="dxa"/>
            <w:vAlign w:val="top"/>
          </w:tcPr>
          <w:p w14:paraId="03261A57">
            <w:pPr>
              <w:spacing w:before="40" w:after="40" w:line="276" w:lineRule="auto"/>
              <w:jc w:val="center"/>
            </w:pPr>
            <w:r>
              <w:rPr>
                <w:rFonts w:ascii="Times New Roman" w:hAnsi="Times New Roman"/>
                <w:sz w:val="18"/>
              </w:rPr>
              <w:t>≤20 (49.4%) + ≥61 (30.8%)</w:t>
            </w:r>
          </w:p>
        </w:tc>
        <w:tc>
          <w:tcPr>
            <w:tcW w:w="2579" w:type="dxa"/>
            <w:vAlign w:val="top"/>
          </w:tcPr>
          <w:p w14:paraId="46835895">
            <w:pPr>
              <w:spacing w:before="40" w:after="40" w:line="276" w:lineRule="auto"/>
              <w:jc w:val="center"/>
            </w:pPr>
            <w:r>
              <w:rPr>
                <w:rFonts w:ascii="Times New Roman" w:hAnsi="Times New Roman"/>
                <w:sz w:val="18"/>
              </w:rPr>
              <w:t>Directionally concordant with the current study; the current study adds AAPC with bootstrap CIs and explicit age standardisation.</w:t>
            </w:r>
          </w:p>
        </w:tc>
      </w:tr>
      <w:tr w14:paraId="1F2FEA1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40" w:type="dxa"/>
            <w:left w:w="80" w:type="dxa"/>
            <w:bottom w:w="40" w:type="dxa"/>
            <w:right w:w="80" w:type="dxa"/>
          </w:tblCellMar>
        </w:tblPrEx>
        <w:trPr>
          <w:tblHeader/>
        </w:trPr>
        <w:tc>
          <w:tcPr>
            <w:tcW w:w="1111" w:type="dxa"/>
            <w:vAlign w:val="top"/>
          </w:tcPr>
          <w:p w14:paraId="4CC573F2">
            <w:pPr>
              <w:spacing w:before="40" w:after="40" w:line="276" w:lineRule="auto"/>
            </w:pPr>
            <w:r>
              <w:rPr>
                <w:rFonts w:ascii="Times New Roman" w:hAnsi="Times New Roman"/>
                <w:sz w:val="18"/>
              </w:rPr>
              <w:t>Ke 2025¹⁴ Sci Rep</w:t>
            </w:r>
          </w:p>
        </w:tc>
        <w:tc>
          <w:tcPr>
            <w:tcW w:w="1666" w:type="dxa"/>
            <w:vAlign w:val="top"/>
          </w:tcPr>
          <w:p w14:paraId="43BC43EC">
            <w:pPr>
              <w:spacing w:before="40" w:after="40" w:line="276" w:lineRule="auto"/>
              <w:jc w:val="center"/>
            </w:pPr>
            <w:r>
              <w:rPr>
                <w:rFonts w:ascii="Times New Roman" w:hAnsi="Times New Roman"/>
                <w:sz w:val="18"/>
              </w:rPr>
              <w:t>Hangzhou (east)</w:t>
            </w:r>
          </w:p>
        </w:tc>
        <w:tc>
          <w:tcPr>
            <w:tcW w:w="793" w:type="dxa"/>
            <w:vAlign w:val="top"/>
          </w:tcPr>
          <w:p w14:paraId="25A706D7">
            <w:pPr>
              <w:spacing w:before="40" w:after="40" w:line="276" w:lineRule="auto"/>
              <w:jc w:val="center"/>
            </w:pPr>
            <w:r>
              <w:rPr>
                <w:rFonts w:ascii="Times New Roman" w:hAnsi="Times New Roman"/>
                <w:sz w:val="18"/>
              </w:rPr>
              <w:t>2017–2023</w:t>
            </w:r>
          </w:p>
        </w:tc>
        <w:tc>
          <w:tcPr>
            <w:tcW w:w="737" w:type="dxa"/>
            <w:vAlign w:val="top"/>
          </w:tcPr>
          <w:p w14:paraId="5B164DDB">
            <w:pPr>
              <w:spacing w:before="40" w:after="40" w:line="276" w:lineRule="auto"/>
              <w:jc w:val="center"/>
            </w:pPr>
            <w:r>
              <w:rPr>
                <w:rFonts w:ascii="Times New Roman" w:hAnsi="Times New Roman"/>
                <w:sz w:val="18"/>
              </w:rPr>
              <w:t>299 089 (283 556 female + 15 533 male)</w:t>
            </w:r>
          </w:p>
        </w:tc>
        <w:tc>
          <w:tcPr>
            <w:tcW w:w="850" w:type="dxa"/>
            <w:vAlign w:val="top"/>
          </w:tcPr>
          <w:p w14:paraId="2FECB19B">
            <w:pPr>
              <w:spacing w:before="40" w:after="40" w:line="276" w:lineRule="auto"/>
              <w:jc w:val="center"/>
            </w:pPr>
            <w:r>
              <w:rPr>
                <w:rFonts w:ascii="Times New Roman" w:hAnsi="Times New Roman"/>
                <w:sz w:val="18"/>
              </w:rPr>
              <w:t>21 types</w:t>
            </w:r>
          </w:p>
        </w:tc>
        <w:tc>
          <w:tcPr>
            <w:tcW w:w="1445" w:type="dxa"/>
            <w:vAlign w:val="top"/>
          </w:tcPr>
          <w:p w14:paraId="7A0EA0F5">
            <w:pPr>
              <w:spacing w:before="40" w:after="40" w:line="276" w:lineRule="auto"/>
              <w:jc w:val="center"/>
            </w:pPr>
            <w:r>
              <w:rPr>
                <w:rFonts w:ascii="Times New Roman" w:hAnsi="Times New Roman"/>
                <w:sz w:val="18"/>
              </w:rPr>
              <w:t>Female: 52, 58, 16; Male: 52, 16, 51</w:t>
            </w:r>
          </w:p>
        </w:tc>
        <w:tc>
          <w:tcPr>
            <w:tcW w:w="1587" w:type="dxa"/>
            <w:vAlign w:val="top"/>
          </w:tcPr>
          <w:p w14:paraId="5E4F0064">
            <w:pPr>
              <w:spacing w:before="40" w:after="40" w:line="276" w:lineRule="auto"/>
              <w:jc w:val="center"/>
            </w:pPr>
            <w:r>
              <w:rPr>
                <w:rFonts w:ascii="Times New Roman" w:hAnsi="Times New Roman"/>
                <w:sz w:val="18"/>
              </w:rPr>
              <w:t>22.9% female; 41.1% male</w:t>
            </w:r>
          </w:p>
        </w:tc>
        <w:tc>
          <w:tcPr>
            <w:tcW w:w="1814" w:type="dxa"/>
            <w:vAlign w:val="top"/>
          </w:tcPr>
          <w:p w14:paraId="02AF83A9">
            <w:pPr>
              <w:spacing w:before="40" w:after="40" w:line="276" w:lineRule="auto"/>
              <w:jc w:val="center"/>
            </w:pPr>
            <w:r>
              <w:rPr>
                <w:rFonts w:ascii="Times New Roman" w:hAnsi="Times New Roman"/>
                <w:sz w:val="18"/>
              </w:rPr>
              <w:t>~3% pandemic decline</w:t>
            </w:r>
          </w:p>
        </w:tc>
        <w:tc>
          <w:tcPr>
            <w:tcW w:w="1304" w:type="dxa"/>
            <w:vAlign w:val="top"/>
          </w:tcPr>
          <w:p w14:paraId="62A6496A">
            <w:pPr>
              <w:spacing w:before="40" w:after="40" w:line="276" w:lineRule="auto"/>
              <w:jc w:val="center"/>
            </w:pPr>
            <w:r>
              <w:rPr>
                <w:rFonts w:ascii="Times New Roman" w:hAnsi="Times New Roman"/>
                <w:sz w:val="18"/>
              </w:rPr>
              <w:t>&lt;20 + 61–65</w:t>
            </w:r>
          </w:p>
        </w:tc>
        <w:tc>
          <w:tcPr>
            <w:tcW w:w="2579" w:type="dxa"/>
            <w:vAlign w:val="top"/>
          </w:tcPr>
          <w:p w14:paraId="68C73BFA">
            <w:pPr>
              <w:spacing w:before="40" w:after="40" w:line="276" w:lineRule="auto"/>
              <w:jc w:val="center"/>
            </w:pPr>
            <w:r>
              <w:rPr>
                <w:rFonts w:ascii="Times New Roman" w:hAnsi="Times New Roman"/>
                <w:sz w:val="18"/>
              </w:rPr>
              <w:t>HPV-51 ranked 3rd in males – supports a sexually transmitted partner-source hypothesis for the HPV-51 emergence observed in the present female cohort.</w:t>
            </w:r>
          </w:p>
        </w:tc>
      </w:tr>
      <w:tr w14:paraId="002441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rPr>
          <w:tblHeader/>
        </w:trPr>
        <w:tc>
          <w:tcPr>
            <w:tcW w:w="1111" w:type="dxa"/>
            <w:vAlign w:val="top"/>
          </w:tcPr>
          <w:p w14:paraId="07E49018">
            <w:pPr>
              <w:spacing w:before="40" w:after="40" w:line="276" w:lineRule="auto"/>
            </w:pPr>
            <w:r>
              <w:rPr>
                <w:rFonts w:ascii="Times New Roman" w:hAnsi="Times New Roman"/>
                <w:sz w:val="18"/>
              </w:rPr>
              <w:t>Liu 2025¹⁵ Sci Rep</w:t>
            </w:r>
          </w:p>
        </w:tc>
        <w:tc>
          <w:tcPr>
            <w:tcW w:w="1666" w:type="dxa"/>
            <w:vAlign w:val="top"/>
          </w:tcPr>
          <w:p w14:paraId="2C56DB72">
            <w:pPr>
              <w:spacing w:before="40" w:after="40" w:line="276" w:lineRule="auto"/>
              <w:jc w:val="center"/>
            </w:pPr>
            <w:r>
              <w:rPr>
                <w:rFonts w:ascii="Times New Roman" w:hAnsi="Times New Roman"/>
                <w:sz w:val="18"/>
              </w:rPr>
              <w:t>National (cancer-registry burden)</w:t>
            </w:r>
          </w:p>
        </w:tc>
        <w:tc>
          <w:tcPr>
            <w:tcW w:w="793" w:type="dxa"/>
            <w:vAlign w:val="top"/>
          </w:tcPr>
          <w:p w14:paraId="245A2DE1">
            <w:pPr>
              <w:spacing w:before="40" w:after="40" w:line="276" w:lineRule="auto"/>
              <w:jc w:val="center"/>
            </w:pPr>
            <w:r>
              <w:rPr>
                <w:rFonts w:ascii="Times New Roman" w:hAnsi="Times New Roman"/>
                <w:sz w:val="18"/>
              </w:rPr>
              <w:t>2005–2018</w:t>
            </w:r>
          </w:p>
        </w:tc>
        <w:tc>
          <w:tcPr>
            <w:tcW w:w="737" w:type="dxa"/>
            <w:vAlign w:val="top"/>
          </w:tcPr>
          <w:p w14:paraId="74EF6F1A">
            <w:pPr>
              <w:spacing w:before="40" w:after="40" w:line="276" w:lineRule="auto"/>
              <w:jc w:val="center"/>
            </w:pPr>
            <w:r>
              <w:rPr>
                <w:rFonts w:ascii="Times New Roman" w:hAnsi="Times New Roman"/>
                <w:sz w:val="18"/>
              </w:rPr>
              <w:t>Registry data</w:t>
            </w:r>
          </w:p>
        </w:tc>
        <w:tc>
          <w:tcPr>
            <w:tcW w:w="850" w:type="dxa"/>
            <w:vAlign w:val="top"/>
          </w:tcPr>
          <w:p w14:paraId="60310977">
            <w:pPr>
              <w:spacing w:before="40" w:after="40" w:line="276" w:lineRule="auto"/>
              <w:jc w:val="center"/>
            </w:pPr>
            <w:r>
              <w:rPr>
                <w:rFonts w:ascii="Times New Roman" w:hAnsi="Times New Roman"/>
                <w:sz w:val="18"/>
              </w:rPr>
              <w:t>–</w:t>
            </w:r>
          </w:p>
        </w:tc>
        <w:tc>
          <w:tcPr>
            <w:tcW w:w="1445" w:type="dxa"/>
            <w:vAlign w:val="top"/>
          </w:tcPr>
          <w:p w14:paraId="570B2D85">
            <w:pPr>
              <w:spacing w:before="40" w:after="40" w:line="276" w:lineRule="auto"/>
              <w:jc w:val="center"/>
            </w:pPr>
            <w:r>
              <w:rPr>
                <w:rFonts w:ascii="Times New Roman" w:hAnsi="Times New Roman"/>
                <w:sz w:val="18"/>
              </w:rPr>
              <w:t>–</w:t>
            </w:r>
          </w:p>
        </w:tc>
        <w:tc>
          <w:tcPr>
            <w:tcW w:w="1587" w:type="dxa"/>
            <w:vAlign w:val="top"/>
          </w:tcPr>
          <w:p w14:paraId="17D2C08D">
            <w:pPr>
              <w:spacing w:before="40" w:after="40" w:line="276" w:lineRule="auto"/>
              <w:jc w:val="center"/>
            </w:pPr>
            <w:r>
              <w:rPr>
                <w:rFonts w:ascii="Times New Roman" w:hAnsi="Times New Roman"/>
                <w:sz w:val="18"/>
              </w:rPr>
              <w:t>Cervical cancer ASR 9.1→18.1 per 100 000</w:t>
            </w:r>
          </w:p>
        </w:tc>
        <w:tc>
          <w:tcPr>
            <w:tcW w:w="1814" w:type="dxa"/>
            <w:vAlign w:val="top"/>
          </w:tcPr>
          <w:p w14:paraId="6C202F26">
            <w:pPr>
              <w:spacing w:before="40" w:after="40" w:line="276" w:lineRule="auto"/>
              <w:jc w:val="center"/>
            </w:pPr>
            <w:r>
              <w:rPr>
                <w:rFonts w:ascii="Times New Roman" w:hAnsi="Times New Roman"/>
                <w:sz w:val="18"/>
              </w:rPr>
              <w:t>AAPC +5.4%</w:t>
            </w:r>
          </w:p>
        </w:tc>
        <w:tc>
          <w:tcPr>
            <w:tcW w:w="1304" w:type="dxa"/>
            <w:vAlign w:val="top"/>
          </w:tcPr>
          <w:p w14:paraId="2DE5CA09">
            <w:pPr>
              <w:spacing w:before="40" w:after="40" w:line="276" w:lineRule="auto"/>
              <w:jc w:val="center"/>
            </w:pPr>
            <w:r>
              <w:rPr>
                <w:rFonts w:ascii="Times New Roman" w:hAnsi="Times New Roman"/>
                <w:sz w:val="18"/>
              </w:rPr>
              <w:t>50–54 peak</w:t>
            </w:r>
          </w:p>
        </w:tc>
        <w:tc>
          <w:tcPr>
            <w:tcW w:w="2579" w:type="dxa"/>
            <w:vAlign w:val="top"/>
          </w:tcPr>
          <w:p w14:paraId="55FFE822">
            <w:pPr>
              <w:spacing w:before="40" w:after="40" w:line="276" w:lineRule="auto"/>
              <w:jc w:val="center"/>
            </w:pPr>
            <w:r>
              <w:rPr>
                <w:rFonts w:ascii="Times New Roman" w:hAnsi="Times New Roman"/>
                <w:sz w:val="18"/>
              </w:rPr>
              <w:t>Cervical cancer incidence is still rising in China, consistent with the present finding of continuing HPV transmission pressure.</w:t>
            </w:r>
          </w:p>
        </w:tc>
      </w:tr>
      <w:tr w14:paraId="164203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40" w:type="dxa"/>
            <w:left w:w="80" w:type="dxa"/>
            <w:bottom w:w="40" w:type="dxa"/>
            <w:right w:w="80" w:type="dxa"/>
          </w:tblCellMar>
        </w:tblPrEx>
        <w:trPr>
          <w:tblHeader/>
        </w:trPr>
        <w:tc>
          <w:tcPr>
            <w:tcW w:w="1111" w:type="dxa"/>
            <w:vAlign w:val="top"/>
          </w:tcPr>
          <w:p w14:paraId="3E159E42">
            <w:pPr>
              <w:spacing w:before="40" w:after="40" w:line="276" w:lineRule="auto"/>
            </w:pPr>
            <w:r>
              <w:rPr>
                <w:rFonts w:ascii="Times New Roman" w:hAnsi="Times New Roman"/>
                <w:sz w:val="18"/>
              </w:rPr>
              <w:t>Zhang 2025¹⁶ Sci Rep</w:t>
            </w:r>
          </w:p>
        </w:tc>
        <w:tc>
          <w:tcPr>
            <w:tcW w:w="1666" w:type="dxa"/>
            <w:vAlign w:val="top"/>
          </w:tcPr>
          <w:p w14:paraId="417FF11E">
            <w:pPr>
              <w:spacing w:before="40" w:after="40" w:line="276" w:lineRule="auto"/>
              <w:jc w:val="center"/>
            </w:pPr>
            <w:r>
              <w:rPr>
                <w:rFonts w:ascii="Times New Roman" w:hAnsi="Times New Roman"/>
                <w:sz w:val="18"/>
              </w:rPr>
              <w:t>Global (GBD/GLOBOCAN)</w:t>
            </w:r>
          </w:p>
        </w:tc>
        <w:tc>
          <w:tcPr>
            <w:tcW w:w="793" w:type="dxa"/>
            <w:vAlign w:val="top"/>
          </w:tcPr>
          <w:p w14:paraId="3B3FB79D">
            <w:pPr>
              <w:spacing w:before="40" w:after="40" w:line="276" w:lineRule="auto"/>
              <w:jc w:val="center"/>
            </w:pPr>
            <w:r>
              <w:rPr>
                <w:rFonts w:ascii="Times New Roman" w:hAnsi="Times New Roman"/>
                <w:sz w:val="18"/>
              </w:rPr>
              <w:t>1990–2021</w:t>
            </w:r>
          </w:p>
        </w:tc>
        <w:tc>
          <w:tcPr>
            <w:tcW w:w="737" w:type="dxa"/>
            <w:vAlign w:val="top"/>
          </w:tcPr>
          <w:p w14:paraId="0D0F7BDD">
            <w:pPr>
              <w:spacing w:before="40" w:after="40" w:line="276" w:lineRule="auto"/>
              <w:jc w:val="center"/>
            </w:pPr>
            <w:r>
              <w:rPr>
                <w:rFonts w:ascii="Times New Roman" w:hAnsi="Times New Roman"/>
                <w:sz w:val="18"/>
              </w:rPr>
              <w:t>GBD</w:t>
            </w:r>
          </w:p>
        </w:tc>
        <w:tc>
          <w:tcPr>
            <w:tcW w:w="850" w:type="dxa"/>
            <w:vAlign w:val="top"/>
          </w:tcPr>
          <w:p w14:paraId="0A44C5BC">
            <w:pPr>
              <w:spacing w:before="40" w:after="40" w:line="276" w:lineRule="auto"/>
              <w:jc w:val="center"/>
            </w:pPr>
            <w:r>
              <w:rPr>
                <w:rFonts w:ascii="Times New Roman" w:hAnsi="Times New Roman"/>
                <w:sz w:val="18"/>
              </w:rPr>
              <w:t>–</w:t>
            </w:r>
          </w:p>
        </w:tc>
        <w:tc>
          <w:tcPr>
            <w:tcW w:w="1445" w:type="dxa"/>
            <w:vAlign w:val="top"/>
          </w:tcPr>
          <w:p w14:paraId="39906B6B">
            <w:pPr>
              <w:spacing w:before="40" w:after="40" w:line="276" w:lineRule="auto"/>
              <w:jc w:val="center"/>
            </w:pPr>
            <w:r>
              <w:rPr>
                <w:rFonts w:ascii="Times New Roman" w:hAnsi="Times New Roman"/>
                <w:sz w:val="18"/>
              </w:rPr>
              <w:t>–</w:t>
            </w:r>
          </w:p>
        </w:tc>
        <w:tc>
          <w:tcPr>
            <w:tcW w:w="1587" w:type="dxa"/>
            <w:vAlign w:val="top"/>
          </w:tcPr>
          <w:p w14:paraId="1D52B3BD">
            <w:pPr>
              <w:spacing w:before="40" w:after="40" w:line="276" w:lineRule="auto"/>
              <w:jc w:val="center"/>
            </w:pPr>
            <w:r>
              <w:rPr>
                <w:rFonts w:ascii="Times New Roman" w:hAnsi="Times New Roman"/>
                <w:sz w:val="18"/>
              </w:rPr>
              <w:t>Global cervical cancer ASR AAPC −0.33%</w:t>
            </w:r>
          </w:p>
        </w:tc>
        <w:tc>
          <w:tcPr>
            <w:tcW w:w="1814" w:type="dxa"/>
            <w:vAlign w:val="top"/>
          </w:tcPr>
          <w:p w14:paraId="31E87758">
            <w:pPr>
              <w:spacing w:before="40" w:after="40" w:line="276" w:lineRule="auto"/>
              <w:jc w:val="center"/>
            </w:pPr>
            <w:r>
              <w:rPr>
                <w:rFonts w:ascii="Times New Roman" w:hAnsi="Times New Roman"/>
                <w:sz w:val="18"/>
              </w:rPr>
              <w:t>Global decline</w:t>
            </w:r>
          </w:p>
        </w:tc>
        <w:tc>
          <w:tcPr>
            <w:tcW w:w="1304" w:type="dxa"/>
            <w:vAlign w:val="top"/>
          </w:tcPr>
          <w:p w14:paraId="5C3FC2D1">
            <w:pPr>
              <w:spacing w:before="40" w:after="40" w:line="276" w:lineRule="auto"/>
              <w:jc w:val="center"/>
            </w:pPr>
            <w:r>
              <w:rPr>
                <w:rFonts w:ascii="Times New Roman" w:hAnsi="Times New Roman"/>
                <w:sz w:val="18"/>
              </w:rPr>
              <w:t>Older-shifting</w:t>
            </w:r>
          </w:p>
        </w:tc>
        <w:tc>
          <w:tcPr>
            <w:tcW w:w="2579" w:type="dxa"/>
            <w:vAlign w:val="top"/>
          </w:tcPr>
          <w:p w14:paraId="0AF5DAFF">
            <w:pPr>
              <w:spacing w:before="40" w:after="40" w:line="276" w:lineRule="auto"/>
              <w:jc w:val="center"/>
            </w:pPr>
            <w:r>
              <w:rPr>
                <w:rFonts w:ascii="Times New Roman" w:hAnsi="Times New Roman"/>
                <w:sz w:val="18"/>
              </w:rPr>
              <w:t>Global cervical cancer is in decline overall; the rise in HR-HPV infection in this northern Chinese cohort is therefore a region-specific signal.</w:t>
            </w:r>
          </w:p>
        </w:tc>
      </w:tr>
    </w:tbl>
    <w:p w14:paraId="6BC8F9D6">
      <w:pPr>
        <w:jc w:val="both"/>
      </w:pPr>
      <w:r>
        <w:t>AAPC=average annual percentage change. ASR=age-standardised rate. PR=prevalence ratio. The “Temporal direction” column reflects each study’s primary reported trend metric over its observation window; differences in baseline year, sampling population (routine screening vs gynaecological outpatient vs symptom-driven), and analytic method should be considered when interpreting cross-study comparisons. Citation numbers correspond to the reference list in the main manuscript.</w:t>
      </w:r>
    </w:p>
    <w:p w14:paraId="16C467BB">
      <w:pPr>
        <w:sectPr>
          <w:pgSz w:w="16838" w:h="11906" w:orient="landscape"/>
          <w:pgMar w:top="1440" w:right="1440" w:bottom="1440" w:left="1440" w:header="720" w:footer="720" w:gutter="0"/>
          <w:cols w:space="720" w:num="1"/>
        </w:sectPr>
      </w:pPr>
    </w:p>
    <w:p w14:paraId="32FABF9B">
      <w:pPr>
        <w:spacing w:before="360"/>
      </w:pPr>
      <w:r>
        <w:rPr>
          <w:b/>
          <w:sz w:val="28"/>
        </w:rPr>
        <w:t>Tables S1–S5</w:t>
      </w:r>
    </w:p>
    <w:p w14:paraId="641C050E">
      <w:pPr>
        <w:jc w:val="both"/>
      </w:pPr>
      <w:r>
        <w:t>Tables S1–S5 below report the full numerical results referenced in the main manuscript. Machine-readable copies (CSV and JSON) are additionally archived at Zenodo (DOI 10.5281/zenodo.20256624) for downstream analysis.</w:t>
      </w:r>
    </w:p>
    <w:p w14:paraId="447ED8F9">
      <w:pPr>
        <w:spacing w:before="160"/>
      </w:pPr>
      <w:r>
        <w:rPr>
          <w:b/>
          <w:i/>
          <w:sz w:val="22"/>
        </w:rPr>
        <w:t>Table S1. Yearly long-format prevalence with 95% Wilson CI (STABLE15 + aggregates + HR-2B subset, 90 rows).</w:t>
      </w:r>
    </w:p>
    <w:tbl>
      <w:tblPr>
        <w:tblStyle w:val="32"/>
        <w:tblW w:w="4998"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30" w:type="dxa"/>
          <w:left w:w="60" w:type="dxa"/>
          <w:bottom w:w="30" w:type="dxa"/>
          <w:right w:w="60" w:type="dxa"/>
        </w:tblCellMar>
      </w:tblPr>
      <w:tblGrid>
        <w:gridCol w:w="2353"/>
        <w:gridCol w:w="806"/>
        <w:gridCol w:w="1007"/>
        <w:gridCol w:w="1075"/>
        <w:gridCol w:w="1546"/>
        <w:gridCol w:w="2689"/>
      </w:tblGrid>
      <w:tr w14:paraId="233E35B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Borders>
              <w:bottom w:val="single" w:color="000000" w:sz="4" w:space="0"/>
            </w:tcBorders>
          </w:tcPr>
          <w:p w14:paraId="22907178">
            <w:pPr>
              <w:spacing w:before="40" w:after="40" w:line="276" w:lineRule="auto"/>
            </w:pPr>
            <w:r>
              <w:rPr>
                <w:b/>
                <w:sz w:val="18"/>
              </w:rPr>
              <w:t>Metric</w:t>
            </w:r>
          </w:p>
        </w:tc>
        <w:tc>
          <w:tcPr>
            <w:tcW w:w="425" w:type="pct"/>
            <w:tcBorders>
              <w:bottom w:val="single" w:color="000000" w:sz="4" w:space="0"/>
            </w:tcBorders>
          </w:tcPr>
          <w:p w14:paraId="257EE808">
            <w:pPr>
              <w:spacing w:before="40" w:after="40" w:line="276" w:lineRule="auto"/>
              <w:jc w:val="center"/>
            </w:pPr>
            <w:r>
              <w:rPr>
                <w:b/>
                <w:sz w:val="18"/>
              </w:rPr>
              <w:t>Year</w:t>
            </w:r>
          </w:p>
        </w:tc>
        <w:tc>
          <w:tcPr>
            <w:tcW w:w="531" w:type="pct"/>
            <w:tcBorders>
              <w:bottom w:val="single" w:color="000000" w:sz="4" w:space="0"/>
            </w:tcBorders>
          </w:tcPr>
          <w:p w14:paraId="0FB9637D">
            <w:pPr>
              <w:spacing w:before="40" w:after="40" w:line="276" w:lineRule="auto"/>
              <w:jc w:val="center"/>
            </w:pPr>
            <w:r>
              <w:rPr>
                <w:b/>
                <w:sz w:val="18"/>
              </w:rPr>
              <w:t>n</w:t>
            </w:r>
          </w:p>
        </w:tc>
        <w:tc>
          <w:tcPr>
            <w:tcW w:w="567" w:type="pct"/>
            <w:tcBorders>
              <w:bottom w:val="single" w:color="000000" w:sz="4" w:space="0"/>
            </w:tcBorders>
          </w:tcPr>
          <w:p w14:paraId="64B8A92A">
            <w:pPr>
              <w:spacing w:before="40" w:after="40" w:line="276" w:lineRule="auto"/>
              <w:jc w:val="center"/>
            </w:pPr>
            <w:r>
              <w:rPr>
                <w:b/>
                <w:sz w:val="18"/>
              </w:rPr>
              <w:t>N</w:t>
            </w:r>
          </w:p>
        </w:tc>
        <w:tc>
          <w:tcPr>
            <w:tcW w:w="815" w:type="pct"/>
            <w:tcBorders>
              <w:bottom w:val="single" w:color="000000" w:sz="4" w:space="0"/>
            </w:tcBorders>
          </w:tcPr>
          <w:p w14:paraId="5E65004C">
            <w:pPr>
              <w:spacing w:before="40" w:after="40" w:line="276" w:lineRule="auto"/>
              <w:jc w:val="center"/>
            </w:pPr>
            <w:r>
              <w:rPr>
                <w:b/>
                <w:sz w:val="18"/>
              </w:rPr>
              <w:t>Prevalence %</w:t>
            </w:r>
          </w:p>
        </w:tc>
        <w:tc>
          <w:tcPr>
            <w:tcW w:w="1418" w:type="pct"/>
            <w:tcBorders>
              <w:bottom w:val="single" w:color="000000" w:sz="4" w:space="0"/>
            </w:tcBorders>
          </w:tcPr>
          <w:p w14:paraId="3479C639">
            <w:pPr>
              <w:spacing w:before="40" w:after="40" w:line="276" w:lineRule="auto"/>
              <w:jc w:val="center"/>
            </w:pPr>
            <w:r>
              <w:rPr>
                <w:b/>
                <w:sz w:val="18"/>
              </w:rPr>
              <w:t>95% Wilson CI</w:t>
            </w:r>
          </w:p>
        </w:tc>
      </w:tr>
      <w:tr w14:paraId="2A79DE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3A3772E4">
            <w:pPr>
              <w:spacing w:before="40" w:after="40" w:line="276" w:lineRule="auto"/>
            </w:pPr>
            <w:r>
              <w:rPr>
                <w:sz w:val="18"/>
              </w:rPr>
              <w:t>Any STABLE15</w:t>
            </w:r>
          </w:p>
        </w:tc>
        <w:tc>
          <w:tcPr>
            <w:tcW w:w="425" w:type="pct"/>
          </w:tcPr>
          <w:p w14:paraId="53E7F086">
            <w:pPr>
              <w:spacing w:before="40" w:after="40" w:line="276" w:lineRule="auto"/>
              <w:jc w:val="center"/>
            </w:pPr>
            <w:r>
              <w:rPr>
                <w:sz w:val="18"/>
              </w:rPr>
              <w:t>2021</w:t>
            </w:r>
          </w:p>
        </w:tc>
        <w:tc>
          <w:tcPr>
            <w:tcW w:w="531" w:type="pct"/>
          </w:tcPr>
          <w:p w14:paraId="18F6B379">
            <w:pPr>
              <w:spacing w:before="40" w:after="40" w:line="276" w:lineRule="auto"/>
              <w:jc w:val="center"/>
            </w:pPr>
            <w:r>
              <w:rPr>
                <w:sz w:val="18"/>
              </w:rPr>
              <w:t>382</w:t>
            </w:r>
          </w:p>
        </w:tc>
        <w:tc>
          <w:tcPr>
            <w:tcW w:w="567" w:type="pct"/>
          </w:tcPr>
          <w:p w14:paraId="74FF0772">
            <w:pPr>
              <w:spacing w:before="40" w:after="40" w:line="276" w:lineRule="auto"/>
              <w:jc w:val="center"/>
            </w:pPr>
            <w:r>
              <w:rPr>
                <w:sz w:val="18"/>
              </w:rPr>
              <w:t>3 946</w:t>
            </w:r>
          </w:p>
        </w:tc>
        <w:tc>
          <w:tcPr>
            <w:tcW w:w="815" w:type="pct"/>
          </w:tcPr>
          <w:p w14:paraId="29AE25E6">
            <w:pPr>
              <w:spacing w:before="40" w:after="40" w:line="276" w:lineRule="auto"/>
              <w:jc w:val="center"/>
            </w:pPr>
            <w:r>
              <w:rPr>
                <w:sz w:val="18"/>
              </w:rPr>
              <w:t>9.68</w:t>
            </w:r>
          </w:p>
        </w:tc>
        <w:tc>
          <w:tcPr>
            <w:tcW w:w="1418" w:type="pct"/>
          </w:tcPr>
          <w:p w14:paraId="1813990A">
            <w:pPr>
              <w:spacing w:before="40" w:after="40" w:line="276" w:lineRule="auto"/>
              <w:jc w:val="center"/>
            </w:pPr>
            <w:r>
              <w:rPr>
                <w:sz w:val="18"/>
              </w:rPr>
              <w:t>8.80–10.64</w:t>
            </w:r>
          </w:p>
        </w:tc>
      </w:tr>
      <w:tr w14:paraId="515264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2BBC7CFE">
            <w:pPr>
              <w:spacing w:before="40" w:after="40" w:line="276" w:lineRule="auto"/>
            </w:pPr>
            <w:r>
              <w:rPr>
                <w:sz w:val="18"/>
              </w:rPr>
              <w:t>Any STABLE15</w:t>
            </w:r>
          </w:p>
        </w:tc>
        <w:tc>
          <w:tcPr>
            <w:tcW w:w="425" w:type="pct"/>
          </w:tcPr>
          <w:p w14:paraId="775C1B97">
            <w:pPr>
              <w:spacing w:before="40" w:after="40" w:line="276" w:lineRule="auto"/>
              <w:jc w:val="center"/>
            </w:pPr>
            <w:r>
              <w:rPr>
                <w:sz w:val="18"/>
              </w:rPr>
              <w:t>2022</w:t>
            </w:r>
          </w:p>
        </w:tc>
        <w:tc>
          <w:tcPr>
            <w:tcW w:w="531" w:type="pct"/>
          </w:tcPr>
          <w:p w14:paraId="508B3018">
            <w:pPr>
              <w:spacing w:before="40" w:after="40" w:line="276" w:lineRule="auto"/>
              <w:jc w:val="center"/>
            </w:pPr>
            <w:r>
              <w:rPr>
                <w:sz w:val="18"/>
              </w:rPr>
              <w:t>377</w:t>
            </w:r>
          </w:p>
        </w:tc>
        <w:tc>
          <w:tcPr>
            <w:tcW w:w="567" w:type="pct"/>
          </w:tcPr>
          <w:p w14:paraId="7185F23C">
            <w:pPr>
              <w:spacing w:before="40" w:after="40" w:line="276" w:lineRule="auto"/>
              <w:jc w:val="center"/>
            </w:pPr>
            <w:r>
              <w:rPr>
                <w:sz w:val="18"/>
              </w:rPr>
              <w:t>2 826</w:t>
            </w:r>
          </w:p>
        </w:tc>
        <w:tc>
          <w:tcPr>
            <w:tcW w:w="815" w:type="pct"/>
          </w:tcPr>
          <w:p w14:paraId="40B07983">
            <w:pPr>
              <w:spacing w:before="40" w:after="40" w:line="276" w:lineRule="auto"/>
              <w:jc w:val="center"/>
            </w:pPr>
            <w:r>
              <w:rPr>
                <w:sz w:val="18"/>
              </w:rPr>
              <w:t>13.34</w:t>
            </w:r>
          </w:p>
        </w:tc>
        <w:tc>
          <w:tcPr>
            <w:tcW w:w="1418" w:type="pct"/>
          </w:tcPr>
          <w:p w14:paraId="51355189">
            <w:pPr>
              <w:spacing w:before="40" w:after="40" w:line="276" w:lineRule="auto"/>
              <w:jc w:val="center"/>
            </w:pPr>
            <w:r>
              <w:rPr>
                <w:sz w:val="18"/>
              </w:rPr>
              <w:t>12.14–14.64</w:t>
            </w:r>
          </w:p>
        </w:tc>
      </w:tr>
      <w:tr w14:paraId="2A41A0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1CFD44A1">
            <w:pPr>
              <w:spacing w:before="40" w:after="40" w:line="276" w:lineRule="auto"/>
            </w:pPr>
            <w:r>
              <w:rPr>
                <w:sz w:val="18"/>
              </w:rPr>
              <w:t>Any STABLE15</w:t>
            </w:r>
          </w:p>
        </w:tc>
        <w:tc>
          <w:tcPr>
            <w:tcW w:w="425" w:type="pct"/>
          </w:tcPr>
          <w:p w14:paraId="44181011">
            <w:pPr>
              <w:spacing w:before="40" w:after="40" w:line="276" w:lineRule="auto"/>
              <w:jc w:val="center"/>
            </w:pPr>
            <w:r>
              <w:rPr>
                <w:sz w:val="18"/>
              </w:rPr>
              <w:t>2023</w:t>
            </w:r>
          </w:p>
        </w:tc>
        <w:tc>
          <w:tcPr>
            <w:tcW w:w="531" w:type="pct"/>
          </w:tcPr>
          <w:p w14:paraId="08046F2B">
            <w:pPr>
              <w:spacing w:before="40" w:after="40" w:line="276" w:lineRule="auto"/>
              <w:jc w:val="center"/>
            </w:pPr>
            <w:r>
              <w:rPr>
                <w:sz w:val="18"/>
              </w:rPr>
              <w:t>485</w:t>
            </w:r>
          </w:p>
        </w:tc>
        <w:tc>
          <w:tcPr>
            <w:tcW w:w="567" w:type="pct"/>
          </w:tcPr>
          <w:p w14:paraId="0594EC5B">
            <w:pPr>
              <w:spacing w:before="40" w:after="40" w:line="276" w:lineRule="auto"/>
              <w:jc w:val="center"/>
            </w:pPr>
            <w:r>
              <w:rPr>
                <w:sz w:val="18"/>
              </w:rPr>
              <w:t>4 460</w:t>
            </w:r>
          </w:p>
        </w:tc>
        <w:tc>
          <w:tcPr>
            <w:tcW w:w="815" w:type="pct"/>
          </w:tcPr>
          <w:p w14:paraId="479137A6">
            <w:pPr>
              <w:spacing w:before="40" w:after="40" w:line="276" w:lineRule="auto"/>
              <w:jc w:val="center"/>
            </w:pPr>
            <w:r>
              <w:rPr>
                <w:sz w:val="18"/>
              </w:rPr>
              <w:t>10.87</w:t>
            </w:r>
          </w:p>
        </w:tc>
        <w:tc>
          <w:tcPr>
            <w:tcW w:w="1418" w:type="pct"/>
          </w:tcPr>
          <w:p w14:paraId="04483A19">
            <w:pPr>
              <w:spacing w:before="40" w:after="40" w:line="276" w:lineRule="auto"/>
              <w:jc w:val="center"/>
            </w:pPr>
            <w:r>
              <w:rPr>
                <w:sz w:val="18"/>
              </w:rPr>
              <w:t>9.99–11.82</w:t>
            </w:r>
          </w:p>
        </w:tc>
      </w:tr>
      <w:tr w14:paraId="4AB404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7C8F6D89">
            <w:pPr>
              <w:spacing w:before="40" w:after="40" w:line="276" w:lineRule="auto"/>
            </w:pPr>
            <w:r>
              <w:rPr>
                <w:sz w:val="18"/>
              </w:rPr>
              <w:t>Any STABLE15</w:t>
            </w:r>
          </w:p>
        </w:tc>
        <w:tc>
          <w:tcPr>
            <w:tcW w:w="425" w:type="pct"/>
          </w:tcPr>
          <w:p w14:paraId="7D8B38DD">
            <w:pPr>
              <w:spacing w:before="40" w:after="40" w:line="276" w:lineRule="auto"/>
              <w:jc w:val="center"/>
            </w:pPr>
            <w:r>
              <w:rPr>
                <w:sz w:val="18"/>
              </w:rPr>
              <w:t>2024</w:t>
            </w:r>
          </w:p>
        </w:tc>
        <w:tc>
          <w:tcPr>
            <w:tcW w:w="531" w:type="pct"/>
          </w:tcPr>
          <w:p w14:paraId="3541AABD">
            <w:pPr>
              <w:spacing w:before="40" w:after="40" w:line="276" w:lineRule="auto"/>
              <w:jc w:val="center"/>
            </w:pPr>
            <w:r>
              <w:rPr>
                <w:sz w:val="18"/>
              </w:rPr>
              <w:t>506</w:t>
            </w:r>
          </w:p>
        </w:tc>
        <w:tc>
          <w:tcPr>
            <w:tcW w:w="567" w:type="pct"/>
          </w:tcPr>
          <w:p w14:paraId="5C12EBB2">
            <w:pPr>
              <w:spacing w:before="40" w:after="40" w:line="276" w:lineRule="auto"/>
              <w:jc w:val="center"/>
            </w:pPr>
            <w:r>
              <w:rPr>
                <w:sz w:val="18"/>
              </w:rPr>
              <w:t>3 355</w:t>
            </w:r>
          </w:p>
        </w:tc>
        <w:tc>
          <w:tcPr>
            <w:tcW w:w="815" w:type="pct"/>
          </w:tcPr>
          <w:p w14:paraId="3DA4F890">
            <w:pPr>
              <w:spacing w:before="40" w:after="40" w:line="276" w:lineRule="auto"/>
              <w:jc w:val="center"/>
            </w:pPr>
            <w:r>
              <w:rPr>
                <w:sz w:val="18"/>
              </w:rPr>
              <w:t>15.08</w:t>
            </w:r>
          </w:p>
        </w:tc>
        <w:tc>
          <w:tcPr>
            <w:tcW w:w="1418" w:type="pct"/>
          </w:tcPr>
          <w:p w14:paraId="1D94C773">
            <w:pPr>
              <w:spacing w:before="40" w:after="40" w:line="276" w:lineRule="auto"/>
              <w:jc w:val="center"/>
            </w:pPr>
            <w:r>
              <w:rPr>
                <w:sz w:val="18"/>
              </w:rPr>
              <w:t>13.91–16.33</w:t>
            </w:r>
          </w:p>
        </w:tc>
      </w:tr>
      <w:tr w14:paraId="4E1DE0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41B3CD26">
            <w:pPr>
              <w:spacing w:before="40" w:after="40" w:line="276" w:lineRule="auto"/>
            </w:pPr>
            <w:r>
              <w:rPr>
                <w:sz w:val="18"/>
              </w:rPr>
              <w:t>Any STABLE15</w:t>
            </w:r>
          </w:p>
        </w:tc>
        <w:tc>
          <w:tcPr>
            <w:tcW w:w="425" w:type="pct"/>
          </w:tcPr>
          <w:p w14:paraId="16A33810">
            <w:pPr>
              <w:spacing w:before="40" w:after="40" w:line="276" w:lineRule="auto"/>
              <w:jc w:val="center"/>
            </w:pPr>
            <w:r>
              <w:rPr>
                <w:sz w:val="18"/>
              </w:rPr>
              <w:t>2025</w:t>
            </w:r>
          </w:p>
        </w:tc>
        <w:tc>
          <w:tcPr>
            <w:tcW w:w="531" w:type="pct"/>
          </w:tcPr>
          <w:p w14:paraId="206E18EE">
            <w:pPr>
              <w:spacing w:before="40" w:after="40" w:line="276" w:lineRule="auto"/>
              <w:jc w:val="center"/>
            </w:pPr>
            <w:r>
              <w:rPr>
                <w:sz w:val="18"/>
              </w:rPr>
              <w:t>568</w:t>
            </w:r>
          </w:p>
        </w:tc>
        <w:tc>
          <w:tcPr>
            <w:tcW w:w="567" w:type="pct"/>
          </w:tcPr>
          <w:p w14:paraId="2177613F">
            <w:pPr>
              <w:spacing w:before="40" w:after="40" w:line="276" w:lineRule="auto"/>
              <w:jc w:val="center"/>
            </w:pPr>
            <w:r>
              <w:rPr>
                <w:sz w:val="18"/>
              </w:rPr>
              <w:t>3 598</w:t>
            </w:r>
          </w:p>
        </w:tc>
        <w:tc>
          <w:tcPr>
            <w:tcW w:w="815" w:type="pct"/>
          </w:tcPr>
          <w:p w14:paraId="2617E606">
            <w:pPr>
              <w:spacing w:before="40" w:after="40" w:line="276" w:lineRule="auto"/>
              <w:jc w:val="center"/>
            </w:pPr>
            <w:r>
              <w:rPr>
                <w:sz w:val="18"/>
              </w:rPr>
              <w:t>15.79</w:t>
            </w:r>
          </w:p>
        </w:tc>
        <w:tc>
          <w:tcPr>
            <w:tcW w:w="1418" w:type="pct"/>
          </w:tcPr>
          <w:p w14:paraId="43DF6788">
            <w:pPr>
              <w:spacing w:before="40" w:after="40" w:line="276" w:lineRule="auto"/>
              <w:jc w:val="center"/>
            </w:pPr>
            <w:r>
              <w:rPr>
                <w:sz w:val="18"/>
              </w:rPr>
              <w:t>14.63–17.01</w:t>
            </w:r>
          </w:p>
        </w:tc>
      </w:tr>
      <w:tr w14:paraId="6CFBB2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652B663E">
            <w:pPr>
              <w:spacing w:before="40" w:after="40" w:line="276" w:lineRule="auto"/>
            </w:pPr>
            <w:r>
              <w:rPr>
                <w:sz w:val="18"/>
              </w:rPr>
              <w:t>HR-IARC13</w:t>
            </w:r>
          </w:p>
        </w:tc>
        <w:tc>
          <w:tcPr>
            <w:tcW w:w="425" w:type="pct"/>
          </w:tcPr>
          <w:p w14:paraId="466DD8F3">
            <w:pPr>
              <w:spacing w:before="40" w:after="40" w:line="276" w:lineRule="auto"/>
              <w:jc w:val="center"/>
            </w:pPr>
            <w:r>
              <w:rPr>
                <w:sz w:val="18"/>
              </w:rPr>
              <w:t>2021</w:t>
            </w:r>
          </w:p>
        </w:tc>
        <w:tc>
          <w:tcPr>
            <w:tcW w:w="531" w:type="pct"/>
          </w:tcPr>
          <w:p w14:paraId="03A667E9">
            <w:pPr>
              <w:spacing w:before="40" w:after="40" w:line="276" w:lineRule="auto"/>
              <w:jc w:val="center"/>
            </w:pPr>
            <w:r>
              <w:rPr>
                <w:sz w:val="18"/>
              </w:rPr>
              <w:t>350</w:t>
            </w:r>
          </w:p>
        </w:tc>
        <w:tc>
          <w:tcPr>
            <w:tcW w:w="567" w:type="pct"/>
          </w:tcPr>
          <w:p w14:paraId="0E470102">
            <w:pPr>
              <w:spacing w:before="40" w:after="40" w:line="276" w:lineRule="auto"/>
              <w:jc w:val="center"/>
            </w:pPr>
            <w:r>
              <w:rPr>
                <w:sz w:val="18"/>
              </w:rPr>
              <w:t>3 946</w:t>
            </w:r>
          </w:p>
        </w:tc>
        <w:tc>
          <w:tcPr>
            <w:tcW w:w="815" w:type="pct"/>
          </w:tcPr>
          <w:p w14:paraId="40F7F7B7">
            <w:pPr>
              <w:spacing w:before="40" w:after="40" w:line="276" w:lineRule="auto"/>
              <w:jc w:val="center"/>
            </w:pPr>
            <w:r>
              <w:rPr>
                <w:sz w:val="18"/>
              </w:rPr>
              <w:t>8.87</w:t>
            </w:r>
          </w:p>
        </w:tc>
        <w:tc>
          <w:tcPr>
            <w:tcW w:w="1418" w:type="pct"/>
          </w:tcPr>
          <w:p w14:paraId="6D4AB99B">
            <w:pPr>
              <w:spacing w:before="40" w:after="40" w:line="276" w:lineRule="auto"/>
              <w:jc w:val="center"/>
            </w:pPr>
            <w:r>
              <w:rPr>
                <w:sz w:val="18"/>
              </w:rPr>
              <w:t>8.02–9.80</w:t>
            </w:r>
          </w:p>
        </w:tc>
      </w:tr>
      <w:tr w14:paraId="11AE013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0AC32764">
            <w:pPr>
              <w:spacing w:before="40" w:after="40" w:line="276" w:lineRule="auto"/>
            </w:pPr>
            <w:r>
              <w:rPr>
                <w:sz w:val="18"/>
              </w:rPr>
              <w:t>HR-IARC13</w:t>
            </w:r>
          </w:p>
        </w:tc>
        <w:tc>
          <w:tcPr>
            <w:tcW w:w="425" w:type="pct"/>
          </w:tcPr>
          <w:p w14:paraId="1D50F513">
            <w:pPr>
              <w:spacing w:before="40" w:after="40" w:line="276" w:lineRule="auto"/>
              <w:jc w:val="center"/>
            </w:pPr>
            <w:r>
              <w:rPr>
                <w:sz w:val="18"/>
              </w:rPr>
              <w:t>2022</w:t>
            </w:r>
          </w:p>
        </w:tc>
        <w:tc>
          <w:tcPr>
            <w:tcW w:w="531" w:type="pct"/>
          </w:tcPr>
          <w:p w14:paraId="57CAFEF6">
            <w:pPr>
              <w:spacing w:before="40" w:after="40" w:line="276" w:lineRule="auto"/>
              <w:jc w:val="center"/>
            </w:pPr>
            <w:r>
              <w:rPr>
                <w:sz w:val="18"/>
              </w:rPr>
              <w:t>320</w:t>
            </w:r>
          </w:p>
        </w:tc>
        <w:tc>
          <w:tcPr>
            <w:tcW w:w="567" w:type="pct"/>
          </w:tcPr>
          <w:p w14:paraId="7777786B">
            <w:pPr>
              <w:spacing w:before="40" w:after="40" w:line="276" w:lineRule="auto"/>
              <w:jc w:val="center"/>
            </w:pPr>
            <w:r>
              <w:rPr>
                <w:sz w:val="18"/>
              </w:rPr>
              <w:t>2 826</w:t>
            </w:r>
          </w:p>
        </w:tc>
        <w:tc>
          <w:tcPr>
            <w:tcW w:w="815" w:type="pct"/>
          </w:tcPr>
          <w:p w14:paraId="1F50A02C">
            <w:pPr>
              <w:spacing w:before="40" w:after="40" w:line="276" w:lineRule="auto"/>
              <w:jc w:val="center"/>
            </w:pPr>
            <w:r>
              <w:rPr>
                <w:sz w:val="18"/>
              </w:rPr>
              <w:t>11.32</w:t>
            </w:r>
          </w:p>
        </w:tc>
        <w:tc>
          <w:tcPr>
            <w:tcW w:w="1418" w:type="pct"/>
          </w:tcPr>
          <w:p w14:paraId="23D72D8A">
            <w:pPr>
              <w:spacing w:before="40" w:after="40" w:line="276" w:lineRule="auto"/>
              <w:jc w:val="center"/>
            </w:pPr>
            <w:r>
              <w:rPr>
                <w:sz w:val="18"/>
              </w:rPr>
              <w:t>10.21–12.54</w:t>
            </w:r>
          </w:p>
        </w:tc>
      </w:tr>
      <w:tr w14:paraId="2202CB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579C8E5E">
            <w:pPr>
              <w:spacing w:before="40" w:after="40" w:line="276" w:lineRule="auto"/>
            </w:pPr>
            <w:r>
              <w:rPr>
                <w:sz w:val="18"/>
              </w:rPr>
              <w:t>HR-IARC13</w:t>
            </w:r>
          </w:p>
        </w:tc>
        <w:tc>
          <w:tcPr>
            <w:tcW w:w="425" w:type="pct"/>
          </w:tcPr>
          <w:p w14:paraId="02236A4B">
            <w:pPr>
              <w:spacing w:before="40" w:after="40" w:line="276" w:lineRule="auto"/>
              <w:jc w:val="center"/>
            </w:pPr>
            <w:r>
              <w:rPr>
                <w:sz w:val="18"/>
              </w:rPr>
              <w:t>2023</w:t>
            </w:r>
          </w:p>
        </w:tc>
        <w:tc>
          <w:tcPr>
            <w:tcW w:w="531" w:type="pct"/>
          </w:tcPr>
          <w:p w14:paraId="012EEA0E">
            <w:pPr>
              <w:spacing w:before="40" w:after="40" w:line="276" w:lineRule="auto"/>
              <w:jc w:val="center"/>
            </w:pPr>
            <w:r>
              <w:rPr>
                <w:sz w:val="18"/>
              </w:rPr>
              <w:t>427</w:t>
            </w:r>
          </w:p>
        </w:tc>
        <w:tc>
          <w:tcPr>
            <w:tcW w:w="567" w:type="pct"/>
          </w:tcPr>
          <w:p w14:paraId="066B2168">
            <w:pPr>
              <w:spacing w:before="40" w:after="40" w:line="276" w:lineRule="auto"/>
              <w:jc w:val="center"/>
            </w:pPr>
            <w:r>
              <w:rPr>
                <w:sz w:val="18"/>
              </w:rPr>
              <w:t>4 460</w:t>
            </w:r>
          </w:p>
        </w:tc>
        <w:tc>
          <w:tcPr>
            <w:tcW w:w="815" w:type="pct"/>
          </w:tcPr>
          <w:p w14:paraId="119CE774">
            <w:pPr>
              <w:spacing w:before="40" w:after="40" w:line="276" w:lineRule="auto"/>
              <w:jc w:val="center"/>
            </w:pPr>
            <w:r>
              <w:rPr>
                <w:sz w:val="18"/>
              </w:rPr>
              <w:t>9.57</w:t>
            </w:r>
          </w:p>
        </w:tc>
        <w:tc>
          <w:tcPr>
            <w:tcW w:w="1418" w:type="pct"/>
          </w:tcPr>
          <w:p w14:paraId="2A1ED88C">
            <w:pPr>
              <w:spacing w:before="40" w:after="40" w:line="276" w:lineRule="auto"/>
              <w:jc w:val="center"/>
            </w:pPr>
            <w:r>
              <w:rPr>
                <w:sz w:val="18"/>
              </w:rPr>
              <w:t>8.74–10.47</w:t>
            </w:r>
          </w:p>
        </w:tc>
      </w:tr>
      <w:tr w14:paraId="3A6C73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6037666B">
            <w:pPr>
              <w:spacing w:before="40" w:after="40" w:line="276" w:lineRule="auto"/>
            </w:pPr>
            <w:r>
              <w:rPr>
                <w:sz w:val="18"/>
              </w:rPr>
              <w:t>HR-IARC13</w:t>
            </w:r>
          </w:p>
        </w:tc>
        <w:tc>
          <w:tcPr>
            <w:tcW w:w="425" w:type="pct"/>
          </w:tcPr>
          <w:p w14:paraId="094B5D09">
            <w:pPr>
              <w:spacing w:before="40" w:after="40" w:line="276" w:lineRule="auto"/>
              <w:jc w:val="center"/>
            </w:pPr>
            <w:r>
              <w:rPr>
                <w:sz w:val="18"/>
              </w:rPr>
              <w:t>2024</w:t>
            </w:r>
          </w:p>
        </w:tc>
        <w:tc>
          <w:tcPr>
            <w:tcW w:w="531" w:type="pct"/>
          </w:tcPr>
          <w:p w14:paraId="4A744A66">
            <w:pPr>
              <w:spacing w:before="40" w:after="40" w:line="276" w:lineRule="auto"/>
              <w:jc w:val="center"/>
            </w:pPr>
            <w:r>
              <w:rPr>
                <w:sz w:val="18"/>
              </w:rPr>
              <w:t>444</w:t>
            </w:r>
          </w:p>
        </w:tc>
        <w:tc>
          <w:tcPr>
            <w:tcW w:w="567" w:type="pct"/>
          </w:tcPr>
          <w:p w14:paraId="75FAFB0A">
            <w:pPr>
              <w:spacing w:before="40" w:after="40" w:line="276" w:lineRule="auto"/>
              <w:jc w:val="center"/>
            </w:pPr>
            <w:r>
              <w:rPr>
                <w:sz w:val="18"/>
              </w:rPr>
              <w:t>3 355</w:t>
            </w:r>
          </w:p>
        </w:tc>
        <w:tc>
          <w:tcPr>
            <w:tcW w:w="815" w:type="pct"/>
          </w:tcPr>
          <w:p w14:paraId="3A8EC81A">
            <w:pPr>
              <w:spacing w:before="40" w:after="40" w:line="276" w:lineRule="auto"/>
              <w:jc w:val="center"/>
            </w:pPr>
            <w:r>
              <w:rPr>
                <w:sz w:val="18"/>
              </w:rPr>
              <w:t>13.23</w:t>
            </w:r>
          </w:p>
        </w:tc>
        <w:tc>
          <w:tcPr>
            <w:tcW w:w="1418" w:type="pct"/>
          </w:tcPr>
          <w:p w14:paraId="486ACD7E">
            <w:pPr>
              <w:spacing w:before="40" w:after="40" w:line="276" w:lineRule="auto"/>
              <w:jc w:val="center"/>
            </w:pPr>
            <w:r>
              <w:rPr>
                <w:sz w:val="18"/>
              </w:rPr>
              <w:t>12.13–14.42</w:t>
            </w:r>
          </w:p>
        </w:tc>
      </w:tr>
      <w:tr w14:paraId="16173A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327E3CE7">
            <w:pPr>
              <w:spacing w:before="40" w:after="40" w:line="276" w:lineRule="auto"/>
            </w:pPr>
            <w:r>
              <w:rPr>
                <w:sz w:val="18"/>
              </w:rPr>
              <w:t>HR-IARC13</w:t>
            </w:r>
          </w:p>
        </w:tc>
        <w:tc>
          <w:tcPr>
            <w:tcW w:w="425" w:type="pct"/>
          </w:tcPr>
          <w:p w14:paraId="2F6A1F32">
            <w:pPr>
              <w:spacing w:before="40" w:after="40" w:line="276" w:lineRule="auto"/>
              <w:jc w:val="center"/>
            </w:pPr>
            <w:r>
              <w:rPr>
                <w:sz w:val="18"/>
              </w:rPr>
              <w:t>2025</w:t>
            </w:r>
          </w:p>
        </w:tc>
        <w:tc>
          <w:tcPr>
            <w:tcW w:w="531" w:type="pct"/>
          </w:tcPr>
          <w:p w14:paraId="060B9B8F">
            <w:pPr>
              <w:spacing w:before="40" w:after="40" w:line="276" w:lineRule="auto"/>
              <w:jc w:val="center"/>
            </w:pPr>
            <w:r>
              <w:rPr>
                <w:sz w:val="18"/>
              </w:rPr>
              <w:t>508</w:t>
            </w:r>
          </w:p>
        </w:tc>
        <w:tc>
          <w:tcPr>
            <w:tcW w:w="567" w:type="pct"/>
          </w:tcPr>
          <w:p w14:paraId="2AD4DD44">
            <w:pPr>
              <w:spacing w:before="40" w:after="40" w:line="276" w:lineRule="auto"/>
              <w:jc w:val="center"/>
            </w:pPr>
            <w:r>
              <w:rPr>
                <w:sz w:val="18"/>
              </w:rPr>
              <w:t>3 598</w:t>
            </w:r>
          </w:p>
        </w:tc>
        <w:tc>
          <w:tcPr>
            <w:tcW w:w="815" w:type="pct"/>
          </w:tcPr>
          <w:p w14:paraId="039EAF5A">
            <w:pPr>
              <w:spacing w:before="40" w:after="40" w:line="276" w:lineRule="auto"/>
              <w:jc w:val="center"/>
            </w:pPr>
            <w:r>
              <w:rPr>
                <w:sz w:val="18"/>
              </w:rPr>
              <w:t>14.12</w:t>
            </w:r>
          </w:p>
        </w:tc>
        <w:tc>
          <w:tcPr>
            <w:tcW w:w="1418" w:type="pct"/>
          </w:tcPr>
          <w:p w14:paraId="5B42DA87">
            <w:pPr>
              <w:spacing w:before="40" w:after="40" w:line="276" w:lineRule="auto"/>
              <w:jc w:val="center"/>
            </w:pPr>
            <w:r>
              <w:rPr>
                <w:sz w:val="18"/>
              </w:rPr>
              <w:t>13.02–15.30</w:t>
            </w:r>
          </w:p>
        </w:tc>
      </w:tr>
      <w:tr w14:paraId="51F7D1E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5BD2AC9C">
            <w:pPr>
              <w:spacing w:before="40" w:after="40" w:line="276" w:lineRule="auto"/>
            </w:pPr>
            <w:r>
              <w:rPr>
                <w:sz w:val="18"/>
              </w:rPr>
              <w:t>HR-2B (53/66)</w:t>
            </w:r>
          </w:p>
        </w:tc>
        <w:tc>
          <w:tcPr>
            <w:tcW w:w="425" w:type="pct"/>
          </w:tcPr>
          <w:p w14:paraId="0E133C55">
            <w:pPr>
              <w:spacing w:before="40" w:after="40" w:line="276" w:lineRule="auto"/>
              <w:jc w:val="center"/>
            </w:pPr>
            <w:r>
              <w:rPr>
                <w:sz w:val="18"/>
              </w:rPr>
              <w:t>2021</w:t>
            </w:r>
          </w:p>
        </w:tc>
        <w:tc>
          <w:tcPr>
            <w:tcW w:w="531" w:type="pct"/>
          </w:tcPr>
          <w:p w14:paraId="635BD3D8">
            <w:pPr>
              <w:spacing w:before="40" w:after="40" w:line="276" w:lineRule="auto"/>
              <w:jc w:val="center"/>
            </w:pPr>
            <w:r>
              <w:rPr>
                <w:sz w:val="18"/>
              </w:rPr>
              <w:t>58</w:t>
            </w:r>
          </w:p>
        </w:tc>
        <w:tc>
          <w:tcPr>
            <w:tcW w:w="567" w:type="pct"/>
          </w:tcPr>
          <w:p w14:paraId="6D377A05">
            <w:pPr>
              <w:spacing w:before="40" w:after="40" w:line="276" w:lineRule="auto"/>
              <w:jc w:val="center"/>
            </w:pPr>
            <w:r>
              <w:rPr>
                <w:sz w:val="18"/>
              </w:rPr>
              <w:t>3 946</w:t>
            </w:r>
          </w:p>
        </w:tc>
        <w:tc>
          <w:tcPr>
            <w:tcW w:w="815" w:type="pct"/>
          </w:tcPr>
          <w:p w14:paraId="65623EC3">
            <w:pPr>
              <w:spacing w:before="40" w:after="40" w:line="276" w:lineRule="auto"/>
              <w:jc w:val="center"/>
            </w:pPr>
            <w:r>
              <w:rPr>
                <w:sz w:val="18"/>
              </w:rPr>
              <w:t>1.47</w:t>
            </w:r>
          </w:p>
        </w:tc>
        <w:tc>
          <w:tcPr>
            <w:tcW w:w="1418" w:type="pct"/>
          </w:tcPr>
          <w:p w14:paraId="7D303DC7">
            <w:pPr>
              <w:spacing w:before="40" w:after="40" w:line="276" w:lineRule="auto"/>
              <w:jc w:val="center"/>
            </w:pPr>
            <w:r>
              <w:rPr>
                <w:sz w:val="18"/>
              </w:rPr>
              <w:t>1.14–1.90</w:t>
            </w:r>
          </w:p>
        </w:tc>
      </w:tr>
      <w:tr w14:paraId="47F387F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3B6E9AB1">
            <w:pPr>
              <w:spacing w:before="40" w:after="40" w:line="276" w:lineRule="auto"/>
            </w:pPr>
            <w:r>
              <w:rPr>
                <w:sz w:val="18"/>
              </w:rPr>
              <w:t>HR-2B (53/66)</w:t>
            </w:r>
          </w:p>
        </w:tc>
        <w:tc>
          <w:tcPr>
            <w:tcW w:w="425" w:type="pct"/>
          </w:tcPr>
          <w:p w14:paraId="3877BEB9">
            <w:pPr>
              <w:spacing w:before="40" w:after="40" w:line="276" w:lineRule="auto"/>
              <w:jc w:val="center"/>
            </w:pPr>
            <w:r>
              <w:rPr>
                <w:sz w:val="18"/>
              </w:rPr>
              <w:t>2022</w:t>
            </w:r>
          </w:p>
        </w:tc>
        <w:tc>
          <w:tcPr>
            <w:tcW w:w="531" w:type="pct"/>
          </w:tcPr>
          <w:p w14:paraId="5BDC7011">
            <w:pPr>
              <w:spacing w:before="40" w:after="40" w:line="276" w:lineRule="auto"/>
              <w:jc w:val="center"/>
            </w:pPr>
            <w:r>
              <w:rPr>
                <w:sz w:val="18"/>
              </w:rPr>
              <w:t>78</w:t>
            </w:r>
          </w:p>
        </w:tc>
        <w:tc>
          <w:tcPr>
            <w:tcW w:w="567" w:type="pct"/>
          </w:tcPr>
          <w:p w14:paraId="75CAAB0B">
            <w:pPr>
              <w:spacing w:before="40" w:after="40" w:line="276" w:lineRule="auto"/>
              <w:jc w:val="center"/>
            </w:pPr>
            <w:r>
              <w:rPr>
                <w:sz w:val="18"/>
              </w:rPr>
              <w:t>2 826</w:t>
            </w:r>
          </w:p>
        </w:tc>
        <w:tc>
          <w:tcPr>
            <w:tcW w:w="815" w:type="pct"/>
          </w:tcPr>
          <w:p w14:paraId="46A8A622">
            <w:pPr>
              <w:spacing w:before="40" w:after="40" w:line="276" w:lineRule="auto"/>
              <w:jc w:val="center"/>
            </w:pPr>
            <w:r>
              <w:rPr>
                <w:sz w:val="18"/>
              </w:rPr>
              <w:t>2.76</w:t>
            </w:r>
          </w:p>
        </w:tc>
        <w:tc>
          <w:tcPr>
            <w:tcW w:w="1418" w:type="pct"/>
          </w:tcPr>
          <w:p w14:paraId="18F97179">
            <w:pPr>
              <w:spacing w:before="40" w:after="40" w:line="276" w:lineRule="auto"/>
              <w:jc w:val="center"/>
            </w:pPr>
            <w:r>
              <w:rPr>
                <w:sz w:val="18"/>
              </w:rPr>
              <w:t>2.22–3.43</w:t>
            </w:r>
          </w:p>
        </w:tc>
      </w:tr>
      <w:tr w14:paraId="0BA48F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0CEDBA93">
            <w:pPr>
              <w:spacing w:before="40" w:after="40" w:line="276" w:lineRule="auto"/>
            </w:pPr>
            <w:r>
              <w:rPr>
                <w:sz w:val="18"/>
              </w:rPr>
              <w:t>HR-2B (53/66)</w:t>
            </w:r>
          </w:p>
        </w:tc>
        <w:tc>
          <w:tcPr>
            <w:tcW w:w="425" w:type="pct"/>
          </w:tcPr>
          <w:p w14:paraId="74CD44AD">
            <w:pPr>
              <w:spacing w:before="40" w:after="40" w:line="276" w:lineRule="auto"/>
              <w:jc w:val="center"/>
            </w:pPr>
            <w:r>
              <w:rPr>
                <w:sz w:val="18"/>
              </w:rPr>
              <w:t>2023</w:t>
            </w:r>
          </w:p>
        </w:tc>
        <w:tc>
          <w:tcPr>
            <w:tcW w:w="531" w:type="pct"/>
          </w:tcPr>
          <w:p w14:paraId="6E8E25ED">
            <w:pPr>
              <w:spacing w:before="40" w:after="40" w:line="276" w:lineRule="auto"/>
              <w:jc w:val="center"/>
            </w:pPr>
            <w:r>
              <w:rPr>
                <w:sz w:val="18"/>
              </w:rPr>
              <w:t>92</w:t>
            </w:r>
          </w:p>
        </w:tc>
        <w:tc>
          <w:tcPr>
            <w:tcW w:w="567" w:type="pct"/>
          </w:tcPr>
          <w:p w14:paraId="05BA9079">
            <w:pPr>
              <w:spacing w:before="40" w:after="40" w:line="276" w:lineRule="auto"/>
              <w:jc w:val="center"/>
            </w:pPr>
            <w:r>
              <w:rPr>
                <w:sz w:val="18"/>
              </w:rPr>
              <w:t>4 460</w:t>
            </w:r>
          </w:p>
        </w:tc>
        <w:tc>
          <w:tcPr>
            <w:tcW w:w="815" w:type="pct"/>
          </w:tcPr>
          <w:p w14:paraId="575A5D05">
            <w:pPr>
              <w:spacing w:before="40" w:after="40" w:line="276" w:lineRule="auto"/>
              <w:jc w:val="center"/>
            </w:pPr>
            <w:r>
              <w:rPr>
                <w:sz w:val="18"/>
              </w:rPr>
              <w:t>2.06</w:t>
            </w:r>
          </w:p>
        </w:tc>
        <w:tc>
          <w:tcPr>
            <w:tcW w:w="1418" w:type="pct"/>
          </w:tcPr>
          <w:p w14:paraId="6A832273">
            <w:pPr>
              <w:spacing w:before="40" w:after="40" w:line="276" w:lineRule="auto"/>
              <w:jc w:val="center"/>
            </w:pPr>
            <w:r>
              <w:rPr>
                <w:sz w:val="18"/>
              </w:rPr>
              <w:t>1.69–2.52</w:t>
            </w:r>
          </w:p>
        </w:tc>
      </w:tr>
      <w:tr w14:paraId="163EF1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15CC59DB">
            <w:pPr>
              <w:spacing w:before="40" w:after="40" w:line="276" w:lineRule="auto"/>
            </w:pPr>
            <w:r>
              <w:rPr>
                <w:sz w:val="18"/>
              </w:rPr>
              <w:t>HR-2B (53/66)</w:t>
            </w:r>
          </w:p>
        </w:tc>
        <w:tc>
          <w:tcPr>
            <w:tcW w:w="425" w:type="pct"/>
          </w:tcPr>
          <w:p w14:paraId="6205ABED">
            <w:pPr>
              <w:spacing w:before="40" w:after="40" w:line="276" w:lineRule="auto"/>
              <w:jc w:val="center"/>
            </w:pPr>
            <w:r>
              <w:rPr>
                <w:sz w:val="18"/>
              </w:rPr>
              <w:t>2024</w:t>
            </w:r>
          </w:p>
        </w:tc>
        <w:tc>
          <w:tcPr>
            <w:tcW w:w="531" w:type="pct"/>
          </w:tcPr>
          <w:p w14:paraId="0E2093ED">
            <w:pPr>
              <w:spacing w:before="40" w:after="40" w:line="276" w:lineRule="auto"/>
              <w:jc w:val="center"/>
            </w:pPr>
            <w:r>
              <w:rPr>
                <w:sz w:val="18"/>
              </w:rPr>
              <w:t>97</w:t>
            </w:r>
          </w:p>
        </w:tc>
        <w:tc>
          <w:tcPr>
            <w:tcW w:w="567" w:type="pct"/>
          </w:tcPr>
          <w:p w14:paraId="0EFE1087">
            <w:pPr>
              <w:spacing w:before="40" w:after="40" w:line="276" w:lineRule="auto"/>
              <w:jc w:val="center"/>
            </w:pPr>
            <w:r>
              <w:rPr>
                <w:sz w:val="18"/>
              </w:rPr>
              <w:t>3 355</w:t>
            </w:r>
          </w:p>
        </w:tc>
        <w:tc>
          <w:tcPr>
            <w:tcW w:w="815" w:type="pct"/>
          </w:tcPr>
          <w:p w14:paraId="2E895490">
            <w:pPr>
              <w:spacing w:before="40" w:after="40" w:line="276" w:lineRule="auto"/>
              <w:jc w:val="center"/>
            </w:pPr>
            <w:r>
              <w:rPr>
                <w:sz w:val="18"/>
              </w:rPr>
              <w:t>2.89</w:t>
            </w:r>
          </w:p>
        </w:tc>
        <w:tc>
          <w:tcPr>
            <w:tcW w:w="1418" w:type="pct"/>
          </w:tcPr>
          <w:p w14:paraId="39EE490E">
            <w:pPr>
              <w:spacing w:before="40" w:after="40" w:line="276" w:lineRule="auto"/>
              <w:jc w:val="center"/>
            </w:pPr>
            <w:r>
              <w:rPr>
                <w:sz w:val="18"/>
              </w:rPr>
              <w:t>2.38–3.51</w:t>
            </w:r>
          </w:p>
        </w:tc>
      </w:tr>
      <w:tr w14:paraId="3B5EE8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63D980A8">
            <w:pPr>
              <w:spacing w:before="40" w:after="40" w:line="276" w:lineRule="auto"/>
            </w:pPr>
            <w:r>
              <w:rPr>
                <w:sz w:val="18"/>
              </w:rPr>
              <w:t>HR-2B (53/66)</w:t>
            </w:r>
          </w:p>
        </w:tc>
        <w:tc>
          <w:tcPr>
            <w:tcW w:w="425" w:type="pct"/>
          </w:tcPr>
          <w:p w14:paraId="09A21268">
            <w:pPr>
              <w:spacing w:before="40" w:after="40" w:line="276" w:lineRule="auto"/>
              <w:jc w:val="center"/>
            </w:pPr>
            <w:r>
              <w:rPr>
                <w:sz w:val="18"/>
              </w:rPr>
              <w:t>2025</w:t>
            </w:r>
          </w:p>
        </w:tc>
        <w:tc>
          <w:tcPr>
            <w:tcW w:w="531" w:type="pct"/>
          </w:tcPr>
          <w:p w14:paraId="7A7C5538">
            <w:pPr>
              <w:spacing w:before="40" w:after="40" w:line="276" w:lineRule="auto"/>
              <w:jc w:val="center"/>
            </w:pPr>
            <w:r>
              <w:rPr>
                <w:sz w:val="18"/>
              </w:rPr>
              <w:t>120</w:t>
            </w:r>
          </w:p>
        </w:tc>
        <w:tc>
          <w:tcPr>
            <w:tcW w:w="567" w:type="pct"/>
          </w:tcPr>
          <w:p w14:paraId="4E37EEB5">
            <w:pPr>
              <w:spacing w:before="40" w:after="40" w:line="276" w:lineRule="auto"/>
              <w:jc w:val="center"/>
            </w:pPr>
            <w:r>
              <w:rPr>
                <w:sz w:val="18"/>
              </w:rPr>
              <w:t>3 598</w:t>
            </w:r>
          </w:p>
        </w:tc>
        <w:tc>
          <w:tcPr>
            <w:tcW w:w="815" w:type="pct"/>
          </w:tcPr>
          <w:p w14:paraId="1E935B80">
            <w:pPr>
              <w:spacing w:before="40" w:after="40" w:line="276" w:lineRule="auto"/>
              <w:jc w:val="center"/>
            </w:pPr>
            <w:r>
              <w:rPr>
                <w:sz w:val="18"/>
              </w:rPr>
              <w:t>3.34</w:t>
            </w:r>
          </w:p>
        </w:tc>
        <w:tc>
          <w:tcPr>
            <w:tcW w:w="1418" w:type="pct"/>
          </w:tcPr>
          <w:p w14:paraId="6DEF1F8B">
            <w:pPr>
              <w:spacing w:before="40" w:after="40" w:line="276" w:lineRule="auto"/>
              <w:jc w:val="center"/>
            </w:pPr>
            <w:r>
              <w:rPr>
                <w:sz w:val="18"/>
              </w:rPr>
              <w:t>2.80–3.97</w:t>
            </w:r>
          </w:p>
        </w:tc>
      </w:tr>
      <w:tr w14:paraId="318D907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63753042">
            <w:pPr>
              <w:spacing w:before="40" w:after="40" w:line="276" w:lineRule="auto"/>
            </w:pPr>
            <w:r>
              <w:rPr>
                <w:sz w:val="18"/>
              </w:rPr>
              <w:t>HPV16</w:t>
            </w:r>
          </w:p>
        </w:tc>
        <w:tc>
          <w:tcPr>
            <w:tcW w:w="425" w:type="pct"/>
          </w:tcPr>
          <w:p w14:paraId="70224A93">
            <w:pPr>
              <w:spacing w:before="40" w:after="40" w:line="276" w:lineRule="auto"/>
              <w:jc w:val="center"/>
            </w:pPr>
            <w:r>
              <w:rPr>
                <w:sz w:val="18"/>
              </w:rPr>
              <w:t>2021</w:t>
            </w:r>
          </w:p>
        </w:tc>
        <w:tc>
          <w:tcPr>
            <w:tcW w:w="531" w:type="pct"/>
          </w:tcPr>
          <w:p w14:paraId="2C6F2CD5">
            <w:pPr>
              <w:spacing w:before="40" w:after="40" w:line="276" w:lineRule="auto"/>
              <w:jc w:val="center"/>
            </w:pPr>
            <w:r>
              <w:rPr>
                <w:sz w:val="18"/>
              </w:rPr>
              <w:t>81</w:t>
            </w:r>
          </w:p>
        </w:tc>
        <w:tc>
          <w:tcPr>
            <w:tcW w:w="567" w:type="pct"/>
          </w:tcPr>
          <w:p w14:paraId="6C1CC8C9">
            <w:pPr>
              <w:spacing w:before="40" w:after="40" w:line="276" w:lineRule="auto"/>
              <w:jc w:val="center"/>
            </w:pPr>
            <w:r>
              <w:rPr>
                <w:sz w:val="18"/>
              </w:rPr>
              <w:t>3 946</w:t>
            </w:r>
          </w:p>
        </w:tc>
        <w:tc>
          <w:tcPr>
            <w:tcW w:w="815" w:type="pct"/>
          </w:tcPr>
          <w:p w14:paraId="7EFA291B">
            <w:pPr>
              <w:spacing w:before="40" w:after="40" w:line="276" w:lineRule="auto"/>
              <w:jc w:val="center"/>
            </w:pPr>
            <w:r>
              <w:rPr>
                <w:sz w:val="18"/>
              </w:rPr>
              <w:t>2.05</w:t>
            </w:r>
          </w:p>
        </w:tc>
        <w:tc>
          <w:tcPr>
            <w:tcW w:w="1418" w:type="pct"/>
          </w:tcPr>
          <w:p w14:paraId="3D21256A">
            <w:pPr>
              <w:spacing w:before="40" w:after="40" w:line="276" w:lineRule="auto"/>
              <w:jc w:val="center"/>
            </w:pPr>
            <w:r>
              <w:rPr>
                <w:sz w:val="18"/>
              </w:rPr>
              <w:t>1.65–2.54</w:t>
            </w:r>
          </w:p>
        </w:tc>
      </w:tr>
      <w:tr w14:paraId="1F144C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4689FC0C">
            <w:pPr>
              <w:spacing w:before="40" w:after="40" w:line="276" w:lineRule="auto"/>
            </w:pPr>
            <w:r>
              <w:rPr>
                <w:sz w:val="18"/>
              </w:rPr>
              <w:t>HPV16</w:t>
            </w:r>
          </w:p>
        </w:tc>
        <w:tc>
          <w:tcPr>
            <w:tcW w:w="425" w:type="pct"/>
          </w:tcPr>
          <w:p w14:paraId="5138325B">
            <w:pPr>
              <w:spacing w:before="40" w:after="40" w:line="276" w:lineRule="auto"/>
              <w:jc w:val="center"/>
            </w:pPr>
            <w:r>
              <w:rPr>
                <w:sz w:val="18"/>
              </w:rPr>
              <w:t>2022</w:t>
            </w:r>
          </w:p>
        </w:tc>
        <w:tc>
          <w:tcPr>
            <w:tcW w:w="531" w:type="pct"/>
          </w:tcPr>
          <w:p w14:paraId="16D135B9">
            <w:pPr>
              <w:spacing w:before="40" w:after="40" w:line="276" w:lineRule="auto"/>
              <w:jc w:val="center"/>
            </w:pPr>
            <w:r>
              <w:rPr>
                <w:sz w:val="18"/>
              </w:rPr>
              <w:t>68</w:t>
            </w:r>
          </w:p>
        </w:tc>
        <w:tc>
          <w:tcPr>
            <w:tcW w:w="567" w:type="pct"/>
          </w:tcPr>
          <w:p w14:paraId="2F014495">
            <w:pPr>
              <w:spacing w:before="40" w:after="40" w:line="276" w:lineRule="auto"/>
              <w:jc w:val="center"/>
            </w:pPr>
            <w:r>
              <w:rPr>
                <w:sz w:val="18"/>
              </w:rPr>
              <w:t>2 826</w:t>
            </w:r>
          </w:p>
        </w:tc>
        <w:tc>
          <w:tcPr>
            <w:tcW w:w="815" w:type="pct"/>
          </w:tcPr>
          <w:p w14:paraId="51C4EEE5">
            <w:pPr>
              <w:spacing w:before="40" w:after="40" w:line="276" w:lineRule="auto"/>
              <w:jc w:val="center"/>
            </w:pPr>
            <w:r>
              <w:rPr>
                <w:sz w:val="18"/>
              </w:rPr>
              <w:t>2.41</w:t>
            </w:r>
          </w:p>
        </w:tc>
        <w:tc>
          <w:tcPr>
            <w:tcW w:w="1418" w:type="pct"/>
          </w:tcPr>
          <w:p w14:paraId="547695F5">
            <w:pPr>
              <w:spacing w:before="40" w:after="40" w:line="276" w:lineRule="auto"/>
              <w:jc w:val="center"/>
            </w:pPr>
            <w:r>
              <w:rPr>
                <w:sz w:val="18"/>
              </w:rPr>
              <w:t>1.90–3.04</w:t>
            </w:r>
          </w:p>
        </w:tc>
      </w:tr>
      <w:tr w14:paraId="26FC69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782E8B68">
            <w:pPr>
              <w:spacing w:before="40" w:after="40" w:line="276" w:lineRule="auto"/>
            </w:pPr>
            <w:r>
              <w:rPr>
                <w:sz w:val="18"/>
              </w:rPr>
              <w:t>HPV16</w:t>
            </w:r>
          </w:p>
        </w:tc>
        <w:tc>
          <w:tcPr>
            <w:tcW w:w="425" w:type="pct"/>
          </w:tcPr>
          <w:p w14:paraId="61AEEECF">
            <w:pPr>
              <w:spacing w:before="40" w:after="40" w:line="276" w:lineRule="auto"/>
              <w:jc w:val="center"/>
            </w:pPr>
            <w:r>
              <w:rPr>
                <w:sz w:val="18"/>
              </w:rPr>
              <w:t>2023</w:t>
            </w:r>
          </w:p>
        </w:tc>
        <w:tc>
          <w:tcPr>
            <w:tcW w:w="531" w:type="pct"/>
          </w:tcPr>
          <w:p w14:paraId="2B6A8F99">
            <w:pPr>
              <w:spacing w:before="40" w:after="40" w:line="276" w:lineRule="auto"/>
              <w:jc w:val="center"/>
            </w:pPr>
            <w:r>
              <w:rPr>
                <w:sz w:val="18"/>
              </w:rPr>
              <w:t>95</w:t>
            </w:r>
          </w:p>
        </w:tc>
        <w:tc>
          <w:tcPr>
            <w:tcW w:w="567" w:type="pct"/>
          </w:tcPr>
          <w:p w14:paraId="3F6AD52A">
            <w:pPr>
              <w:spacing w:before="40" w:after="40" w:line="276" w:lineRule="auto"/>
              <w:jc w:val="center"/>
            </w:pPr>
            <w:r>
              <w:rPr>
                <w:sz w:val="18"/>
              </w:rPr>
              <w:t>4 460</w:t>
            </w:r>
          </w:p>
        </w:tc>
        <w:tc>
          <w:tcPr>
            <w:tcW w:w="815" w:type="pct"/>
          </w:tcPr>
          <w:p w14:paraId="31CFC30E">
            <w:pPr>
              <w:spacing w:before="40" w:after="40" w:line="276" w:lineRule="auto"/>
              <w:jc w:val="center"/>
            </w:pPr>
            <w:r>
              <w:rPr>
                <w:sz w:val="18"/>
              </w:rPr>
              <w:t>2.13</w:t>
            </w:r>
          </w:p>
        </w:tc>
        <w:tc>
          <w:tcPr>
            <w:tcW w:w="1418" w:type="pct"/>
          </w:tcPr>
          <w:p w14:paraId="1032C7F9">
            <w:pPr>
              <w:spacing w:before="40" w:after="40" w:line="276" w:lineRule="auto"/>
              <w:jc w:val="center"/>
            </w:pPr>
            <w:r>
              <w:rPr>
                <w:sz w:val="18"/>
              </w:rPr>
              <w:t>1.75–2.60</w:t>
            </w:r>
          </w:p>
        </w:tc>
      </w:tr>
      <w:tr w14:paraId="3BFC17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2CCEAFAC">
            <w:pPr>
              <w:spacing w:before="40" w:after="40" w:line="276" w:lineRule="auto"/>
            </w:pPr>
            <w:r>
              <w:rPr>
                <w:sz w:val="18"/>
              </w:rPr>
              <w:t>HPV16</w:t>
            </w:r>
          </w:p>
        </w:tc>
        <w:tc>
          <w:tcPr>
            <w:tcW w:w="425" w:type="pct"/>
          </w:tcPr>
          <w:p w14:paraId="7B9ECE92">
            <w:pPr>
              <w:spacing w:before="40" w:after="40" w:line="276" w:lineRule="auto"/>
              <w:jc w:val="center"/>
            </w:pPr>
            <w:r>
              <w:rPr>
                <w:sz w:val="18"/>
              </w:rPr>
              <w:t>2024</w:t>
            </w:r>
          </w:p>
        </w:tc>
        <w:tc>
          <w:tcPr>
            <w:tcW w:w="531" w:type="pct"/>
          </w:tcPr>
          <w:p w14:paraId="298458D7">
            <w:pPr>
              <w:spacing w:before="40" w:after="40" w:line="276" w:lineRule="auto"/>
              <w:jc w:val="center"/>
            </w:pPr>
            <w:r>
              <w:rPr>
                <w:sz w:val="18"/>
              </w:rPr>
              <w:t>103</w:t>
            </w:r>
          </w:p>
        </w:tc>
        <w:tc>
          <w:tcPr>
            <w:tcW w:w="567" w:type="pct"/>
          </w:tcPr>
          <w:p w14:paraId="4047AE3F">
            <w:pPr>
              <w:spacing w:before="40" w:after="40" w:line="276" w:lineRule="auto"/>
              <w:jc w:val="center"/>
            </w:pPr>
            <w:r>
              <w:rPr>
                <w:sz w:val="18"/>
              </w:rPr>
              <w:t>3 355</w:t>
            </w:r>
          </w:p>
        </w:tc>
        <w:tc>
          <w:tcPr>
            <w:tcW w:w="815" w:type="pct"/>
          </w:tcPr>
          <w:p w14:paraId="6E18178D">
            <w:pPr>
              <w:spacing w:before="40" w:after="40" w:line="276" w:lineRule="auto"/>
              <w:jc w:val="center"/>
            </w:pPr>
            <w:r>
              <w:rPr>
                <w:sz w:val="18"/>
              </w:rPr>
              <w:t>3.07</w:t>
            </w:r>
          </w:p>
        </w:tc>
        <w:tc>
          <w:tcPr>
            <w:tcW w:w="1418" w:type="pct"/>
          </w:tcPr>
          <w:p w14:paraId="3C57C22D">
            <w:pPr>
              <w:spacing w:before="40" w:after="40" w:line="276" w:lineRule="auto"/>
              <w:jc w:val="center"/>
            </w:pPr>
            <w:r>
              <w:rPr>
                <w:sz w:val="18"/>
              </w:rPr>
              <w:t>2.54–3.71</w:t>
            </w:r>
          </w:p>
        </w:tc>
      </w:tr>
      <w:tr w14:paraId="6C914A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2DDED82D">
            <w:pPr>
              <w:spacing w:before="40" w:after="40" w:line="276" w:lineRule="auto"/>
            </w:pPr>
            <w:r>
              <w:rPr>
                <w:sz w:val="18"/>
              </w:rPr>
              <w:t>HPV16</w:t>
            </w:r>
          </w:p>
        </w:tc>
        <w:tc>
          <w:tcPr>
            <w:tcW w:w="425" w:type="pct"/>
          </w:tcPr>
          <w:p w14:paraId="7BC217CC">
            <w:pPr>
              <w:spacing w:before="40" w:after="40" w:line="276" w:lineRule="auto"/>
              <w:jc w:val="center"/>
            </w:pPr>
            <w:r>
              <w:rPr>
                <w:sz w:val="18"/>
              </w:rPr>
              <w:t>2025</w:t>
            </w:r>
          </w:p>
        </w:tc>
        <w:tc>
          <w:tcPr>
            <w:tcW w:w="531" w:type="pct"/>
          </w:tcPr>
          <w:p w14:paraId="12C00E26">
            <w:pPr>
              <w:spacing w:before="40" w:after="40" w:line="276" w:lineRule="auto"/>
              <w:jc w:val="center"/>
            </w:pPr>
            <w:r>
              <w:rPr>
                <w:sz w:val="18"/>
              </w:rPr>
              <w:t>71</w:t>
            </w:r>
          </w:p>
        </w:tc>
        <w:tc>
          <w:tcPr>
            <w:tcW w:w="567" w:type="pct"/>
          </w:tcPr>
          <w:p w14:paraId="34C0667D">
            <w:pPr>
              <w:spacing w:before="40" w:after="40" w:line="276" w:lineRule="auto"/>
              <w:jc w:val="center"/>
            </w:pPr>
            <w:r>
              <w:rPr>
                <w:sz w:val="18"/>
              </w:rPr>
              <w:t>3 598</w:t>
            </w:r>
          </w:p>
        </w:tc>
        <w:tc>
          <w:tcPr>
            <w:tcW w:w="815" w:type="pct"/>
          </w:tcPr>
          <w:p w14:paraId="6B5BBD16">
            <w:pPr>
              <w:spacing w:before="40" w:after="40" w:line="276" w:lineRule="auto"/>
              <w:jc w:val="center"/>
            </w:pPr>
            <w:r>
              <w:rPr>
                <w:sz w:val="18"/>
              </w:rPr>
              <w:t>1.97</w:t>
            </w:r>
          </w:p>
        </w:tc>
        <w:tc>
          <w:tcPr>
            <w:tcW w:w="1418" w:type="pct"/>
          </w:tcPr>
          <w:p w14:paraId="554A66EC">
            <w:pPr>
              <w:spacing w:before="40" w:after="40" w:line="276" w:lineRule="auto"/>
              <w:jc w:val="center"/>
            </w:pPr>
            <w:r>
              <w:rPr>
                <w:sz w:val="18"/>
              </w:rPr>
              <w:t>1.57–2.48</w:t>
            </w:r>
          </w:p>
        </w:tc>
      </w:tr>
      <w:tr w14:paraId="440635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6AD64D25">
            <w:pPr>
              <w:spacing w:before="40" w:after="40" w:line="276" w:lineRule="auto"/>
            </w:pPr>
            <w:r>
              <w:rPr>
                <w:sz w:val="18"/>
              </w:rPr>
              <w:t>HPV18</w:t>
            </w:r>
          </w:p>
        </w:tc>
        <w:tc>
          <w:tcPr>
            <w:tcW w:w="425" w:type="pct"/>
          </w:tcPr>
          <w:p w14:paraId="6BEBACD0">
            <w:pPr>
              <w:spacing w:before="40" w:after="40" w:line="276" w:lineRule="auto"/>
              <w:jc w:val="center"/>
            </w:pPr>
            <w:r>
              <w:rPr>
                <w:sz w:val="18"/>
              </w:rPr>
              <w:t>2021</w:t>
            </w:r>
          </w:p>
        </w:tc>
        <w:tc>
          <w:tcPr>
            <w:tcW w:w="531" w:type="pct"/>
          </w:tcPr>
          <w:p w14:paraId="4C3E7EB3">
            <w:pPr>
              <w:spacing w:before="40" w:after="40" w:line="276" w:lineRule="auto"/>
              <w:jc w:val="center"/>
            </w:pPr>
            <w:r>
              <w:rPr>
                <w:sz w:val="18"/>
              </w:rPr>
              <w:t>12</w:t>
            </w:r>
          </w:p>
        </w:tc>
        <w:tc>
          <w:tcPr>
            <w:tcW w:w="567" w:type="pct"/>
          </w:tcPr>
          <w:p w14:paraId="59E46A62">
            <w:pPr>
              <w:spacing w:before="40" w:after="40" w:line="276" w:lineRule="auto"/>
              <w:jc w:val="center"/>
            </w:pPr>
            <w:r>
              <w:rPr>
                <w:sz w:val="18"/>
              </w:rPr>
              <w:t>3 946</w:t>
            </w:r>
          </w:p>
        </w:tc>
        <w:tc>
          <w:tcPr>
            <w:tcW w:w="815" w:type="pct"/>
          </w:tcPr>
          <w:p w14:paraId="43EB208C">
            <w:pPr>
              <w:spacing w:before="40" w:after="40" w:line="276" w:lineRule="auto"/>
              <w:jc w:val="center"/>
            </w:pPr>
            <w:r>
              <w:rPr>
                <w:sz w:val="18"/>
              </w:rPr>
              <w:t>0.30</w:t>
            </w:r>
          </w:p>
        </w:tc>
        <w:tc>
          <w:tcPr>
            <w:tcW w:w="1418" w:type="pct"/>
          </w:tcPr>
          <w:p w14:paraId="7B8CF3DB">
            <w:pPr>
              <w:spacing w:before="40" w:after="40" w:line="276" w:lineRule="auto"/>
              <w:jc w:val="center"/>
            </w:pPr>
            <w:r>
              <w:rPr>
                <w:sz w:val="18"/>
              </w:rPr>
              <w:t>0.17–0.53</w:t>
            </w:r>
          </w:p>
        </w:tc>
      </w:tr>
      <w:tr w14:paraId="19D39A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45925A17">
            <w:pPr>
              <w:spacing w:before="40" w:after="40" w:line="276" w:lineRule="auto"/>
            </w:pPr>
            <w:r>
              <w:rPr>
                <w:sz w:val="18"/>
              </w:rPr>
              <w:t>HPV18</w:t>
            </w:r>
          </w:p>
        </w:tc>
        <w:tc>
          <w:tcPr>
            <w:tcW w:w="425" w:type="pct"/>
          </w:tcPr>
          <w:p w14:paraId="0CCF049B">
            <w:pPr>
              <w:spacing w:before="40" w:after="40" w:line="276" w:lineRule="auto"/>
              <w:jc w:val="center"/>
            </w:pPr>
            <w:r>
              <w:rPr>
                <w:sz w:val="18"/>
              </w:rPr>
              <w:t>2022</w:t>
            </w:r>
          </w:p>
        </w:tc>
        <w:tc>
          <w:tcPr>
            <w:tcW w:w="531" w:type="pct"/>
          </w:tcPr>
          <w:p w14:paraId="37162443">
            <w:pPr>
              <w:spacing w:before="40" w:after="40" w:line="276" w:lineRule="auto"/>
              <w:jc w:val="center"/>
            </w:pPr>
            <w:r>
              <w:rPr>
                <w:sz w:val="18"/>
              </w:rPr>
              <w:t>12</w:t>
            </w:r>
          </w:p>
        </w:tc>
        <w:tc>
          <w:tcPr>
            <w:tcW w:w="567" w:type="pct"/>
          </w:tcPr>
          <w:p w14:paraId="695451BA">
            <w:pPr>
              <w:spacing w:before="40" w:after="40" w:line="276" w:lineRule="auto"/>
              <w:jc w:val="center"/>
            </w:pPr>
            <w:r>
              <w:rPr>
                <w:sz w:val="18"/>
              </w:rPr>
              <w:t>2 826</w:t>
            </w:r>
          </w:p>
        </w:tc>
        <w:tc>
          <w:tcPr>
            <w:tcW w:w="815" w:type="pct"/>
          </w:tcPr>
          <w:p w14:paraId="5A00F883">
            <w:pPr>
              <w:spacing w:before="40" w:after="40" w:line="276" w:lineRule="auto"/>
              <w:jc w:val="center"/>
            </w:pPr>
            <w:r>
              <w:rPr>
                <w:sz w:val="18"/>
              </w:rPr>
              <w:t>0.42</w:t>
            </w:r>
          </w:p>
        </w:tc>
        <w:tc>
          <w:tcPr>
            <w:tcW w:w="1418" w:type="pct"/>
          </w:tcPr>
          <w:p w14:paraId="651542F4">
            <w:pPr>
              <w:spacing w:before="40" w:after="40" w:line="276" w:lineRule="auto"/>
              <w:jc w:val="center"/>
            </w:pPr>
            <w:r>
              <w:rPr>
                <w:sz w:val="18"/>
              </w:rPr>
              <w:t>0.24–0.74</w:t>
            </w:r>
          </w:p>
        </w:tc>
      </w:tr>
      <w:tr w14:paraId="3358A1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2546887B">
            <w:pPr>
              <w:spacing w:before="40" w:after="40" w:line="276" w:lineRule="auto"/>
            </w:pPr>
            <w:r>
              <w:rPr>
                <w:sz w:val="18"/>
              </w:rPr>
              <w:t>HPV18</w:t>
            </w:r>
          </w:p>
        </w:tc>
        <w:tc>
          <w:tcPr>
            <w:tcW w:w="425" w:type="pct"/>
          </w:tcPr>
          <w:p w14:paraId="5670C1A4">
            <w:pPr>
              <w:spacing w:before="40" w:after="40" w:line="276" w:lineRule="auto"/>
              <w:jc w:val="center"/>
            </w:pPr>
            <w:r>
              <w:rPr>
                <w:sz w:val="18"/>
              </w:rPr>
              <w:t>2023</w:t>
            </w:r>
          </w:p>
        </w:tc>
        <w:tc>
          <w:tcPr>
            <w:tcW w:w="531" w:type="pct"/>
          </w:tcPr>
          <w:p w14:paraId="2C1D97BF">
            <w:pPr>
              <w:spacing w:before="40" w:after="40" w:line="276" w:lineRule="auto"/>
              <w:jc w:val="center"/>
            </w:pPr>
            <w:r>
              <w:rPr>
                <w:sz w:val="18"/>
              </w:rPr>
              <w:t>28</w:t>
            </w:r>
          </w:p>
        </w:tc>
        <w:tc>
          <w:tcPr>
            <w:tcW w:w="567" w:type="pct"/>
          </w:tcPr>
          <w:p w14:paraId="4E3735E2">
            <w:pPr>
              <w:spacing w:before="40" w:after="40" w:line="276" w:lineRule="auto"/>
              <w:jc w:val="center"/>
            </w:pPr>
            <w:r>
              <w:rPr>
                <w:sz w:val="18"/>
              </w:rPr>
              <w:t>4 460</w:t>
            </w:r>
          </w:p>
        </w:tc>
        <w:tc>
          <w:tcPr>
            <w:tcW w:w="815" w:type="pct"/>
          </w:tcPr>
          <w:p w14:paraId="358C1213">
            <w:pPr>
              <w:spacing w:before="40" w:after="40" w:line="276" w:lineRule="auto"/>
              <w:jc w:val="center"/>
            </w:pPr>
            <w:r>
              <w:rPr>
                <w:sz w:val="18"/>
              </w:rPr>
              <w:t>0.63</w:t>
            </w:r>
          </w:p>
        </w:tc>
        <w:tc>
          <w:tcPr>
            <w:tcW w:w="1418" w:type="pct"/>
          </w:tcPr>
          <w:p w14:paraId="3DD705F1">
            <w:pPr>
              <w:spacing w:before="40" w:after="40" w:line="276" w:lineRule="auto"/>
              <w:jc w:val="center"/>
            </w:pPr>
            <w:r>
              <w:rPr>
                <w:sz w:val="18"/>
              </w:rPr>
              <w:t>0.43–0.91</w:t>
            </w:r>
          </w:p>
        </w:tc>
      </w:tr>
      <w:tr w14:paraId="63CEBF3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79878F79">
            <w:pPr>
              <w:spacing w:before="40" w:after="40" w:line="276" w:lineRule="auto"/>
            </w:pPr>
            <w:r>
              <w:rPr>
                <w:sz w:val="18"/>
              </w:rPr>
              <w:t>HPV18</w:t>
            </w:r>
          </w:p>
        </w:tc>
        <w:tc>
          <w:tcPr>
            <w:tcW w:w="425" w:type="pct"/>
          </w:tcPr>
          <w:p w14:paraId="31A1F040">
            <w:pPr>
              <w:spacing w:before="40" w:after="40" w:line="276" w:lineRule="auto"/>
              <w:jc w:val="center"/>
            </w:pPr>
            <w:r>
              <w:rPr>
                <w:sz w:val="18"/>
              </w:rPr>
              <w:t>2024</w:t>
            </w:r>
          </w:p>
        </w:tc>
        <w:tc>
          <w:tcPr>
            <w:tcW w:w="531" w:type="pct"/>
          </w:tcPr>
          <w:p w14:paraId="4EF00A3A">
            <w:pPr>
              <w:spacing w:before="40" w:after="40" w:line="276" w:lineRule="auto"/>
              <w:jc w:val="center"/>
            </w:pPr>
            <w:r>
              <w:rPr>
                <w:sz w:val="18"/>
              </w:rPr>
              <w:t>29</w:t>
            </w:r>
          </w:p>
        </w:tc>
        <w:tc>
          <w:tcPr>
            <w:tcW w:w="567" w:type="pct"/>
          </w:tcPr>
          <w:p w14:paraId="705357FB">
            <w:pPr>
              <w:spacing w:before="40" w:after="40" w:line="276" w:lineRule="auto"/>
              <w:jc w:val="center"/>
            </w:pPr>
            <w:r>
              <w:rPr>
                <w:sz w:val="18"/>
              </w:rPr>
              <w:t>3 355</w:t>
            </w:r>
          </w:p>
        </w:tc>
        <w:tc>
          <w:tcPr>
            <w:tcW w:w="815" w:type="pct"/>
          </w:tcPr>
          <w:p w14:paraId="579C25CD">
            <w:pPr>
              <w:spacing w:before="40" w:after="40" w:line="276" w:lineRule="auto"/>
              <w:jc w:val="center"/>
            </w:pPr>
            <w:r>
              <w:rPr>
                <w:sz w:val="18"/>
              </w:rPr>
              <w:t>0.86</w:t>
            </w:r>
          </w:p>
        </w:tc>
        <w:tc>
          <w:tcPr>
            <w:tcW w:w="1418" w:type="pct"/>
          </w:tcPr>
          <w:p w14:paraId="52697EE2">
            <w:pPr>
              <w:spacing w:before="40" w:after="40" w:line="276" w:lineRule="auto"/>
              <w:jc w:val="center"/>
            </w:pPr>
            <w:r>
              <w:rPr>
                <w:sz w:val="18"/>
              </w:rPr>
              <w:t>0.60–1.24</w:t>
            </w:r>
          </w:p>
        </w:tc>
      </w:tr>
      <w:tr w14:paraId="7EB4AD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063928C6">
            <w:pPr>
              <w:spacing w:before="40" w:after="40" w:line="276" w:lineRule="auto"/>
            </w:pPr>
            <w:r>
              <w:rPr>
                <w:sz w:val="18"/>
              </w:rPr>
              <w:t>HPV18</w:t>
            </w:r>
          </w:p>
        </w:tc>
        <w:tc>
          <w:tcPr>
            <w:tcW w:w="425" w:type="pct"/>
          </w:tcPr>
          <w:p w14:paraId="428458C8">
            <w:pPr>
              <w:spacing w:before="40" w:after="40" w:line="276" w:lineRule="auto"/>
              <w:jc w:val="center"/>
            </w:pPr>
            <w:r>
              <w:rPr>
                <w:sz w:val="18"/>
              </w:rPr>
              <w:t>2025</w:t>
            </w:r>
          </w:p>
        </w:tc>
        <w:tc>
          <w:tcPr>
            <w:tcW w:w="531" w:type="pct"/>
          </w:tcPr>
          <w:p w14:paraId="62927FA8">
            <w:pPr>
              <w:spacing w:before="40" w:after="40" w:line="276" w:lineRule="auto"/>
              <w:jc w:val="center"/>
            </w:pPr>
            <w:r>
              <w:rPr>
                <w:sz w:val="18"/>
              </w:rPr>
              <w:t>22</w:t>
            </w:r>
          </w:p>
        </w:tc>
        <w:tc>
          <w:tcPr>
            <w:tcW w:w="567" w:type="pct"/>
          </w:tcPr>
          <w:p w14:paraId="114E56BD">
            <w:pPr>
              <w:spacing w:before="40" w:after="40" w:line="276" w:lineRule="auto"/>
              <w:jc w:val="center"/>
            </w:pPr>
            <w:r>
              <w:rPr>
                <w:sz w:val="18"/>
              </w:rPr>
              <w:t>3 598</w:t>
            </w:r>
          </w:p>
        </w:tc>
        <w:tc>
          <w:tcPr>
            <w:tcW w:w="815" w:type="pct"/>
          </w:tcPr>
          <w:p w14:paraId="76CDBCAB">
            <w:pPr>
              <w:spacing w:before="40" w:after="40" w:line="276" w:lineRule="auto"/>
              <w:jc w:val="center"/>
            </w:pPr>
            <w:r>
              <w:rPr>
                <w:sz w:val="18"/>
              </w:rPr>
              <w:t>0.61</w:t>
            </w:r>
          </w:p>
        </w:tc>
        <w:tc>
          <w:tcPr>
            <w:tcW w:w="1418" w:type="pct"/>
          </w:tcPr>
          <w:p w14:paraId="0731DB6B">
            <w:pPr>
              <w:spacing w:before="40" w:after="40" w:line="276" w:lineRule="auto"/>
              <w:jc w:val="center"/>
            </w:pPr>
            <w:r>
              <w:rPr>
                <w:sz w:val="18"/>
              </w:rPr>
              <w:t>0.40–0.92</w:t>
            </w:r>
          </w:p>
        </w:tc>
      </w:tr>
      <w:tr w14:paraId="40DD037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483572C1">
            <w:pPr>
              <w:spacing w:before="40" w:after="40" w:line="276" w:lineRule="auto"/>
            </w:pPr>
            <w:r>
              <w:rPr>
                <w:sz w:val="18"/>
              </w:rPr>
              <w:t>HPV31</w:t>
            </w:r>
          </w:p>
        </w:tc>
        <w:tc>
          <w:tcPr>
            <w:tcW w:w="425" w:type="pct"/>
          </w:tcPr>
          <w:p w14:paraId="402D499F">
            <w:pPr>
              <w:spacing w:before="40" w:after="40" w:line="276" w:lineRule="auto"/>
              <w:jc w:val="center"/>
            </w:pPr>
            <w:r>
              <w:rPr>
                <w:sz w:val="18"/>
              </w:rPr>
              <w:t>2021</w:t>
            </w:r>
          </w:p>
        </w:tc>
        <w:tc>
          <w:tcPr>
            <w:tcW w:w="531" w:type="pct"/>
          </w:tcPr>
          <w:p w14:paraId="76292A72">
            <w:pPr>
              <w:spacing w:before="40" w:after="40" w:line="276" w:lineRule="auto"/>
              <w:jc w:val="center"/>
            </w:pPr>
            <w:r>
              <w:rPr>
                <w:sz w:val="18"/>
              </w:rPr>
              <w:t>13</w:t>
            </w:r>
          </w:p>
        </w:tc>
        <w:tc>
          <w:tcPr>
            <w:tcW w:w="567" w:type="pct"/>
          </w:tcPr>
          <w:p w14:paraId="3AFB156B">
            <w:pPr>
              <w:spacing w:before="40" w:after="40" w:line="276" w:lineRule="auto"/>
              <w:jc w:val="center"/>
            </w:pPr>
            <w:r>
              <w:rPr>
                <w:sz w:val="18"/>
              </w:rPr>
              <w:t>3 946</w:t>
            </w:r>
          </w:p>
        </w:tc>
        <w:tc>
          <w:tcPr>
            <w:tcW w:w="815" w:type="pct"/>
          </w:tcPr>
          <w:p w14:paraId="368DECE8">
            <w:pPr>
              <w:spacing w:before="40" w:after="40" w:line="276" w:lineRule="auto"/>
              <w:jc w:val="center"/>
            </w:pPr>
            <w:r>
              <w:rPr>
                <w:sz w:val="18"/>
              </w:rPr>
              <w:t>0.33</w:t>
            </w:r>
          </w:p>
        </w:tc>
        <w:tc>
          <w:tcPr>
            <w:tcW w:w="1418" w:type="pct"/>
          </w:tcPr>
          <w:p w14:paraId="76C5F0FF">
            <w:pPr>
              <w:spacing w:before="40" w:after="40" w:line="276" w:lineRule="auto"/>
              <w:jc w:val="center"/>
            </w:pPr>
            <w:r>
              <w:rPr>
                <w:sz w:val="18"/>
              </w:rPr>
              <w:t>0.19–0.56</w:t>
            </w:r>
          </w:p>
        </w:tc>
      </w:tr>
      <w:tr w14:paraId="5C22F9A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5E6C2ACC">
            <w:pPr>
              <w:spacing w:before="40" w:after="40" w:line="276" w:lineRule="auto"/>
            </w:pPr>
            <w:r>
              <w:rPr>
                <w:sz w:val="18"/>
              </w:rPr>
              <w:t>HPV31</w:t>
            </w:r>
          </w:p>
        </w:tc>
        <w:tc>
          <w:tcPr>
            <w:tcW w:w="425" w:type="pct"/>
          </w:tcPr>
          <w:p w14:paraId="2F0CA018">
            <w:pPr>
              <w:spacing w:before="40" w:after="40" w:line="276" w:lineRule="auto"/>
              <w:jc w:val="center"/>
            </w:pPr>
            <w:r>
              <w:rPr>
                <w:sz w:val="18"/>
              </w:rPr>
              <w:t>2022</w:t>
            </w:r>
          </w:p>
        </w:tc>
        <w:tc>
          <w:tcPr>
            <w:tcW w:w="531" w:type="pct"/>
          </w:tcPr>
          <w:p w14:paraId="4AB8F828">
            <w:pPr>
              <w:spacing w:before="40" w:after="40" w:line="276" w:lineRule="auto"/>
              <w:jc w:val="center"/>
            </w:pPr>
            <w:r>
              <w:rPr>
                <w:sz w:val="18"/>
              </w:rPr>
              <w:t>18</w:t>
            </w:r>
          </w:p>
        </w:tc>
        <w:tc>
          <w:tcPr>
            <w:tcW w:w="567" w:type="pct"/>
          </w:tcPr>
          <w:p w14:paraId="14E04B3D">
            <w:pPr>
              <w:spacing w:before="40" w:after="40" w:line="276" w:lineRule="auto"/>
              <w:jc w:val="center"/>
            </w:pPr>
            <w:r>
              <w:rPr>
                <w:sz w:val="18"/>
              </w:rPr>
              <w:t>2 826</w:t>
            </w:r>
          </w:p>
        </w:tc>
        <w:tc>
          <w:tcPr>
            <w:tcW w:w="815" w:type="pct"/>
          </w:tcPr>
          <w:p w14:paraId="503121D3">
            <w:pPr>
              <w:spacing w:before="40" w:after="40" w:line="276" w:lineRule="auto"/>
              <w:jc w:val="center"/>
            </w:pPr>
            <w:r>
              <w:rPr>
                <w:sz w:val="18"/>
              </w:rPr>
              <w:t>0.64</w:t>
            </w:r>
          </w:p>
        </w:tc>
        <w:tc>
          <w:tcPr>
            <w:tcW w:w="1418" w:type="pct"/>
          </w:tcPr>
          <w:p w14:paraId="0D8A9496">
            <w:pPr>
              <w:spacing w:before="40" w:after="40" w:line="276" w:lineRule="auto"/>
              <w:jc w:val="center"/>
            </w:pPr>
            <w:r>
              <w:rPr>
                <w:sz w:val="18"/>
              </w:rPr>
              <w:t>0.40–1.00</w:t>
            </w:r>
          </w:p>
        </w:tc>
      </w:tr>
      <w:tr w14:paraId="5CA45A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0D66F4A9">
            <w:pPr>
              <w:spacing w:before="40" w:after="40" w:line="276" w:lineRule="auto"/>
            </w:pPr>
            <w:r>
              <w:rPr>
                <w:sz w:val="18"/>
              </w:rPr>
              <w:t>HPV31</w:t>
            </w:r>
          </w:p>
        </w:tc>
        <w:tc>
          <w:tcPr>
            <w:tcW w:w="425" w:type="pct"/>
          </w:tcPr>
          <w:p w14:paraId="1DB70F71">
            <w:pPr>
              <w:spacing w:before="40" w:after="40" w:line="276" w:lineRule="auto"/>
              <w:jc w:val="center"/>
            </w:pPr>
            <w:r>
              <w:rPr>
                <w:sz w:val="18"/>
              </w:rPr>
              <w:t>2023</w:t>
            </w:r>
          </w:p>
        </w:tc>
        <w:tc>
          <w:tcPr>
            <w:tcW w:w="531" w:type="pct"/>
          </w:tcPr>
          <w:p w14:paraId="43D0B630">
            <w:pPr>
              <w:spacing w:before="40" w:after="40" w:line="276" w:lineRule="auto"/>
              <w:jc w:val="center"/>
            </w:pPr>
            <w:r>
              <w:rPr>
                <w:sz w:val="18"/>
              </w:rPr>
              <w:t>25</w:t>
            </w:r>
          </w:p>
        </w:tc>
        <w:tc>
          <w:tcPr>
            <w:tcW w:w="567" w:type="pct"/>
          </w:tcPr>
          <w:p w14:paraId="3CE07452">
            <w:pPr>
              <w:spacing w:before="40" w:after="40" w:line="276" w:lineRule="auto"/>
              <w:jc w:val="center"/>
            </w:pPr>
            <w:r>
              <w:rPr>
                <w:sz w:val="18"/>
              </w:rPr>
              <w:t>4 460</w:t>
            </w:r>
          </w:p>
        </w:tc>
        <w:tc>
          <w:tcPr>
            <w:tcW w:w="815" w:type="pct"/>
          </w:tcPr>
          <w:p w14:paraId="35E9417B">
            <w:pPr>
              <w:spacing w:before="40" w:after="40" w:line="276" w:lineRule="auto"/>
              <w:jc w:val="center"/>
            </w:pPr>
            <w:r>
              <w:rPr>
                <w:sz w:val="18"/>
              </w:rPr>
              <w:t>0.56</w:t>
            </w:r>
          </w:p>
        </w:tc>
        <w:tc>
          <w:tcPr>
            <w:tcW w:w="1418" w:type="pct"/>
          </w:tcPr>
          <w:p w14:paraId="261FF506">
            <w:pPr>
              <w:spacing w:before="40" w:after="40" w:line="276" w:lineRule="auto"/>
              <w:jc w:val="center"/>
            </w:pPr>
            <w:r>
              <w:rPr>
                <w:sz w:val="18"/>
              </w:rPr>
              <w:t>0.38–0.83</w:t>
            </w:r>
          </w:p>
        </w:tc>
      </w:tr>
      <w:tr w14:paraId="4A052DB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6430C150">
            <w:pPr>
              <w:spacing w:before="40" w:after="40" w:line="276" w:lineRule="auto"/>
            </w:pPr>
            <w:r>
              <w:rPr>
                <w:sz w:val="18"/>
              </w:rPr>
              <w:t>HPV31</w:t>
            </w:r>
          </w:p>
        </w:tc>
        <w:tc>
          <w:tcPr>
            <w:tcW w:w="425" w:type="pct"/>
          </w:tcPr>
          <w:p w14:paraId="48681228">
            <w:pPr>
              <w:spacing w:before="40" w:after="40" w:line="276" w:lineRule="auto"/>
              <w:jc w:val="center"/>
            </w:pPr>
            <w:r>
              <w:rPr>
                <w:sz w:val="18"/>
              </w:rPr>
              <w:t>2024</w:t>
            </w:r>
          </w:p>
        </w:tc>
        <w:tc>
          <w:tcPr>
            <w:tcW w:w="531" w:type="pct"/>
          </w:tcPr>
          <w:p w14:paraId="7D94FAB3">
            <w:pPr>
              <w:spacing w:before="40" w:after="40" w:line="276" w:lineRule="auto"/>
              <w:jc w:val="center"/>
            </w:pPr>
            <w:r>
              <w:rPr>
                <w:sz w:val="18"/>
              </w:rPr>
              <w:t>28</w:t>
            </w:r>
          </w:p>
        </w:tc>
        <w:tc>
          <w:tcPr>
            <w:tcW w:w="567" w:type="pct"/>
          </w:tcPr>
          <w:p w14:paraId="546587A7">
            <w:pPr>
              <w:spacing w:before="40" w:after="40" w:line="276" w:lineRule="auto"/>
              <w:jc w:val="center"/>
            </w:pPr>
            <w:r>
              <w:rPr>
                <w:sz w:val="18"/>
              </w:rPr>
              <w:t>3 355</w:t>
            </w:r>
          </w:p>
        </w:tc>
        <w:tc>
          <w:tcPr>
            <w:tcW w:w="815" w:type="pct"/>
          </w:tcPr>
          <w:p w14:paraId="60CDEF82">
            <w:pPr>
              <w:spacing w:before="40" w:after="40" w:line="276" w:lineRule="auto"/>
              <w:jc w:val="center"/>
            </w:pPr>
            <w:r>
              <w:rPr>
                <w:sz w:val="18"/>
              </w:rPr>
              <w:t>0.83</w:t>
            </w:r>
          </w:p>
        </w:tc>
        <w:tc>
          <w:tcPr>
            <w:tcW w:w="1418" w:type="pct"/>
          </w:tcPr>
          <w:p w14:paraId="76EF3DC5">
            <w:pPr>
              <w:spacing w:before="40" w:after="40" w:line="276" w:lineRule="auto"/>
              <w:jc w:val="center"/>
            </w:pPr>
            <w:r>
              <w:rPr>
                <w:sz w:val="18"/>
              </w:rPr>
              <w:t>0.58–1.20</w:t>
            </w:r>
          </w:p>
        </w:tc>
      </w:tr>
      <w:tr w14:paraId="494BF1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7C088A59">
            <w:pPr>
              <w:spacing w:before="40" w:after="40" w:line="276" w:lineRule="auto"/>
            </w:pPr>
            <w:r>
              <w:rPr>
                <w:sz w:val="18"/>
              </w:rPr>
              <w:t>HPV31</w:t>
            </w:r>
          </w:p>
        </w:tc>
        <w:tc>
          <w:tcPr>
            <w:tcW w:w="425" w:type="pct"/>
          </w:tcPr>
          <w:p w14:paraId="54B99CF2">
            <w:pPr>
              <w:spacing w:before="40" w:after="40" w:line="276" w:lineRule="auto"/>
              <w:jc w:val="center"/>
            </w:pPr>
            <w:r>
              <w:rPr>
                <w:sz w:val="18"/>
              </w:rPr>
              <w:t>2025</w:t>
            </w:r>
          </w:p>
        </w:tc>
        <w:tc>
          <w:tcPr>
            <w:tcW w:w="531" w:type="pct"/>
          </w:tcPr>
          <w:p w14:paraId="2F746DCD">
            <w:pPr>
              <w:spacing w:before="40" w:after="40" w:line="276" w:lineRule="auto"/>
              <w:jc w:val="center"/>
            </w:pPr>
            <w:r>
              <w:rPr>
                <w:sz w:val="18"/>
              </w:rPr>
              <w:t>25</w:t>
            </w:r>
          </w:p>
        </w:tc>
        <w:tc>
          <w:tcPr>
            <w:tcW w:w="567" w:type="pct"/>
          </w:tcPr>
          <w:p w14:paraId="33F267FD">
            <w:pPr>
              <w:spacing w:before="40" w:after="40" w:line="276" w:lineRule="auto"/>
              <w:jc w:val="center"/>
            </w:pPr>
            <w:r>
              <w:rPr>
                <w:sz w:val="18"/>
              </w:rPr>
              <w:t>3 598</w:t>
            </w:r>
          </w:p>
        </w:tc>
        <w:tc>
          <w:tcPr>
            <w:tcW w:w="815" w:type="pct"/>
          </w:tcPr>
          <w:p w14:paraId="72585A4D">
            <w:pPr>
              <w:spacing w:before="40" w:after="40" w:line="276" w:lineRule="auto"/>
              <w:jc w:val="center"/>
            </w:pPr>
            <w:r>
              <w:rPr>
                <w:sz w:val="18"/>
              </w:rPr>
              <w:t>0.69</w:t>
            </w:r>
          </w:p>
        </w:tc>
        <w:tc>
          <w:tcPr>
            <w:tcW w:w="1418" w:type="pct"/>
          </w:tcPr>
          <w:p w14:paraId="3EE75645">
            <w:pPr>
              <w:spacing w:before="40" w:after="40" w:line="276" w:lineRule="auto"/>
              <w:jc w:val="center"/>
            </w:pPr>
            <w:r>
              <w:rPr>
                <w:sz w:val="18"/>
              </w:rPr>
              <w:t>0.47–1.02</w:t>
            </w:r>
          </w:p>
        </w:tc>
      </w:tr>
      <w:tr w14:paraId="4099E25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4AFBBE3A">
            <w:pPr>
              <w:spacing w:before="40" w:after="40" w:line="276" w:lineRule="auto"/>
            </w:pPr>
            <w:r>
              <w:rPr>
                <w:sz w:val="18"/>
              </w:rPr>
              <w:t>HPV33</w:t>
            </w:r>
          </w:p>
        </w:tc>
        <w:tc>
          <w:tcPr>
            <w:tcW w:w="425" w:type="pct"/>
          </w:tcPr>
          <w:p w14:paraId="36FEC6EA">
            <w:pPr>
              <w:spacing w:before="40" w:after="40" w:line="276" w:lineRule="auto"/>
              <w:jc w:val="center"/>
            </w:pPr>
            <w:r>
              <w:rPr>
                <w:sz w:val="18"/>
              </w:rPr>
              <w:t>2021</w:t>
            </w:r>
          </w:p>
        </w:tc>
        <w:tc>
          <w:tcPr>
            <w:tcW w:w="531" w:type="pct"/>
          </w:tcPr>
          <w:p w14:paraId="596E748D">
            <w:pPr>
              <w:spacing w:before="40" w:after="40" w:line="276" w:lineRule="auto"/>
              <w:jc w:val="center"/>
            </w:pPr>
            <w:r>
              <w:rPr>
                <w:sz w:val="18"/>
              </w:rPr>
              <w:t>6</w:t>
            </w:r>
          </w:p>
        </w:tc>
        <w:tc>
          <w:tcPr>
            <w:tcW w:w="567" w:type="pct"/>
          </w:tcPr>
          <w:p w14:paraId="5490B174">
            <w:pPr>
              <w:spacing w:before="40" w:after="40" w:line="276" w:lineRule="auto"/>
              <w:jc w:val="center"/>
            </w:pPr>
            <w:r>
              <w:rPr>
                <w:sz w:val="18"/>
              </w:rPr>
              <w:t>3 946</w:t>
            </w:r>
          </w:p>
        </w:tc>
        <w:tc>
          <w:tcPr>
            <w:tcW w:w="815" w:type="pct"/>
          </w:tcPr>
          <w:p w14:paraId="7BA268F4">
            <w:pPr>
              <w:spacing w:before="40" w:after="40" w:line="276" w:lineRule="auto"/>
              <w:jc w:val="center"/>
            </w:pPr>
            <w:r>
              <w:rPr>
                <w:sz w:val="18"/>
              </w:rPr>
              <w:t>0.15</w:t>
            </w:r>
          </w:p>
        </w:tc>
        <w:tc>
          <w:tcPr>
            <w:tcW w:w="1418" w:type="pct"/>
          </w:tcPr>
          <w:p w14:paraId="07086DF8">
            <w:pPr>
              <w:spacing w:before="40" w:after="40" w:line="276" w:lineRule="auto"/>
              <w:jc w:val="center"/>
            </w:pPr>
            <w:r>
              <w:rPr>
                <w:sz w:val="18"/>
              </w:rPr>
              <w:t>0.07–0.33</w:t>
            </w:r>
          </w:p>
        </w:tc>
      </w:tr>
      <w:tr w14:paraId="1B5241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229AE3C3">
            <w:pPr>
              <w:spacing w:before="40" w:after="40" w:line="276" w:lineRule="auto"/>
            </w:pPr>
            <w:r>
              <w:rPr>
                <w:sz w:val="18"/>
              </w:rPr>
              <w:t>HPV33</w:t>
            </w:r>
          </w:p>
        </w:tc>
        <w:tc>
          <w:tcPr>
            <w:tcW w:w="425" w:type="pct"/>
          </w:tcPr>
          <w:p w14:paraId="2676031B">
            <w:pPr>
              <w:spacing w:before="40" w:after="40" w:line="276" w:lineRule="auto"/>
              <w:jc w:val="center"/>
            </w:pPr>
            <w:r>
              <w:rPr>
                <w:sz w:val="18"/>
              </w:rPr>
              <w:t>2022</w:t>
            </w:r>
          </w:p>
        </w:tc>
        <w:tc>
          <w:tcPr>
            <w:tcW w:w="531" w:type="pct"/>
          </w:tcPr>
          <w:p w14:paraId="6F150ED9">
            <w:pPr>
              <w:spacing w:before="40" w:after="40" w:line="276" w:lineRule="auto"/>
              <w:jc w:val="center"/>
            </w:pPr>
            <w:r>
              <w:rPr>
                <w:sz w:val="18"/>
              </w:rPr>
              <w:t>13</w:t>
            </w:r>
          </w:p>
        </w:tc>
        <w:tc>
          <w:tcPr>
            <w:tcW w:w="567" w:type="pct"/>
          </w:tcPr>
          <w:p w14:paraId="3926A134">
            <w:pPr>
              <w:spacing w:before="40" w:after="40" w:line="276" w:lineRule="auto"/>
              <w:jc w:val="center"/>
            </w:pPr>
            <w:r>
              <w:rPr>
                <w:sz w:val="18"/>
              </w:rPr>
              <w:t>2 826</w:t>
            </w:r>
          </w:p>
        </w:tc>
        <w:tc>
          <w:tcPr>
            <w:tcW w:w="815" w:type="pct"/>
          </w:tcPr>
          <w:p w14:paraId="10138600">
            <w:pPr>
              <w:spacing w:before="40" w:after="40" w:line="276" w:lineRule="auto"/>
              <w:jc w:val="center"/>
            </w:pPr>
            <w:r>
              <w:rPr>
                <w:sz w:val="18"/>
              </w:rPr>
              <w:t>0.46</w:t>
            </w:r>
          </w:p>
        </w:tc>
        <w:tc>
          <w:tcPr>
            <w:tcW w:w="1418" w:type="pct"/>
          </w:tcPr>
          <w:p w14:paraId="7DF400E3">
            <w:pPr>
              <w:spacing w:before="40" w:after="40" w:line="276" w:lineRule="auto"/>
              <w:jc w:val="center"/>
            </w:pPr>
            <w:r>
              <w:rPr>
                <w:sz w:val="18"/>
              </w:rPr>
              <w:t>0.27–0.79</w:t>
            </w:r>
          </w:p>
        </w:tc>
      </w:tr>
      <w:tr w14:paraId="3023DA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69189A47">
            <w:pPr>
              <w:spacing w:before="40" w:after="40" w:line="276" w:lineRule="auto"/>
            </w:pPr>
            <w:r>
              <w:rPr>
                <w:sz w:val="18"/>
              </w:rPr>
              <w:t>HPV33</w:t>
            </w:r>
          </w:p>
        </w:tc>
        <w:tc>
          <w:tcPr>
            <w:tcW w:w="425" w:type="pct"/>
          </w:tcPr>
          <w:p w14:paraId="41F0419B">
            <w:pPr>
              <w:spacing w:before="40" w:after="40" w:line="276" w:lineRule="auto"/>
              <w:jc w:val="center"/>
            </w:pPr>
            <w:r>
              <w:rPr>
                <w:sz w:val="18"/>
              </w:rPr>
              <w:t>2023</w:t>
            </w:r>
          </w:p>
        </w:tc>
        <w:tc>
          <w:tcPr>
            <w:tcW w:w="531" w:type="pct"/>
          </w:tcPr>
          <w:p w14:paraId="5FA9F5B0">
            <w:pPr>
              <w:spacing w:before="40" w:after="40" w:line="276" w:lineRule="auto"/>
              <w:jc w:val="center"/>
            </w:pPr>
            <w:r>
              <w:rPr>
                <w:sz w:val="18"/>
              </w:rPr>
              <w:t>17</w:t>
            </w:r>
          </w:p>
        </w:tc>
        <w:tc>
          <w:tcPr>
            <w:tcW w:w="567" w:type="pct"/>
          </w:tcPr>
          <w:p w14:paraId="128C41EF">
            <w:pPr>
              <w:spacing w:before="40" w:after="40" w:line="276" w:lineRule="auto"/>
              <w:jc w:val="center"/>
            </w:pPr>
            <w:r>
              <w:rPr>
                <w:sz w:val="18"/>
              </w:rPr>
              <w:t>4 460</w:t>
            </w:r>
          </w:p>
        </w:tc>
        <w:tc>
          <w:tcPr>
            <w:tcW w:w="815" w:type="pct"/>
          </w:tcPr>
          <w:p w14:paraId="01610531">
            <w:pPr>
              <w:spacing w:before="40" w:after="40" w:line="276" w:lineRule="auto"/>
              <w:jc w:val="center"/>
            </w:pPr>
            <w:r>
              <w:rPr>
                <w:sz w:val="18"/>
              </w:rPr>
              <w:t>0.38</w:t>
            </w:r>
          </w:p>
        </w:tc>
        <w:tc>
          <w:tcPr>
            <w:tcW w:w="1418" w:type="pct"/>
          </w:tcPr>
          <w:p w14:paraId="1DF80A83">
            <w:pPr>
              <w:spacing w:before="40" w:after="40" w:line="276" w:lineRule="auto"/>
              <w:jc w:val="center"/>
            </w:pPr>
            <w:r>
              <w:rPr>
                <w:sz w:val="18"/>
              </w:rPr>
              <w:t>0.24–0.61</w:t>
            </w:r>
          </w:p>
        </w:tc>
      </w:tr>
      <w:tr w14:paraId="461FAB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13D9A2BD">
            <w:pPr>
              <w:spacing w:before="40" w:after="40" w:line="276" w:lineRule="auto"/>
            </w:pPr>
            <w:r>
              <w:rPr>
                <w:sz w:val="18"/>
              </w:rPr>
              <w:t>HPV33</w:t>
            </w:r>
          </w:p>
        </w:tc>
        <w:tc>
          <w:tcPr>
            <w:tcW w:w="425" w:type="pct"/>
          </w:tcPr>
          <w:p w14:paraId="21615381">
            <w:pPr>
              <w:spacing w:before="40" w:after="40" w:line="276" w:lineRule="auto"/>
              <w:jc w:val="center"/>
            </w:pPr>
            <w:r>
              <w:rPr>
                <w:sz w:val="18"/>
              </w:rPr>
              <w:t>2024</w:t>
            </w:r>
          </w:p>
        </w:tc>
        <w:tc>
          <w:tcPr>
            <w:tcW w:w="531" w:type="pct"/>
          </w:tcPr>
          <w:p w14:paraId="07531AC9">
            <w:pPr>
              <w:spacing w:before="40" w:after="40" w:line="276" w:lineRule="auto"/>
              <w:jc w:val="center"/>
            </w:pPr>
            <w:r>
              <w:rPr>
                <w:sz w:val="18"/>
              </w:rPr>
              <w:t>16</w:t>
            </w:r>
          </w:p>
        </w:tc>
        <w:tc>
          <w:tcPr>
            <w:tcW w:w="567" w:type="pct"/>
          </w:tcPr>
          <w:p w14:paraId="3E321E38">
            <w:pPr>
              <w:spacing w:before="40" w:after="40" w:line="276" w:lineRule="auto"/>
              <w:jc w:val="center"/>
            </w:pPr>
            <w:r>
              <w:rPr>
                <w:sz w:val="18"/>
              </w:rPr>
              <w:t>3 355</w:t>
            </w:r>
          </w:p>
        </w:tc>
        <w:tc>
          <w:tcPr>
            <w:tcW w:w="815" w:type="pct"/>
          </w:tcPr>
          <w:p w14:paraId="6F64BF10">
            <w:pPr>
              <w:spacing w:before="40" w:after="40" w:line="276" w:lineRule="auto"/>
              <w:jc w:val="center"/>
            </w:pPr>
            <w:r>
              <w:rPr>
                <w:sz w:val="18"/>
              </w:rPr>
              <w:t>0.48</w:t>
            </w:r>
          </w:p>
        </w:tc>
        <w:tc>
          <w:tcPr>
            <w:tcW w:w="1418" w:type="pct"/>
          </w:tcPr>
          <w:p w14:paraId="7CCF6BEE">
            <w:pPr>
              <w:spacing w:before="40" w:after="40" w:line="276" w:lineRule="auto"/>
              <w:jc w:val="center"/>
            </w:pPr>
            <w:r>
              <w:rPr>
                <w:sz w:val="18"/>
              </w:rPr>
              <w:t>0.29–0.77</w:t>
            </w:r>
          </w:p>
        </w:tc>
      </w:tr>
      <w:tr w14:paraId="11A2733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064D0A56">
            <w:pPr>
              <w:spacing w:before="40" w:after="40" w:line="276" w:lineRule="auto"/>
            </w:pPr>
            <w:r>
              <w:rPr>
                <w:sz w:val="18"/>
              </w:rPr>
              <w:t>HPV33</w:t>
            </w:r>
          </w:p>
        </w:tc>
        <w:tc>
          <w:tcPr>
            <w:tcW w:w="425" w:type="pct"/>
          </w:tcPr>
          <w:p w14:paraId="10417679">
            <w:pPr>
              <w:spacing w:before="40" w:after="40" w:line="276" w:lineRule="auto"/>
              <w:jc w:val="center"/>
            </w:pPr>
            <w:r>
              <w:rPr>
                <w:sz w:val="18"/>
              </w:rPr>
              <w:t>2025</w:t>
            </w:r>
          </w:p>
        </w:tc>
        <w:tc>
          <w:tcPr>
            <w:tcW w:w="531" w:type="pct"/>
          </w:tcPr>
          <w:p w14:paraId="43501068">
            <w:pPr>
              <w:spacing w:before="40" w:after="40" w:line="276" w:lineRule="auto"/>
              <w:jc w:val="center"/>
            </w:pPr>
            <w:r>
              <w:rPr>
                <w:sz w:val="18"/>
              </w:rPr>
              <w:t>28</w:t>
            </w:r>
          </w:p>
        </w:tc>
        <w:tc>
          <w:tcPr>
            <w:tcW w:w="567" w:type="pct"/>
          </w:tcPr>
          <w:p w14:paraId="61057C6E">
            <w:pPr>
              <w:spacing w:before="40" w:after="40" w:line="276" w:lineRule="auto"/>
              <w:jc w:val="center"/>
            </w:pPr>
            <w:r>
              <w:rPr>
                <w:sz w:val="18"/>
              </w:rPr>
              <w:t>3 598</w:t>
            </w:r>
          </w:p>
        </w:tc>
        <w:tc>
          <w:tcPr>
            <w:tcW w:w="815" w:type="pct"/>
          </w:tcPr>
          <w:p w14:paraId="332B5438">
            <w:pPr>
              <w:spacing w:before="40" w:after="40" w:line="276" w:lineRule="auto"/>
              <w:jc w:val="center"/>
            </w:pPr>
            <w:r>
              <w:rPr>
                <w:sz w:val="18"/>
              </w:rPr>
              <w:t>0.78</w:t>
            </w:r>
          </w:p>
        </w:tc>
        <w:tc>
          <w:tcPr>
            <w:tcW w:w="1418" w:type="pct"/>
          </w:tcPr>
          <w:p w14:paraId="378571DC">
            <w:pPr>
              <w:spacing w:before="40" w:after="40" w:line="276" w:lineRule="auto"/>
              <w:jc w:val="center"/>
            </w:pPr>
            <w:r>
              <w:rPr>
                <w:sz w:val="18"/>
              </w:rPr>
              <w:t>0.54–1.12</w:t>
            </w:r>
          </w:p>
        </w:tc>
      </w:tr>
      <w:tr w14:paraId="39D2079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1838A4A5">
            <w:pPr>
              <w:spacing w:before="40" w:after="40" w:line="276" w:lineRule="auto"/>
            </w:pPr>
            <w:r>
              <w:rPr>
                <w:sz w:val="18"/>
              </w:rPr>
              <w:t>HPV35</w:t>
            </w:r>
          </w:p>
        </w:tc>
        <w:tc>
          <w:tcPr>
            <w:tcW w:w="425" w:type="pct"/>
          </w:tcPr>
          <w:p w14:paraId="351038DF">
            <w:pPr>
              <w:spacing w:before="40" w:after="40" w:line="276" w:lineRule="auto"/>
              <w:jc w:val="center"/>
            </w:pPr>
            <w:r>
              <w:rPr>
                <w:sz w:val="18"/>
              </w:rPr>
              <w:t>2021</w:t>
            </w:r>
          </w:p>
        </w:tc>
        <w:tc>
          <w:tcPr>
            <w:tcW w:w="531" w:type="pct"/>
          </w:tcPr>
          <w:p w14:paraId="7401AF38">
            <w:pPr>
              <w:spacing w:before="40" w:after="40" w:line="276" w:lineRule="auto"/>
              <w:jc w:val="center"/>
            </w:pPr>
            <w:r>
              <w:rPr>
                <w:sz w:val="18"/>
              </w:rPr>
              <w:t>19</w:t>
            </w:r>
          </w:p>
        </w:tc>
        <w:tc>
          <w:tcPr>
            <w:tcW w:w="567" w:type="pct"/>
          </w:tcPr>
          <w:p w14:paraId="7DC45B2C">
            <w:pPr>
              <w:spacing w:before="40" w:after="40" w:line="276" w:lineRule="auto"/>
              <w:jc w:val="center"/>
            </w:pPr>
            <w:r>
              <w:rPr>
                <w:sz w:val="18"/>
              </w:rPr>
              <w:t>3 946</w:t>
            </w:r>
          </w:p>
        </w:tc>
        <w:tc>
          <w:tcPr>
            <w:tcW w:w="815" w:type="pct"/>
          </w:tcPr>
          <w:p w14:paraId="784F943A">
            <w:pPr>
              <w:spacing w:before="40" w:after="40" w:line="276" w:lineRule="auto"/>
              <w:jc w:val="center"/>
            </w:pPr>
            <w:r>
              <w:rPr>
                <w:sz w:val="18"/>
              </w:rPr>
              <w:t>0.48</w:t>
            </w:r>
          </w:p>
        </w:tc>
        <w:tc>
          <w:tcPr>
            <w:tcW w:w="1418" w:type="pct"/>
          </w:tcPr>
          <w:p w14:paraId="695C69FF">
            <w:pPr>
              <w:spacing w:before="40" w:after="40" w:line="276" w:lineRule="auto"/>
              <w:jc w:val="center"/>
            </w:pPr>
            <w:r>
              <w:rPr>
                <w:sz w:val="18"/>
              </w:rPr>
              <w:t>0.31–0.75</w:t>
            </w:r>
          </w:p>
        </w:tc>
      </w:tr>
      <w:tr w14:paraId="2D66D7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146223D0">
            <w:pPr>
              <w:spacing w:before="40" w:after="40" w:line="276" w:lineRule="auto"/>
            </w:pPr>
            <w:r>
              <w:rPr>
                <w:sz w:val="18"/>
              </w:rPr>
              <w:t>HPV35</w:t>
            </w:r>
          </w:p>
        </w:tc>
        <w:tc>
          <w:tcPr>
            <w:tcW w:w="425" w:type="pct"/>
          </w:tcPr>
          <w:p w14:paraId="15C6F1C3">
            <w:pPr>
              <w:spacing w:before="40" w:after="40" w:line="276" w:lineRule="auto"/>
              <w:jc w:val="center"/>
            </w:pPr>
            <w:r>
              <w:rPr>
                <w:sz w:val="18"/>
              </w:rPr>
              <w:t>2022</w:t>
            </w:r>
          </w:p>
        </w:tc>
        <w:tc>
          <w:tcPr>
            <w:tcW w:w="531" w:type="pct"/>
          </w:tcPr>
          <w:p w14:paraId="23BFEDF7">
            <w:pPr>
              <w:spacing w:before="40" w:after="40" w:line="276" w:lineRule="auto"/>
              <w:jc w:val="center"/>
            </w:pPr>
            <w:r>
              <w:rPr>
                <w:sz w:val="18"/>
              </w:rPr>
              <w:t>20</w:t>
            </w:r>
          </w:p>
        </w:tc>
        <w:tc>
          <w:tcPr>
            <w:tcW w:w="567" w:type="pct"/>
          </w:tcPr>
          <w:p w14:paraId="37C34BA7">
            <w:pPr>
              <w:spacing w:before="40" w:after="40" w:line="276" w:lineRule="auto"/>
              <w:jc w:val="center"/>
            </w:pPr>
            <w:r>
              <w:rPr>
                <w:sz w:val="18"/>
              </w:rPr>
              <w:t>2 826</w:t>
            </w:r>
          </w:p>
        </w:tc>
        <w:tc>
          <w:tcPr>
            <w:tcW w:w="815" w:type="pct"/>
          </w:tcPr>
          <w:p w14:paraId="5AA20820">
            <w:pPr>
              <w:spacing w:before="40" w:after="40" w:line="276" w:lineRule="auto"/>
              <w:jc w:val="center"/>
            </w:pPr>
            <w:r>
              <w:rPr>
                <w:sz w:val="18"/>
              </w:rPr>
              <w:t>0.71</w:t>
            </w:r>
          </w:p>
        </w:tc>
        <w:tc>
          <w:tcPr>
            <w:tcW w:w="1418" w:type="pct"/>
          </w:tcPr>
          <w:p w14:paraId="7FC127FF">
            <w:pPr>
              <w:spacing w:before="40" w:after="40" w:line="276" w:lineRule="auto"/>
              <w:jc w:val="center"/>
            </w:pPr>
            <w:r>
              <w:rPr>
                <w:sz w:val="18"/>
              </w:rPr>
              <w:t>0.46–1.09</w:t>
            </w:r>
          </w:p>
        </w:tc>
      </w:tr>
      <w:tr w14:paraId="35ADE7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4E2C35E1">
            <w:pPr>
              <w:spacing w:before="40" w:after="40" w:line="276" w:lineRule="auto"/>
            </w:pPr>
            <w:r>
              <w:rPr>
                <w:sz w:val="18"/>
              </w:rPr>
              <w:t>HPV35</w:t>
            </w:r>
          </w:p>
        </w:tc>
        <w:tc>
          <w:tcPr>
            <w:tcW w:w="425" w:type="pct"/>
          </w:tcPr>
          <w:p w14:paraId="3E3AF0B1">
            <w:pPr>
              <w:spacing w:before="40" w:after="40" w:line="276" w:lineRule="auto"/>
              <w:jc w:val="center"/>
            </w:pPr>
            <w:r>
              <w:rPr>
                <w:sz w:val="18"/>
              </w:rPr>
              <w:t>2023</w:t>
            </w:r>
          </w:p>
        </w:tc>
        <w:tc>
          <w:tcPr>
            <w:tcW w:w="531" w:type="pct"/>
          </w:tcPr>
          <w:p w14:paraId="3E2187C9">
            <w:pPr>
              <w:spacing w:before="40" w:after="40" w:line="276" w:lineRule="auto"/>
              <w:jc w:val="center"/>
            </w:pPr>
            <w:r>
              <w:rPr>
                <w:sz w:val="18"/>
              </w:rPr>
              <w:t>22</w:t>
            </w:r>
          </w:p>
        </w:tc>
        <w:tc>
          <w:tcPr>
            <w:tcW w:w="567" w:type="pct"/>
          </w:tcPr>
          <w:p w14:paraId="4A123CF8">
            <w:pPr>
              <w:spacing w:before="40" w:after="40" w:line="276" w:lineRule="auto"/>
              <w:jc w:val="center"/>
            </w:pPr>
            <w:r>
              <w:rPr>
                <w:sz w:val="18"/>
              </w:rPr>
              <w:t>4 460</w:t>
            </w:r>
          </w:p>
        </w:tc>
        <w:tc>
          <w:tcPr>
            <w:tcW w:w="815" w:type="pct"/>
          </w:tcPr>
          <w:p w14:paraId="769B0697">
            <w:pPr>
              <w:spacing w:before="40" w:after="40" w:line="276" w:lineRule="auto"/>
              <w:jc w:val="center"/>
            </w:pPr>
            <w:r>
              <w:rPr>
                <w:sz w:val="18"/>
              </w:rPr>
              <w:t>0.49</w:t>
            </w:r>
          </w:p>
        </w:tc>
        <w:tc>
          <w:tcPr>
            <w:tcW w:w="1418" w:type="pct"/>
          </w:tcPr>
          <w:p w14:paraId="19F59F7D">
            <w:pPr>
              <w:spacing w:before="40" w:after="40" w:line="276" w:lineRule="auto"/>
              <w:jc w:val="center"/>
            </w:pPr>
            <w:r>
              <w:rPr>
                <w:sz w:val="18"/>
              </w:rPr>
              <w:t>0.33–0.75</w:t>
            </w:r>
          </w:p>
        </w:tc>
      </w:tr>
      <w:tr w14:paraId="7A58006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01F8FACF">
            <w:pPr>
              <w:spacing w:before="40" w:after="40" w:line="276" w:lineRule="auto"/>
            </w:pPr>
            <w:r>
              <w:rPr>
                <w:sz w:val="18"/>
              </w:rPr>
              <w:t>HPV35</w:t>
            </w:r>
          </w:p>
        </w:tc>
        <w:tc>
          <w:tcPr>
            <w:tcW w:w="425" w:type="pct"/>
          </w:tcPr>
          <w:p w14:paraId="2911C593">
            <w:pPr>
              <w:spacing w:before="40" w:after="40" w:line="276" w:lineRule="auto"/>
              <w:jc w:val="center"/>
            </w:pPr>
            <w:r>
              <w:rPr>
                <w:sz w:val="18"/>
              </w:rPr>
              <w:t>2024</w:t>
            </w:r>
          </w:p>
        </w:tc>
        <w:tc>
          <w:tcPr>
            <w:tcW w:w="531" w:type="pct"/>
          </w:tcPr>
          <w:p w14:paraId="03312184">
            <w:pPr>
              <w:spacing w:before="40" w:after="40" w:line="276" w:lineRule="auto"/>
              <w:jc w:val="center"/>
            </w:pPr>
            <w:r>
              <w:rPr>
                <w:sz w:val="18"/>
              </w:rPr>
              <w:t>25</w:t>
            </w:r>
          </w:p>
        </w:tc>
        <w:tc>
          <w:tcPr>
            <w:tcW w:w="567" w:type="pct"/>
          </w:tcPr>
          <w:p w14:paraId="4DEB5843">
            <w:pPr>
              <w:spacing w:before="40" w:after="40" w:line="276" w:lineRule="auto"/>
              <w:jc w:val="center"/>
            </w:pPr>
            <w:r>
              <w:rPr>
                <w:sz w:val="18"/>
              </w:rPr>
              <w:t>3 355</w:t>
            </w:r>
          </w:p>
        </w:tc>
        <w:tc>
          <w:tcPr>
            <w:tcW w:w="815" w:type="pct"/>
          </w:tcPr>
          <w:p w14:paraId="19F08241">
            <w:pPr>
              <w:spacing w:before="40" w:after="40" w:line="276" w:lineRule="auto"/>
              <w:jc w:val="center"/>
            </w:pPr>
            <w:r>
              <w:rPr>
                <w:sz w:val="18"/>
              </w:rPr>
              <w:t>0.75</w:t>
            </w:r>
          </w:p>
        </w:tc>
        <w:tc>
          <w:tcPr>
            <w:tcW w:w="1418" w:type="pct"/>
          </w:tcPr>
          <w:p w14:paraId="1B0772DC">
            <w:pPr>
              <w:spacing w:before="40" w:after="40" w:line="276" w:lineRule="auto"/>
              <w:jc w:val="center"/>
            </w:pPr>
            <w:r>
              <w:rPr>
                <w:sz w:val="18"/>
              </w:rPr>
              <w:t>0.51–1.10</w:t>
            </w:r>
          </w:p>
        </w:tc>
      </w:tr>
      <w:tr w14:paraId="678469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22225AE1">
            <w:pPr>
              <w:spacing w:before="40" w:after="40" w:line="276" w:lineRule="auto"/>
            </w:pPr>
            <w:r>
              <w:rPr>
                <w:sz w:val="18"/>
              </w:rPr>
              <w:t>HPV35</w:t>
            </w:r>
          </w:p>
        </w:tc>
        <w:tc>
          <w:tcPr>
            <w:tcW w:w="425" w:type="pct"/>
          </w:tcPr>
          <w:p w14:paraId="5A667F72">
            <w:pPr>
              <w:spacing w:before="40" w:after="40" w:line="276" w:lineRule="auto"/>
              <w:jc w:val="center"/>
            </w:pPr>
            <w:r>
              <w:rPr>
                <w:sz w:val="18"/>
              </w:rPr>
              <w:t>2025</w:t>
            </w:r>
          </w:p>
        </w:tc>
        <w:tc>
          <w:tcPr>
            <w:tcW w:w="531" w:type="pct"/>
          </w:tcPr>
          <w:p w14:paraId="6A08EF1D">
            <w:pPr>
              <w:spacing w:before="40" w:after="40" w:line="276" w:lineRule="auto"/>
              <w:jc w:val="center"/>
            </w:pPr>
            <w:r>
              <w:rPr>
                <w:sz w:val="18"/>
              </w:rPr>
              <w:t>15</w:t>
            </w:r>
          </w:p>
        </w:tc>
        <w:tc>
          <w:tcPr>
            <w:tcW w:w="567" w:type="pct"/>
          </w:tcPr>
          <w:p w14:paraId="0BCB9ECD">
            <w:pPr>
              <w:spacing w:before="40" w:after="40" w:line="276" w:lineRule="auto"/>
              <w:jc w:val="center"/>
            </w:pPr>
            <w:r>
              <w:rPr>
                <w:sz w:val="18"/>
              </w:rPr>
              <w:t>3 598</w:t>
            </w:r>
          </w:p>
        </w:tc>
        <w:tc>
          <w:tcPr>
            <w:tcW w:w="815" w:type="pct"/>
          </w:tcPr>
          <w:p w14:paraId="50B16415">
            <w:pPr>
              <w:spacing w:before="40" w:after="40" w:line="276" w:lineRule="auto"/>
              <w:jc w:val="center"/>
            </w:pPr>
            <w:r>
              <w:rPr>
                <w:sz w:val="18"/>
              </w:rPr>
              <w:t>0.42</w:t>
            </w:r>
          </w:p>
        </w:tc>
        <w:tc>
          <w:tcPr>
            <w:tcW w:w="1418" w:type="pct"/>
          </w:tcPr>
          <w:p w14:paraId="03363FAE">
            <w:pPr>
              <w:spacing w:before="40" w:after="40" w:line="276" w:lineRule="auto"/>
              <w:jc w:val="center"/>
            </w:pPr>
            <w:r>
              <w:rPr>
                <w:sz w:val="18"/>
              </w:rPr>
              <w:t>0.25–0.69</w:t>
            </w:r>
          </w:p>
        </w:tc>
      </w:tr>
      <w:tr w14:paraId="615008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53DACE84">
            <w:pPr>
              <w:spacing w:before="40" w:after="40" w:line="276" w:lineRule="auto"/>
            </w:pPr>
            <w:r>
              <w:rPr>
                <w:sz w:val="18"/>
              </w:rPr>
              <w:t>HPV39</w:t>
            </w:r>
          </w:p>
        </w:tc>
        <w:tc>
          <w:tcPr>
            <w:tcW w:w="425" w:type="pct"/>
          </w:tcPr>
          <w:p w14:paraId="2DFE3CC9">
            <w:pPr>
              <w:spacing w:before="40" w:after="40" w:line="276" w:lineRule="auto"/>
              <w:jc w:val="center"/>
            </w:pPr>
            <w:r>
              <w:rPr>
                <w:sz w:val="18"/>
              </w:rPr>
              <w:t>2021</w:t>
            </w:r>
          </w:p>
        </w:tc>
        <w:tc>
          <w:tcPr>
            <w:tcW w:w="531" w:type="pct"/>
          </w:tcPr>
          <w:p w14:paraId="3419FDDF">
            <w:pPr>
              <w:spacing w:before="40" w:after="40" w:line="276" w:lineRule="auto"/>
              <w:jc w:val="center"/>
            </w:pPr>
            <w:r>
              <w:rPr>
                <w:sz w:val="18"/>
              </w:rPr>
              <w:t>14</w:t>
            </w:r>
          </w:p>
        </w:tc>
        <w:tc>
          <w:tcPr>
            <w:tcW w:w="567" w:type="pct"/>
          </w:tcPr>
          <w:p w14:paraId="2A519CB8">
            <w:pPr>
              <w:spacing w:before="40" w:after="40" w:line="276" w:lineRule="auto"/>
              <w:jc w:val="center"/>
            </w:pPr>
            <w:r>
              <w:rPr>
                <w:sz w:val="18"/>
              </w:rPr>
              <w:t>3 946</w:t>
            </w:r>
          </w:p>
        </w:tc>
        <w:tc>
          <w:tcPr>
            <w:tcW w:w="815" w:type="pct"/>
          </w:tcPr>
          <w:p w14:paraId="292B1CC5">
            <w:pPr>
              <w:spacing w:before="40" w:after="40" w:line="276" w:lineRule="auto"/>
              <w:jc w:val="center"/>
            </w:pPr>
            <w:r>
              <w:rPr>
                <w:sz w:val="18"/>
              </w:rPr>
              <w:t>0.35</w:t>
            </w:r>
          </w:p>
        </w:tc>
        <w:tc>
          <w:tcPr>
            <w:tcW w:w="1418" w:type="pct"/>
          </w:tcPr>
          <w:p w14:paraId="14A1595B">
            <w:pPr>
              <w:spacing w:before="40" w:after="40" w:line="276" w:lineRule="auto"/>
              <w:jc w:val="center"/>
            </w:pPr>
            <w:r>
              <w:rPr>
                <w:sz w:val="18"/>
              </w:rPr>
              <w:t>0.21–0.59</w:t>
            </w:r>
          </w:p>
        </w:tc>
      </w:tr>
      <w:tr w14:paraId="4882BF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29EF2CD7">
            <w:pPr>
              <w:spacing w:before="40" w:after="40" w:line="276" w:lineRule="auto"/>
            </w:pPr>
            <w:r>
              <w:rPr>
                <w:sz w:val="18"/>
              </w:rPr>
              <w:t>HPV39</w:t>
            </w:r>
          </w:p>
        </w:tc>
        <w:tc>
          <w:tcPr>
            <w:tcW w:w="425" w:type="pct"/>
          </w:tcPr>
          <w:p w14:paraId="53CED19B">
            <w:pPr>
              <w:spacing w:before="40" w:after="40" w:line="276" w:lineRule="auto"/>
              <w:jc w:val="center"/>
            </w:pPr>
            <w:r>
              <w:rPr>
                <w:sz w:val="18"/>
              </w:rPr>
              <w:t>2022</w:t>
            </w:r>
          </w:p>
        </w:tc>
        <w:tc>
          <w:tcPr>
            <w:tcW w:w="531" w:type="pct"/>
          </w:tcPr>
          <w:p w14:paraId="328A5BCE">
            <w:pPr>
              <w:spacing w:before="40" w:after="40" w:line="276" w:lineRule="auto"/>
              <w:jc w:val="center"/>
            </w:pPr>
            <w:r>
              <w:rPr>
                <w:sz w:val="18"/>
              </w:rPr>
              <w:t>7</w:t>
            </w:r>
          </w:p>
        </w:tc>
        <w:tc>
          <w:tcPr>
            <w:tcW w:w="567" w:type="pct"/>
          </w:tcPr>
          <w:p w14:paraId="2A8BCFEC">
            <w:pPr>
              <w:spacing w:before="40" w:after="40" w:line="276" w:lineRule="auto"/>
              <w:jc w:val="center"/>
            </w:pPr>
            <w:r>
              <w:rPr>
                <w:sz w:val="18"/>
              </w:rPr>
              <w:t>2 826</w:t>
            </w:r>
          </w:p>
        </w:tc>
        <w:tc>
          <w:tcPr>
            <w:tcW w:w="815" w:type="pct"/>
          </w:tcPr>
          <w:p w14:paraId="5AEF46C9">
            <w:pPr>
              <w:spacing w:before="40" w:after="40" w:line="276" w:lineRule="auto"/>
              <w:jc w:val="center"/>
            </w:pPr>
            <w:r>
              <w:rPr>
                <w:sz w:val="18"/>
              </w:rPr>
              <w:t>0.25</w:t>
            </w:r>
          </w:p>
        </w:tc>
        <w:tc>
          <w:tcPr>
            <w:tcW w:w="1418" w:type="pct"/>
          </w:tcPr>
          <w:p w14:paraId="5FA1A68B">
            <w:pPr>
              <w:spacing w:before="40" w:after="40" w:line="276" w:lineRule="auto"/>
              <w:jc w:val="center"/>
            </w:pPr>
            <w:r>
              <w:rPr>
                <w:sz w:val="18"/>
              </w:rPr>
              <w:t>0.12–0.51</w:t>
            </w:r>
          </w:p>
        </w:tc>
      </w:tr>
      <w:tr w14:paraId="0E5464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29C06301">
            <w:pPr>
              <w:spacing w:before="40" w:after="40" w:line="276" w:lineRule="auto"/>
            </w:pPr>
            <w:r>
              <w:rPr>
                <w:sz w:val="18"/>
              </w:rPr>
              <w:t>HPV39</w:t>
            </w:r>
          </w:p>
        </w:tc>
        <w:tc>
          <w:tcPr>
            <w:tcW w:w="425" w:type="pct"/>
          </w:tcPr>
          <w:p w14:paraId="05E45CB7">
            <w:pPr>
              <w:spacing w:before="40" w:after="40" w:line="276" w:lineRule="auto"/>
              <w:jc w:val="center"/>
            </w:pPr>
            <w:r>
              <w:rPr>
                <w:sz w:val="18"/>
              </w:rPr>
              <w:t>2023</w:t>
            </w:r>
          </w:p>
        </w:tc>
        <w:tc>
          <w:tcPr>
            <w:tcW w:w="531" w:type="pct"/>
          </w:tcPr>
          <w:p w14:paraId="5BA0D6B8">
            <w:pPr>
              <w:spacing w:before="40" w:after="40" w:line="276" w:lineRule="auto"/>
              <w:jc w:val="center"/>
            </w:pPr>
            <w:r>
              <w:rPr>
                <w:sz w:val="18"/>
              </w:rPr>
              <w:t>14</w:t>
            </w:r>
          </w:p>
        </w:tc>
        <w:tc>
          <w:tcPr>
            <w:tcW w:w="567" w:type="pct"/>
          </w:tcPr>
          <w:p w14:paraId="3F1E5B3E">
            <w:pPr>
              <w:spacing w:before="40" w:after="40" w:line="276" w:lineRule="auto"/>
              <w:jc w:val="center"/>
            </w:pPr>
            <w:r>
              <w:rPr>
                <w:sz w:val="18"/>
              </w:rPr>
              <w:t>4 460</w:t>
            </w:r>
          </w:p>
        </w:tc>
        <w:tc>
          <w:tcPr>
            <w:tcW w:w="815" w:type="pct"/>
          </w:tcPr>
          <w:p w14:paraId="68B8244F">
            <w:pPr>
              <w:spacing w:before="40" w:after="40" w:line="276" w:lineRule="auto"/>
              <w:jc w:val="center"/>
            </w:pPr>
            <w:r>
              <w:rPr>
                <w:sz w:val="18"/>
              </w:rPr>
              <w:t>0.31</w:t>
            </w:r>
          </w:p>
        </w:tc>
        <w:tc>
          <w:tcPr>
            <w:tcW w:w="1418" w:type="pct"/>
          </w:tcPr>
          <w:p w14:paraId="2A19D265">
            <w:pPr>
              <w:spacing w:before="40" w:after="40" w:line="276" w:lineRule="auto"/>
              <w:jc w:val="center"/>
            </w:pPr>
            <w:r>
              <w:rPr>
                <w:sz w:val="18"/>
              </w:rPr>
              <w:t>0.19–0.53</w:t>
            </w:r>
          </w:p>
        </w:tc>
      </w:tr>
      <w:tr w14:paraId="080F19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694CB3C8">
            <w:pPr>
              <w:spacing w:before="40" w:after="40" w:line="276" w:lineRule="auto"/>
            </w:pPr>
            <w:r>
              <w:rPr>
                <w:sz w:val="18"/>
              </w:rPr>
              <w:t>HPV39</w:t>
            </w:r>
          </w:p>
        </w:tc>
        <w:tc>
          <w:tcPr>
            <w:tcW w:w="425" w:type="pct"/>
          </w:tcPr>
          <w:p w14:paraId="63EE06B9">
            <w:pPr>
              <w:spacing w:before="40" w:after="40" w:line="276" w:lineRule="auto"/>
              <w:jc w:val="center"/>
            </w:pPr>
            <w:r>
              <w:rPr>
                <w:sz w:val="18"/>
              </w:rPr>
              <w:t>2024</w:t>
            </w:r>
          </w:p>
        </w:tc>
        <w:tc>
          <w:tcPr>
            <w:tcW w:w="531" w:type="pct"/>
          </w:tcPr>
          <w:p w14:paraId="6883AA92">
            <w:pPr>
              <w:spacing w:before="40" w:after="40" w:line="276" w:lineRule="auto"/>
              <w:jc w:val="center"/>
            </w:pPr>
            <w:r>
              <w:rPr>
                <w:sz w:val="18"/>
              </w:rPr>
              <w:t>14</w:t>
            </w:r>
          </w:p>
        </w:tc>
        <w:tc>
          <w:tcPr>
            <w:tcW w:w="567" w:type="pct"/>
          </w:tcPr>
          <w:p w14:paraId="448B1ADB">
            <w:pPr>
              <w:spacing w:before="40" w:after="40" w:line="276" w:lineRule="auto"/>
              <w:jc w:val="center"/>
            </w:pPr>
            <w:r>
              <w:rPr>
                <w:sz w:val="18"/>
              </w:rPr>
              <w:t>3 355</w:t>
            </w:r>
          </w:p>
        </w:tc>
        <w:tc>
          <w:tcPr>
            <w:tcW w:w="815" w:type="pct"/>
          </w:tcPr>
          <w:p w14:paraId="0AD8CDA5">
            <w:pPr>
              <w:spacing w:before="40" w:after="40" w:line="276" w:lineRule="auto"/>
              <w:jc w:val="center"/>
            </w:pPr>
            <w:r>
              <w:rPr>
                <w:sz w:val="18"/>
              </w:rPr>
              <w:t>0.42</w:t>
            </w:r>
          </w:p>
        </w:tc>
        <w:tc>
          <w:tcPr>
            <w:tcW w:w="1418" w:type="pct"/>
          </w:tcPr>
          <w:p w14:paraId="55803574">
            <w:pPr>
              <w:spacing w:before="40" w:after="40" w:line="276" w:lineRule="auto"/>
              <w:jc w:val="center"/>
            </w:pPr>
            <w:r>
              <w:rPr>
                <w:sz w:val="18"/>
              </w:rPr>
              <w:t>0.25–0.70</w:t>
            </w:r>
          </w:p>
        </w:tc>
      </w:tr>
      <w:tr w14:paraId="797F5D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125205BF">
            <w:pPr>
              <w:spacing w:before="40" w:after="40" w:line="276" w:lineRule="auto"/>
            </w:pPr>
            <w:r>
              <w:rPr>
                <w:sz w:val="18"/>
              </w:rPr>
              <w:t>HPV39</w:t>
            </w:r>
          </w:p>
        </w:tc>
        <w:tc>
          <w:tcPr>
            <w:tcW w:w="425" w:type="pct"/>
          </w:tcPr>
          <w:p w14:paraId="6D25D6F8">
            <w:pPr>
              <w:spacing w:before="40" w:after="40" w:line="276" w:lineRule="auto"/>
              <w:jc w:val="center"/>
            </w:pPr>
            <w:r>
              <w:rPr>
                <w:sz w:val="18"/>
              </w:rPr>
              <w:t>2025</w:t>
            </w:r>
          </w:p>
        </w:tc>
        <w:tc>
          <w:tcPr>
            <w:tcW w:w="531" w:type="pct"/>
          </w:tcPr>
          <w:p w14:paraId="024E0231">
            <w:pPr>
              <w:spacing w:before="40" w:after="40" w:line="276" w:lineRule="auto"/>
              <w:jc w:val="center"/>
            </w:pPr>
            <w:r>
              <w:rPr>
                <w:sz w:val="18"/>
              </w:rPr>
              <w:t>47</w:t>
            </w:r>
          </w:p>
        </w:tc>
        <w:tc>
          <w:tcPr>
            <w:tcW w:w="567" w:type="pct"/>
          </w:tcPr>
          <w:p w14:paraId="0F22487D">
            <w:pPr>
              <w:spacing w:before="40" w:after="40" w:line="276" w:lineRule="auto"/>
              <w:jc w:val="center"/>
            </w:pPr>
            <w:r>
              <w:rPr>
                <w:sz w:val="18"/>
              </w:rPr>
              <w:t>3 598</w:t>
            </w:r>
          </w:p>
        </w:tc>
        <w:tc>
          <w:tcPr>
            <w:tcW w:w="815" w:type="pct"/>
          </w:tcPr>
          <w:p w14:paraId="27984E66">
            <w:pPr>
              <w:spacing w:before="40" w:after="40" w:line="276" w:lineRule="auto"/>
              <w:jc w:val="center"/>
            </w:pPr>
            <w:r>
              <w:rPr>
                <w:sz w:val="18"/>
              </w:rPr>
              <w:t>1.31</w:t>
            </w:r>
          </w:p>
        </w:tc>
        <w:tc>
          <w:tcPr>
            <w:tcW w:w="1418" w:type="pct"/>
          </w:tcPr>
          <w:p w14:paraId="644946D9">
            <w:pPr>
              <w:spacing w:before="40" w:after="40" w:line="276" w:lineRule="auto"/>
              <w:jc w:val="center"/>
            </w:pPr>
            <w:r>
              <w:rPr>
                <w:sz w:val="18"/>
              </w:rPr>
              <w:t>0.98–1.73</w:t>
            </w:r>
          </w:p>
        </w:tc>
      </w:tr>
      <w:tr w14:paraId="329733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62893110">
            <w:pPr>
              <w:spacing w:before="40" w:after="40" w:line="276" w:lineRule="auto"/>
            </w:pPr>
            <w:r>
              <w:rPr>
                <w:sz w:val="18"/>
              </w:rPr>
              <w:t>HPV45</w:t>
            </w:r>
          </w:p>
        </w:tc>
        <w:tc>
          <w:tcPr>
            <w:tcW w:w="425" w:type="pct"/>
          </w:tcPr>
          <w:p w14:paraId="238698E0">
            <w:pPr>
              <w:spacing w:before="40" w:after="40" w:line="276" w:lineRule="auto"/>
              <w:jc w:val="center"/>
            </w:pPr>
            <w:r>
              <w:rPr>
                <w:sz w:val="18"/>
              </w:rPr>
              <w:t>2021</w:t>
            </w:r>
          </w:p>
        </w:tc>
        <w:tc>
          <w:tcPr>
            <w:tcW w:w="531" w:type="pct"/>
          </w:tcPr>
          <w:p w14:paraId="6BBB8A1E">
            <w:pPr>
              <w:spacing w:before="40" w:after="40" w:line="276" w:lineRule="auto"/>
              <w:jc w:val="center"/>
            </w:pPr>
            <w:r>
              <w:rPr>
                <w:sz w:val="18"/>
              </w:rPr>
              <w:t>6</w:t>
            </w:r>
          </w:p>
        </w:tc>
        <w:tc>
          <w:tcPr>
            <w:tcW w:w="567" w:type="pct"/>
          </w:tcPr>
          <w:p w14:paraId="0CA1EE23">
            <w:pPr>
              <w:spacing w:before="40" w:after="40" w:line="276" w:lineRule="auto"/>
              <w:jc w:val="center"/>
            </w:pPr>
            <w:r>
              <w:rPr>
                <w:sz w:val="18"/>
              </w:rPr>
              <w:t>3 946</w:t>
            </w:r>
          </w:p>
        </w:tc>
        <w:tc>
          <w:tcPr>
            <w:tcW w:w="815" w:type="pct"/>
          </w:tcPr>
          <w:p w14:paraId="4A94CB72">
            <w:pPr>
              <w:spacing w:before="40" w:after="40" w:line="276" w:lineRule="auto"/>
              <w:jc w:val="center"/>
            </w:pPr>
            <w:r>
              <w:rPr>
                <w:sz w:val="18"/>
              </w:rPr>
              <w:t>0.15</w:t>
            </w:r>
          </w:p>
        </w:tc>
        <w:tc>
          <w:tcPr>
            <w:tcW w:w="1418" w:type="pct"/>
          </w:tcPr>
          <w:p w14:paraId="086A7080">
            <w:pPr>
              <w:spacing w:before="40" w:after="40" w:line="276" w:lineRule="auto"/>
              <w:jc w:val="center"/>
            </w:pPr>
            <w:r>
              <w:rPr>
                <w:sz w:val="18"/>
              </w:rPr>
              <w:t>0.07–0.33</w:t>
            </w:r>
          </w:p>
        </w:tc>
      </w:tr>
      <w:tr w14:paraId="2DF963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1B5C21EF">
            <w:pPr>
              <w:spacing w:before="40" w:after="40" w:line="276" w:lineRule="auto"/>
            </w:pPr>
            <w:r>
              <w:rPr>
                <w:sz w:val="18"/>
              </w:rPr>
              <w:t>HPV45</w:t>
            </w:r>
          </w:p>
        </w:tc>
        <w:tc>
          <w:tcPr>
            <w:tcW w:w="425" w:type="pct"/>
          </w:tcPr>
          <w:p w14:paraId="5F80B27E">
            <w:pPr>
              <w:spacing w:before="40" w:after="40" w:line="276" w:lineRule="auto"/>
              <w:jc w:val="center"/>
            </w:pPr>
            <w:r>
              <w:rPr>
                <w:sz w:val="18"/>
              </w:rPr>
              <w:t>2022</w:t>
            </w:r>
          </w:p>
        </w:tc>
        <w:tc>
          <w:tcPr>
            <w:tcW w:w="531" w:type="pct"/>
          </w:tcPr>
          <w:p w14:paraId="28465DA7">
            <w:pPr>
              <w:spacing w:before="40" w:after="40" w:line="276" w:lineRule="auto"/>
              <w:jc w:val="center"/>
            </w:pPr>
            <w:r>
              <w:rPr>
                <w:sz w:val="18"/>
              </w:rPr>
              <w:t>7</w:t>
            </w:r>
          </w:p>
        </w:tc>
        <w:tc>
          <w:tcPr>
            <w:tcW w:w="567" w:type="pct"/>
          </w:tcPr>
          <w:p w14:paraId="3F56EC6E">
            <w:pPr>
              <w:spacing w:before="40" w:after="40" w:line="276" w:lineRule="auto"/>
              <w:jc w:val="center"/>
            </w:pPr>
            <w:r>
              <w:rPr>
                <w:sz w:val="18"/>
              </w:rPr>
              <w:t>2 826</w:t>
            </w:r>
          </w:p>
        </w:tc>
        <w:tc>
          <w:tcPr>
            <w:tcW w:w="815" w:type="pct"/>
          </w:tcPr>
          <w:p w14:paraId="1B884BA7">
            <w:pPr>
              <w:spacing w:before="40" w:after="40" w:line="276" w:lineRule="auto"/>
              <w:jc w:val="center"/>
            </w:pPr>
            <w:r>
              <w:rPr>
                <w:sz w:val="18"/>
              </w:rPr>
              <w:t>0.25</w:t>
            </w:r>
          </w:p>
        </w:tc>
        <w:tc>
          <w:tcPr>
            <w:tcW w:w="1418" w:type="pct"/>
          </w:tcPr>
          <w:p w14:paraId="058AA7FD">
            <w:pPr>
              <w:spacing w:before="40" w:after="40" w:line="276" w:lineRule="auto"/>
              <w:jc w:val="center"/>
            </w:pPr>
            <w:r>
              <w:rPr>
                <w:sz w:val="18"/>
              </w:rPr>
              <w:t>0.12–0.51</w:t>
            </w:r>
          </w:p>
        </w:tc>
      </w:tr>
      <w:tr w14:paraId="4CB1EC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444491FD">
            <w:pPr>
              <w:spacing w:before="40" w:after="40" w:line="276" w:lineRule="auto"/>
            </w:pPr>
            <w:r>
              <w:rPr>
                <w:sz w:val="18"/>
              </w:rPr>
              <w:t>HPV45</w:t>
            </w:r>
          </w:p>
        </w:tc>
        <w:tc>
          <w:tcPr>
            <w:tcW w:w="425" w:type="pct"/>
          </w:tcPr>
          <w:p w14:paraId="5C6D1670">
            <w:pPr>
              <w:spacing w:before="40" w:after="40" w:line="276" w:lineRule="auto"/>
              <w:jc w:val="center"/>
            </w:pPr>
            <w:r>
              <w:rPr>
                <w:sz w:val="18"/>
              </w:rPr>
              <w:t>2023</w:t>
            </w:r>
          </w:p>
        </w:tc>
        <w:tc>
          <w:tcPr>
            <w:tcW w:w="531" w:type="pct"/>
          </w:tcPr>
          <w:p w14:paraId="4786C844">
            <w:pPr>
              <w:spacing w:before="40" w:after="40" w:line="276" w:lineRule="auto"/>
              <w:jc w:val="center"/>
            </w:pPr>
            <w:r>
              <w:rPr>
                <w:sz w:val="18"/>
              </w:rPr>
              <w:t>6</w:t>
            </w:r>
          </w:p>
        </w:tc>
        <w:tc>
          <w:tcPr>
            <w:tcW w:w="567" w:type="pct"/>
          </w:tcPr>
          <w:p w14:paraId="041B794A">
            <w:pPr>
              <w:spacing w:before="40" w:after="40" w:line="276" w:lineRule="auto"/>
              <w:jc w:val="center"/>
            </w:pPr>
            <w:r>
              <w:rPr>
                <w:sz w:val="18"/>
              </w:rPr>
              <w:t>4 460</w:t>
            </w:r>
          </w:p>
        </w:tc>
        <w:tc>
          <w:tcPr>
            <w:tcW w:w="815" w:type="pct"/>
          </w:tcPr>
          <w:p w14:paraId="609D1933">
            <w:pPr>
              <w:spacing w:before="40" w:after="40" w:line="276" w:lineRule="auto"/>
              <w:jc w:val="center"/>
            </w:pPr>
            <w:r>
              <w:rPr>
                <w:sz w:val="18"/>
              </w:rPr>
              <w:t>0.13</w:t>
            </w:r>
          </w:p>
        </w:tc>
        <w:tc>
          <w:tcPr>
            <w:tcW w:w="1418" w:type="pct"/>
          </w:tcPr>
          <w:p w14:paraId="1886E0E9">
            <w:pPr>
              <w:spacing w:before="40" w:after="40" w:line="276" w:lineRule="auto"/>
              <w:jc w:val="center"/>
            </w:pPr>
            <w:r>
              <w:rPr>
                <w:sz w:val="18"/>
              </w:rPr>
              <w:t>0.06–0.29</w:t>
            </w:r>
          </w:p>
        </w:tc>
      </w:tr>
      <w:tr w14:paraId="4DF485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4DF249DD">
            <w:pPr>
              <w:spacing w:before="40" w:after="40" w:line="276" w:lineRule="auto"/>
            </w:pPr>
            <w:r>
              <w:rPr>
                <w:sz w:val="18"/>
              </w:rPr>
              <w:t>HPV45</w:t>
            </w:r>
          </w:p>
        </w:tc>
        <w:tc>
          <w:tcPr>
            <w:tcW w:w="425" w:type="pct"/>
          </w:tcPr>
          <w:p w14:paraId="3078345D">
            <w:pPr>
              <w:spacing w:before="40" w:after="40" w:line="276" w:lineRule="auto"/>
              <w:jc w:val="center"/>
            </w:pPr>
            <w:r>
              <w:rPr>
                <w:sz w:val="18"/>
              </w:rPr>
              <w:t>2024</w:t>
            </w:r>
          </w:p>
        </w:tc>
        <w:tc>
          <w:tcPr>
            <w:tcW w:w="531" w:type="pct"/>
          </w:tcPr>
          <w:p w14:paraId="13B8F61F">
            <w:pPr>
              <w:spacing w:before="40" w:after="40" w:line="276" w:lineRule="auto"/>
              <w:jc w:val="center"/>
            </w:pPr>
            <w:r>
              <w:rPr>
                <w:sz w:val="18"/>
              </w:rPr>
              <w:t>7</w:t>
            </w:r>
          </w:p>
        </w:tc>
        <w:tc>
          <w:tcPr>
            <w:tcW w:w="567" w:type="pct"/>
          </w:tcPr>
          <w:p w14:paraId="3E529F8B">
            <w:pPr>
              <w:spacing w:before="40" w:after="40" w:line="276" w:lineRule="auto"/>
              <w:jc w:val="center"/>
            </w:pPr>
            <w:r>
              <w:rPr>
                <w:sz w:val="18"/>
              </w:rPr>
              <w:t>3 355</w:t>
            </w:r>
          </w:p>
        </w:tc>
        <w:tc>
          <w:tcPr>
            <w:tcW w:w="815" w:type="pct"/>
          </w:tcPr>
          <w:p w14:paraId="0035B7C3">
            <w:pPr>
              <w:spacing w:before="40" w:after="40" w:line="276" w:lineRule="auto"/>
              <w:jc w:val="center"/>
            </w:pPr>
            <w:r>
              <w:rPr>
                <w:sz w:val="18"/>
              </w:rPr>
              <w:t>0.21</w:t>
            </w:r>
          </w:p>
        </w:tc>
        <w:tc>
          <w:tcPr>
            <w:tcW w:w="1418" w:type="pct"/>
          </w:tcPr>
          <w:p w14:paraId="439C141C">
            <w:pPr>
              <w:spacing w:before="40" w:after="40" w:line="276" w:lineRule="auto"/>
              <w:jc w:val="center"/>
            </w:pPr>
            <w:r>
              <w:rPr>
                <w:sz w:val="18"/>
              </w:rPr>
              <w:t>0.10–0.43</w:t>
            </w:r>
          </w:p>
        </w:tc>
      </w:tr>
      <w:tr w14:paraId="5D0D98C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47EEC2D6">
            <w:pPr>
              <w:spacing w:before="40" w:after="40" w:line="276" w:lineRule="auto"/>
            </w:pPr>
            <w:r>
              <w:rPr>
                <w:sz w:val="18"/>
              </w:rPr>
              <w:t>HPV45</w:t>
            </w:r>
          </w:p>
        </w:tc>
        <w:tc>
          <w:tcPr>
            <w:tcW w:w="425" w:type="pct"/>
          </w:tcPr>
          <w:p w14:paraId="71633032">
            <w:pPr>
              <w:spacing w:before="40" w:after="40" w:line="276" w:lineRule="auto"/>
              <w:jc w:val="center"/>
            </w:pPr>
            <w:r>
              <w:rPr>
                <w:sz w:val="18"/>
              </w:rPr>
              <w:t>2025</w:t>
            </w:r>
          </w:p>
        </w:tc>
        <w:tc>
          <w:tcPr>
            <w:tcW w:w="531" w:type="pct"/>
          </w:tcPr>
          <w:p w14:paraId="4DAEF055">
            <w:pPr>
              <w:spacing w:before="40" w:after="40" w:line="276" w:lineRule="auto"/>
              <w:jc w:val="center"/>
            </w:pPr>
            <w:r>
              <w:rPr>
                <w:sz w:val="18"/>
              </w:rPr>
              <w:t>8</w:t>
            </w:r>
          </w:p>
        </w:tc>
        <w:tc>
          <w:tcPr>
            <w:tcW w:w="567" w:type="pct"/>
          </w:tcPr>
          <w:p w14:paraId="38B5BAAA">
            <w:pPr>
              <w:spacing w:before="40" w:after="40" w:line="276" w:lineRule="auto"/>
              <w:jc w:val="center"/>
            </w:pPr>
            <w:r>
              <w:rPr>
                <w:sz w:val="18"/>
              </w:rPr>
              <w:t>3 598</w:t>
            </w:r>
          </w:p>
        </w:tc>
        <w:tc>
          <w:tcPr>
            <w:tcW w:w="815" w:type="pct"/>
          </w:tcPr>
          <w:p w14:paraId="1AC972AA">
            <w:pPr>
              <w:spacing w:before="40" w:after="40" w:line="276" w:lineRule="auto"/>
              <w:jc w:val="center"/>
            </w:pPr>
            <w:r>
              <w:rPr>
                <w:sz w:val="18"/>
              </w:rPr>
              <w:t>0.22</w:t>
            </w:r>
          </w:p>
        </w:tc>
        <w:tc>
          <w:tcPr>
            <w:tcW w:w="1418" w:type="pct"/>
          </w:tcPr>
          <w:p w14:paraId="4F062EC2">
            <w:pPr>
              <w:spacing w:before="40" w:after="40" w:line="276" w:lineRule="auto"/>
              <w:jc w:val="center"/>
            </w:pPr>
            <w:r>
              <w:rPr>
                <w:sz w:val="18"/>
              </w:rPr>
              <w:t>0.11–0.44</w:t>
            </w:r>
          </w:p>
        </w:tc>
      </w:tr>
      <w:tr w14:paraId="3ECF9D8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1643481A">
            <w:pPr>
              <w:spacing w:before="40" w:after="40" w:line="276" w:lineRule="auto"/>
            </w:pPr>
            <w:r>
              <w:rPr>
                <w:sz w:val="18"/>
              </w:rPr>
              <w:t>HPV51</w:t>
            </w:r>
          </w:p>
        </w:tc>
        <w:tc>
          <w:tcPr>
            <w:tcW w:w="425" w:type="pct"/>
          </w:tcPr>
          <w:p w14:paraId="38FCF7ED">
            <w:pPr>
              <w:spacing w:before="40" w:after="40" w:line="276" w:lineRule="auto"/>
              <w:jc w:val="center"/>
            </w:pPr>
            <w:r>
              <w:rPr>
                <w:sz w:val="18"/>
              </w:rPr>
              <w:t>2021</w:t>
            </w:r>
          </w:p>
        </w:tc>
        <w:tc>
          <w:tcPr>
            <w:tcW w:w="531" w:type="pct"/>
          </w:tcPr>
          <w:p w14:paraId="4709F333">
            <w:pPr>
              <w:spacing w:before="40" w:after="40" w:line="276" w:lineRule="auto"/>
              <w:jc w:val="center"/>
            </w:pPr>
            <w:r>
              <w:rPr>
                <w:sz w:val="18"/>
              </w:rPr>
              <w:t>25</w:t>
            </w:r>
          </w:p>
        </w:tc>
        <w:tc>
          <w:tcPr>
            <w:tcW w:w="567" w:type="pct"/>
          </w:tcPr>
          <w:p w14:paraId="1AE8C193">
            <w:pPr>
              <w:spacing w:before="40" w:after="40" w:line="276" w:lineRule="auto"/>
              <w:jc w:val="center"/>
            </w:pPr>
            <w:r>
              <w:rPr>
                <w:sz w:val="18"/>
              </w:rPr>
              <w:t>3 946</w:t>
            </w:r>
          </w:p>
        </w:tc>
        <w:tc>
          <w:tcPr>
            <w:tcW w:w="815" w:type="pct"/>
          </w:tcPr>
          <w:p w14:paraId="64A2041A">
            <w:pPr>
              <w:spacing w:before="40" w:after="40" w:line="276" w:lineRule="auto"/>
              <w:jc w:val="center"/>
            </w:pPr>
            <w:r>
              <w:rPr>
                <w:sz w:val="18"/>
              </w:rPr>
              <w:t>0.63</w:t>
            </w:r>
          </w:p>
        </w:tc>
        <w:tc>
          <w:tcPr>
            <w:tcW w:w="1418" w:type="pct"/>
          </w:tcPr>
          <w:p w14:paraId="1F3A5479">
            <w:pPr>
              <w:spacing w:before="40" w:after="40" w:line="276" w:lineRule="auto"/>
              <w:jc w:val="center"/>
            </w:pPr>
            <w:r>
              <w:rPr>
                <w:sz w:val="18"/>
              </w:rPr>
              <w:t>0.43–0.93</w:t>
            </w:r>
          </w:p>
        </w:tc>
      </w:tr>
      <w:tr w14:paraId="0F5C42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18274010">
            <w:pPr>
              <w:spacing w:before="40" w:after="40" w:line="276" w:lineRule="auto"/>
            </w:pPr>
            <w:r>
              <w:rPr>
                <w:sz w:val="18"/>
              </w:rPr>
              <w:t>HPV51</w:t>
            </w:r>
          </w:p>
        </w:tc>
        <w:tc>
          <w:tcPr>
            <w:tcW w:w="425" w:type="pct"/>
          </w:tcPr>
          <w:p w14:paraId="00A4BAC5">
            <w:pPr>
              <w:spacing w:before="40" w:after="40" w:line="276" w:lineRule="auto"/>
              <w:jc w:val="center"/>
            </w:pPr>
            <w:r>
              <w:rPr>
                <w:sz w:val="18"/>
              </w:rPr>
              <w:t>2022</w:t>
            </w:r>
          </w:p>
        </w:tc>
        <w:tc>
          <w:tcPr>
            <w:tcW w:w="531" w:type="pct"/>
          </w:tcPr>
          <w:p w14:paraId="627449BA">
            <w:pPr>
              <w:spacing w:before="40" w:after="40" w:line="276" w:lineRule="auto"/>
              <w:jc w:val="center"/>
            </w:pPr>
            <w:r>
              <w:rPr>
                <w:sz w:val="18"/>
              </w:rPr>
              <w:t>13</w:t>
            </w:r>
          </w:p>
        </w:tc>
        <w:tc>
          <w:tcPr>
            <w:tcW w:w="567" w:type="pct"/>
          </w:tcPr>
          <w:p w14:paraId="3252AB9C">
            <w:pPr>
              <w:spacing w:before="40" w:after="40" w:line="276" w:lineRule="auto"/>
              <w:jc w:val="center"/>
            </w:pPr>
            <w:r>
              <w:rPr>
                <w:sz w:val="18"/>
              </w:rPr>
              <w:t>2 826</w:t>
            </w:r>
          </w:p>
        </w:tc>
        <w:tc>
          <w:tcPr>
            <w:tcW w:w="815" w:type="pct"/>
          </w:tcPr>
          <w:p w14:paraId="6F84BCE7">
            <w:pPr>
              <w:spacing w:before="40" w:after="40" w:line="276" w:lineRule="auto"/>
              <w:jc w:val="center"/>
            </w:pPr>
            <w:r>
              <w:rPr>
                <w:sz w:val="18"/>
              </w:rPr>
              <w:t>0.46</w:t>
            </w:r>
          </w:p>
        </w:tc>
        <w:tc>
          <w:tcPr>
            <w:tcW w:w="1418" w:type="pct"/>
          </w:tcPr>
          <w:p w14:paraId="22F36C87">
            <w:pPr>
              <w:spacing w:before="40" w:after="40" w:line="276" w:lineRule="auto"/>
              <w:jc w:val="center"/>
            </w:pPr>
            <w:r>
              <w:rPr>
                <w:sz w:val="18"/>
              </w:rPr>
              <w:t>0.27–0.79</w:t>
            </w:r>
          </w:p>
        </w:tc>
      </w:tr>
      <w:tr w14:paraId="517B6F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23CC5CA9">
            <w:pPr>
              <w:spacing w:before="40" w:after="40" w:line="276" w:lineRule="auto"/>
            </w:pPr>
            <w:r>
              <w:rPr>
                <w:sz w:val="18"/>
              </w:rPr>
              <w:t>HPV51</w:t>
            </w:r>
          </w:p>
        </w:tc>
        <w:tc>
          <w:tcPr>
            <w:tcW w:w="425" w:type="pct"/>
          </w:tcPr>
          <w:p w14:paraId="5EBA5E02">
            <w:pPr>
              <w:spacing w:before="40" w:after="40" w:line="276" w:lineRule="auto"/>
              <w:jc w:val="center"/>
            </w:pPr>
            <w:r>
              <w:rPr>
                <w:sz w:val="18"/>
              </w:rPr>
              <w:t>2023</w:t>
            </w:r>
          </w:p>
        </w:tc>
        <w:tc>
          <w:tcPr>
            <w:tcW w:w="531" w:type="pct"/>
          </w:tcPr>
          <w:p w14:paraId="786446DB">
            <w:pPr>
              <w:spacing w:before="40" w:after="40" w:line="276" w:lineRule="auto"/>
              <w:jc w:val="center"/>
            </w:pPr>
            <w:r>
              <w:rPr>
                <w:sz w:val="18"/>
              </w:rPr>
              <w:t>26</w:t>
            </w:r>
          </w:p>
        </w:tc>
        <w:tc>
          <w:tcPr>
            <w:tcW w:w="567" w:type="pct"/>
          </w:tcPr>
          <w:p w14:paraId="089034F0">
            <w:pPr>
              <w:spacing w:before="40" w:after="40" w:line="276" w:lineRule="auto"/>
              <w:jc w:val="center"/>
            </w:pPr>
            <w:r>
              <w:rPr>
                <w:sz w:val="18"/>
              </w:rPr>
              <w:t>4 460</w:t>
            </w:r>
          </w:p>
        </w:tc>
        <w:tc>
          <w:tcPr>
            <w:tcW w:w="815" w:type="pct"/>
          </w:tcPr>
          <w:p w14:paraId="13D003A6">
            <w:pPr>
              <w:spacing w:before="40" w:after="40" w:line="276" w:lineRule="auto"/>
              <w:jc w:val="center"/>
            </w:pPr>
            <w:r>
              <w:rPr>
                <w:sz w:val="18"/>
              </w:rPr>
              <w:t>0.58</w:t>
            </w:r>
          </w:p>
        </w:tc>
        <w:tc>
          <w:tcPr>
            <w:tcW w:w="1418" w:type="pct"/>
          </w:tcPr>
          <w:p w14:paraId="6E3283AC">
            <w:pPr>
              <w:spacing w:before="40" w:after="40" w:line="276" w:lineRule="auto"/>
              <w:jc w:val="center"/>
            </w:pPr>
            <w:r>
              <w:rPr>
                <w:sz w:val="18"/>
              </w:rPr>
              <w:t>0.40–0.85</w:t>
            </w:r>
          </w:p>
        </w:tc>
      </w:tr>
      <w:tr w14:paraId="3510D5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31AB00B9">
            <w:pPr>
              <w:spacing w:before="40" w:after="40" w:line="276" w:lineRule="auto"/>
            </w:pPr>
            <w:r>
              <w:rPr>
                <w:sz w:val="18"/>
              </w:rPr>
              <w:t>HPV51</w:t>
            </w:r>
          </w:p>
        </w:tc>
        <w:tc>
          <w:tcPr>
            <w:tcW w:w="425" w:type="pct"/>
          </w:tcPr>
          <w:p w14:paraId="314F8FD1">
            <w:pPr>
              <w:spacing w:before="40" w:after="40" w:line="276" w:lineRule="auto"/>
              <w:jc w:val="center"/>
            </w:pPr>
            <w:r>
              <w:rPr>
                <w:sz w:val="18"/>
              </w:rPr>
              <w:t>2024</w:t>
            </w:r>
          </w:p>
        </w:tc>
        <w:tc>
          <w:tcPr>
            <w:tcW w:w="531" w:type="pct"/>
          </w:tcPr>
          <w:p w14:paraId="7A48691C">
            <w:pPr>
              <w:spacing w:before="40" w:after="40" w:line="276" w:lineRule="auto"/>
              <w:jc w:val="center"/>
            </w:pPr>
            <w:r>
              <w:rPr>
                <w:sz w:val="18"/>
              </w:rPr>
              <w:t>37</w:t>
            </w:r>
          </w:p>
        </w:tc>
        <w:tc>
          <w:tcPr>
            <w:tcW w:w="567" w:type="pct"/>
          </w:tcPr>
          <w:p w14:paraId="7A8E6652">
            <w:pPr>
              <w:spacing w:before="40" w:after="40" w:line="276" w:lineRule="auto"/>
              <w:jc w:val="center"/>
            </w:pPr>
            <w:r>
              <w:rPr>
                <w:sz w:val="18"/>
              </w:rPr>
              <w:t>3 355</w:t>
            </w:r>
          </w:p>
        </w:tc>
        <w:tc>
          <w:tcPr>
            <w:tcW w:w="815" w:type="pct"/>
          </w:tcPr>
          <w:p w14:paraId="7296EB26">
            <w:pPr>
              <w:spacing w:before="40" w:after="40" w:line="276" w:lineRule="auto"/>
              <w:jc w:val="center"/>
            </w:pPr>
            <w:r>
              <w:rPr>
                <w:sz w:val="18"/>
              </w:rPr>
              <w:t>1.10</w:t>
            </w:r>
          </w:p>
        </w:tc>
        <w:tc>
          <w:tcPr>
            <w:tcW w:w="1418" w:type="pct"/>
          </w:tcPr>
          <w:p w14:paraId="1778B1A8">
            <w:pPr>
              <w:spacing w:before="40" w:after="40" w:line="276" w:lineRule="auto"/>
              <w:jc w:val="center"/>
            </w:pPr>
            <w:r>
              <w:rPr>
                <w:sz w:val="18"/>
              </w:rPr>
              <w:t>0.80–1.52</w:t>
            </w:r>
          </w:p>
        </w:tc>
      </w:tr>
      <w:tr w14:paraId="522B3F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4C0AA1E9">
            <w:pPr>
              <w:spacing w:before="40" w:after="40" w:line="276" w:lineRule="auto"/>
            </w:pPr>
            <w:r>
              <w:rPr>
                <w:sz w:val="18"/>
              </w:rPr>
              <w:t>HPV51</w:t>
            </w:r>
          </w:p>
        </w:tc>
        <w:tc>
          <w:tcPr>
            <w:tcW w:w="425" w:type="pct"/>
          </w:tcPr>
          <w:p w14:paraId="333C5BD9">
            <w:pPr>
              <w:spacing w:before="40" w:after="40" w:line="276" w:lineRule="auto"/>
              <w:jc w:val="center"/>
            </w:pPr>
            <w:r>
              <w:rPr>
                <w:sz w:val="18"/>
              </w:rPr>
              <w:t>2025</w:t>
            </w:r>
          </w:p>
        </w:tc>
        <w:tc>
          <w:tcPr>
            <w:tcW w:w="531" w:type="pct"/>
          </w:tcPr>
          <w:p w14:paraId="72D7912F">
            <w:pPr>
              <w:spacing w:before="40" w:after="40" w:line="276" w:lineRule="auto"/>
              <w:jc w:val="center"/>
            </w:pPr>
            <w:r>
              <w:rPr>
                <w:sz w:val="18"/>
              </w:rPr>
              <w:t>55</w:t>
            </w:r>
          </w:p>
        </w:tc>
        <w:tc>
          <w:tcPr>
            <w:tcW w:w="567" w:type="pct"/>
          </w:tcPr>
          <w:p w14:paraId="3488D765">
            <w:pPr>
              <w:spacing w:before="40" w:after="40" w:line="276" w:lineRule="auto"/>
              <w:jc w:val="center"/>
            </w:pPr>
            <w:r>
              <w:rPr>
                <w:sz w:val="18"/>
              </w:rPr>
              <w:t>3 598</w:t>
            </w:r>
          </w:p>
        </w:tc>
        <w:tc>
          <w:tcPr>
            <w:tcW w:w="815" w:type="pct"/>
          </w:tcPr>
          <w:p w14:paraId="29EDA427">
            <w:pPr>
              <w:spacing w:before="40" w:after="40" w:line="276" w:lineRule="auto"/>
              <w:jc w:val="center"/>
            </w:pPr>
            <w:r>
              <w:rPr>
                <w:sz w:val="18"/>
              </w:rPr>
              <w:t>1.53</w:t>
            </w:r>
          </w:p>
        </w:tc>
        <w:tc>
          <w:tcPr>
            <w:tcW w:w="1418" w:type="pct"/>
          </w:tcPr>
          <w:p w14:paraId="2E7069B3">
            <w:pPr>
              <w:spacing w:before="40" w:after="40" w:line="276" w:lineRule="auto"/>
              <w:jc w:val="center"/>
            </w:pPr>
            <w:r>
              <w:rPr>
                <w:sz w:val="18"/>
              </w:rPr>
              <w:t>1.18–1.98</w:t>
            </w:r>
          </w:p>
        </w:tc>
      </w:tr>
      <w:tr w14:paraId="4285CF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1D6B0D46">
            <w:pPr>
              <w:spacing w:before="40" w:after="40" w:line="276" w:lineRule="auto"/>
            </w:pPr>
            <w:r>
              <w:rPr>
                <w:sz w:val="18"/>
              </w:rPr>
              <w:t>HPV52</w:t>
            </w:r>
          </w:p>
        </w:tc>
        <w:tc>
          <w:tcPr>
            <w:tcW w:w="425" w:type="pct"/>
          </w:tcPr>
          <w:p w14:paraId="5A52B8F8">
            <w:pPr>
              <w:spacing w:before="40" w:after="40" w:line="276" w:lineRule="auto"/>
              <w:jc w:val="center"/>
            </w:pPr>
            <w:r>
              <w:rPr>
                <w:sz w:val="18"/>
              </w:rPr>
              <w:t>2021</w:t>
            </w:r>
          </w:p>
        </w:tc>
        <w:tc>
          <w:tcPr>
            <w:tcW w:w="531" w:type="pct"/>
          </w:tcPr>
          <w:p w14:paraId="06CEFDF1">
            <w:pPr>
              <w:spacing w:before="40" w:after="40" w:line="276" w:lineRule="auto"/>
              <w:jc w:val="center"/>
            </w:pPr>
            <w:r>
              <w:rPr>
                <w:sz w:val="18"/>
              </w:rPr>
              <w:t>85</w:t>
            </w:r>
          </w:p>
        </w:tc>
        <w:tc>
          <w:tcPr>
            <w:tcW w:w="567" w:type="pct"/>
          </w:tcPr>
          <w:p w14:paraId="7160B43B">
            <w:pPr>
              <w:spacing w:before="40" w:after="40" w:line="276" w:lineRule="auto"/>
              <w:jc w:val="center"/>
            </w:pPr>
            <w:r>
              <w:rPr>
                <w:sz w:val="18"/>
              </w:rPr>
              <w:t>3 946</w:t>
            </w:r>
          </w:p>
        </w:tc>
        <w:tc>
          <w:tcPr>
            <w:tcW w:w="815" w:type="pct"/>
          </w:tcPr>
          <w:p w14:paraId="75D3EF02">
            <w:pPr>
              <w:spacing w:before="40" w:after="40" w:line="276" w:lineRule="auto"/>
              <w:jc w:val="center"/>
            </w:pPr>
            <w:r>
              <w:rPr>
                <w:sz w:val="18"/>
              </w:rPr>
              <w:t>2.15</w:t>
            </w:r>
          </w:p>
        </w:tc>
        <w:tc>
          <w:tcPr>
            <w:tcW w:w="1418" w:type="pct"/>
          </w:tcPr>
          <w:p w14:paraId="6E1C8ED0">
            <w:pPr>
              <w:spacing w:before="40" w:after="40" w:line="276" w:lineRule="auto"/>
              <w:jc w:val="center"/>
            </w:pPr>
            <w:r>
              <w:rPr>
                <w:sz w:val="18"/>
              </w:rPr>
              <w:t>1.75–2.66</w:t>
            </w:r>
          </w:p>
        </w:tc>
      </w:tr>
      <w:tr w14:paraId="337201D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1A47FE3E">
            <w:pPr>
              <w:spacing w:before="40" w:after="40" w:line="276" w:lineRule="auto"/>
            </w:pPr>
            <w:r>
              <w:rPr>
                <w:sz w:val="18"/>
              </w:rPr>
              <w:t>HPV52</w:t>
            </w:r>
          </w:p>
        </w:tc>
        <w:tc>
          <w:tcPr>
            <w:tcW w:w="425" w:type="pct"/>
          </w:tcPr>
          <w:p w14:paraId="5E6AFA99">
            <w:pPr>
              <w:spacing w:before="40" w:after="40" w:line="276" w:lineRule="auto"/>
              <w:jc w:val="center"/>
            </w:pPr>
            <w:r>
              <w:rPr>
                <w:sz w:val="18"/>
              </w:rPr>
              <w:t>2022</w:t>
            </w:r>
          </w:p>
        </w:tc>
        <w:tc>
          <w:tcPr>
            <w:tcW w:w="531" w:type="pct"/>
          </w:tcPr>
          <w:p w14:paraId="2DC1B824">
            <w:pPr>
              <w:spacing w:before="40" w:after="40" w:line="276" w:lineRule="auto"/>
              <w:jc w:val="center"/>
            </w:pPr>
            <w:r>
              <w:rPr>
                <w:sz w:val="18"/>
              </w:rPr>
              <w:t>92</w:t>
            </w:r>
          </w:p>
        </w:tc>
        <w:tc>
          <w:tcPr>
            <w:tcW w:w="567" w:type="pct"/>
          </w:tcPr>
          <w:p w14:paraId="6FC79325">
            <w:pPr>
              <w:spacing w:before="40" w:after="40" w:line="276" w:lineRule="auto"/>
              <w:jc w:val="center"/>
            </w:pPr>
            <w:r>
              <w:rPr>
                <w:sz w:val="18"/>
              </w:rPr>
              <w:t>2 826</w:t>
            </w:r>
          </w:p>
        </w:tc>
        <w:tc>
          <w:tcPr>
            <w:tcW w:w="815" w:type="pct"/>
          </w:tcPr>
          <w:p w14:paraId="7911E794">
            <w:pPr>
              <w:spacing w:before="40" w:after="40" w:line="276" w:lineRule="auto"/>
              <w:jc w:val="center"/>
            </w:pPr>
            <w:r>
              <w:rPr>
                <w:sz w:val="18"/>
              </w:rPr>
              <w:t>3.26</w:t>
            </w:r>
          </w:p>
        </w:tc>
        <w:tc>
          <w:tcPr>
            <w:tcW w:w="1418" w:type="pct"/>
          </w:tcPr>
          <w:p w14:paraId="55664253">
            <w:pPr>
              <w:spacing w:before="40" w:after="40" w:line="276" w:lineRule="auto"/>
              <w:jc w:val="center"/>
            </w:pPr>
            <w:r>
              <w:rPr>
                <w:sz w:val="18"/>
              </w:rPr>
              <w:t>2.66–3.98</w:t>
            </w:r>
          </w:p>
        </w:tc>
      </w:tr>
      <w:tr w14:paraId="774D6A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56313FA1">
            <w:pPr>
              <w:spacing w:before="40" w:after="40" w:line="276" w:lineRule="auto"/>
            </w:pPr>
            <w:r>
              <w:rPr>
                <w:sz w:val="18"/>
              </w:rPr>
              <w:t>HPV52</w:t>
            </w:r>
          </w:p>
        </w:tc>
        <w:tc>
          <w:tcPr>
            <w:tcW w:w="425" w:type="pct"/>
          </w:tcPr>
          <w:p w14:paraId="113A4DE0">
            <w:pPr>
              <w:spacing w:before="40" w:after="40" w:line="276" w:lineRule="auto"/>
              <w:jc w:val="center"/>
            </w:pPr>
            <w:r>
              <w:rPr>
                <w:sz w:val="18"/>
              </w:rPr>
              <w:t>2023</w:t>
            </w:r>
          </w:p>
        </w:tc>
        <w:tc>
          <w:tcPr>
            <w:tcW w:w="531" w:type="pct"/>
          </w:tcPr>
          <w:p w14:paraId="7D02696B">
            <w:pPr>
              <w:spacing w:before="40" w:after="40" w:line="276" w:lineRule="auto"/>
              <w:jc w:val="center"/>
            </w:pPr>
            <w:r>
              <w:rPr>
                <w:sz w:val="18"/>
              </w:rPr>
              <w:t>100</w:t>
            </w:r>
          </w:p>
        </w:tc>
        <w:tc>
          <w:tcPr>
            <w:tcW w:w="567" w:type="pct"/>
          </w:tcPr>
          <w:p w14:paraId="74AE387A">
            <w:pPr>
              <w:spacing w:before="40" w:after="40" w:line="276" w:lineRule="auto"/>
              <w:jc w:val="center"/>
            </w:pPr>
            <w:r>
              <w:rPr>
                <w:sz w:val="18"/>
              </w:rPr>
              <w:t>4 460</w:t>
            </w:r>
          </w:p>
        </w:tc>
        <w:tc>
          <w:tcPr>
            <w:tcW w:w="815" w:type="pct"/>
          </w:tcPr>
          <w:p w14:paraId="2F79B4CD">
            <w:pPr>
              <w:spacing w:before="40" w:after="40" w:line="276" w:lineRule="auto"/>
              <w:jc w:val="center"/>
            </w:pPr>
            <w:r>
              <w:rPr>
                <w:sz w:val="18"/>
              </w:rPr>
              <w:t>2.24</w:t>
            </w:r>
          </w:p>
        </w:tc>
        <w:tc>
          <w:tcPr>
            <w:tcW w:w="1418" w:type="pct"/>
          </w:tcPr>
          <w:p w14:paraId="19C949F6">
            <w:pPr>
              <w:spacing w:before="40" w:after="40" w:line="276" w:lineRule="auto"/>
              <w:jc w:val="center"/>
            </w:pPr>
            <w:r>
              <w:rPr>
                <w:sz w:val="18"/>
              </w:rPr>
              <w:t>1.85–2.72</w:t>
            </w:r>
          </w:p>
        </w:tc>
      </w:tr>
      <w:tr w14:paraId="37C5A5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4DCE4683">
            <w:pPr>
              <w:spacing w:before="40" w:after="40" w:line="276" w:lineRule="auto"/>
            </w:pPr>
            <w:r>
              <w:rPr>
                <w:sz w:val="18"/>
              </w:rPr>
              <w:t>HPV52</w:t>
            </w:r>
          </w:p>
        </w:tc>
        <w:tc>
          <w:tcPr>
            <w:tcW w:w="425" w:type="pct"/>
          </w:tcPr>
          <w:p w14:paraId="796ED421">
            <w:pPr>
              <w:spacing w:before="40" w:after="40" w:line="276" w:lineRule="auto"/>
              <w:jc w:val="center"/>
            </w:pPr>
            <w:r>
              <w:rPr>
                <w:sz w:val="18"/>
              </w:rPr>
              <w:t>2024</w:t>
            </w:r>
          </w:p>
        </w:tc>
        <w:tc>
          <w:tcPr>
            <w:tcW w:w="531" w:type="pct"/>
          </w:tcPr>
          <w:p w14:paraId="0D28F3FF">
            <w:pPr>
              <w:spacing w:before="40" w:after="40" w:line="276" w:lineRule="auto"/>
              <w:jc w:val="center"/>
            </w:pPr>
            <w:r>
              <w:rPr>
                <w:sz w:val="18"/>
              </w:rPr>
              <w:t>117</w:t>
            </w:r>
          </w:p>
        </w:tc>
        <w:tc>
          <w:tcPr>
            <w:tcW w:w="567" w:type="pct"/>
          </w:tcPr>
          <w:p w14:paraId="22F67D4E">
            <w:pPr>
              <w:spacing w:before="40" w:after="40" w:line="276" w:lineRule="auto"/>
              <w:jc w:val="center"/>
            </w:pPr>
            <w:r>
              <w:rPr>
                <w:sz w:val="18"/>
              </w:rPr>
              <w:t>3 355</w:t>
            </w:r>
          </w:p>
        </w:tc>
        <w:tc>
          <w:tcPr>
            <w:tcW w:w="815" w:type="pct"/>
          </w:tcPr>
          <w:p w14:paraId="1B26FF81">
            <w:pPr>
              <w:spacing w:before="40" w:after="40" w:line="276" w:lineRule="auto"/>
              <w:jc w:val="center"/>
            </w:pPr>
            <w:r>
              <w:rPr>
                <w:sz w:val="18"/>
              </w:rPr>
              <w:t>3.49</w:t>
            </w:r>
          </w:p>
        </w:tc>
        <w:tc>
          <w:tcPr>
            <w:tcW w:w="1418" w:type="pct"/>
          </w:tcPr>
          <w:p w14:paraId="526561B8">
            <w:pPr>
              <w:spacing w:before="40" w:after="40" w:line="276" w:lineRule="auto"/>
              <w:jc w:val="center"/>
            </w:pPr>
            <w:r>
              <w:rPr>
                <w:sz w:val="18"/>
              </w:rPr>
              <w:t>2.92–4.16</w:t>
            </w:r>
          </w:p>
        </w:tc>
      </w:tr>
      <w:tr w14:paraId="2797F1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15257361">
            <w:pPr>
              <w:spacing w:before="40" w:after="40" w:line="276" w:lineRule="auto"/>
            </w:pPr>
            <w:r>
              <w:rPr>
                <w:sz w:val="18"/>
              </w:rPr>
              <w:t>HPV52</w:t>
            </w:r>
          </w:p>
        </w:tc>
        <w:tc>
          <w:tcPr>
            <w:tcW w:w="425" w:type="pct"/>
          </w:tcPr>
          <w:p w14:paraId="093BC788">
            <w:pPr>
              <w:spacing w:before="40" w:after="40" w:line="276" w:lineRule="auto"/>
              <w:jc w:val="center"/>
            </w:pPr>
            <w:r>
              <w:rPr>
                <w:sz w:val="18"/>
              </w:rPr>
              <w:t>2025</w:t>
            </w:r>
          </w:p>
        </w:tc>
        <w:tc>
          <w:tcPr>
            <w:tcW w:w="531" w:type="pct"/>
          </w:tcPr>
          <w:p w14:paraId="0052C798">
            <w:pPr>
              <w:spacing w:before="40" w:after="40" w:line="276" w:lineRule="auto"/>
              <w:jc w:val="center"/>
            </w:pPr>
            <w:r>
              <w:rPr>
                <w:sz w:val="18"/>
              </w:rPr>
              <w:t>131</w:t>
            </w:r>
          </w:p>
        </w:tc>
        <w:tc>
          <w:tcPr>
            <w:tcW w:w="567" w:type="pct"/>
          </w:tcPr>
          <w:p w14:paraId="56AB4DAD">
            <w:pPr>
              <w:spacing w:before="40" w:after="40" w:line="276" w:lineRule="auto"/>
              <w:jc w:val="center"/>
            </w:pPr>
            <w:r>
              <w:rPr>
                <w:sz w:val="18"/>
              </w:rPr>
              <w:t>3 598</w:t>
            </w:r>
          </w:p>
        </w:tc>
        <w:tc>
          <w:tcPr>
            <w:tcW w:w="815" w:type="pct"/>
          </w:tcPr>
          <w:p w14:paraId="3A51043D">
            <w:pPr>
              <w:spacing w:before="40" w:after="40" w:line="276" w:lineRule="auto"/>
              <w:jc w:val="center"/>
            </w:pPr>
            <w:r>
              <w:rPr>
                <w:sz w:val="18"/>
              </w:rPr>
              <w:t>3.64</w:t>
            </w:r>
          </w:p>
        </w:tc>
        <w:tc>
          <w:tcPr>
            <w:tcW w:w="1418" w:type="pct"/>
          </w:tcPr>
          <w:p w14:paraId="387DBCEB">
            <w:pPr>
              <w:spacing w:before="40" w:after="40" w:line="276" w:lineRule="auto"/>
              <w:jc w:val="center"/>
            </w:pPr>
            <w:r>
              <w:rPr>
                <w:sz w:val="18"/>
              </w:rPr>
              <w:t>3.08–4.30</w:t>
            </w:r>
          </w:p>
        </w:tc>
      </w:tr>
      <w:tr w14:paraId="19D9461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62200F1D">
            <w:pPr>
              <w:spacing w:before="40" w:after="40" w:line="276" w:lineRule="auto"/>
            </w:pPr>
            <w:r>
              <w:rPr>
                <w:sz w:val="18"/>
              </w:rPr>
              <w:t>HPV53</w:t>
            </w:r>
          </w:p>
        </w:tc>
        <w:tc>
          <w:tcPr>
            <w:tcW w:w="425" w:type="pct"/>
          </w:tcPr>
          <w:p w14:paraId="3A7CB95D">
            <w:pPr>
              <w:spacing w:before="40" w:after="40" w:line="276" w:lineRule="auto"/>
              <w:jc w:val="center"/>
            </w:pPr>
            <w:r>
              <w:rPr>
                <w:sz w:val="18"/>
              </w:rPr>
              <w:t>2021</w:t>
            </w:r>
          </w:p>
        </w:tc>
        <w:tc>
          <w:tcPr>
            <w:tcW w:w="531" w:type="pct"/>
          </w:tcPr>
          <w:p w14:paraId="7204FCF9">
            <w:pPr>
              <w:spacing w:before="40" w:after="40" w:line="276" w:lineRule="auto"/>
              <w:jc w:val="center"/>
            </w:pPr>
            <w:r>
              <w:rPr>
                <w:sz w:val="18"/>
              </w:rPr>
              <w:t>49</w:t>
            </w:r>
          </w:p>
        </w:tc>
        <w:tc>
          <w:tcPr>
            <w:tcW w:w="567" w:type="pct"/>
          </w:tcPr>
          <w:p w14:paraId="23F248B7">
            <w:pPr>
              <w:spacing w:before="40" w:after="40" w:line="276" w:lineRule="auto"/>
              <w:jc w:val="center"/>
            </w:pPr>
            <w:r>
              <w:rPr>
                <w:sz w:val="18"/>
              </w:rPr>
              <w:t>3 946</w:t>
            </w:r>
          </w:p>
        </w:tc>
        <w:tc>
          <w:tcPr>
            <w:tcW w:w="815" w:type="pct"/>
          </w:tcPr>
          <w:p w14:paraId="6E91074A">
            <w:pPr>
              <w:spacing w:before="40" w:after="40" w:line="276" w:lineRule="auto"/>
              <w:jc w:val="center"/>
            </w:pPr>
            <w:r>
              <w:rPr>
                <w:sz w:val="18"/>
              </w:rPr>
              <w:t>1.24</w:t>
            </w:r>
          </w:p>
        </w:tc>
        <w:tc>
          <w:tcPr>
            <w:tcW w:w="1418" w:type="pct"/>
          </w:tcPr>
          <w:p w14:paraId="74C39409">
            <w:pPr>
              <w:spacing w:before="40" w:after="40" w:line="276" w:lineRule="auto"/>
              <w:jc w:val="center"/>
            </w:pPr>
            <w:r>
              <w:rPr>
                <w:sz w:val="18"/>
              </w:rPr>
              <w:t>0.94–1.64</w:t>
            </w:r>
          </w:p>
        </w:tc>
      </w:tr>
      <w:tr w14:paraId="0A8403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7E16E562">
            <w:pPr>
              <w:spacing w:before="40" w:after="40" w:line="276" w:lineRule="auto"/>
            </w:pPr>
            <w:r>
              <w:rPr>
                <w:sz w:val="18"/>
              </w:rPr>
              <w:t>HPV53</w:t>
            </w:r>
          </w:p>
        </w:tc>
        <w:tc>
          <w:tcPr>
            <w:tcW w:w="425" w:type="pct"/>
          </w:tcPr>
          <w:p w14:paraId="738A8A69">
            <w:pPr>
              <w:spacing w:before="40" w:after="40" w:line="276" w:lineRule="auto"/>
              <w:jc w:val="center"/>
            </w:pPr>
            <w:r>
              <w:rPr>
                <w:sz w:val="18"/>
              </w:rPr>
              <w:t>2022</w:t>
            </w:r>
          </w:p>
        </w:tc>
        <w:tc>
          <w:tcPr>
            <w:tcW w:w="531" w:type="pct"/>
          </w:tcPr>
          <w:p w14:paraId="04F29A4C">
            <w:pPr>
              <w:spacing w:before="40" w:after="40" w:line="276" w:lineRule="auto"/>
              <w:jc w:val="center"/>
            </w:pPr>
            <w:r>
              <w:rPr>
                <w:sz w:val="18"/>
              </w:rPr>
              <w:t>55</w:t>
            </w:r>
          </w:p>
        </w:tc>
        <w:tc>
          <w:tcPr>
            <w:tcW w:w="567" w:type="pct"/>
          </w:tcPr>
          <w:p w14:paraId="4AAFBFD7">
            <w:pPr>
              <w:spacing w:before="40" w:after="40" w:line="276" w:lineRule="auto"/>
              <w:jc w:val="center"/>
            </w:pPr>
            <w:r>
              <w:rPr>
                <w:sz w:val="18"/>
              </w:rPr>
              <w:t>2 826</w:t>
            </w:r>
          </w:p>
        </w:tc>
        <w:tc>
          <w:tcPr>
            <w:tcW w:w="815" w:type="pct"/>
          </w:tcPr>
          <w:p w14:paraId="7D82D779">
            <w:pPr>
              <w:spacing w:before="40" w:after="40" w:line="276" w:lineRule="auto"/>
              <w:jc w:val="center"/>
            </w:pPr>
            <w:r>
              <w:rPr>
                <w:sz w:val="18"/>
              </w:rPr>
              <w:t>1.95</w:t>
            </w:r>
          </w:p>
        </w:tc>
        <w:tc>
          <w:tcPr>
            <w:tcW w:w="1418" w:type="pct"/>
          </w:tcPr>
          <w:p w14:paraId="74AF4695">
            <w:pPr>
              <w:spacing w:before="40" w:after="40" w:line="276" w:lineRule="auto"/>
              <w:jc w:val="center"/>
            </w:pPr>
            <w:r>
              <w:rPr>
                <w:sz w:val="18"/>
              </w:rPr>
              <w:t>1.50–2.52</w:t>
            </w:r>
          </w:p>
        </w:tc>
      </w:tr>
      <w:tr w14:paraId="273C173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796BCD8F">
            <w:pPr>
              <w:spacing w:before="40" w:after="40" w:line="276" w:lineRule="auto"/>
            </w:pPr>
            <w:r>
              <w:rPr>
                <w:sz w:val="18"/>
              </w:rPr>
              <w:t>HPV53</w:t>
            </w:r>
          </w:p>
        </w:tc>
        <w:tc>
          <w:tcPr>
            <w:tcW w:w="425" w:type="pct"/>
          </w:tcPr>
          <w:p w14:paraId="4FAA2BCF">
            <w:pPr>
              <w:spacing w:before="40" w:after="40" w:line="276" w:lineRule="auto"/>
              <w:jc w:val="center"/>
            </w:pPr>
            <w:r>
              <w:rPr>
                <w:sz w:val="18"/>
              </w:rPr>
              <w:t>2023</w:t>
            </w:r>
          </w:p>
        </w:tc>
        <w:tc>
          <w:tcPr>
            <w:tcW w:w="531" w:type="pct"/>
          </w:tcPr>
          <w:p w14:paraId="54CEA3E8">
            <w:pPr>
              <w:spacing w:before="40" w:after="40" w:line="276" w:lineRule="auto"/>
              <w:jc w:val="center"/>
            </w:pPr>
            <w:r>
              <w:rPr>
                <w:sz w:val="18"/>
              </w:rPr>
              <w:t>64</w:t>
            </w:r>
          </w:p>
        </w:tc>
        <w:tc>
          <w:tcPr>
            <w:tcW w:w="567" w:type="pct"/>
          </w:tcPr>
          <w:p w14:paraId="065A2DD7">
            <w:pPr>
              <w:spacing w:before="40" w:after="40" w:line="276" w:lineRule="auto"/>
              <w:jc w:val="center"/>
            </w:pPr>
            <w:r>
              <w:rPr>
                <w:sz w:val="18"/>
              </w:rPr>
              <w:t>4 460</w:t>
            </w:r>
          </w:p>
        </w:tc>
        <w:tc>
          <w:tcPr>
            <w:tcW w:w="815" w:type="pct"/>
          </w:tcPr>
          <w:p w14:paraId="2BC68124">
            <w:pPr>
              <w:spacing w:before="40" w:after="40" w:line="276" w:lineRule="auto"/>
              <w:jc w:val="center"/>
            </w:pPr>
            <w:r>
              <w:rPr>
                <w:sz w:val="18"/>
              </w:rPr>
              <w:t>1.43</w:t>
            </w:r>
          </w:p>
        </w:tc>
        <w:tc>
          <w:tcPr>
            <w:tcW w:w="1418" w:type="pct"/>
          </w:tcPr>
          <w:p w14:paraId="2A1740C2">
            <w:pPr>
              <w:spacing w:before="40" w:after="40" w:line="276" w:lineRule="auto"/>
              <w:jc w:val="center"/>
            </w:pPr>
            <w:r>
              <w:rPr>
                <w:sz w:val="18"/>
              </w:rPr>
              <w:t>1.13–1.83</w:t>
            </w:r>
          </w:p>
        </w:tc>
      </w:tr>
      <w:tr w14:paraId="4F1403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59DA6421">
            <w:pPr>
              <w:spacing w:before="40" w:after="40" w:line="276" w:lineRule="auto"/>
            </w:pPr>
            <w:r>
              <w:rPr>
                <w:sz w:val="18"/>
              </w:rPr>
              <w:t>HPV53</w:t>
            </w:r>
          </w:p>
        </w:tc>
        <w:tc>
          <w:tcPr>
            <w:tcW w:w="425" w:type="pct"/>
          </w:tcPr>
          <w:p w14:paraId="3FF56499">
            <w:pPr>
              <w:spacing w:before="40" w:after="40" w:line="276" w:lineRule="auto"/>
              <w:jc w:val="center"/>
            </w:pPr>
            <w:r>
              <w:rPr>
                <w:sz w:val="18"/>
              </w:rPr>
              <w:t>2024</w:t>
            </w:r>
          </w:p>
        </w:tc>
        <w:tc>
          <w:tcPr>
            <w:tcW w:w="531" w:type="pct"/>
          </w:tcPr>
          <w:p w14:paraId="4ABC21F0">
            <w:pPr>
              <w:spacing w:before="40" w:after="40" w:line="276" w:lineRule="auto"/>
              <w:jc w:val="center"/>
            </w:pPr>
            <w:r>
              <w:rPr>
                <w:sz w:val="18"/>
              </w:rPr>
              <w:t>72</w:t>
            </w:r>
          </w:p>
        </w:tc>
        <w:tc>
          <w:tcPr>
            <w:tcW w:w="567" w:type="pct"/>
          </w:tcPr>
          <w:p w14:paraId="78E7DEBA">
            <w:pPr>
              <w:spacing w:before="40" w:after="40" w:line="276" w:lineRule="auto"/>
              <w:jc w:val="center"/>
            </w:pPr>
            <w:r>
              <w:rPr>
                <w:sz w:val="18"/>
              </w:rPr>
              <w:t>3 355</w:t>
            </w:r>
          </w:p>
        </w:tc>
        <w:tc>
          <w:tcPr>
            <w:tcW w:w="815" w:type="pct"/>
          </w:tcPr>
          <w:p w14:paraId="4383EAA2">
            <w:pPr>
              <w:spacing w:before="40" w:after="40" w:line="276" w:lineRule="auto"/>
              <w:jc w:val="center"/>
            </w:pPr>
            <w:r>
              <w:rPr>
                <w:sz w:val="18"/>
              </w:rPr>
              <w:t>2.15</w:t>
            </w:r>
          </w:p>
        </w:tc>
        <w:tc>
          <w:tcPr>
            <w:tcW w:w="1418" w:type="pct"/>
          </w:tcPr>
          <w:p w14:paraId="233ACDAA">
            <w:pPr>
              <w:spacing w:before="40" w:after="40" w:line="276" w:lineRule="auto"/>
              <w:jc w:val="center"/>
            </w:pPr>
            <w:r>
              <w:rPr>
                <w:sz w:val="18"/>
              </w:rPr>
              <w:t>1.71–2.69</w:t>
            </w:r>
          </w:p>
        </w:tc>
      </w:tr>
      <w:tr w14:paraId="4E215B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2538D769">
            <w:pPr>
              <w:spacing w:before="40" w:after="40" w:line="276" w:lineRule="auto"/>
            </w:pPr>
            <w:r>
              <w:rPr>
                <w:sz w:val="18"/>
              </w:rPr>
              <w:t>HPV53</w:t>
            </w:r>
          </w:p>
        </w:tc>
        <w:tc>
          <w:tcPr>
            <w:tcW w:w="425" w:type="pct"/>
          </w:tcPr>
          <w:p w14:paraId="32573BFC">
            <w:pPr>
              <w:spacing w:before="40" w:after="40" w:line="276" w:lineRule="auto"/>
              <w:jc w:val="center"/>
            </w:pPr>
            <w:r>
              <w:rPr>
                <w:sz w:val="18"/>
              </w:rPr>
              <w:t>2025</w:t>
            </w:r>
          </w:p>
        </w:tc>
        <w:tc>
          <w:tcPr>
            <w:tcW w:w="531" w:type="pct"/>
          </w:tcPr>
          <w:p w14:paraId="7973AFF3">
            <w:pPr>
              <w:spacing w:before="40" w:after="40" w:line="276" w:lineRule="auto"/>
              <w:jc w:val="center"/>
            </w:pPr>
            <w:r>
              <w:rPr>
                <w:sz w:val="18"/>
              </w:rPr>
              <w:t>94</w:t>
            </w:r>
          </w:p>
        </w:tc>
        <w:tc>
          <w:tcPr>
            <w:tcW w:w="567" w:type="pct"/>
          </w:tcPr>
          <w:p w14:paraId="597A65EF">
            <w:pPr>
              <w:spacing w:before="40" w:after="40" w:line="276" w:lineRule="auto"/>
              <w:jc w:val="center"/>
            </w:pPr>
            <w:r>
              <w:rPr>
                <w:sz w:val="18"/>
              </w:rPr>
              <w:t>3 598</w:t>
            </w:r>
          </w:p>
        </w:tc>
        <w:tc>
          <w:tcPr>
            <w:tcW w:w="815" w:type="pct"/>
          </w:tcPr>
          <w:p w14:paraId="0FD6E3A0">
            <w:pPr>
              <w:spacing w:before="40" w:after="40" w:line="276" w:lineRule="auto"/>
              <w:jc w:val="center"/>
            </w:pPr>
            <w:r>
              <w:rPr>
                <w:sz w:val="18"/>
              </w:rPr>
              <w:t>2.61</w:t>
            </w:r>
          </w:p>
        </w:tc>
        <w:tc>
          <w:tcPr>
            <w:tcW w:w="1418" w:type="pct"/>
          </w:tcPr>
          <w:p w14:paraId="070903E1">
            <w:pPr>
              <w:spacing w:before="40" w:after="40" w:line="276" w:lineRule="auto"/>
              <w:jc w:val="center"/>
            </w:pPr>
            <w:r>
              <w:rPr>
                <w:sz w:val="18"/>
              </w:rPr>
              <w:t>2.14–3.19</w:t>
            </w:r>
          </w:p>
        </w:tc>
      </w:tr>
      <w:tr w14:paraId="02B813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70DED780">
            <w:pPr>
              <w:spacing w:before="40" w:after="40" w:line="276" w:lineRule="auto"/>
            </w:pPr>
            <w:r>
              <w:rPr>
                <w:sz w:val="18"/>
              </w:rPr>
              <w:t>HPV56</w:t>
            </w:r>
          </w:p>
        </w:tc>
        <w:tc>
          <w:tcPr>
            <w:tcW w:w="425" w:type="pct"/>
          </w:tcPr>
          <w:p w14:paraId="015CE3A3">
            <w:pPr>
              <w:spacing w:before="40" w:after="40" w:line="276" w:lineRule="auto"/>
              <w:jc w:val="center"/>
            </w:pPr>
            <w:r>
              <w:rPr>
                <w:sz w:val="18"/>
              </w:rPr>
              <w:t>2021</w:t>
            </w:r>
          </w:p>
        </w:tc>
        <w:tc>
          <w:tcPr>
            <w:tcW w:w="531" w:type="pct"/>
          </w:tcPr>
          <w:p w14:paraId="3C32F115">
            <w:pPr>
              <w:spacing w:before="40" w:after="40" w:line="276" w:lineRule="auto"/>
              <w:jc w:val="center"/>
            </w:pPr>
            <w:r>
              <w:rPr>
                <w:sz w:val="18"/>
              </w:rPr>
              <w:t>24</w:t>
            </w:r>
          </w:p>
        </w:tc>
        <w:tc>
          <w:tcPr>
            <w:tcW w:w="567" w:type="pct"/>
          </w:tcPr>
          <w:p w14:paraId="02F6172B">
            <w:pPr>
              <w:spacing w:before="40" w:after="40" w:line="276" w:lineRule="auto"/>
              <w:jc w:val="center"/>
            </w:pPr>
            <w:r>
              <w:rPr>
                <w:sz w:val="18"/>
              </w:rPr>
              <w:t>3 946</w:t>
            </w:r>
          </w:p>
        </w:tc>
        <w:tc>
          <w:tcPr>
            <w:tcW w:w="815" w:type="pct"/>
          </w:tcPr>
          <w:p w14:paraId="36750380">
            <w:pPr>
              <w:spacing w:before="40" w:after="40" w:line="276" w:lineRule="auto"/>
              <w:jc w:val="center"/>
            </w:pPr>
            <w:r>
              <w:rPr>
                <w:sz w:val="18"/>
              </w:rPr>
              <w:t>0.61</w:t>
            </w:r>
          </w:p>
        </w:tc>
        <w:tc>
          <w:tcPr>
            <w:tcW w:w="1418" w:type="pct"/>
          </w:tcPr>
          <w:p w14:paraId="58849066">
            <w:pPr>
              <w:spacing w:before="40" w:after="40" w:line="276" w:lineRule="auto"/>
              <w:jc w:val="center"/>
            </w:pPr>
            <w:r>
              <w:rPr>
                <w:sz w:val="18"/>
              </w:rPr>
              <w:t>0.41–0.90</w:t>
            </w:r>
          </w:p>
        </w:tc>
      </w:tr>
      <w:tr w14:paraId="73AC59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6CC47957">
            <w:pPr>
              <w:spacing w:before="40" w:after="40" w:line="276" w:lineRule="auto"/>
            </w:pPr>
            <w:r>
              <w:rPr>
                <w:sz w:val="18"/>
              </w:rPr>
              <w:t>HPV56</w:t>
            </w:r>
          </w:p>
        </w:tc>
        <w:tc>
          <w:tcPr>
            <w:tcW w:w="425" w:type="pct"/>
          </w:tcPr>
          <w:p w14:paraId="3FFCBE2B">
            <w:pPr>
              <w:spacing w:before="40" w:after="40" w:line="276" w:lineRule="auto"/>
              <w:jc w:val="center"/>
            </w:pPr>
            <w:r>
              <w:rPr>
                <w:sz w:val="18"/>
              </w:rPr>
              <w:t>2022</w:t>
            </w:r>
          </w:p>
        </w:tc>
        <w:tc>
          <w:tcPr>
            <w:tcW w:w="531" w:type="pct"/>
          </w:tcPr>
          <w:p w14:paraId="75906BEB">
            <w:pPr>
              <w:spacing w:before="40" w:after="40" w:line="276" w:lineRule="auto"/>
              <w:jc w:val="center"/>
            </w:pPr>
            <w:r>
              <w:rPr>
                <w:sz w:val="18"/>
              </w:rPr>
              <w:t>22</w:t>
            </w:r>
          </w:p>
        </w:tc>
        <w:tc>
          <w:tcPr>
            <w:tcW w:w="567" w:type="pct"/>
          </w:tcPr>
          <w:p w14:paraId="4A93B9D5">
            <w:pPr>
              <w:spacing w:before="40" w:after="40" w:line="276" w:lineRule="auto"/>
              <w:jc w:val="center"/>
            </w:pPr>
            <w:r>
              <w:rPr>
                <w:sz w:val="18"/>
              </w:rPr>
              <w:t>2 826</w:t>
            </w:r>
          </w:p>
        </w:tc>
        <w:tc>
          <w:tcPr>
            <w:tcW w:w="815" w:type="pct"/>
          </w:tcPr>
          <w:p w14:paraId="485C0D4B">
            <w:pPr>
              <w:spacing w:before="40" w:after="40" w:line="276" w:lineRule="auto"/>
              <w:jc w:val="center"/>
            </w:pPr>
            <w:r>
              <w:rPr>
                <w:sz w:val="18"/>
              </w:rPr>
              <w:t>0.78</w:t>
            </w:r>
          </w:p>
        </w:tc>
        <w:tc>
          <w:tcPr>
            <w:tcW w:w="1418" w:type="pct"/>
          </w:tcPr>
          <w:p w14:paraId="55FEBA23">
            <w:pPr>
              <w:spacing w:before="40" w:after="40" w:line="276" w:lineRule="auto"/>
              <w:jc w:val="center"/>
            </w:pPr>
            <w:r>
              <w:rPr>
                <w:sz w:val="18"/>
              </w:rPr>
              <w:t>0.51–1.18</w:t>
            </w:r>
          </w:p>
        </w:tc>
      </w:tr>
      <w:tr w14:paraId="027A94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47645CDA">
            <w:pPr>
              <w:spacing w:before="40" w:after="40" w:line="276" w:lineRule="auto"/>
            </w:pPr>
            <w:r>
              <w:rPr>
                <w:sz w:val="18"/>
              </w:rPr>
              <w:t>HPV56</w:t>
            </w:r>
          </w:p>
        </w:tc>
        <w:tc>
          <w:tcPr>
            <w:tcW w:w="425" w:type="pct"/>
          </w:tcPr>
          <w:p w14:paraId="7D5F900C">
            <w:pPr>
              <w:spacing w:before="40" w:after="40" w:line="276" w:lineRule="auto"/>
              <w:jc w:val="center"/>
            </w:pPr>
            <w:r>
              <w:rPr>
                <w:sz w:val="18"/>
              </w:rPr>
              <w:t>2023</w:t>
            </w:r>
          </w:p>
        </w:tc>
        <w:tc>
          <w:tcPr>
            <w:tcW w:w="531" w:type="pct"/>
          </w:tcPr>
          <w:p w14:paraId="340B77C0">
            <w:pPr>
              <w:spacing w:before="40" w:after="40" w:line="276" w:lineRule="auto"/>
              <w:jc w:val="center"/>
            </w:pPr>
            <w:r>
              <w:rPr>
                <w:sz w:val="18"/>
              </w:rPr>
              <w:t>25</w:t>
            </w:r>
          </w:p>
        </w:tc>
        <w:tc>
          <w:tcPr>
            <w:tcW w:w="567" w:type="pct"/>
          </w:tcPr>
          <w:p w14:paraId="360CA7C8">
            <w:pPr>
              <w:spacing w:before="40" w:after="40" w:line="276" w:lineRule="auto"/>
              <w:jc w:val="center"/>
            </w:pPr>
            <w:r>
              <w:rPr>
                <w:sz w:val="18"/>
              </w:rPr>
              <w:t>4 460</w:t>
            </w:r>
          </w:p>
        </w:tc>
        <w:tc>
          <w:tcPr>
            <w:tcW w:w="815" w:type="pct"/>
          </w:tcPr>
          <w:p w14:paraId="0C8DF14B">
            <w:pPr>
              <w:spacing w:before="40" w:after="40" w:line="276" w:lineRule="auto"/>
              <w:jc w:val="center"/>
            </w:pPr>
            <w:r>
              <w:rPr>
                <w:sz w:val="18"/>
              </w:rPr>
              <w:t>0.56</w:t>
            </w:r>
          </w:p>
        </w:tc>
        <w:tc>
          <w:tcPr>
            <w:tcW w:w="1418" w:type="pct"/>
          </w:tcPr>
          <w:p w14:paraId="7A3EF107">
            <w:pPr>
              <w:spacing w:before="40" w:after="40" w:line="276" w:lineRule="auto"/>
              <w:jc w:val="center"/>
            </w:pPr>
            <w:r>
              <w:rPr>
                <w:sz w:val="18"/>
              </w:rPr>
              <w:t>0.38–0.83</w:t>
            </w:r>
          </w:p>
        </w:tc>
      </w:tr>
      <w:tr w14:paraId="31CE3F6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27C87BBC">
            <w:pPr>
              <w:spacing w:before="40" w:after="40" w:line="276" w:lineRule="auto"/>
            </w:pPr>
            <w:r>
              <w:rPr>
                <w:sz w:val="18"/>
              </w:rPr>
              <w:t>HPV56</w:t>
            </w:r>
          </w:p>
        </w:tc>
        <w:tc>
          <w:tcPr>
            <w:tcW w:w="425" w:type="pct"/>
          </w:tcPr>
          <w:p w14:paraId="4C84C6DF">
            <w:pPr>
              <w:spacing w:before="40" w:after="40" w:line="276" w:lineRule="auto"/>
              <w:jc w:val="center"/>
            </w:pPr>
            <w:r>
              <w:rPr>
                <w:sz w:val="18"/>
              </w:rPr>
              <w:t>2024</w:t>
            </w:r>
          </w:p>
        </w:tc>
        <w:tc>
          <w:tcPr>
            <w:tcW w:w="531" w:type="pct"/>
          </w:tcPr>
          <w:p w14:paraId="02CF5EC1">
            <w:pPr>
              <w:spacing w:before="40" w:after="40" w:line="276" w:lineRule="auto"/>
              <w:jc w:val="center"/>
            </w:pPr>
            <w:r>
              <w:rPr>
                <w:sz w:val="18"/>
              </w:rPr>
              <w:t>26</w:t>
            </w:r>
          </w:p>
        </w:tc>
        <w:tc>
          <w:tcPr>
            <w:tcW w:w="567" w:type="pct"/>
          </w:tcPr>
          <w:p w14:paraId="00912949">
            <w:pPr>
              <w:spacing w:before="40" w:after="40" w:line="276" w:lineRule="auto"/>
              <w:jc w:val="center"/>
            </w:pPr>
            <w:r>
              <w:rPr>
                <w:sz w:val="18"/>
              </w:rPr>
              <w:t>3 355</w:t>
            </w:r>
          </w:p>
        </w:tc>
        <w:tc>
          <w:tcPr>
            <w:tcW w:w="815" w:type="pct"/>
          </w:tcPr>
          <w:p w14:paraId="2A0720F1">
            <w:pPr>
              <w:spacing w:before="40" w:after="40" w:line="276" w:lineRule="auto"/>
              <w:jc w:val="center"/>
            </w:pPr>
            <w:r>
              <w:rPr>
                <w:sz w:val="18"/>
              </w:rPr>
              <w:t>0.77</w:t>
            </w:r>
          </w:p>
        </w:tc>
        <w:tc>
          <w:tcPr>
            <w:tcW w:w="1418" w:type="pct"/>
          </w:tcPr>
          <w:p w14:paraId="6FECC22E">
            <w:pPr>
              <w:spacing w:before="40" w:after="40" w:line="276" w:lineRule="auto"/>
              <w:jc w:val="center"/>
            </w:pPr>
            <w:r>
              <w:rPr>
                <w:sz w:val="18"/>
              </w:rPr>
              <w:t>0.53–1.13</w:t>
            </w:r>
          </w:p>
        </w:tc>
      </w:tr>
      <w:tr w14:paraId="46E293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545B366E">
            <w:pPr>
              <w:spacing w:before="40" w:after="40" w:line="276" w:lineRule="auto"/>
            </w:pPr>
            <w:r>
              <w:rPr>
                <w:sz w:val="18"/>
              </w:rPr>
              <w:t>HPV56</w:t>
            </w:r>
          </w:p>
        </w:tc>
        <w:tc>
          <w:tcPr>
            <w:tcW w:w="425" w:type="pct"/>
          </w:tcPr>
          <w:p w14:paraId="2573371D">
            <w:pPr>
              <w:spacing w:before="40" w:after="40" w:line="276" w:lineRule="auto"/>
              <w:jc w:val="center"/>
            </w:pPr>
            <w:r>
              <w:rPr>
                <w:sz w:val="18"/>
              </w:rPr>
              <w:t>2025</w:t>
            </w:r>
          </w:p>
        </w:tc>
        <w:tc>
          <w:tcPr>
            <w:tcW w:w="531" w:type="pct"/>
          </w:tcPr>
          <w:p w14:paraId="7F0BFA3A">
            <w:pPr>
              <w:spacing w:before="40" w:after="40" w:line="276" w:lineRule="auto"/>
              <w:jc w:val="center"/>
            </w:pPr>
            <w:r>
              <w:rPr>
                <w:sz w:val="18"/>
              </w:rPr>
              <w:t>56</w:t>
            </w:r>
          </w:p>
        </w:tc>
        <w:tc>
          <w:tcPr>
            <w:tcW w:w="567" w:type="pct"/>
          </w:tcPr>
          <w:p w14:paraId="5A000279">
            <w:pPr>
              <w:spacing w:before="40" w:after="40" w:line="276" w:lineRule="auto"/>
              <w:jc w:val="center"/>
            </w:pPr>
            <w:r>
              <w:rPr>
                <w:sz w:val="18"/>
              </w:rPr>
              <w:t>3 598</w:t>
            </w:r>
          </w:p>
        </w:tc>
        <w:tc>
          <w:tcPr>
            <w:tcW w:w="815" w:type="pct"/>
          </w:tcPr>
          <w:p w14:paraId="0413621B">
            <w:pPr>
              <w:spacing w:before="40" w:after="40" w:line="276" w:lineRule="auto"/>
              <w:jc w:val="center"/>
            </w:pPr>
            <w:r>
              <w:rPr>
                <w:sz w:val="18"/>
              </w:rPr>
              <w:t>1.56</w:t>
            </w:r>
          </w:p>
        </w:tc>
        <w:tc>
          <w:tcPr>
            <w:tcW w:w="1418" w:type="pct"/>
          </w:tcPr>
          <w:p w14:paraId="603B5648">
            <w:pPr>
              <w:spacing w:before="40" w:after="40" w:line="276" w:lineRule="auto"/>
              <w:jc w:val="center"/>
            </w:pPr>
            <w:r>
              <w:rPr>
                <w:sz w:val="18"/>
              </w:rPr>
              <w:t>1.20–2.02</w:t>
            </w:r>
          </w:p>
        </w:tc>
      </w:tr>
      <w:tr w14:paraId="226237E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2F2F1D20">
            <w:pPr>
              <w:spacing w:before="40" w:after="40" w:line="276" w:lineRule="auto"/>
            </w:pPr>
            <w:r>
              <w:rPr>
                <w:sz w:val="18"/>
              </w:rPr>
              <w:t>HPV58</w:t>
            </w:r>
          </w:p>
        </w:tc>
        <w:tc>
          <w:tcPr>
            <w:tcW w:w="425" w:type="pct"/>
          </w:tcPr>
          <w:p w14:paraId="6EF77E3A">
            <w:pPr>
              <w:spacing w:before="40" w:after="40" w:line="276" w:lineRule="auto"/>
              <w:jc w:val="center"/>
            </w:pPr>
            <w:r>
              <w:rPr>
                <w:sz w:val="18"/>
              </w:rPr>
              <w:t>2021</w:t>
            </w:r>
          </w:p>
        </w:tc>
        <w:tc>
          <w:tcPr>
            <w:tcW w:w="531" w:type="pct"/>
          </w:tcPr>
          <w:p w14:paraId="5F4E28F2">
            <w:pPr>
              <w:spacing w:before="40" w:after="40" w:line="276" w:lineRule="auto"/>
              <w:jc w:val="center"/>
            </w:pPr>
            <w:r>
              <w:rPr>
                <w:sz w:val="18"/>
              </w:rPr>
              <w:t>62</w:t>
            </w:r>
          </w:p>
        </w:tc>
        <w:tc>
          <w:tcPr>
            <w:tcW w:w="567" w:type="pct"/>
          </w:tcPr>
          <w:p w14:paraId="04D6D012">
            <w:pPr>
              <w:spacing w:before="40" w:after="40" w:line="276" w:lineRule="auto"/>
              <w:jc w:val="center"/>
            </w:pPr>
            <w:r>
              <w:rPr>
                <w:sz w:val="18"/>
              </w:rPr>
              <w:t>3 946</w:t>
            </w:r>
          </w:p>
        </w:tc>
        <w:tc>
          <w:tcPr>
            <w:tcW w:w="815" w:type="pct"/>
          </w:tcPr>
          <w:p w14:paraId="5B227EBD">
            <w:pPr>
              <w:spacing w:before="40" w:after="40" w:line="276" w:lineRule="auto"/>
              <w:jc w:val="center"/>
            </w:pPr>
            <w:r>
              <w:rPr>
                <w:sz w:val="18"/>
              </w:rPr>
              <w:t>1.57</w:t>
            </w:r>
          </w:p>
        </w:tc>
        <w:tc>
          <w:tcPr>
            <w:tcW w:w="1418" w:type="pct"/>
          </w:tcPr>
          <w:p w14:paraId="49BAB2B8">
            <w:pPr>
              <w:spacing w:before="40" w:after="40" w:line="276" w:lineRule="auto"/>
              <w:jc w:val="center"/>
            </w:pPr>
            <w:r>
              <w:rPr>
                <w:sz w:val="18"/>
              </w:rPr>
              <w:t>1.23–2.01</w:t>
            </w:r>
          </w:p>
        </w:tc>
      </w:tr>
      <w:tr w14:paraId="56486C7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1463DC32">
            <w:pPr>
              <w:spacing w:before="40" w:after="40" w:line="276" w:lineRule="auto"/>
            </w:pPr>
            <w:r>
              <w:rPr>
                <w:sz w:val="18"/>
              </w:rPr>
              <w:t>HPV58</w:t>
            </w:r>
          </w:p>
        </w:tc>
        <w:tc>
          <w:tcPr>
            <w:tcW w:w="425" w:type="pct"/>
          </w:tcPr>
          <w:p w14:paraId="43C919E0">
            <w:pPr>
              <w:spacing w:before="40" w:after="40" w:line="276" w:lineRule="auto"/>
              <w:jc w:val="center"/>
            </w:pPr>
            <w:r>
              <w:rPr>
                <w:sz w:val="18"/>
              </w:rPr>
              <w:t>2022</w:t>
            </w:r>
          </w:p>
        </w:tc>
        <w:tc>
          <w:tcPr>
            <w:tcW w:w="531" w:type="pct"/>
          </w:tcPr>
          <w:p w14:paraId="0EDDB185">
            <w:pPr>
              <w:spacing w:before="40" w:after="40" w:line="276" w:lineRule="auto"/>
              <w:jc w:val="center"/>
            </w:pPr>
            <w:r>
              <w:rPr>
                <w:sz w:val="18"/>
              </w:rPr>
              <w:t>61</w:t>
            </w:r>
          </w:p>
        </w:tc>
        <w:tc>
          <w:tcPr>
            <w:tcW w:w="567" w:type="pct"/>
          </w:tcPr>
          <w:p w14:paraId="5F9F19E8">
            <w:pPr>
              <w:spacing w:before="40" w:after="40" w:line="276" w:lineRule="auto"/>
              <w:jc w:val="center"/>
            </w:pPr>
            <w:r>
              <w:rPr>
                <w:sz w:val="18"/>
              </w:rPr>
              <w:t>2 826</w:t>
            </w:r>
          </w:p>
        </w:tc>
        <w:tc>
          <w:tcPr>
            <w:tcW w:w="815" w:type="pct"/>
          </w:tcPr>
          <w:p w14:paraId="33A57C5D">
            <w:pPr>
              <w:spacing w:before="40" w:after="40" w:line="276" w:lineRule="auto"/>
              <w:jc w:val="center"/>
            </w:pPr>
            <w:r>
              <w:rPr>
                <w:sz w:val="18"/>
              </w:rPr>
              <w:t>2.16</w:t>
            </w:r>
          </w:p>
        </w:tc>
        <w:tc>
          <w:tcPr>
            <w:tcW w:w="1418" w:type="pct"/>
          </w:tcPr>
          <w:p w14:paraId="3667EFF8">
            <w:pPr>
              <w:spacing w:before="40" w:after="40" w:line="276" w:lineRule="auto"/>
              <w:jc w:val="center"/>
            </w:pPr>
            <w:r>
              <w:rPr>
                <w:sz w:val="18"/>
              </w:rPr>
              <w:t>1.68–2.76</w:t>
            </w:r>
          </w:p>
        </w:tc>
      </w:tr>
      <w:tr w14:paraId="6E9322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5D39F9E8">
            <w:pPr>
              <w:spacing w:before="40" w:after="40" w:line="276" w:lineRule="auto"/>
            </w:pPr>
            <w:r>
              <w:rPr>
                <w:sz w:val="18"/>
              </w:rPr>
              <w:t>HPV58</w:t>
            </w:r>
          </w:p>
        </w:tc>
        <w:tc>
          <w:tcPr>
            <w:tcW w:w="425" w:type="pct"/>
          </w:tcPr>
          <w:p w14:paraId="68EFFB5E">
            <w:pPr>
              <w:spacing w:before="40" w:after="40" w:line="276" w:lineRule="auto"/>
              <w:jc w:val="center"/>
            </w:pPr>
            <w:r>
              <w:rPr>
                <w:sz w:val="18"/>
              </w:rPr>
              <w:t>2023</w:t>
            </w:r>
          </w:p>
        </w:tc>
        <w:tc>
          <w:tcPr>
            <w:tcW w:w="531" w:type="pct"/>
          </w:tcPr>
          <w:p w14:paraId="53EDB23B">
            <w:pPr>
              <w:spacing w:before="40" w:after="40" w:line="276" w:lineRule="auto"/>
              <w:jc w:val="center"/>
            </w:pPr>
            <w:r>
              <w:rPr>
                <w:sz w:val="18"/>
              </w:rPr>
              <w:t>80</w:t>
            </w:r>
          </w:p>
        </w:tc>
        <w:tc>
          <w:tcPr>
            <w:tcW w:w="567" w:type="pct"/>
          </w:tcPr>
          <w:p w14:paraId="4F996CA9">
            <w:pPr>
              <w:spacing w:before="40" w:after="40" w:line="276" w:lineRule="auto"/>
              <w:jc w:val="center"/>
            </w:pPr>
            <w:r>
              <w:rPr>
                <w:sz w:val="18"/>
              </w:rPr>
              <w:t>4 460</w:t>
            </w:r>
          </w:p>
        </w:tc>
        <w:tc>
          <w:tcPr>
            <w:tcW w:w="815" w:type="pct"/>
          </w:tcPr>
          <w:p w14:paraId="567DFD25">
            <w:pPr>
              <w:spacing w:before="40" w:after="40" w:line="276" w:lineRule="auto"/>
              <w:jc w:val="center"/>
            </w:pPr>
            <w:r>
              <w:rPr>
                <w:sz w:val="18"/>
              </w:rPr>
              <w:t>1.79</w:t>
            </w:r>
          </w:p>
        </w:tc>
        <w:tc>
          <w:tcPr>
            <w:tcW w:w="1418" w:type="pct"/>
          </w:tcPr>
          <w:p w14:paraId="0B4B3357">
            <w:pPr>
              <w:spacing w:before="40" w:after="40" w:line="276" w:lineRule="auto"/>
              <w:jc w:val="center"/>
            </w:pPr>
            <w:r>
              <w:rPr>
                <w:sz w:val="18"/>
              </w:rPr>
              <w:t>1.44–2.23</w:t>
            </w:r>
          </w:p>
        </w:tc>
      </w:tr>
      <w:tr w14:paraId="42E2BF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3089918D">
            <w:pPr>
              <w:spacing w:before="40" w:after="40" w:line="276" w:lineRule="auto"/>
            </w:pPr>
            <w:r>
              <w:rPr>
                <w:sz w:val="18"/>
              </w:rPr>
              <w:t>HPV58</w:t>
            </w:r>
          </w:p>
        </w:tc>
        <w:tc>
          <w:tcPr>
            <w:tcW w:w="425" w:type="pct"/>
          </w:tcPr>
          <w:p w14:paraId="5BB90B2E">
            <w:pPr>
              <w:spacing w:before="40" w:after="40" w:line="276" w:lineRule="auto"/>
              <w:jc w:val="center"/>
            </w:pPr>
            <w:r>
              <w:rPr>
                <w:sz w:val="18"/>
              </w:rPr>
              <w:t>2024</w:t>
            </w:r>
          </w:p>
        </w:tc>
        <w:tc>
          <w:tcPr>
            <w:tcW w:w="531" w:type="pct"/>
          </w:tcPr>
          <w:p w14:paraId="4798EADA">
            <w:pPr>
              <w:spacing w:before="40" w:after="40" w:line="276" w:lineRule="auto"/>
              <w:jc w:val="center"/>
            </w:pPr>
            <w:r>
              <w:rPr>
                <w:sz w:val="18"/>
              </w:rPr>
              <w:t>82</w:t>
            </w:r>
          </w:p>
        </w:tc>
        <w:tc>
          <w:tcPr>
            <w:tcW w:w="567" w:type="pct"/>
          </w:tcPr>
          <w:p w14:paraId="6204DFF9">
            <w:pPr>
              <w:spacing w:before="40" w:after="40" w:line="276" w:lineRule="auto"/>
              <w:jc w:val="center"/>
            </w:pPr>
            <w:r>
              <w:rPr>
                <w:sz w:val="18"/>
              </w:rPr>
              <w:t>3 355</w:t>
            </w:r>
          </w:p>
        </w:tc>
        <w:tc>
          <w:tcPr>
            <w:tcW w:w="815" w:type="pct"/>
          </w:tcPr>
          <w:p w14:paraId="37C092EF">
            <w:pPr>
              <w:spacing w:before="40" w:after="40" w:line="276" w:lineRule="auto"/>
              <w:jc w:val="center"/>
            </w:pPr>
            <w:r>
              <w:rPr>
                <w:sz w:val="18"/>
              </w:rPr>
              <w:t>2.44</w:t>
            </w:r>
          </w:p>
        </w:tc>
        <w:tc>
          <w:tcPr>
            <w:tcW w:w="1418" w:type="pct"/>
          </w:tcPr>
          <w:p w14:paraId="251AF433">
            <w:pPr>
              <w:spacing w:before="40" w:after="40" w:line="276" w:lineRule="auto"/>
              <w:jc w:val="center"/>
            </w:pPr>
            <w:r>
              <w:rPr>
                <w:sz w:val="18"/>
              </w:rPr>
              <w:t>1.97–3.02</w:t>
            </w:r>
          </w:p>
        </w:tc>
      </w:tr>
      <w:tr w14:paraId="4EBCD6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26A9903D">
            <w:pPr>
              <w:spacing w:before="40" w:after="40" w:line="276" w:lineRule="auto"/>
            </w:pPr>
            <w:r>
              <w:rPr>
                <w:sz w:val="18"/>
              </w:rPr>
              <w:t>HPV58</w:t>
            </w:r>
          </w:p>
        </w:tc>
        <w:tc>
          <w:tcPr>
            <w:tcW w:w="425" w:type="pct"/>
          </w:tcPr>
          <w:p w14:paraId="094BFFD7">
            <w:pPr>
              <w:spacing w:before="40" w:after="40" w:line="276" w:lineRule="auto"/>
              <w:jc w:val="center"/>
            </w:pPr>
            <w:r>
              <w:rPr>
                <w:sz w:val="18"/>
              </w:rPr>
              <w:t>2025</w:t>
            </w:r>
          </w:p>
        </w:tc>
        <w:tc>
          <w:tcPr>
            <w:tcW w:w="531" w:type="pct"/>
          </w:tcPr>
          <w:p w14:paraId="5F3DCD6B">
            <w:pPr>
              <w:spacing w:before="40" w:after="40" w:line="276" w:lineRule="auto"/>
              <w:jc w:val="center"/>
            </w:pPr>
            <w:r>
              <w:rPr>
                <w:sz w:val="18"/>
              </w:rPr>
              <w:t>112</w:t>
            </w:r>
          </w:p>
        </w:tc>
        <w:tc>
          <w:tcPr>
            <w:tcW w:w="567" w:type="pct"/>
          </w:tcPr>
          <w:p w14:paraId="332E33AA">
            <w:pPr>
              <w:spacing w:before="40" w:after="40" w:line="276" w:lineRule="auto"/>
              <w:jc w:val="center"/>
            </w:pPr>
            <w:r>
              <w:rPr>
                <w:sz w:val="18"/>
              </w:rPr>
              <w:t>3 598</w:t>
            </w:r>
          </w:p>
        </w:tc>
        <w:tc>
          <w:tcPr>
            <w:tcW w:w="815" w:type="pct"/>
          </w:tcPr>
          <w:p w14:paraId="40A9C4AB">
            <w:pPr>
              <w:spacing w:before="40" w:after="40" w:line="276" w:lineRule="auto"/>
              <w:jc w:val="center"/>
            </w:pPr>
            <w:r>
              <w:rPr>
                <w:sz w:val="18"/>
              </w:rPr>
              <w:t>3.11</w:t>
            </w:r>
          </w:p>
        </w:tc>
        <w:tc>
          <w:tcPr>
            <w:tcW w:w="1418" w:type="pct"/>
          </w:tcPr>
          <w:p w14:paraId="0FC04149">
            <w:pPr>
              <w:spacing w:before="40" w:after="40" w:line="276" w:lineRule="auto"/>
              <w:jc w:val="center"/>
            </w:pPr>
            <w:r>
              <w:rPr>
                <w:sz w:val="18"/>
              </w:rPr>
              <w:t>2.59–3.73</w:t>
            </w:r>
          </w:p>
        </w:tc>
      </w:tr>
      <w:tr w14:paraId="2281D2B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2E4C2D08">
            <w:pPr>
              <w:spacing w:before="40" w:after="40" w:line="276" w:lineRule="auto"/>
            </w:pPr>
            <w:r>
              <w:rPr>
                <w:sz w:val="18"/>
              </w:rPr>
              <w:t>HPV59</w:t>
            </w:r>
          </w:p>
        </w:tc>
        <w:tc>
          <w:tcPr>
            <w:tcW w:w="425" w:type="pct"/>
          </w:tcPr>
          <w:p w14:paraId="085D6CA6">
            <w:pPr>
              <w:spacing w:before="40" w:after="40" w:line="276" w:lineRule="auto"/>
              <w:jc w:val="center"/>
            </w:pPr>
            <w:r>
              <w:rPr>
                <w:sz w:val="18"/>
              </w:rPr>
              <w:t>2021</w:t>
            </w:r>
          </w:p>
        </w:tc>
        <w:tc>
          <w:tcPr>
            <w:tcW w:w="531" w:type="pct"/>
          </w:tcPr>
          <w:p w14:paraId="408AC4AB">
            <w:pPr>
              <w:spacing w:before="40" w:after="40" w:line="276" w:lineRule="auto"/>
              <w:jc w:val="center"/>
            </w:pPr>
            <w:r>
              <w:rPr>
                <w:sz w:val="18"/>
              </w:rPr>
              <w:t>8</w:t>
            </w:r>
          </w:p>
        </w:tc>
        <w:tc>
          <w:tcPr>
            <w:tcW w:w="567" w:type="pct"/>
          </w:tcPr>
          <w:p w14:paraId="2C7D5FE9">
            <w:pPr>
              <w:spacing w:before="40" w:after="40" w:line="276" w:lineRule="auto"/>
              <w:jc w:val="center"/>
            </w:pPr>
            <w:r>
              <w:rPr>
                <w:sz w:val="18"/>
              </w:rPr>
              <w:t>3 946</w:t>
            </w:r>
          </w:p>
        </w:tc>
        <w:tc>
          <w:tcPr>
            <w:tcW w:w="815" w:type="pct"/>
          </w:tcPr>
          <w:p w14:paraId="268CA3F2">
            <w:pPr>
              <w:spacing w:before="40" w:after="40" w:line="276" w:lineRule="auto"/>
              <w:jc w:val="center"/>
            </w:pPr>
            <w:r>
              <w:rPr>
                <w:sz w:val="18"/>
              </w:rPr>
              <w:t>0.20</w:t>
            </w:r>
          </w:p>
        </w:tc>
        <w:tc>
          <w:tcPr>
            <w:tcW w:w="1418" w:type="pct"/>
          </w:tcPr>
          <w:p w14:paraId="77CFBC02">
            <w:pPr>
              <w:spacing w:before="40" w:after="40" w:line="276" w:lineRule="auto"/>
              <w:jc w:val="center"/>
            </w:pPr>
            <w:r>
              <w:rPr>
                <w:sz w:val="18"/>
              </w:rPr>
              <w:t>0.10–0.40</w:t>
            </w:r>
          </w:p>
        </w:tc>
      </w:tr>
      <w:tr w14:paraId="6D6B491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2FBC34C1">
            <w:pPr>
              <w:spacing w:before="40" w:after="40" w:line="276" w:lineRule="auto"/>
            </w:pPr>
            <w:r>
              <w:rPr>
                <w:sz w:val="18"/>
              </w:rPr>
              <w:t>HPV59</w:t>
            </w:r>
          </w:p>
        </w:tc>
        <w:tc>
          <w:tcPr>
            <w:tcW w:w="425" w:type="pct"/>
          </w:tcPr>
          <w:p w14:paraId="775F410E">
            <w:pPr>
              <w:spacing w:before="40" w:after="40" w:line="276" w:lineRule="auto"/>
              <w:jc w:val="center"/>
            </w:pPr>
            <w:r>
              <w:rPr>
                <w:sz w:val="18"/>
              </w:rPr>
              <w:t>2022</w:t>
            </w:r>
          </w:p>
        </w:tc>
        <w:tc>
          <w:tcPr>
            <w:tcW w:w="531" w:type="pct"/>
          </w:tcPr>
          <w:p w14:paraId="59CCF0E3">
            <w:pPr>
              <w:spacing w:before="40" w:after="40" w:line="276" w:lineRule="auto"/>
              <w:jc w:val="center"/>
            </w:pPr>
            <w:r>
              <w:rPr>
                <w:sz w:val="18"/>
              </w:rPr>
              <w:t>4</w:t>
            </w:r>
          </w:p>
        </w:tc>
        <w:tc>
          <w:tcPr>
            <w:tcW w:w="567" w:type="pct"/>
          </w:tcPr>
          <w:p w14:paraId="7CBCC6F3">
            <w:pPr>
              <w:spacing w:before="40" w:after="40" w:line="276" w:lineRule="auto"/>
              <w:jc w:val="center"/>
            </w:pPr>
            <w:r>
              <w:rPr>
                <w:sz w:val="18"/>
              </w:rPr>
              <w:t>2 826</w:t>
            </w:r>
          </w:p>
        </w:tc>
        <w:tc>
          <w:tcPr>
            <w:tcW w:w="815" w:type="pct"/>
          </w:tcPr>
          <w:p w14:paraId="20B6D7E2">
            <w:pPr>
              <w:spacing w:before="40" w:after="40" w:line="276" w:lineRule="auto"/>
              <w:jc w:val="center"/>
            </w:pPr>
            <w:r>
              <w:rPr>
                <w:sz w:val="18"/>
              </w:rPr>
              <w:t>0.14</w:t>
            </w:r>
          </w:p>
        </w:tc>
        <w:tc>
          <w:tcPr>
            <w:tcW w:w="1418" w:type="pct"/>
          </w:tcPr>
          <w:p w14:paraId="36BC2F96">
            <w:pPr>
              <w:spacing w:before="40" w:after="40" w:line="276" w:lineRule="auto"/>
              <w:jc w:val="center"/>
            </w:pPr>
            <w:r>
              <w:rPr>
                <w:sz w:val="18"/>
              </w:rPr>
              <w:t>0.06–0.36</w:t>
            </w:r>
          </w:p>
        </w:tc>
      </w:tr>
      <w:tr w14:paraId="232F68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03F63DBA">
            <w:pPr>
              <w:spacing w:before="40" w:after="40" w:line="276" w:lineRule="auto"/>
            </w:pPr>
            <w:r>
              <w:rPr>
                <w:sz w:val="18"/>
              </w:rPr>
              <w:t>HPV59</w:t>
            </w:r>
          </w:p>
        </w:tc>
        <w:tc>
          <w:tcPr>
            <w:tcW w:w="425" w:type="pct"/>
          </w:tcPr>
          <w:p w14:paraId="2C2782D7">
            <w:pPr>
              <w:spacing w:before="40" w:after="40" w:line="276" w:lineRule="auto"/>
              <w:jc w:val="center"/>
            </w:pPr>
            <w:r>
              <w:rPr>
                <w:sz w:val="18"/>
              </w:rPr>
              <w:t>2023</w:t>
            </w:r>
          </w:p>
        </w:tc>
        <w:tc>
          <w:tcPr>
            <w:tcW w:w="531" w:type="pct"/>
          </w:tcPr>
          <w:p w14:paraId="4AB1450A">
            <w:pPr>
              <w:spacing w:before="40" w:after="40" w:line="276" w:lineRule="auto"/>
              <w:jc w:val="center"/>
            </w:pPr>
            <w:r>
              <w:rPr>
                <w:sz w:val="18"/>
              </w:rPr>
              <w:t>7</w:t>
            </w:r>
          </w:p>
        </w:tc>
        <w:tc>
          <w:tcPr>
            <w:tcW w:w="567" w:type="pct"/>
          </w:tcPr>
          <w:p w14:paraId="16FB028B">
            <w:pPr>
              <w:spacing w:before="40" w:after="40" w:line="276" w:lineRule="auto"/>
              <w:jc w:val="center"/>
            </w:pPr>
            <w:r>
              <w:rPr>
                <w:sz w:val="18"/>
              </w:rPr>
              <w:t>4 460</w:t>
            </w:r>
          </w:p>
        </w:tc>
        <w:tc>
          <w:tcPr>
            <w:tcW w:w="815" w:type="pct"/>
          </w:tcPr>
          <w:p w14:paraId="49DD5540">
            <w:pPr>
              <w:spacing w:before="40" w:after="40" w:line="276" w:lineRule="auto"/>
              <w:jc w:val="center"/>
            </w:pPr>
            <w:r>
              <w:rPr>
                <w:sz w:val="18"/>
              </w:rPr>
              <w:t>0.16</w:t>
            </w:r>
          </w:p>
        </w:tc>
        <w:tc>
          <w:tcPr>
            <w:tcW w:w="1418" w:type="pct"/>
          </w:tcPr>
          <w:p w14:paraId="7FBFAA55">
            <w:pPr>
              <w:spacing w:before="40" w:after="40" w:line="276" w:lineRule="auto"/>
              <w:jc w:val="center"/>
            </w:pPr>
            <w:r>
              <w:rPr>
                <w:sz w:val="18"/>
              </w:rPr>
              <w:t>0.08–0.32</w:t>
            </w:r>
          </w:p>
        </w:tc>
      </w:tr>
      <w:tr w14:paraId="560E54D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0C02B2BE">
            <w:pPr>
              <w:spacing w:before="40" w:after="40" w:line="276" w:lineRule="auto"/>
            </w:pPr>
            <w:r>
              <w:rPr>
                <w:sz w:val="18"/>
              </w:rPr>
              <w:t>HPV59</w:t>
            </w:r>
          </w:p>
        </w:tc>
        <w:tc>
          <w:tcPr>
            <w:tcW w:w="425" w:type="pct"/>
          </w:tcPr>
          <w:p w14:paraId="296287DE">
            <w:pPr>
              <w:spacing w:before="40" w:after="40" w:line="276" w:lineRule="auto"/>
              <w:jc w:val="center"/>
            </w:pPr>
            <w:r>
              <w:rPr>
                <w:sz w:val="18"/>
              </w:rPr>
              <w:t>2024</w:t>
            </w:r>
          </w:p>
        </w:tc>
        <w:tc>
          <w:tcPr>
            <w:tcW w:w="531" w:type="pct"/>
          </w:tcPr>
          <w:p w14:paraId="27327D82">
            <w:pPr>
              <w:spacing w:before="40" w:after="40" w:line="276" w:lineRule="auto"/>
              <w:jc w:val="center"/>
            </w:pPr>
            <w:r>
              <w:rPr>
                <w:sz w:val="18"/>
              </w:rPr>
              <w:t>18</w:t>
            </w:r>
          </w:p>
        </w:tc>
        <w:tc>
          <w:tcPr>
            <w:tcW w:w="567" w:type="pct"/>
          </w:tcPr>
          <w:p w14:paraId="6A26A261">
            <w:pPr>
              <w:spacing w:before="40" w:after="40" w:line="276" w:lineRule="auto"/>
              <w:jc w:val="center"/>
            </w:pPr>
            <w:r>
              <w:rPr>
                <w:sz w:val="18"/>
              </w:rPr>
              <w:t>3 355</w:t>
            </w:r>
          </w:p>
        </w:tc>
        <w:tc>
          <w:tcPr>
            <w:tcW w:w="815" w:type="pct"/>
          </w:tcPr>
          <w:p w14:paraId="05077E18">
            <w:pPr>
              <w:spacing w:before="40" w:after="40" w:line="276" w:lineRule="auto"/>
              <w:jc w:val="center"/>
            </w:pPr>
            <w:r>
              <w:rPr>
                <w:sz w:val="18"/>
              </w:rPr>
              <w:t>0.54</w:t>
            </w:r>
          </w:p>
        </w:tc>
        <w:tc>
          <w:tcPr>
            <w:tcW w:w="1418" w:type="pct"/>
          </w:tcPr>
          <w:p w14:paraId="2C69C527">
            <w:pPr>
              <w:spacing w:before="40" w:after="40" w:line="276" w:lineRule="auto"/>
              <w:jc w:val="center"/>
            </w:pPr>
            <w:r>
              <w:rPr>
                <w:sz w:val="18"/>
              </w:rPr>
              <w:t>0.34–0.85</w:t>
            </w:r>
          </w:p>
        </w:tc>
      </w:tr>
      <w:tr w14:paraId="28CE25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32A548A3">
            <w:pPr>
              <w:spacing w:before="40" w:after="40" w:line="276" w:lineRule="auto"/>
            </w:pPr>
            <w:r>
              <w:rPr>
                <w:sz w:val="18"/>
              </w:rPr>
              <w:t>HPV59</w:t>
            </w:r>
          </w:p>
        </w:tc>
        <w:tc>
          <w:tcPr>
            <w:tcW w:w="425" w:type="pct"/>
          </w:tcPr>
          <w:p w14:paraId="28386AFD">
            <w:pPr>
              <w:spacing w:before="40" w:after="40" w:line="276" w:lineRule="auto"/>
              <w:jc w:val="center"/>
            </w:pPr>
            <w:r>
              <w:rPr>
                <w:sz w:val="18"/>
              </w:rPr>
              <w:t>2025</w:t>
            </w:r>
          </w:p>
        </w:tc>
        <w:tc>
          <w:tcPr>
            <w:tcW w:w="531" w:type="pct"/>
          </w:tcPr>
          <w:p w14:paraId="52197180">
            <w:pPr>
              <w:spacing w:before="40" w:after="40" w:line="276" w:lineRule="auto"/>
              <w:jc w:val="center"/>
            </w:pPr>
            <w:r>
              <w:rPr>
                <w:sz w:val="18"/>
              </w:rPr>
              <w:t>41</w:t>
            </w:r>
          </w:p>
        </w:tc>
        <w:tc>
          <w:tcPr>
            <w:tcW w:w="567" w:type="pct"/>
          </w:tcPr>
          <w:p w14:paraId="3CEB4BAD">
            <w:pPr>
              <w:spacing w:before="40" w:after="40" w:line="276" w:lineRule="auto"/>
              <w:jc w:val="center"/>
            </w:pPr>
            <w:r>
              <w:rPr>
                <w:sz w:val="18"/>
              </w:rPr>
              <w:t>3 598</w:t>
            </w:r>
          </w:p>
        </w:tc>
        <w:tc>
          <w:tcPr>
            <w:tcW w:w="815" w:type="pct"/>
          </w:tcPr>
          <w:p w14:paraId="2440C136">
            <w:pPr>
              <w:spacing w:before="40" w:after="40" w:line="276" w:lineRule="auto"/>
              <w:jc w:val="center"/>
            </w:pPr>
            <w:r>
              <w:rPr>
                <w:sz w:val="18"/>
              </w:rPr>
              <w:t>1.14</w:t>
            </w:r>
          </w:p>
        </w:tc>
        <w:tc>
          <w:tcPr>
            <w:tcW w:w="1418" w:type="pct"/>
          </w:tcPr>
          <w:p w14:paraId="5AF7ACE5">
            <w:pPr>
              <w:spacing w:before="40" w:after="40" w:line="276" w:lineRule="auto"/>
              <w:jc w:val="center"/>
            </w:pPr>
            <w:r>
              <w:rPr>
                <w:sz w:val="18"/>
              </w:rPr>
              <w:t>0.84–1.54</w:t>
            </w:r>
          </w:p>
        </w:tc>
      </w:tr>
      <w:tr w14:paraId="232345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6B5DFF0E">
            <w:pPr>
              <w:spacing w:before="40" w:after="40" w:line="276" w:lineRule="auto"/>
            </w:pPr>
            <w:r>
              <w:rPr>
                <w:sz w:val="18"/>
              </w:rPr>
              <w:t>HPV66</w:t>
            </w:r>
          </w:p>
        </w:tc>
        <w:tc>
          <w:tcPr>
            <w:tcW w:w="425" w:type="pct"/>
          </w:tcPr>
          <w:p w14:paraId="39B1280C">
            <w:pPr>
              <w:spacing w:before="40" w:after="40" w:line="276" w:lineRule="auto"/>
              <w:jc w:val="center"/>
            </w:pPr>
            <w:r>
              <w:rPr>
                <w:sz w:val="18"/>
              </w:rPr>
              <w:t>2021</w:t>
            </w:r>
          </w:p>
        </w:tc>
        <w:tc>
          <w:tcPr>
            <w:tcW w:w="531" w:type="pct"/>
          </w:tcPr>
          <w:p w14:paraId="1F805407">
            <w:pPr>
              <w:spacing w:before="40" w:after="40" w:line="276" w:lineRule="auto"/>
              <w:jc w:val="center"/>
            </w:pPr>
            <w:r>
              <w:rPr>
                <w:sz w:val="18"/>
              </w:rPr>
              <w:t>10</w:t>
            </w:r>
          </w:p>
        </w:tc>
        <w:tc>
          <w:tcPr>
            <w:tcW w:w="567" w:type="pct"/>
          </w:tcPr>
          <w:p w14:paraId="49CF7C6E">
            <w:pPr>
              <w:spacing w:before="40" w:after="40" w:line="276" w:lineRule="auto"/>
              <w:jc w:val="center"/>
            </w:pPr>
            <w:r>
              <w:rPr>
                <w:sz w:val="18"/>
              </w:rPr>
              <w:t>3 946</w:t>
            </w:r>
          </w:p>
        </w:tc>
        <w:tc>
          <w:tcPr>
            <w:tcW w:w="815" w:type="pct"/>
          </w:tcPr>
          <w:p w14:paraId="680E2E4A">
            <w:pPr>
              <w:spacing w:before="40" w:after="40" w:line="276" w:lineRule="auto"/>
              <w:jc w:val="center"/>
            </w:pPr>
            <w:r>
              <w:rPr>
                <w:sz w:val="18"/>
              </w:rPr>
              <w:t>0.25</w:t>
            </w:r>
          </w:p>
        </w:tc>
        <w:tc>
          <w:tcPr>
            <w:tcW w:w="1418" w:type="pct"/>
          </w:tcPr>
          <w:p w14:paraId="7A18862C">
            <w:pPr>
              <w:spacing w:before="40" w:after="40" w:line="276" w:lineRule="auto"/>
              <w:jc w:val="center"/>
            </w:pPr>
            <w:r>
              <w:rPr>
                <w:sz w:val="18"/>
              </w:rPr>
              <w:t>0.14–0.47</w:t>
            </w:r>
          </w:p>
        </w:tc>
      </w:tr>
      <w:tr w14:paraId="0EA419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7A2427DF">
            <w:pPr>
              <w:spacing w:before="40" w:after="40" w:line="276" w:lineRule="auto"/>
            </w:pPr>
            <w:r>
              <w:rPr>
                <w:sz w:val="18"/>
              </w:rPr>
              <w:t>HPV66</w:t>
            </w:r>
          </w:p>
        </w:tc>
        <w:tc>
          <w:tcPr>
            <w:tcW w:w="425" w:type="pct"/>
          </w:tcPr>
          <w:p w14:paraId="368F99C3">
            <w:pPr>
              <w:spacing w:before="40" w:after="40" w:line="276" w:lineRule="auto"/>
              <w:jc w:val="center"/>
            </w:pPr>
            <w:r>
              <w:rPr>
                <w:sz w:val="18"/>
              </w:rPr>
              <w:t>2022</w:t>
            </w:r>
          </w:p>
        </w:tc>
        <w:tc>
          <w:tcPr>
            <w:tcW w:w="531" w:type="pct"/>
          </w:tcPr>
          <w:p w14:paraId="010EB100">
            <w:pPr>
              <w:spacing w:before="40" w:after="40" w:line="276" w:lineRule="auto"/>
              <w:jc w:val="center"/>
            </w:pPr>
            <w:r>
              <w:rPr>
                <w:sz w:val="18"/>
              </w:rPr>
              <w:t>25</w:t>
            </w:r>
          </w:p>
        </w:tc>
        <w:tc>
          <w:tcPr>
            <w:tcW w:w="567" w:type="pct"/>
          </w:tcPr>
          <w:p w14:paraId="0AE0ACF7">
            <w:pPr>
              <w:spacing w:before="40" w:after="40" w:line="276" w:lineRule="auto"/>
              <w:jc w:val="center"/>
            </w:pPr>
            <w:r>
              <w:rPr>
                <w:sz w:val="18"/>
              </w:rPr>
              <w:t>2 826</w:t>
            </w:r>
          </w:p>
        </w:tc>
        <w:tc>
          <w:tcPr>
            <w:tcW w:w="815" w:type="pct"/>
          </w:tcPr>
          <w:p w14:paraId="57D578E6">
            <w:pPr>
              <w:spacing w:before="40" w:after="40" w:line="276" w:lineRule="auto"/>
              <w:jc w:val="center"/>
            </w:pPr>
            <w:r>
              <w:rPr>
                <w:sz w:val="18"/>
              </w:rPr>
              <w:t>0.88</w:t>
            </w:r>
          </w:p>
        </w:tc>
        <w:tc>
          <w:tcPr>
            <w:tcW w:w="1418" w:type="pct"/>
          </w:tcPr>
          <w:p w14:paraId="522550E0">
            <w:pPr>
              <w:spacing w:before="40" w:after="40" w:line="276" w:lineRule="auto"/>
              <w:jc w:val="center"/>
            </w:pPr>
            <w:r>
              <w:rPr>
                <w:sz w:val="18"/>
              </w:rPr>
              <w:t>0.60–1.30</w:t>
            </w:r>
          </w:p>
        </w:tc>
      </w:tr>
      <w:tr w14:paraId="38D828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5D4D68EA">
            <w:pPr>
              <w:spacing w:before="40" w:after="40" w:line="276" w:lineRule="auto"/>
            </w:pPr>
            <w:r>
              <w:rPr>
                <w:sz w:val="18"/>
              </w:rPr>
              <w:t>HPV66</w:t>
            </w:r>
          </w:p>
        </w:tc>
        <w:tc>
          <w:tcPr>
            <w:tcW w:w="425" w:type="pct"/>
          </w:tcPr>
          <w:p w14:paraId="534688C1">
            <w:pPr>
              <w:spacing w:before="40" w:after="40" w:line="276" w:lineRule="auto"/>
              <w:jc w:val="center"/>
            </w:pPr>
            <w:r>
              <w:rPr>
                <w:sz w:val="18"/>
              </w:rPr>
              <w:t>2023</w:t>
            </w:r>
          </w:p>
        </w:tc>
        <w:tc>
          <w:tcPr>
            <w:tcW w:w="531" w:type="pct"/>
          </w:tcPr>
          <w:p w14:paraId="6DE064CC">
            <w:pPr>
              <w:spacing w:before="40" w:after="40" w:line="276" w:lineRule="auto"/>
              <w:jc w:val="center"/>
            </w:pPr>
            <w:r>
              <w:rPr>
                <w:sz w:val="18"/>
              </w:rPr>
              <w:t>29</w:t>
            </w:r>
          </w:p>
        </w:tc>
        <w:tc>
          <w:tcPr>
            <w:tcW w:w="567" w:type="pct"/>
          </w:tcPr>
          <w:p w14:paraId="51432911">
            <w:pPr>
              <w:spacing w:before="40" w:after="40" w:line="276" w:lineRule="auto"/>
              <w:jc w:val="center"/>
            </w:pPr>
            <w:r>
              <w:rPr>
                <w:sz w:val="18"/>
              </w:rPr>
              <w:t>4 460</w:t>
            </w:r>
          </w:p>
        </w:tc>
        <w:tc>
          <w:tcPr>
            <w:tcW w:w="815" w:type="pct"/>
          </w:tcPr>
          <w:p w14:paraId="0746CD57">
            <w:pPr>
              <w:spacing w:before="40" w:after="40" w:line="276" w:lineRule="auto"/>
              <w:jc w:val="center"/>
            </w:pPr>
            <w:r>
              <w:rPr>
                <w:sz w:val="18"/>
              </w:rPr>
              <w:t>0.65</w:t>
            </w:r>
          </w:p>
        </w:tc>
        <w:tc>
          <w:tcPr>
            <w:tcW w:w="1418" w:type="pct"/>
          </w:tcPr>
          <w:p w14:paraId="62BBC010">
            <w:pPr>
              <w:spacing w:before="40" w:after="40" w:line="276" w:lineRule="auto"/>
              <w:jc w:val="center"/>
            </w:pPr>
            <w:r>
              <w:rPr>
                <w:sz w:val="18"/>
              </w:rPr>
              <w:t>0.45–0.93</w:t>
            </w:r>
          </w:p>
        </w:tc>
      </w:tr>
      <w:tr w14:paraId="61B472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3727A7AF">
            <w:pPr>
              <w:spacing w:before="40" w:after="40" w:line="276" w:lineRule="auto"/>
            </w:pPr>
            <w:r>
              <w:rPr>
                <w:sz w:val="18"/>
              </w:rPr>
              <w:t>HPV66</w:t>
            </w:r>
          </w:p>
        </w:tc>
        <w:tc>
          <w:tcPr>
            <w:tcW w:w="425" w:type="pct"/>
          </w:tcPr>
          <w:p w14:paraId="60B49718">
            <w:pPr>
              <w:spacing w:before="40" w:after="40" w:line="276" w:lineRule="auto"/>
              <w:jc w:val="center"/>
            </w:pPr>
            <w:r>
              <w:rPr>
                <w:sz w:val="18"/>
              </w:rPr>
              <w:t>2024</w:t>
            </w:r>
          </w:p>
        </w:tc>
        <w:tc>
          <w:tcPr>
            <w:tcW w:w="531" w:type="pct"/>
          </w:tcPr>
          <w:p w14:paraId="2CA60BEA">
            <w:pPr>
              <w:spacing w:before="40" w:after="40" w:line="276" w:lineRule="auto"/>
              <w:jc w:val="center"/>
            </w:pPr>
            <w:r>
              <w:rPr>
                <w:sz w:val="18"/>
              </w:rPr>
              <w:t>27</w:t>
            </w:r>
          </w:p>
        </w:tc>
        <w:tc>
          <w:tcPr>
            <w:tcW w:w="567" w:type="pct"/>
          </w:tcPr>
          <w:p w14:paraId="50AE3EDC">
            <w:pPr>
              <w:spacing w:before="40" w:after="40" w:line="276" w:lineRule="auto"/>
              <w:jc w:val="center"/>
            </w:pPr>
            <w:r>
              <w:rPr>
                <w:sz w:val="18"/>
              </w:rPr>
              <w:t>3 355</w:t>
            </w:r>
          </w:p>
        </w:tc>
        <w:tc>
          <w:tcPr>
            <w:tcW w:w="815" w:type="pct"/>
          </w:tcPr>
          <w:p w14:paraId="776479AF">
            <w:pPr>
              <w:spacing w:before="40" w:after="40" w:line="276" w:lineRule="auto"/>
              <w:jc w:val="center"/>
            </w:pPr>
            <w:r>
              <w:rPr>
                <w:sz w:val="18"/>
              </w:rPr>
              <w:t>0.80</w:t>
            </w:r>
          </w:p>
        </w:tc>
        <w:tc>
          <w:tcPr>
            <w:tcW w:w="1418" w:type="pct"/>
          </w:tcPr>
          <w:p w14:paraId="4484760E">
            <w:pPr>
              <w:spacing w:before="40" w:after="40" w:line="276" w:lineRule="auto"/>
              <w:jc w:val="center"/>
            </w:pPr>
            <w:r>
              <w:rPr>
                <w:sz w:val="18"/>
              </w:rPr>
              <w:t>0.55–1.17</w:t>
            </w:r>
          </w:p>
        </w:tc>
      </w:tr>
      <w:tr w14:paraId="1F4EA1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3CE250BE">
            <w:pPr>
              <w:spacing w:before="40" w:after="40" w:line="276" w:lineRule="auto"/>
            </w:pPr>
            <w:r>
              <w:rPr>
                <w:sz w:val="18"/>
              </w:rPr>
              <w:t>HPV66</w:t>
            </w:r>
          </w:p>
        </w:tc>
        <w:tc>
          <w:tcPr>
            <w:tcW w:w="425" w:type="pct"/>
          </w:tcPr>
          <w:p w14:paraId="77A31AFA">
            <w:pPr>
              <w:spacing w:before="40" w:after="40" w:line="276" w:lineRule="auto"/>
              <w:jc w:val="center"/>
            </w:pPr>
            <w:r>
              <w:rPr>
                <w:sz w:val="18"/>
              </w:rPr>
              <w:t>2025</w:t>
            </w:r>
          </w:p>
        </w:tc>
        <w:tc>
          <w:tcPr>
            <w:tcW w:w="531" w:type="pct"/>
          </w:tcPr>
          <w:p w14:paraId="3B4668A1">
            <w:pPr>
              <w:spacing w:before="40" w:after="40" w:line="276" w:lineRule="auto"/>
              <w:jc w:val="center"/>
            </w:pPr>
            <w:r>
              <w:rPr>
                <w:sz w:val="18"/>
              </w:rPr>
              <w:t>33</w:t>
            </w:r>
          </w:p>
        </w:tc>
        <w:tc>
          <w:tcPr>
            <w:tcW w:w="567" w:type="pct"/>
          </w:tcPr>
          <w:p w14:paraId="66B9DAB6">
            <w:pPr>
              <w:spacing w:before="40" w:after="40" w:line="276" w:lineRule="auto"/>
              <w:jc w:val="center"/>
            </w:pPr>
            <w:r>
              <w:rPr>
                <w:sz w:val="18"/>
              </w:rPr>
              <w:t>3 598</w:t>
            </w:r>
          </w:p>
        </w:tc>
        <w:tc>
          <w:tcPr>
            <w:tcW w:w="815" w:type="pct"/>
          </w:tcPr>
          <w:p w14:paraId="7D216153">
            <w:pPr>
              <w:spacing w:before="40" w:after="40" w:line="276" w:lineRule="auto"/>
              <w:jc w:val="center"/>
            </w:pPr>
            <w:r>
              <w:rPr>
                <w:sz w:val="18"/>
              </w:rPr>
              <w:t>0.92</w:t>
            </w:r>
          </w:p>
        </w:tc>
        <w:tc>
          <w:tcPr>
            <w:tcW w:w="1418" w:type="pct"/>
          </w:tcPr>
          <w:p w14:paraId="4E1FEF46">
            <w:pPr>
              <w:spacing w:before="40" w:after="40" w:line="276" w:lineRule="auto"/>
              <w:jc w:val="center"/>
            </w:pPr>
            <w:r>
              <w:rPr>
                <w:sz w:val="18"/>
              </w:rPr>
              <w:t>0.65–1.29</w:t>
            </w:r>
          </w:p>
        </w:tc>
      </w:tr>
      <w:tr w14:paraId="22CDE0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17130A9D">
            <w:pPr>
              <w:spacing w:before="40" w:after="40" w:line="276" w:lineRule="auto"/>
            </w:pPr>
            <w:r>
              <w:rPr>
                <w:sz w:val="18"/>
              </w:rPr>
              <w:t>HPV68</w:t>
            </w:r>
          </w:p>
        </w:tc>
        <w:tc>
          <w:tcPr>
            <w:tcW w:w="425" w:type="pct"/>
          </w:tcPr>
          <w:p w14:paraId="308651D5">
            <w:pPr>
              <w:spacing w:before="40" w:after="40" w:line="276" w:lineRule="auto"/>
              <w:jc w:val="center"/>
            </w:pPr>
            <w:r>
              <w:rPr>
                <w:sz w:val="18"/>
              </w:rPr>
              <w:t>2021</w:t>
            </w:r>
          </w:p>
        </w:tc>
        <w:tc>
          <w:tcPr>
            <w:tcW w:w="531" w:type="pct"/>
          </w:tcPr>
          <w:p w14:paraId="59562830">
            <w:pPr>
              <w:spacing w:before="40" w:after="40" w:line="276" w:lineRule="auto"/>
              <w:jc w:val="center"/>
            </w:pPr>
            <w:r>
              <w:rPr>
                <w:sz w:val="18"/>
              </w:rPr>
              <w:t>35</w:t>
            </w:r>
          </w:p>
        </w:tc>
        <w:tc>
          <w:tcPr>
            <w:tcW w:w="567" w:type="pct"/>
          </w:tcPr>
          <w:p w14:paraId="5661CDFB">
            <w:pPr>
              <w:spacing w:before="40" w:after="40" w:line="276" w:lineRule="auto"/>
              <w:jc w:val="center"/>
            </w:pPr>
            <w:r>
              <w:rPr>
                <w:sz w:val="18"/>
              </w:rPr>
              <w:t>3 946</w:t>
            </w:r>
          </w:p>
        </w:tc>
        <w:tc>
          <w:tcPr>
            <w:tcW w:w="815" w:type="pct"/>
          </w:tcPr>
          <w:p w14:paraId="7706BFAB">
            <w:pPr>
              <w:spacing w:before="40" w:after="40" w:line="276" w:lineRule="auto"/>
              <w:jc w:val="center"/>
            </w:pPr>
            <w:r>
              <w:rPr>
                <w:sz w:val="18"/>
              </w:rPr>
              <w:t>0.89</w:t>
            </w:r>
          </w:p>
        </w:tc>
        <w:tc>
          <w:tcPr>
            <w:tcW w:w="1418" w:type="pct"/>
          </w:tcPr>
          <w:p w14:paraId="0A0938DF">
            <w:pPr>
              <w:spacing w:before="40" w:after="40" w:line="276" w:lineRule="auto"/>
              <w:jc w:val="center"/>
            </w:pPr>
            <w:r>
              <w:rPr>
                <w:sz w:val="18"/>
              </w:rPr>
              <w:t>0.64–1.23</w:t>
            </w:r>
          </w:p>
        </w:tc>
      </w:tr>
      <w:tr w14:paraId="491E6B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158B056E">
            <w:pPr>
              <w:spacing w:before="40" w:after="40" w:line="276" w:lineRule="auto"/>
            </w:pPr>
            <w:r>
              <w:rPr>
                <w:sz w:val="18"/>
              </w:rPr>
              <w:t>HPV68</w:t>
            </w:r>
          </w:p>
        </w:tc>
        <w:tc>
          <w:tcPr>
            <w:tcW w:w="425" w:type="pct"/>
          </w:tcPr>
          <w:p w14:paraId="7F62F864">
            <w:pPr>
              <w:spacing w:before="40" w:after="40" w:line="276" w:lineRule="auto"/>
              <w:jc w:val="center"/>
            </w:pPr>
            <w:r>
              <w:rPr>
                <w:sz w:val="18"/>
              </w:rPr>
              <w:t>2022</w:t>
            </w:r>
          </w:p>
        </w:tc>
        <w:tc>
          <w:tcPr>
            <w:tcW w:w="531" w:type="pct"/>
          </w:tcPr>
          <w:p w14:paraId="56B2A2CF">
            <w:pPr>
              <w:spacing w:before="40" w:after="40" w:line="276" w:lineRule="auto"/>
              <w:jc w:val="center"/>
            </w:pPr>
            <w:r>
              <w:rPr>
                <w:sz w:val="18"/>
              </w:rPr>
              <w:t>18</w:t>
            </w:r>
          </w:p>
        </w:tc>
        <w:tc>
          <w:tcPr>
            <w:tcW w:w="567" w:type="pct"/>
          </w:tcPr>
          <w:p w14:paraId="1A073D0F">
            <w:pPr>
              <w:spacing w:before="40" w:after="40" w:line="276" w:lineRule="auto"/>
              <w:jc w:val="center"/>
            </w:pPr>
            <w:r>
              <w:rPr>
                <w:sz w:val="18"/>
              </w:rPr>
              <w:t>2 826</w:t>
            </w:r>
          </w:p>
        </w:tc>
        <w:tc>
          <w:tcPr>
            <w:tcW w:w="815" w:type="pct"/>
          </w:tcPr>
          <w:p w14:paraId="486D4AD5">
            <w:pPr>
              <w:spacing w:before="40" w:after="40" w:line="276" w:lineRule="auto"/>
              <w:jc w:val="center"/>
            </w:pPr>
            <w:r>
              <w:rPr>
                <w:sz w:val="18"/>
              </w:rPr>
              <w:t>0.64</w:t>
            </w:r>
          </w:p>
        </w:tc>
        <w:tc>
          <w:tcPr>
            <w:tcW w:w="1418" w:type="pct"/>
          </w:tcPr>
          <w:p w14:paraId="20EC2D40">
            <w:pPr>
              <w:spacing w:before="40" w:after="40" w:line="276" w:lineRule="auto"/>
              <w:jc w:val="center"/>
            </w:pPr>
            <w:r>
              <w:rPr>
                <w:sz w:val="18"/>
              </w:rPr>
              <w:t>0.40–1.00</w:t>
            </w:r>
          </w:p>
        </w:tc>
      </w:tr>
      <w:tr w14:paraId="0D9C35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3C55940C">
            <w:pPr>
              <w:spacing w:before="40" w:after="40" w:line="276" w:lineRule="auto"/>
            </w:pPr>
            <w:r>
              <w:rPr>
                <w:sz w:val="18"/>
              </w:rPr>
              <w:t>HPV68</w:t>
            </w:r>
          </w:p>
        </w:tc>
        <w:tc>
          <w:tcPr>
            <w:tcW w:w="425" w:type="pct"/>
          </w:tcPr>
          <w:p w14:paraId="18EC8986">
            <w:pPr>
              <w:spacing w:before="40" w:after="40" w:line="276" w:lineRule="auto"/>
              <w:jc w:val="center"/>
            </w:pPr>
            <w:r>
              <w:rPr>
                <w:sz w:val="18"/>
              </w:rPr>
              <w:t>2023</w:t>
            </w:r>
          </w:p>
        </w:tc>
        <w:tc>
          <w:tcPr>
            <w:tcW w:w="531" w:type="pct"/>
          </w:tcPr>
          <w:p w14:paraId="7098C3D8">
            <w:pPr>
              <w:spacing w:before="40" w:after="40" w:line="276" w:lineRule="auto"/>
              <w:jc w:val="center"/>
            </w:pPr>
            <w:r>
              <w:rPr>
                <w:sz w:val="18"/>
              </w:rPr>
              <w:t>30</w:t>
            </w:r>
          </w:p>
        </w:tc>
        <w:tc>
          <w:tcPr>
            <w:tcW w:w="567" w:type="pct"/>
          </w:tcPr>
          <w:p w14:paraId="0E4A7543">
            <w:pPr>
              <w:spacing w:before="40" w:after="40" w:line="276" w:lineRule="auto"/>
              <w:jc w:val="center"/>
            </w:pPr>
            <w:r>
              <w:rPr>
                <w:sz w:val="18"/>
              </w:rPr>
              <w:t>4 460</w:t>
            </w:r>
          </w:p>
        </w:tc>
        <w:tc>
          <w:tcPr>
            <w:tcW w:w="815" w:type="pct"/>
          </w:tcPr>
          <w:p w14:paraId="397585C2">
            <w:pPr>
              <w:spacing w:before="40" w:after="40" w:line="276" w:lineRule="auto"/>
              <w:jc w:val="center"/>
            </w:pPr>
            <w:r>
              <w:rPr>
                <w:sz w:val="18"/>
              </w:rPr>
              <w:t>0.67</w:t>
            </w:r>
          </w:p>
        </w:tc>
        <w:tc>
          <w:tcPr>
            <w:tcW w:w="1418" w:type="pct"/>
          </w:tcPr>
          <w:p w14:paraId="4DC1E3DC">
            <w:pPr>
              <w:spacing w:before="40" w:after="40" w:line="276" w:lineRule="auto"/>
              <w:jc w:val="center"/>
            </w:pPr>
            <w:r>
              <w:rPr>
                <w:sz w:val="18"/>
              </w:rPr>
              <w:t>0.47–0.96</w:t>
            </w:r>
          </w:p>
        </w:tc>
      </w:tr>
      <w:tr w14:paraId="17E636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615D1997">
            <w:pPr>
              <w:spacing w:before="40" w:after="40" w:line="276" w:lineRule="auto"/>
            </w:pPr>
            <w:r>
              <w:rPr>
                <w:sz w:val="18"/>
              </w:rPr>
              <w:t>HPV68</w:t>
            </w:r>
          </w:p>
        </w:tc>
        <w:tc>
          <w:tcPr>
            <w:tcW w:w="425" w:type="pct"/>
          </w:tcPr>
          <w:p w14:paraId="6ACDC731">
            <w:pPr>
              <w:spacing w:before="40" w:after="40" w:line="276" w:lineRule="auto"/>
              <w:jc w:val="center"/>
            </w:pPr>
            <w:r>
              <w:rPr>
                <w:sz w:val="18"/>
              </w:rPr>
              <w:t>2024</w:t>
            </w:r>
          </w:p>
        </w:tc>
        <w:tc>
          <w:tcPr>
            <w:tcW w:w="531" w:type="pct"/>
          </w:tcPr>
          <w:p w14:paraId="67AA9E27">
            <w:pPr>
              <w:spacing w:before="40" w:after="40" w:line="276" w:lineRule="auto"/>
              <w:jc w:val="center"/>
            </w:pPr>
            <w:r>
              <w:rPr>
                <w:sz w:val="18"/>
              </w:rPr>
              <w:t>34</w:t>
            </w:r>
          </w:p>
        </w:tc>
        <w:tc>
          <w:tcPr>
            <w:tcW w:w="567" w:type="pct"/>
          </w:tcPr>
          <w:p w14:paraId="4136EA24">
            <w:pPr>
              <w:spacing w:before="40" w:after="40" w:line="276" w:lineRule="auto"/>
              <w:jc w:val="center"/>
            </w:pPr>
            <w:r>
              <w:rPr>
                <w:sz w:val="18"/>
              </w:rPr>
              <w:t>3 355</w:t>
            </w:r>
          </w:p>
        </w:tc>
        <w:tc>
          <w:tcPr>
            <w:tcW w:w="815" w:type="pct"/>
          </w:tcPr>
          <w:p w14:paraId="701BA022">
            <w:pPr>
              <w:spacing w:before="40" w:after="40" w:line="276" w:lineRule="auto"/>
              <w:jc w:val="center"/>
            </w:pPr>
            <w:r>
              <w:rPr>
                <w:sz w:val="18"/>
              </w:rPr>
              <w:t>1.01</w:t>
            </w:r>
          </w:p>
        </w:tc>
        <w:tc>
          <w:tcPr>
            <w:tcW w:w="1418" w:type="pct"/>
          </w:tcPr>
          <w:p w14:paraId="5C2C6144">
            <w:pPr>
              <w:spacing w:before="40" w:after="40" w:line="276" w:lineRule="auto"/>
              <w:jc w:val="center"/>
            </w:pPr>
            <w:r>
              <w:rPr>
                <w:sz w:val="18"/>
              </w:rPr>
              <w:t>0.73–1.41</w:t>
            </w:r>
          </w:p>
        </w:tc>
      </w:tr>
      <w:tr w14:paraId="730701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41" w:type="pct"/>
          </w:tcPr>
          <w:p w14:paraId="24C6672A">
            <w:pPr>
              <w:spacing w:before="40" w:after="40" w:line="276" w:lineRule="auto"/>
            </w:pPr>
            <w:r>
              <w:rPr>
                <w:sz w:val="18"/>
              </w:rPr>
              <w:t>HPV68</w:t>
            </w:r>
          </w:p>
        </w:tc>
        <w:tc>
          <w:tcPr>
            <w:tcW w:w="425" w:type="pct"/>
          </w:tcPr>
          <w:p w14:paraId="036E54EA">
            <w:pPr>
              <w:spacing w:before="40" w:after="40" w:line="276" w:lineRule="auto"/>
              <w:jc w:val="center"/>
            </w:pPr>
            <w:r>
              <w:rPr>
                <w:sz w:val="18"/>
              </w:rPr>
              <w:t>2025</w:t>
            </w:r>
          </w:p>
        </w:tc>
        <w:tc>
          <w:tcPr>
            <w:tcW w:w="531" w:type="pct"/>
          </w:tcPr>
          <w:p w14:paraId="0B5EE127">
            <w:pPr>
              <w:spacing w:before="40" w:after="40" w:line="276" w:lineRule="auto"/>
              <w:jc w:val="center"/>
            </w:pPr>
            <w:r>
              <w:rPr>
                <w:sz w:val="18"/>
              </w:rPr>
              <w:t>57</w:t>
            </w:r>
          </w:p>
        </w:tc>
        <w:tc>
          <w:tcPr>
            <w:tcW w:w="567" w:type="pct"/>
          </w:tcPr>
          <w:p w14:paraId="5F94A687">
            <w:pPr>
              <w:spacing w:before="40" w:after="40" w:line="276" w:lineRule="auto"/>
              <w:jc w:val="center"/>
            </w:pPr>
            <w:r>
              <w:rPr>
                <w:sz w:val="18"/>
              </w:rPr>
              <w:t>3 598</w:t>
            </w:r>
          </w:p>
        </w:tc>
        <w:tc>
          <w:tcPr>
            <w:tcW w:w="815" w:type="pct"/>
          </w:tcPr>
          <w:p w14:paraId="4675372B">
            <w:pPr>
              <w:spacing w:before="40" w:after="40" w:line="276" w:lineRule="auto"/>
              <w:jc w:val="center"/>
            </w:pPr>
            <w:r>
              <w:rPr>
                <w:sz w:val="18"/>
              </w:rPr>
              <w:t>1.58</w:t>
            </w:r>
          </w:p>
        </w:tc>
        <w:tc>
          <w:tcPr>
            <w:tcW w:w="1418" w:type="pct"/>
          </w:tcPr>
          <w:p w14:paraId="5BD8F188">
            <w:pPr>
              <w:spacing w:before="40" w:after="40" w:line="276" w:lineRule="auto"/>
              <w:jc w:val="center"/>
            </w:pPr>
            <w:r>
              <w:rPr>
                <w:sz w:val="18"/>
              </w:rPr>
              <w:t>1.22–2.05</w:t>
            </w:r>
          </w:p>
        </w:tc>
      </w:tr>
    </w:tbl>
    <w:p w14:paraId="088F4EF2">
      <w:pPr>
        <w:spacing w:before="160"/>
      </w:pPr>
      <w:r>
        <w:rPr>
          <w:b/>
          <w:i/>
          <w:sz w:val="22"/>
        </w:rPr>
        <w:t>Table S2. Joinpoint regression – exploratory single-break analysis.</w:t>
      </w:r>
    </w:p>
    <w:tbl>
      <w:tblPr>
        <w:tblStyle w:val="32"/>
        <w:tblW w:w="4999"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30" w:type="dxa"/>
          <w:left w:w="60" w:type="dxa"/>
          <w:bottom w:w="30" w:type="dxa"/>
          <w:right w:w="60" w:type="dxa"/>
        </w:tblCellMar>
      </w:tblPr>
      <w:tblGrid>
        <w:gridCol w:w="2016"/>
        <w:gridCol w:w="2689"/>
        <w:gridCol w:w="3025"/>
        <w:gridCol w:w="1748"/>
      </w:tblGrid>
      <w:tr w14:paraId="7F07BD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063" w:type="pct"/>
            <w:tcBorders>
              <w:bottom w:val="single" w:color="000000" w:sz="4" w:space="0"/>
            </w:tcBorders>
          </w:tcPr>
          <w:p w14:paraId="6C9C241B">
            <w:pPr>
              <w:spacing w:before="40" w:after="40" w:line="276" w:lineRule="auto"/>
            </w:pPr>
            <w:r>
              <w:rPr>
                <w:b/>
                <w:sz w:val="18"/>
              </w:rPr>
              <w:t>Metric</w:t>
            </w:r>
          </w:p>
        </w:tc>
        <w:tc>
          <w:tcPr>
            <w:tcW w:w="1418" w:type="pct"/>
            <w:tcBorders>
              <w:bottom w:val="single" w:color="000000" w:sz="4" w:space="0"/>
            </w:tcBorders>
          </w:tcPr>
          <w:p w14:paraId="794E2D3D">
            <w:pPr>
              <w:spacing w:before="40" w:after="40" w:line="276" w:lineRule="auto"/>
              <w:jc w:val="center"/>
            </w:pPr>
            <w:r>
              <w:rPr>
                <w:b/>
                <w:sz w:val="18"/>
              </w:rPr>
              <w:t>BIC-selected segments</w:t>
            </w:r>
          </w:p>
        </w:tc>
        <w:tc>
          <w:tcPr>
            <w:tcW w:w="1595" w:type="pct"/>
            <w:tcBorders>
              <w:bottom w:val="single" w:color="000000" w:sz="4" w:space="0"/>
            </w:tcBorders>
          </w:tcPr>
          <w:p w14:paraId="335E28C8">
            <w:pPr>
              <w:spacing w:before="40" w:after="40" w:line="276" w:lineRule="auto"/>
              <w:jc w:val="center"/>
            </w:pPr>
            <w:r>
              <w:rPr>
                <w:b/>
                <w:sz w:val="18"/>
              </w:rPr>
              <w:t>Segment 1 AAPC % (95% CI)</w:t>
            </w:r>
          </w:p>
        </w:tc>
        <w:tc>
          <w:tcPr>
            <w:tcW w:w="922" w:type="pct"/>
            <w:tcBorders>
              <w:bottom w:val="single" w:color="000000" w:sz="4" w:space="0"/>
            </w:tcBorders>
          </w:tcPr>
          <w:p w14:paraId="5B38A99F">
            <w:pPr>
              <w:spacing w:before="40" w:after="40" w:line="276" w:lineRule="auto"/>
              <w:jc w:val="center"/>
            </w:pPr>
            <w:r>
              <w:rPr>
                <w:b/>
                <w:sz w:val="18"/>
              </w:rPr>
              <w:t>p (vs no change)</w:t>
            </w:r>
          </w:p>
        </w:tc>
      </w:tr>
      <w:tr w14:paraId="3FF8BD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063" w:type="pct"/>
          </w:tcPr>
          <w:p w14:paraId="5E032DCC">
            <w:pPr>
              <w:spacing w:before="40" w:after="40" w:line="276" w:lineRule="auto"/>
            </w:pPr>
            <w:r>
              <w:rPr>
                <w:sz w:val="18"/>
              </w:rPr>
              <w:t>Any STABLE15</w:t>
            </w:r>
          </w:p>
        </w:tc>
        <w:tc>
          <w:tcPr>
            <w:tcW w:w="1418" w:type="pct"/>
          </w:tcPr>
          <w:p w14:paraId="48953CAF">
            <w:pPr>
              <w:spacing w:before="40" w:after="40" w:line="276" w:lineRule="auto"/>
              <w:jc w:val="center"/>
            </w:pPr>
            <w:r>
              <w:rPr>
                <w:sz w:val="18"/>
              </w:rPr>
              <w:t>1 (no break detected)</w:t>
            </w:r>
          </w:p>
        </w:tc>
        <w:tc>
          <w:tcPr>
            <w:tcW w:w="1595" w:type="pct"/>
          </w:tcPr>
          <w:p w14:paraId="36EFADA5">
            <w:pPr>
              <w:spacing w:before="40" w:after="40" w:line="276" w:lineRule="auto"/>
              <w:jc w:val="center"/>
            </w:pPr>
            <w:r>
              <w:rPr>
                <w:sz w:val="18"/>
              </w:rPr>
              <w:t>+11.6 (+8.6 to +14.6)</w:t>
            </w:r>
          </w:p>
        </w:tc>
        <w:tc>
          <w:tcPr>
            <w:tcW w:w="922" w:type="pct"/>
          </w:tcPr>
          <w:p w14:paraId="4894541E">
            <w:pPr>
              <w:spacing w:before="40" w:after="40" w:line="276" w:lineRule="auto"/>
              <w:jc w:val="center"/>
            </w:pPr>
            <w:r>
              <w:rPr>
                <w:sz w:val="18"/>
              </w:rPr>
              <w:t>&lt;0.001</w:t>
            </w:r>
          </w:p>
        </w:tc>
      </w:tr>
      <w:tr w14:paraId="6235D7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063" w:type="pct"/>
          </w:tcPr>
          <w:p w14:paraId="29265FA1">
            <w:pPr>
              <w:spacing w:before="40" w:after="40" w:line="276" w:lineRule="auto"/>
            </w:pPr>
            <w:r>
              <w:rPr>
                <w:sz w:val="18"/>
              </w:rPr>
              <w:t>HR-IARC13</w:t>
            </w:r>
          </w:p>
        </w:tc>
        <w:tc>
          <w:tcPr>
            <w:tcW w:w="1418" w:type="pct"/>
          </w:tcPr>
          <w:p w14:paraId="14AEE216">
            <w:pPr>
              <w:spacing w:before="40" w:after="40" w:line="276" w:lineRule="auto"/>
              <w:jc w:val="center"/>
            </w:pPr>
            <w:r>
              <w:rPr>
                <w:sz w:val="18"/>
              </w:rPr>
              <w:t>1 (no break detected)</w:t>
            </w:r>
          </w:p>
        </w:tc>
        <w:tc>
          <w:tcPr>
            <w:tcW w:w="1595" w:type="pct"/>
          </w:tcPr>
          <w:p w14:paraId="22718745">
            <w:pPr>
              <w:spacing w:before="40" w:after="40" w:line="276" w:lineRule="auto"/>
              <w:jc w:val="center"/>
            </w:pPr>
            <w:r>
              <w:rPr>
                <w:sz w:val="18"/>
              </w:rPr>
              <w:t>+11.5 (+8.3 to +14.6)</w:t>
            </w:r>
          </w:p>
        </w:tc>
        <w:tc>
          <w:tcPr>
            <w:tcW w:w="922" w:type="pct"/>
          </w:tcPr>
          <w:p w14:paraId="4C715EFD">
            <w:pPr>
              <w:spacing w:before="40" w:after="40" w:line="276" w:lineRule="auto"/>
              <w:jc w:val="center"/>
            </w:pPr>
            <w:r>
              <w:rPr>
                <w:sz w:val="18"/>
              </w:rPr>
              <w:t>&lt;0.001</w:t>
            </w:r>
          </w:p>
        </w:tc>
      </w:tr>
      <w:tr w14:paraId="55FDBAE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063" w:type="pct"/>
          </w:tcPr>
          <w:p w14:paraId="165F1070">
            <w:pPr>
              <w:spacing w:before="40" w:after="40" w:line="276" w:lineRule="auto"/>
            </w:pPr>
            <w:r>
              <w:rPr>
                <w:sz w:val="18"/>
              </w:rPr>
              <w:t>HR-2B (53/66)</w:t>
            </w:r>
          </w:p>
        </w:tc>
        <w:tc>
          <w:tcPr>
            <w:tcW w:w="1418" w:type="pct"/>
          </w:tcPr>
          <w:p w14:paraId="55DB3201">
            <w:pPr>
              <w:spacing w:before="40" w:after="40" w:line="276" w:lineRule="auto"/>
              <w:jc w:val="center"/>
            </w:pPr>
            <w:r>
              <w:rPr>
                <w:sz w:val="18"/>
              </w:rPr>
              <w:t>1 (no break detected)</w:t>
            </w:r>
          </w:p>
        </w:tc>
        <w:tc>
          <w:tcPr>
            <w:tcW w:w="1595" w:type="pct"/>
          </w:tcPr>
          <w:p w14:paraId="3816F114">
            <w:pPr>
              <w:spacing w:before="40" w:after="40" w:line="276" w:lineRule="auto"/>
              <w:jc w:val="center"/>
            </w:pPr>
            <w:r>
              <w:rPr>
                <w:sz w:val="18"/>
              </w:rPr>
              <w:t>+18.4 (+10.9 to +27.0)</w:t>
            </w:r>
          </w:p>
        </w:tc>
        <w:tc>
          <w:tcPr>
            <w:tcW w:w="922" w:type="pct"/>
          </w:tcPr>
          <w:p w14:paraId="75AA9705">
            <w:pPr>
              <w:spacing w:before="40" w:after="40" w:line="276" w:lineRule="auto"/>
              <w:jc w:val="center"/>
            </w:pPr>
            <w:r>
              <w:rPr>
                <w:sz w:val="18"/>
              </w:rPr>
              <w:t>&lt;0.001</w:t>
            </w:r>
          </w:p>
        </w:tc>
      </w:tr>
      <w:tr w14:paraId="7D8473F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063" w:type="pct"/>
          </w:tcPr>
          <w:p w14:paraId="0343CAC9">
            <w:pPr>
              <w:spacing w:before="40" w:after="40" w:line="276" w:lineRule="auto"/>
            </w:pPr>
            <w:r>
              <w:rPr>
                <w:sz w:val="18"/>
              </w:rPr>
              <w:t>HPV16</w:t>
            </w:r>
          </w:p>
        </w:tc>
        <w:tc>
          <w:tcPr>
            <w:tcW w:w="1418" w:type="pct"/>
          </w:tcPr>
          <w:p w14:paraId="4C3C0BE5">
            <w:pPr>
              <w:spacing w:before="40" w:after="40" w:line="276" w:lineRule="auto"/>
              <w:jc w:val="center"/>
            </w:pPr>
            <w:r>
              <w:rPr>
                <w:sz w:val="18"/>
              </w:rPr>
              <w:t>1 (no break detected)</w:t>
            </w:r>
          </w:p>
        </w:tc>
        <w:tc>
          <w:tcPr>
            <w:tcW w:w="1595" w:type="pct"/>
          </w:tcPr>
          <w:p w14:paraId="4A431314">
            <w:pPr>
              <w:spacing w:before="40" w:after="40" w:line="276" w:lineRule="auto"/>
              <w:jc w:val="center"/>
            </w:pPr>
            <w:r>
              <w:rPr>
                <w:sz w:val="18"/>
              </w:rPr>
              <w:t>+1.7 (-5.1 to +8.8)</w:t>
            </w:r>
          </w:p>
        </w:tc>
        <w:tc>
          <w:tcPr>
            <w:tcW w:w="922" w:type="pct"/>
          </w:tcPr>
          <w:p w14:paraId="100C54CE">
            <w:pPr>
              <w:spacing w:before="40" w:after="40" w:line="276" w:lineRule="auto"/>
              <w:jc w:val="center"/>
            </w:pPr>
            <w:r>
              <w:rPr>
                <w:sz w:val="18"/>
              </w:rPr>
              <w:t>0.632</w:t>
            </w:r>
          </w:p>
        </w:tc>
      </w:tr>
      <w:tr w14:paraId="2B6D921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063" w:type="pct"/>
          </w:tcPr>
          <w:p w14:paraId="11492301">
            <w:pPr>
              <w:spacing w:before="40" w:after="40" w:line="276" w:lineRule="auto"/>
            </w:pPr>
            <w:r>
              <w:rPr>
                <w:sz w:val="18"/>
              </w:rPr>
              <w:t>HPV18</w:t>
            </w:r>
          </w:p>
        </w:tc>
        <w:tc>
          <w:tcPr>
            <w:tcW w:w="1418" w:type="pct"/>
          </w:tcPr>
          <w:p w14:paraId="78AA3036">
            <w:pPr>
              <w:spacing w:before="40" w:after="40" w:line="276" w:lineRule="auto"/>
              <w:jc w:val="center"/>
            </w:pPr>
            <w:r>
              <w:rPr>
                <w:sz w:val="18"/>
              </w:rPr>
              <w:t>1 (no break detected)</w:t>
            </w:r>
          </w:p>
        </w:tc>
        <w:tc>
          <w:tcPr>
            <w:tcW w:w="1595" w:type="pct"/>
          </w:tcPr>
          <w:p w14:paraId="40130BD9">
            <w:pPr>
              <w:spacing w:before="40" w:after="40" w:line="276" w:lineRule="auto"/>
              <w:jc w:val="center"/>
            </w:pPr>
            <w:r>
              <w:rPr>
                <w:sz w:val="18"/>
              </w:rPr>
              <w:t>+23.5 (+5.1 to +45.7)</w:t>
            </w:r>
          </w:p>
        </w:tc>
        <w:tc>
          <w:tcPr>
            <w:tcW w:w="922" w:type="pct"/>
          </w:tcPr>
          <w:p w14:paraId="5E197277">
            <w:pPr>
              <w:spacing w:before="40" w:after="40" w:line="276" w:lineRule="auto"/>
              <w:jc w:val="center"/>
            </w:pPr>
            <w:r>
              <w:rPr>
                <w:sz w:val="18"/>
              </w:rPr>
              <w:t>0.007</w:t>
            </w:r>
          </w:p>
        </w:tc>
      </w:tr>
      <w:tr w14:paraId="26C2F4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063" w:type="pct"/>
          </w:tcPr>
          <w:p w14:paraId="4E487CAC">
            <w:pPr>
              <w:spacing w:before="40" w:after="40" w:line="276" w:lineRule="auto"/>
            </w:pPr>
            <w:r>
              <w:rPr>
                <w:sz w:val="18"/>
              </w:rPr>
              <w:t>HPV31</w:t>
            </w:r>
          </w:p>
        </w:tc>
        <w:tc>
          <w:tcPr>
            <w:tcW w:w="1418" w:type="pct"/>
          </w:tcPr>
          <w:p w14:paraId="78088F83">
            <w:pPr>
              <w:spacing w:before="40" w:after="40" w:line="276" w:lineRule="auto"/>
              <w:jc w:val="center"/>
            </w:pPr>
            <w:r>
              <w:rPr>
                <w:sz w:val="18"/>
              </w:rPr>
              <w:t>1 (no break detected)</w:t>
            </w:r>
          </w:p>
        </w:tc>
        <w:tc>
          <w:tcPr>
            <w:tcW w:w="1595" w:type="pct"/>
          </w:tcPr>
          <w:p w14:paraId="5281E887">
            <w:pPr>
              <w:spacing w:before="40" w:after="40" w:line="276" w:lineRule="auto"/>
              <w:jc w:val="center"/>
            </w:pPr>
            <w:r>
              <w:rPr>
                <w:sz w:val="18"/>
              </w:rPr>
              <w:t>+19.3 (+3.6 to +39.6)</w:t>
            </w:r>
          </w:p>
        </w:tc>
        <w:tc>
          <w:tcPr>
            <w:tcW w:w="922" w:type="pct"/>
          </w:tcPr>
          <w:p w14:paraId="08BC8BE8">
            <w:pPr>
              <w:spacing w:before="40" w:after="40" w:line="276" w:lineRule="auto"/>
              <w:jc w:val="center"/>
            </w:pPr>
            <w:r>
              <w:rPr>
                <w:sz w:val="18"/>
              </w:rPr>
              <w:t>0.017</w:t>
            </w:r>
          </w:p>
        </w:tc>
      </w:tr>
      <w:tr w14:paraId="63BE51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063" w:type="pct"/>
          </w:tcPr>
          <w:p w14:paraId="18188FEA">
            <w:pPr>
              <w:spacing w:before="40" w:after="40" w:line="276" w:lineRule="auto"/>
            </w:pPr>
            <w:r>
              <w:rPr>
                <w:sz w:val="18"/>
              </w:rPr>
              <w:t>HPV33</w:t>
            </w:r>
          </w:p>
        </w:tc>
        <w:tc>
          <w:tcPr>
            <w:tcW w:w="1418" w:type="pct"/>
          </w:tcPr>
          <w:p w14:paraId="318D85DB">
            <w:pPr>
              <w:spacing w:before="40" w:after="40" w:line="276" w:lineRule="auto"/>
              <w:jc w:val="center"/>
            </w:pPr>
            <w:r>
              <w:rPr>
                <w:sz w:val="18"/>
              </w:rPr>
              <w:t>1 (no break detected)</w:t>
            </w:r>
          </w:p>
        </w:tc>
        <w:tc>
          <w:tcPr>
            <w:tcW w:w="1595" w:type="pct"/>
          </w:tcPr>
          <w:p w14:paraId="111EF72D">
            <w:pPr>
              <w:spacing w:before="40" w:after="40" w:line="276" w:lineRule="auto"/>
              <w:jc w:val="center"/>
            </w:pPr>
            <w:r>
              <w:rPr>
                <w:sz w:val="18"/>
              </w:rPr>
              <w:t>+39.1 (+15.9 to +72.7)</w:t>
            </w:r>
          </w:p>
        </w:tc>
        <w:tc>
          <w:tcPr>
            <w:tcW w:w="922" w:type="pct"/>
          </w:tcPr>
          <w:p w14:paraId="519E7589">
            <w:pPr>
              <w:spacing w:before="40" w:after="40" w:line="276" w:lineRule="auto"/>
              <w:jc w:val="center"/>
            </w:pPr>
            <w:r>
              <w:rPr>
                <w:sz w:val="18"/>
              </w:rPr>
              <w:t>&lt;0.001</w:t>
            </w:r>
          </w:p>
        </w:tc>
      </w:tr>
      <w:tr w14:paraId="258123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063" w:type="pct"/>
          </w:tcPr>
          <w:p w14:paraId="1847E065">
            <w:pPr>
              <w:spacing w:before="40" w:after="40" w:line="276" w:lineRule="auto"/>
            </w:pPr>
            <w:r>
              <w:rPr>
                <w:sz w:val="18"/>
              </w:rPr>
              <w:t>HPV35</w:t>
            </w:r>
          </w:p>
        </w:tc>
        <w:tc>
          <w:tcPr>
            <w:tcW w:w="1418" w:type="pct"/>
          </w:tcPr>
          <w:p w14:paraId="6D6B4E80">
            <w:pPr>
              <w:spacing w:before="40" w:after="40" w:line="276" w:lineRule="auto"/>
              <w:jc w:val="center"/>
            </w:pPr>
            <w:r>
              <w:rPr>
                <w:sz w:val="18"/>
              </w:rPr>
              <w:t>1 (no break detected)</w:t>
            </w:r>
          </w:p>
        </w:tc>
        <w:tc>
          <w:tcPr>
            <w:tcW w:w="1595" w:type="pct"/>
          </w:tcPr>
          <w:p w14:paraId="5EA1A54D">
            <w:pPr>
              <w:spacing w:before="40" w:after="40" w:line="276" w:lineRule="auto"/>
              <w:jc w:val="center"/>
            </w:pPr>
            <w:r>
              <w:rPr>
                <w:sz w:val="18"/>
              </w:rPr>
              <w:t>-2.3 (-16.2 to +13.6)</w:t>
            </w:r>
          </w:p>
        </w:tc>
        <w:tc>
          <w:tcPr>
            <w:tcW w:w="922" w:type="pct"/>
          </w:tcPr>
          <w:p w14:paraId="0E583FAD">
            <w:pPr>
              <w:spacing w:before="40" w:after="40" w:line="276" w:lineRule="auto"/>
              <w:jc w:val="center"/>
            </w:pPr>
            <w:r>
              <w:rPr>
                <w:sz w:val="18"/>
              </w:rPr>
              <w:t>0.688</w:t>
            </w:r>
          </w:p>
        </w:tc>
      </w:tr>
      <w:tr w14:paraId="1675A7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063" w:type="pct"/>
          </w:tcPr>
          <w:p w14:paraId="75BDA3BA">
            <w:pPr>
              <w:spacing w:before="40" w:after="40" w:line="276" w:lineRule="auto"/>
            </w:pPr>
            <w:r>
              <w:rPr>
                <w:sz w:val="18"/>
              </w:rPr>
              <w:t>HPV39</w:t>
            </w:r>
          </w:p>
        </w:tc>
        <w:tc>
          <w:tcPr>
            <w:tcW w:w="1418" w:type="pct"/>
          </w:tcPr>
          <w:p w14:paraId="43A8F7C7">
            <w:pPr>
              <w:spacing w:before="40" w:after="40" w:line="276" w:lineRule="auto"/>
              <w:jc w:val="center"/>
            </w:pPr>
            <w:r>
              <w:rPr>
                <w:sz w:val="18"/>
              </w:rPr>
              <w:t>1 (no break detected)</w:t>
            </w:r>
          </w:p>
        </w:tc>
        <w:tc>
          <w:tcPr>
            <w:tcW w:w="1595" w:type="pct"/>
          </w:tcPr>
          <w:p w14:paraId="3D416A40">
            <w:pPr>
              <w:spacing w:before="40" w:after="40" w:line="276" w:lineRule="auto"/>
              <w:jc w:val="center"/>
            </w:pPr>
            <w:r>
              <w:rPr>
                <w:sz w:val="18"/>
              </w:rPr>
              <w:t>+36.7 (+19.0 to +59.7)</w:t>
            </w:r>
          </w:p>
        </w:tc>
        <w:tc>
          <w:tcPr>
            <w:tcW w:w="922" w:type="pct"/>
          </w:tcPr>
          <w:p w14:paraId="5C22A03F">
            <w:pPr>
              <w:spacing w:before="40" w:after="40" w:line="276" w:lineRule="auto"/>
              <w:jc w:val="center"/>
            </w:pPr>
            <w:r>
              <w:rPr>
                <w:sz w:val="18"/>
              </w:rPr>
              <w:t>&lt;0.001</w:t>
            </w:r>
          </w:p>
        </w:tc>
      </w:tr>
      <w:tr w14:paraId="5E51B8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063" w:type="pct"/>
          </w:tcPr>
          <w:p w14:paraId="1E91E3DB">
            <w:pPr>
              <w:spacing w:before="40" w:after="40" w:line="276" w:lineRule="auto"/>
            </w:pPr>
            <w:r>
              <w:rPr>
                <w:sz w:val="18"/>
              </w:rPr>
              <w:t>HPV45</w:t>
            </w:r>
          </w:p>
        </w:tc>
        <w:tc>
          <w:tcPr>
            <w:tcW w:w="1418" w:type="pct"/>
          </w:tcPr>
          <w:p w14:paraId="22B2D650">
            <w:pPr>
              <w:spacing w:before="40" w:after="40" w:line="276" w:lineRule="auto"/>
              <w:jc w:val="center"/>
            </w:pPr>
            <w:r>
              <w:rPr>
                <w:sz w:val="18"/>
              </w:rPr>
              <w:t>1 (no break detected)</w:t>
            </w:r>
          </w:p>
        </w:tc>
        <w:tc>
          <w:tcPr>
            <w:tcW w:w="1595" w:type="pct"/>
          </w:tcPr>
          <w:p w14:paraId="711F72B1">
            <w:pPr>
              <w:spacing w:before="40" w:after="40" w:line="276" w:lineRule="auto"/>
              <w:jc w:val="center"/>
            </w:pPr>
            <w:r>
              <w:rPr>
                <w:sz w:val="18"/>
              </w:rPr>
              <w:t>+6.1 (-16.1 to +33.9)</w:t>
            </w:r>
          </w:p>
        </w:tc>
        <w:tc>
          <w:tcPr>
            <w:tcW w:w="922" w:type="pct"/>
          </w:tcPr>
          <w:p w14:paraId="4CB1F1B2">
            <w:pPr>
              <w:spacing w:before="40" w:after="40" w:line="276" w:lineRule="auto"/>
              <w:jc w:val="center"/>
            </w:pPr>
            <w:r>
              <w:rPr>
                <w:sz w:val="18"/>
              </w:rPr>
              <w:t>0.665</w:t>
            </w:r>
          </w:p>
        </w:tc>
      </w:tr>
      <w:tr w14:paraId="54DE42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063" w:type="pct"/>
          </w:tcPr>
          <w:p w14:paraId="3B5C4E96">
            <w:pPr>
              <w:spacing w:before="40" w:after="40" w:line="276" w:lineRule="auto"/>
            </w:pPr>
            <w:r>
              <w:rPr>
                <w:sz w:val="18"/>
              </w:rPr>
              <w:t>HPV51</w:t>
            </w:r>
          </w:p>
        </w:tc>
        <w:tc>
          <w:tcPr>
            <w:tcW w:w="1418" w:type="pct"/>
          </w:tcPr>
          <w:p w14:paraId="6110DA35">
            <w:pPr>
              <w:spacing w:before="40" w:after="40" w:line="276" w:lineRule="auto"/>
              <w:jc w:val="center"/>
            </w:pPr>
            <w:r>
              <w:rPr>
                <w:sz w:val="18"/>
              </w:rPr>
              <w:t>1 (no break detected)</w:t>
            </w:r>
          </w:p>
        </w:tc>
        <w:tc>
          <w:tcPr>
            <w:tcW w:w="1595" w:type="pct"/>
          </w:tcPr>
          <w:p w14:paraId="2FFECBDA">
            <w:pPr>
              <w:spacing w:before="40" w:after="40" w:line="276" w:lineRule="auto"/>
              <w:jc w:val="center"/>
            </w:pPr>
            <w:r>
              <w:rPr>
                <w:sz w:val="18"/>
              </w:rPr>
              <w:t>+30.2 (+16.8 to +48.1)</w:t>
            </w:r>
          </w:p>
        </w:tc>
        <w:tc>
          <w:tcPr>
            <w:tcW w:w="922" w:type="pct"/>
          </w:tcPr>
          <w:p w14:paraId="00786500">
            <w:pPr>
              <w:spacing w:before="40" w:after="40" w:line="276" w:lineRule="auto"/>
              <w:jc w:val="center"/>
            </w:pPr>
            <w:r>
              <w:rPr>
                <w:sz w:val="18"/>
              </w:rPr>
              <w:t>&lt;0.001</w:t>
            </w:r>
          </w:p>
        </w:tc>
      </w:tr>
      <w:tr w14:paraId="4C5ABF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063" w:type="pct"/>
          </w:tcPr>
          <w:p w14:paraId="5BE18780">
            <w:pPr>
              <w:spacing w:before="40" w:after="40" w:line="276" w:lineRule="auto"/>
            </w:pPr>
            <w:r>
              <w:rPr>
                <w:sz w:val="18"/>
              </w:rPr>
              <w:t>HPV52</w:t>
            </w:r>
          </w:p>
        </w:tc>
        <w:tc>
          <w:tcPr>
            <w:tcW w:w="1418" w:type="pct"/>
          </w:tcPr>
          <w:p w14:paraId="182A8731">
            <w:pPr>
              <w:spacing w:before="40" w:after="40" w:line="276" w:lineRule="auto"/>
              <w:jc w:val="center"/>
            </w:pPr>
            <w:r>
              <w:rPr>
                <w:sz w:val="18"/>
              </w:rPr>
              <w:t>1 (no break detected)</w:t>
            </w:r>
          </w:p>
        </w:tc>
        <w:tc>
          <w:tcPr>
            <w:tcW w:w="1595" w:type="pct"/>
          </w:tcPr>
          <w:p w14:paraId="1D162CDC">
            <w:pPr>
              <w:spacing w:before="40" w:after="40" w:line="276" w:lineRule="auto"/>
              <w:jc w:val="center"/>
            </w:pPr>
            <w:r>
              <w:rPr>
                <w:sz w:val="18"/>
              </w:rPr>
              <w:t>+11.8 (+5.0 to +18.5)</w:t>
            </w:r>
          </w:p>
        </w:tc>
        <w:tc>
          <w:tcPr>
            <w:tcW w:w="922" w:type="pct"/>
          </w:tcPr>
          <w:p w14:paraId="7E12CAC5">
            <w:pPr>
              <w:spacing w:before="40" w:after="40" w:line="276" w:lineRule="auto"/>
              <w:jc w:val="center"/>
            </w:pPr>
            <w:r>
              <w:rPr>
                <w:sz w:val="18"/>
              </w:rPr>
              <w:t>&lt;0.001</w:t>
            </w:r>
          </w:p>
        </w:tc>
      </w:tr>
      <w:tr w14:paraId="4CCE1B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063" w:type="pct"/>
          </w:tcPr>
          <w:p w14:paraId="2ECC14D9">
            <w:pPr>
              <w:spacing w:before="40" w:after="40" w:line="276" w:lineRule="auto"/>
            </w:pPr>
            <w:r>
              <w:rPr>
                <w:sz w:val="18"/>
              </w:rPr>
              <w:t>HPV53</w:t>
            </w:r>
          </w:p>
        </w:tc>
        <w:tc>
          <w:tcPr>
            <w:tcW w:w="1418" w:type="pct"/>
          </w:tcPr>
          <w:p w14:paraId="5340FC23">
            <w:pPr>
              <w:spacing w:before="40" w:after="40" w:line="276" w:lineRule="auto"/>
              <w:jc w:val="center"/>
            </w:pPr>
            <w:r>
              <w:rPr>
                <w:sz w:val="18"/>
              </w:rPr>
              <w:t>1 (no break detected)</w:t>
            </w:r>
          </w:p>
        </w:tc>
        <w:tc>
          <w:tcPr>
            <w:tcW w:w="1595" w:type="pct"/>
          </w:tcPr>
          <w:p w14:paraId="077B5600">
            <w:pPr>
              <w:spacing w:before="40" w:after="40" w:line="276" w:lineRule="auto"/>
              <w:jc w:val="center"/>
            </w:pPr>
            <w:r>
              <w:rPr>
                <w:sz w:val="18"/>
              </w:rPr>
              <w:t>+17.2 (+8.6 to +27.4)</w:t>
            </w:r>
          </w:p>
        </w:tc>
        <w:tc>
          <w:tcPr>
            <w:tcW w:w="922" w:type="pct"/>
          </w:tcPr>
          <w:p w14:paraId="7EDA0FBB">
            <w:pPr>
              <w:spacing w:before="40" w:after="40" w:line="276" w:lineRule="auto"/>
              <w:jc w:val="center"/>
            </w:pPr>
            <w:r>
              <w:rPr>
                <w:sz w:val="18"/>
              </w:rPr>
              <w:t>&lt;0.001</w:t>
            </w:r>
          </w:p>
        </w:tc>
      </w:tr>
      <w:tr w14:paraId="6198F7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063" w:type="pct"/>
          </w:tcPr>
          <w:p w14:paraId="6885E3B4">
            <w:pPr>
              <w:spacing w:before="40" w:after="40" w:line="276" w:lineRule="auto"/>
            </w:pPr>
            <w:r>
              <w:rPr>
                <w:sz w:val="18"/>
              </w:rPr>
              <w:t>HPV56</w:t>
            </w:r>
          </w:p>
        </w:tc>
        <w:tc>
          <w:tcPr>
            <w:tcW w:w="1418" w:type="pct"/>
          </w:tcPr>
          <w:p w14:paraId="12A46B2F">
            <w:pPr>
              <w:spacing w:before="40" w:after="40" w:line="276" w:lineRule="auto"/>
              <w:jc w:val="center"/>
            </w:pPr>
            <w:r>
              <w:rPr>
                <w:sz w:val="18"/>
              </w:rPr>
              <w:t>1 (no break detected)</w:t>
            </w:r>
          </w:p>
        </w:tc>
        <w:tc>
          <w:tcPr>
            <w:tcW w:w="1595" w:type="pct"/>
          </w:tcPr>
          <w:p w14:paraId="0B8B03B3">
            <w:pPr>
              <w:spacing w:before="40" w:after="40" w:line="276" w:lineRule="auto"/>
              <w:jc w:val="center"/>
            </w:pPr>
            <w:r>
              <w:rPr>
                <w:sz w:val="18"/>
              </w:rPr>
              <w:t>+20.6 (+8.7 to +35.5)</w:t>
            </w:r>
          </w:p>
        </w:tc>
        <w:tc>
          <w:tcPr>
            <w:tcW w:w="922" w:type="pct"/>
          </w:tcPr>
          <w:p w14:paraId="59F547BD">
            <w:pPr>
              <w:spacing w:before="40" w:after="40" w:line="276" w:lineRule="auto"/>
              <w:jc w:val="center"/>
            </w:pPr>
            <w:r>
              <w:rPr>
                <w:sz w:val="18"/>
              </w:rPr>
              <w:t>0.001</w:t>
            </w:r>
          </w:p>
        </w:tc>
      </w:tr>
      <w:tr w14:paraId="367990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063" w:type="pct"/>
          </w:tcPr>
          <w:p w14:paraId="458DB9C5">
            <w:pPr>
              <w:spacing w:before="40" w:after="40" w:line="276" w:lineRule="auto"/>
            </w:pPr>
            <w:r>
              <w:rPr>
                <w:sz w:val="18"/>
              </w:rPr>
              <w:t>HPV58</w:t>
            </w:r>
          </w:p>
        </w:tc>
        <w:tc>
          <w:tcPr>
            <w:tcW w:w="1418" w:type="pct"/>
          </w:tcPr>
          <w:p w14:paraId="136E591F">
            <w:pPr>
              <w:spacing w:before="40" w:after="40" w:line="276" w:lineRule="auto"/>
              <w:jc w:val="center"/>
            </w:pPr>
            <w:r>
              <w:rPr>
                <w:sz w:val="18"/>
              </w:rPr>
              <w:t>1 (no break detected)</w:t>
            </w:r>
          </w:p>
        </w:tc>
        <w:tc>
          <w:tcPr>
            <w:tcW w:w="1595" w:type="pct"/>
          </w:tcPr>
          <w:p w14:paraId="079F01CA">
            <w:pPr>
              <w:spacing w:before="40" w:after="40" w:line="276" w:lineRule="auto"/>
              <w:jc w:val="center"/>
            </w:pPr>
            <w:r>
              <w:rPr>
                <w:sz w:val="18"/>
              </w:rPr>
              <w:t>+16.1 (+8.3 to +25.2)</w:t>
            </w:r>
          </w:p>
        </w:tc>
        <w:tc>
          <w:tcPr>
            <w:tcW w:w="922" w:type="pct"/>
          </w:tcPr>
          <w:p w14:paraId="7C4053D4">
            <w:pPr>
              <w:spacing w:before="40" w:after="40" w:line="276" w:lineRule="auto"/>
              <w:jc w:val="center"/>
            </w:pPr>
            <w:r>
              <w:rPr>
                <w:sz w:val="18"/>
              </w:rPr>
              <w:t>&lt;0.001</w:t>
            </w:r>
          </w:p>
        </w:tc>
      </w:tr>
      <w:tr w14:paraId="5B2AD5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063" w:type="pct"/>
          </w:tcPr>
          <w:p w14:paraId="2351AB4C">
            <w:pPr>
              <w:spacing w:before="40" w:after="40" w:line="276" w:lineRule="auto"/>
            </w:pPr>
            <w:r>
              <w:rPr>
                <w:sz w:val="18"/>
              </w:rPr>
              <w:t>HPV59</w:t>
            </w:r>
          </w:p>
        </w:tc>
        <w:tc>
          <w:tcPr>
            <w:tcW w:w="1418" w:type="pct"/>
          </w:tcPr>
          <w:p w14:paraId="4F15D41B">
            <w:pPr>
              <w:spacing w:before="40" w:after="40" w:line="276" w:lineRule="auto"/>
              <w:jc w:val="center"/>
            </w:pPr>
            <w:r>
              <w:rPr>
                <w:sz w:val="18"/>
              </w:rPr>
              <w:t>1 (no break detected)</w:t>
            </w:r>
          </w:p>
        </w:tc>
        <w:tc>
          <w:tcPr>
            <w:tcW w:w="1595" w:type="pct"/>
          </w:tcPr>
          <w:p w14:paraId="6CAB6C3B">
            <w:pPr>
              <w:spacing w:before="40" w:after="40" w:line="276" w:lineRule="auto"/>
              <w:jc w:val="center"/>
            </w:pPr>
            <w:r>
              <w:rPr>
                <w:sz w:val="18"/>
              </w:rPr>
              <w:t>+61.4 (+35.9 to +99.0)</w:t>
            </w:r>
          </w:p>
        </w:tc>
        <w:tc>
          <w:tcPr>
            <w:tcW w:w="922" w:type="pct"/>
          </w:tcPr>
          <w:p w14:paraId="05706513">
            <w:pPr>
              <w:spacing w:before="40" w:after="40" w:line="276" w:lineRule="auto"/>
              <w:jc w:val="center"/>
            </w:pPr>
            <w:r>
              <w:rPr>
                <w:sz w:val="18"/>
              </w:rPr>
              <w:t>&lt;0.001</w:t>
            </w:r>
          </w:p>
        </w:tc>
      </w:tr>
      <w:tr w14:paraId="37A12A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063" w:type="pct"/>
          </w:tcPr>
          <w:p w14:paraId="2D2CC2D0">
            <w:pPr>
              <w:spacing w:before="40" w:after="40" w:line="276" w:lineRule="auto"/>
            </w:pPr>
            <w:r>
              <w:rPr>
                <w:sz w:val="18"/>
              </w:rPr>
              <w:t>HPV66</w:t>
            </w:r>
          </w:p>
        </w:tc>
        <w:tc>
          <w:tcPr>
            <w:tcW w:w="1418" w:type="pct"/>
          </w:tcPr>
          <w:p w14:paraId="686556DD">
            <w:pPr>
              <w:spacing w:before="40" w:after="40" w:line="276" w:lineRule="auto"/>
              <w:jc w:val="center"/>
            </w:pPr>
            <w:r>
              <w:rPr>
                <w:sz w:val="18"/>
              </w:rPr>
              <w:t>1 (no break detected)</w:t>
            </w:r>
          </w:p>
        </w:tc>
        <w:tc>
          <w:tcPr>
            <w:tcW w:w="1595" w:type="pct"/>
          </w:tcPr>
          <w:p w14:paraId="02011750">
            <w:pPr>
              <w:spacing w:before="40" w:after="40" w:line="276" w:lineRule="auto"/>
              <w:jc w:val="center"/>
            </w:pPr>
            <w:r>
              <w:rPr>
                <w:sz w:val="18"/>
              </w:rPr>
              <w:t>+28.1 (+11.5 to +51.2)</w:t>
            </w:r>
          </w:p>
        </w:tc>
        <w:tc>
          <w:tcPr>
            <w:tcW w:w="922" w:type="pct"/>
          </w:tcPr>
          <w:p w14:paraId="66EF3835">
            <w:pPr>
              <w:spacing w:before="40" w:after="40" w:line="276" w:lineRule="auto"/>
              <w:jc w:val="center"/>
            </w:pPr>
            <w:r>
              <w:rPr>
                <w:sz w:val="18"/>
              </w:rPr>
              <w:t>&lt;0.001</w:t>
            </w:r>
          </w:p>
        </w:tc>
      </w:tr>
      <w:tr w14:paraId="42A8786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063" w:type="pct"/>
          </w:tcPr>
          <w:p w14:paraId="7581A295">
            <w:pPr>
              <w:spacing w:before="40" w:after="40" w:line="276" w:lineRule="auto"/>
            </w:pPr>
            <w:r>
              <w:rPr>
                <w:sz w:val="18"/>
              </w:rPr>
              <w:t>HPV68</w:t>
            </w:r>
          </w:p>
        </w:tc>
        <w:tc>
          <w:tcPr>
            <w:tcW w:w="1418" w:type="pct"/>
          </w:tcPr>
          <w:p w14:paraId="2E9E1A7E">
            <w:pPr>
              <w:spacing w:before="40" w:after="40" w:line="276" w:lineRule="auto"/>
              <w:jc w:val="center"/>
            </w:pPr>
            <w:r>
              <w:rPr>
                <w:sz w:val="18"/>
              </w:rPr>
              <w:t>1 (no break detected)</w:t>
            </w:r>
          </w:p>
        </w:tc>
        <w:tc>
          <w:tcPr>
            <w:tcW w:w="1595" w:type="pct"/>
          </w:tcPr>
          <w:p w14:paraId="6A88F9E5">
            <w:pPr>
              <w:spacing w:before="40" w:after="40" w:line="276" w:lineRule="auto"/>
              <w:jc w:val="center"/>
            </w:pPr>
            <w:r>
              <w:rPr>
                <w:sz w:val="18"/>
              </w:rPr>
              <w:t>+17.6 (+5.9 to +30.9)</w:t>
            </w:r>
          </w:p>
        </w:tc>
        <w:tc>
          <w:tcPr>
            <w:tcW w:w="922" w:type="pct"/>
          </w:tcPr>
          <w:p w14:paraId="4C7687A6">
            <w:pPr>
              <w:spacing w:before="40" w:after="40" w:line="276" w:lineRule="auto"/>
              <w:jc w:val="center"/>
            </w:pPr>
            <w:r>
              <w:rPr>
                <w:sz w:val="18"/>
              </w:rPr>
              <w:t>0.001</w:t>
            </w:r>
          </w:p>
        </w:tc>
      </w:tr>
    </w:tbl>
    <w:p w14:paraId="45308202">
      <w:pPr>
        <w:spacing w:before="160"/>
      </w:pPr>
      <w:r>
        <w:rPr>
          <w:b/>
          <w:i/>
          <w:sz w:val="22"/>
        </w:rPr>
        <w:t>Table S3. Low-risk HPV genotypes with partial yearly coverage.</w:t>
      </w:r>
    </w:p>
    <w:tbl>
      <w:tblPr>
        <w:tblStyle w:val="32"/>
        <w:tblW w:w="4998"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30" w:type="dxa"/>
          <w:left w:w="60" w:type="dxa"/>
          <w:bottom w:w="30" w:type="dxa"/>
          <w:right w:w="60" w:type="dxa"/>
        </w:tblCellMar>
      </w:tblPr>
      <w:tblGrid>
        <w:gridCol w:w="1366"/>
        <w:gridCol w:w="802"/>
        <w:gridCol w:w="1366"/>
        <w:gridCol w:w="1284"/>
        <w:gridCol w:w="1445"/>
        <w:gridCol w:w="1204"/>
        <w:gridCol w:w="2009"/>
      </w:tblGrid>
      <w:tr w14:paraId="51C76EB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Borders>
              <w:bottom w:val="single" w:color="000000" w:sz="4" w:space="0"/>
            </w:tcBorders>
          </w:tcPr>
          <w:p w14:paraId="5B253AEB">
            <w:pPr>
              <w:spacing w:before="40" w:after="40" w:line="276" w:lineRule="auto"/>
            </w:pPr>
            <w:r>
              <w:rPr>
                <w:b/>
                <w:sz w:val="18"/>
              </w:rPr>
              <w:t>Genotype</w:t>
            </w:r>
          </w:p>
        </w:tc>
        <w:tc>
          <w:tcPr>
            <w:tcW w:w="423" w:type="pct"/>
            <w:tcBorders>
              <w:bottom w:val="single" w:color="000000" w:sz="4" w:space="0"/>
            </w:tcBorders>
          </w:tcPr>
          <w:p w14:paraId="2BD56BCA">
            <w:pPr>
              <w:spacing w:before="40" w:after="40" w:line="276" w:lineRule="auto"/>
              <w:jc w:val="center"/>
            </w:pPr>
            <w:r>
              <w:rPr>
                <w:b/>
                <w:sz w:val="18"/>
              </w:rPr>
              <w:t>Year</w:t>
            </w:r>
          </w:p>
        </w:tc>
        <w:tc>
          <w:tcPr>
            <w:tcW w:w="720" w:type="pct"/>
            <w:tcBorders>
              <w:bottom w:val="single" w:color="000000" w:sz="4" w:space="0"/>
            </w:tcBorders>
          </w:tcPr>
          <w:p w14:paraId="2C9006E0">
            <w:pPr>
              <w:spacing w:before="40" w:after="40" w:line="276" w:lineRule="auto"/>
              <w:jc w:val="center"/>
            </w:pPr>
            <w:r>
              <w:rPr>
                <w:b/>
                <w:sz w:val="18"/>
              </w:rPr>
              <w:t>Tested (n)</w:t>
            </w:r>
          </w:p>
        </w:tc>
        <w:tc>
          <w:tcPr>
            <w:tcW w:w="677" w:type="pct"/>
            <w:tcBorders>
              <w:bottom w:val="single" w:color="000000" w:sz="4" w:space="0"/>
            </w:tcBorders>
          </w:tcPr>
          <w:p w14:paraId="261B7063">
            <w:pPr>
              <w:spacing w:before="40" w:after="40" w:line="276" w:lineRule="auto"/>
              <w:jc w:val="center"/>
            </w:pPr>
            <w:r>
              <w:rPr>
                <w:b/>
                <w:sz w:val="18"/>
              </w:rPr>
              <w:t>Coverage %</w:t>
            </w:r>
          </w:p>
        </w:tc>
        <w:tc>
          <w:tcPr>
            <w:tcW w:w="762" w:type="pct"/>
            <w:tcBorders>
              <w:bottom w:val="single" w:color="000000" w:sz="4" w:space="0"/>
            </w:tcBorders>
          </w:tcPr>
          <w:p w14:paraId="77409175">
            <w:pPr>
              <w:spacing w:before="40" w:after="40" w:line="276" w:lineRule="auto"/>
              <w:jc w:val="center"/>
            </w:pPr>
            <w:r>
              <w:rPr>
                <w:b/>
                <w:sz w:val="18"/>
              </w:rPr>
              <w:t>Positive (n)</w:t>
            </w:r>
          </w:p>
        </w:tc>
        <w:tc>
          <w:tcPr>
            <w:tcW w:w="635" w:type="pct"/>
            <w:tcBorders>
              <w:bottom w:val="single" w:color="000000" w:sz="4" w:space="0"/>
            </w:tcBorders>
          </w:tcPr>
          <w:p w14:paraId="6AABC686">
            <w:pPr>
              <w:spacing w:before="40" w:after="40" w:line="276" w:lineRule="auto"/>
              <w:jc w:val="center"/>
            </w:pPr>
            <w:r>
              <w:rPr>
                <w:b/>
                <w:sz w:val="18"/>
              </w:rPr>
              <w:t>Prev %</w:t>
            </w:r>
          </w:p>
        </w:tc>
        <w:tc>
          <w:tcPr>
            <w:tcW w:w="1059" w:type="pct"/>
            <w:tcBorders>
              <w:bottom w:val="single" w:color="000000" w:sz="4" w:space="0"/>
            </w:tcBorders>
          </w:tcPr>
          <w:p w14:paraId="78DD959E">
            <w:pPr>
              <w:spacing w:before="40" w:after="40" w:line="276" w:lineRule="auto"/>
              <w:jc w:val="center"/>
            </w:pPr>
            <w:r>
              <w:rPr>
                <w:b/>
                <w:sz w:val="18"/>
              </w:rPr>
              <w:t>95% Wilson CI</w:t>
            </w:r>
          </w:p>
        </w:tc>
      </w:tr>
      <w:tr w14:paraId="5B96E6F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26FA23DB">
            <w:pPr>
              <w:spacing w:before="40" w:after="40" w:line="276" w:lineRule="auto"/>
            </w:pPr>
            <w:r>
              <w:rPr>
                <w:sz w:val="18"/>
              </w:rPr>
              <w:t>HPV-6</w:t>
            </w:r>
          </w:p>
        </w:tc>
        <w:tc>
          <w:tcPr>
            <w:tcW w:w="423" w:type="pct"/>
          </w:tcPr>
          <w:p w14:paraId="446B4B1D">
            <w:pPr>
              <w:spacing w:before="40" w:after="40" w:line="276" w:lineRule="auto"/>
              <w:jc w:val="center"/>
            </w:pPr>
            <w:r>
              <w:rPr>
                <w:sz w:val="18"/>
              </w:rPr>
              <w:t>2021</w:t>
            </w:r>
          </w:p>
        </w:tc>
        <w:tc>
          <w:tcPr>
            <w:tcW w:w="720" w:type="pct"/>
          </w:tcPr>
          <w:p w14:paraId="338FFEDC">
            <w:pPr>
              <w:spacing w:before="40" w:after="40" w:line="276" w:lineRule="auto"/>
              <w:jc w:val="center"/>
            </w:pPr>
            <w:r>
              <w:rPr>
                <w:sz w:val="18"/>
              </w:rPr>
              <w:t>3 946</w:t>
            </w:r>
          </w:p>
        </w:tc>
        <w:tc>
          <w:tcPr>
            <w:tcW w:w="677" w:type="pct"/>
          </w:tcPr>
          <w:p w14:paraId="19766F03">
            <w:pPr>
              <w:spacing w:before="40" w:after="40" w:line="276" w:lineRule="auto"/>
              <w:jc w:val="center"/>
            </w:pPr>
            <w:r>
              <w:rPr>
                <w:sz w:val="18"/>
              </w:rPr>
              <w:t>100.0</w:t>
            </w:r>
          </w:p>
        </w:tc>
        <w:tc>
          <w:tcPr>
            <w:tcW w:w="762" w:type="pct"/>
          </w:tcPr>
          <w:p w14:paraId="61FC6F5B">
            <w:pPr>
              <w:spacing w:before="40" w:after="40" w:line="276" w:lineRule="auto"/>
              <w:jc w:val="center"/>
            </w:pPr>
            <w:r>
              <w:rPr>
                <w:sz w:val="18"/>
              </w:rPr>
              <w:t>11</w:t>
            </w:r>
          </w:p>
        </w:tc>
        <w:tc>
          <w:tcPr>
            <w:tcW w:w="635" w:type="pct"/>
          </w:tcPr>
          <w:p w14:paraId="15B96360">
            <w:pPr>
              <w:spacing w:before="40" w:after="40" w:line="276" w:lineRule="auto"/>
              <w:jc w:val="center"/>
            </w:pPr>
            <w:r>
              <w:rPr>
                <w:sz w:val="18"/>
              </w:rPr>
              <w:t>0.28</w:t>
            </w:r>
          </w:p>
        </w:tc>
        <w:tc>
          <w:tcPr>
            <w:tcW w:w="1059" w:type="pct"/>
          </w:tcPr>
          <w:p w14:paraId="77BB253C">
            <w:pPr>
              <w:spacing w:before="40" w:after="40" w:line="276" w:lineRule="auto"/>
              <w:jc w:val="center"/>
            </w:pPr>
            <w:r>
              <w:rPr>
                <w:sz w:val="18"/>
              </w:rPr>
              <w:t>0.16–0.50</w:t>
            </w:r>
          </w:p>
        </w:tc>
      </w:tr>
      <w:tr w14:paraId="54E98A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051CD4AD">
            <w:pPr>
              <w:spacing w:before="40" w:after="40" w:line="276" w:lineRule="auto"/>
            </w:pPr>
            <w:r>
              <w:rPr>
                <w:sz w:val="18"/>
              </w:rPr>
              <w:t>HPV-6</w:t>
            </w:r>
          </w:p>
        </w:tc>
        <w:tc>
          <w:tcPr>
            <w:tcW w:w="423" w:type="pct"/>
          </w:tcPr>
          <w:p w14:paraId="247E4691">
            <w:pPr>
              <w:spacing w:before="40" w:after="40" w:line="276" w:lineRule="auto"/>
              <w:jc w:val="center"/>
            </w:pPr>
            <w:r>
              <w:rPr>
                <w:sz w:val="18"/>
              </w:rPr>
              <w:t>2022</w:t>
            </w:r>
          </w:p>
        </w:tc>
        <w:tc>
          <w:tcPr>
            <w:tcW w:w="720" w:type="pct"/>
          </w:tcPr>
          <w:p w14:paraId="5D44CF35">
            <w:pPr>
              <w:spacing w:before="40" w:after="40" w:line="276" w:lineRule="auto"/>
              <w:jc w:val="center"/>
            </w:pPr>
            <w:r>
              <w:rPr>
                <w:sz w:val="18"/>
              </w:rPr>
              <w:t>2 826</w:t>
            </w:r>
          </w:p>
        </w:tc>
        <w:tc>
          <w:tcPr>
            <w:tcW w:w="677" w:type="pct"/>
          </w:tcPr>
          <w:p w14:paraId="3D97D74B">
            <w:pPr>
              <w:spacing w:before="40" w:after="40" w:line="276" w:lineRule="auto"/>
              <w:jc w:val="center"/>
            </w:pPr>
            <w:r>
              <w:rPr>
                <w:sz w:val="18"/>
              </w:rPr>
              <w:t>100.0</w:t>
            </w:r>
          </w:p>
        </w:tc>
        <w:tc>
          <w:tcPr>
            <w:tcW w:w="762" w:type="pct"/>
          </w:tcPr>
          <w:p w14:paraId="02D2F0FB">
            <w:pPr>
              <w:spacing w:before="40" w:after="40" w:line="276" w:lineRule="auto"/>
              <w:jc w:val="center"/>
            </w:pPr>
            <w:r>
              <w:rPr>
                <w:sz w:val="18"/>
              </w:rPr>
              <w:t>7</w:t>
            </w:r>
          </w:p>
        </w:tc>
        <w:tc>
          <w:tcPr>
            <w:tcW w:w="635" w:type="pct"/>
          </w:tcPr>
          <w:p w14:paraId="2E4ACABE">
            <w:pPr>
              <w:spacing w:before="40" w:after="40" w:line="276" w:lineRule="auto"/>
              <w:jc w:val="center"/>
            </w:pPr>
            <w:r>
              <w:rPr>
                <w:sz w:val="18"/>
              </w:rPr>
              <w:t>0.25</w:t>
            </w:r>
          </w:p>
        </w:tc>
        <w:tc>
          <w:tcPr>
            <w:tcW w:w="1059" w:type="pct"/>
          </w:tcPr>
          <w:p w14:paraId="4E6B62A6">
            <w:pPr>
              <w:spacing w:before="40" w:after="40" w:line="276" w:lineRule="auto"/>
              <w:jc w:val="center"/>
            </w:pPr>
            <w:r>
              <w:rPr>
                <w:sz w:val="18"/>
              </w:rPr>
              <w:t>0.12–0.51</w:t>
            </w:r>
          </w:p>
        </w:tc>
      </w:tr>
      <w:tr w14:paraId="5B0502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466DF95E">
            <w:pPr>
              <w:spacing w:before="40" w:after="40" w:line="276" w:lineRule="auto"/>
            </w:pPr>
            <w:r>
              <w:rPr>
                <w:sz w:val="18"/>
              </w:rPr>
              <w:t>HPV-6</w:t>
            </w:r>
          </w:p>
        </w:tc>
        <w:tc>
          <w:tcPr>
            <w:tcW w:w="423" w:type="pct"/>
          </w:tcPr>
          <w:p w14:paraId="562286BB">
            <w:pPr>
              <w:spacing w:before="40" w:after="40" w:line="276" w:lineRule="auto"/>
              <w:jc w:val="center"/>
            </w:pPr>
            <w:r>
              <w:rPr>
                <w:sz w:val="18"/>
              </w:rPr>
              <w:t>2023</w:t>
            </w:r>
          </w:p>
        </w:tc>
        <w:tc>
          <w:tcPr>
            <w:tcW w:w="720" w:type="pct"/>
          </w:tcPr>
          <w:p w14:paraId="02D2F372">
            <w:pPr>
              <w:spacing w:before="40" w:after="40" w:line="276" w:lineRule="auto"/>
              <w:jc w:val="center"/>
            </w:pPr>
            <w:r>
              <w:rPr>
                <w:sz w:val="18"/>
              </w:rPr>
              <w:t>1 794</w:t>
            </w:r>
          </w:p>
        </w:tc>
        <w:tc>
          <w:tcPr>
            <w:tcW w:w="677" w:type="pct"/>
          </w:tcPr>
          <w:p w14:paraId="093F9C5E">
            <w:pPr>
              <w:spacing w:before="40" w:after="40" w:line="276" w:lineRule="auto"/>
              <w:jc w:val="center"/>
            </w:pPr>
            <w:r>
              <w:rPr>
                <w:sz w:val="18"/>
              </w:rPr>
              <w:t>40.2</w:t>
            </w:r>
          </w:p>
        </w:tc>
        <w:tc>
          <w:tcPr>
            <w:tcW w:w="762" w:type="pct"/>
          </w:tcPr>
          <w:p w14:paraId="59F7D7C0">
            <w:pPr>
              <w:spacing w:before="40" w:after="40" w:line="276" w:lineRule="auto"/>
              <w:jc w:val="center"/>
            </w:pPr>
            <w:r>
              <w:rPr>
                <w:sz w:val="18"/>
              </w:rPr>
              <w:t>20</w:t>
            </w:r>
          </w:p>
        </w:tc>
        <w:tc>
          <w:tcPr>
            <w:tcW w:w="635" w:type="pct"/>
          </w:tcPr>
          <w:p w14:paraId="686F6366">
            <w:pPr>
              <w:spacing w:before="40" w:after="40" w:line="276" w:lineRule="auto"/>
              <w:jc w:val="center"/>
            </w:pPr>
            <w:r>
              <w:rPr>
                <w:sz w:val="18"/>
              </w:rPr>
              <w:t>1.11</w:t>
            </w:r>
          </w:p>
        </w:tc>
        <w:tc>
          <w:tcPr>
            <w:tcW w:w="1059" w:type="pct"/>
          </w:tcPr>
          <w:p w14:paraId="734CE967">
            <w:pPr>
              <w:spacing w:before="40" w:after="40" w:line="276" w:lineRule="auto"/>
              <w:jc w:val="center"/>
            </w:pPr>
            <w:r>
              <w:rPr>
                <w:sz w:val="18"/>
              </w:rPr>
              <w:t>0.72–1.72</w:t>
            </w:r>
          </w:p>
        </w:tc>
      </w:tr>
      <w:tr w14:paraId="44AF67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7C6EA8F1">
            <w:pPr>
              <w:spacing w:before="40" w:after="40" w:line="276" w:lineRule="auto"/>
            </w:pPr>
            <w:r>
              <w:rPr>
                <w:sz w:val="18"/>
              </w:rPr>
              <w:t>HPV-6</w:t>
            </w:r>
          </w:p>
        </w:tc>
        <w:tc>
          <w:tcPr>
            <w:tcW w:w="423" w:type="pct"/>
          </w:tcPr>
          <w:p w14:paraId="3CEA6CBC">
            <w:pPr>
              <w:spacing w:before="40" w:after="40" w:line="276" w:lineRule="auto"/>
              <w:jc w:val="center"/>
            </w:pPr>
            <w:r>
              <w:rPr>
                <w:sz w:val="18"/>
              </w:rPr>
              <w:t>2024</w:t>
            </w:r>
          </w:p>
        </w:tc>
        <w:tc>
          <w:tcPr>
            <w:tcW w:w="720" w:type="pct"/>
          </w:tcPr>
          <w:p w14:paraId="5F0504E8">
            <w:pPr>
              <w:spacing w:before="40" w:after="40" w:line="276" w:lineRule="auto"/>
              <w:jc w:val="center"/>
            </w:pPr>
            <w:r>
              <w:rPr>
                <w:sz w:val="18"/>
              </w:rPr>
              <w:t>2 207</w:t>
            </w:r>
          </w:p>
        </w:tc>
        <w:tc>
          <w:tcPr>
            <w:tcW w:w="677" w:type="pct"/>
          </w:tcPr>
          <w:p w14:paraId="50552718">
            <w:pPr>
              <w:spacing w:before="40" w:after="40" w:line="276" w:lineRule="auto"/>
              <w:jc w:val="center"/>
            </w:pPr>
            <w:r>
              <w:rPr>
                <w:sz w:val="18"/>
              </w:rPr>
              <w:t>65.8</w:t>
            </w:r>
          </w:p>
        </w:tc>
        <w:tc>
          <w:tcPr>
            <w:tcW w:w="762" w:type="pct"/>
          </w:tcPr>
          <w:p w14:paraId="23C74593">
            <w:pPr>
              <w:spacing w:before="40" w:after="40" w:line="276" w:lineRule="auto"/>
              <w:jc w:val="center"/>
            </w:pPr>
            <w:r>
              <w:rPr>
                <w:sz w:val="18"/>
              </w:rPr>
              <w:t>17</w:t>
            </w:r>
          </w:p>
        </w:tc>
        <w:tc>
          <w:tcPr>
            <w:tcW w:w="635" w:type="pct"/>
          </w:tcPr>
          <w:p w14:paraId="7AC9FFC6">
            <w:pPr>
              <w:spacing w:before="40" w:after="40" w:line="276" w:lineRule="auto"/>
              <w:jc w:val="center"/>
            </w:pPr>
            <w:r>
              <w:rPr>
                <w:sz w:val="18"/>
              </w:rPr>
              <w:t>0.77</w:t>
            </w:r>
          </w:p>
        </w:tc>
        <w:tc>
          <w:tcPr>
            <w:tcW w:w="1059" w:type="pct"/>
          </w:tcPr>
          <w:p w14:paraId="6EF754E8">
            <w:pPr>
              <w:spacing w:before="40" w:after="40" w:line="276" w:lineRule="auto"/>
              <w:jc w:val="center"/>
            </w:pPr>
            <w:r>
              <w:rPr>
                <w:sz w:val="18"/>
              </w:rPr>
              <w:t>0.48–1.23</w:t>
            </w:r>
          </w:p>
        </w:tc>
      </w:tr>
      <w:tr w14:paraId="048509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3C222201">
            <w:pPr>
              <w:spacing w:before="40" w:after="40" w:line="276" w:lineRule="auto"/>
            </w:pPr>
            <w:r>
              <w:rPr>
                <w:sz w:val="18"/>
              </w:rPr>
              <w:t>HPV-6</w:t>
            </w:r>
          </w:p>
        </w:tc>
        <w:tc>
          <w:tcPr>
            <w:tcW w:w="423" w:type="pct"/>
          </w:tcPr>
          <w:p w14:paraId="05FC832F">
            <w:pPr>
              <w:spacing w:before="40" w:after="40" w:line="276" w:lineRule="auto"/>
              <w:jc w:val="center"/>
            </w:pPr>
            <w:r>
              <w:rPr>
                <w:sz w:val="18"/>
              </w:rPr>
              <w:t>2025</w:t>
            </w:r>
          </w:p>
        </w:tc>
        <w:tc>
          <w:tcPr>
            <w:tcW w:w="720" w:type="pct"/>
          </w:tcPr>
          <w:p w14:paraId="25C390FE">
            <w:pPr>
              <w:spacing w:before="40" w:after="40" w:line="276" w:lineRule="auto"/>
              <w:jc w:val="center"/>
            </w:pPr>
            <w:r>
              <w:rPr>
                <w:sz w:val="18"/>
              </w:rPr>
              <w:t>1 771</w:t>
            </w:r>
          </w:p>
        </w:tc>
        <w:tc>
          <w:tcPr>
            <w:tcW w:w="677" w:type="pct"/>
          </w:tcPr>
          <w:p w14:paraId="7CA98E99">
            <w:pPr>
              <w:spacing w:before="40" w:after="40" w:line="276" w:lineRule="auto"/>
              <w:jc w:val="center"/>
            </w:pPr>
            <w:r>
              <w:rPr>
                <w:sz w:val="18"/>
              </w:rPr>
              <w:t>49.2</w:t>
            </w:r>
          </w:p>
        </w:tc>
        <w:tc>
          <w:tcPr>
            <w:tcW w:w="762" w:type="pct"/>
          </w:tcPr>
          <w:p w14:paraId="3358A118">
            <w:pPr>
              <w:spacing w:before="40" w:after="40" w:line="276" w:lineRule="auto"/>
              <w:jc w:val="center"/>
            </w:pPr>
            <w:r>
              <w:rPr>
                <w:sz w:val="18"/>
              </w:rPr>
              <w:t>19</w:t>
            </w:r>
          </w:p>
        </w:tc>
        <w:tc>
          <w:tcPr>
            <w:tcW w:w="635" w:type="pct"/>
          </w:tcPr>
          <w:p w14:paraId="46AA52D2">
            <w:pPr>
              <w:spacing w:before="40" w:after="40" w:line="276" w:lineRule="auto"/>
              <w:jc w:val="center"/>
            </w:pPr>
            <w:r>
              <w:rPr>
                <w:sz w:val="18"/>
              </w:rPr>
              <w:t>1.07</w:t>
            </w:r>
          </w:p>
        </w:tc>
        <w:tc>
          <w:tcPr>
            <w:tcW w:w="1059" w:type="pct"/>
          </w:tcPr>
          <w:p w14:paraId="7104B669">
            <w:pPr>
              <w:spacing w:before="40" w:after="40" w:line="276" w:lineRule="auto"/>
              <w:jc w:val="center"/>
            </w:pPr>
            <w:r>
              <w:rPr>
                <w:sz w:val="18"/>
              </w:rPr>
              <w:t>0.69–1.67</w:t>
            </w:r>
          </w:p>
        </w:tc>
      </w:tr>
      <w:tr w14:paraId="7FC9B67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4BD91697">
            <w:pPr>
              <w:spacing w:before="40" w:after="40" w:line="276" w:lineRule="auto"/>
            </w:pPr>
            <w:r>
              <w:rPr>
                <w:sz w:val="18"/>
              </w:rPr>
              <w:t>HPV-11</w:t>
            </w:r>
          </w:p>
        </w:tc>
        <w:tc>
          <w:tcPr>
            <w:tcW w:w="423" w:type="pct"/>
          </w:tcPr>
          <w:p w14:paraId="76D6462C">
            <w:pPr>
              <w:spacing w:before="40" w:after="40" w:line="276" w:lineRule="auto"/>
              <w:jc w:val="center"/>
            </w:pPr>
            <w:r>
              <w:rPr>
                <w:sz w:val="18"/>
              </w:rPr>
              <w:t>2021</w:t>
            </w:r>
          </w:p>
        </w:tc>
        <w:tc>
          <w:tcPr>
            <w:tcW w:w="720" w:type="pct"/>
          </w:tcPr>
          <w:p w14:paraId="2FC21336">
            <w:pPr>
              <w:spacing w:before="40" w:after="40" w:line="276" w:lineRule="auto"/>
              <w:jc w:val="center"/>
            </w:pPr>
            <w:r>
              <w:rPr>
                <w:sz w:val="18"/>
              </w:rPr>
              <w:t>3 946</w:t>
            </w:r>
          </w:p>
        </w:tc>
        <w:tc>
          <w:tcPr>
            <w:tcW w:w="677" w:type="pct"/>
          </w:tcPr>
          <w:p w14:paraId="187AAFBB">
            <w:pPr>
              <w:spacing w:before="40" w:after="40" w:line="276" w:lineRule="auto"/>
              <w:jc w:val="center"/>
            </w:pPr>
            <w:r>
              <w:rPr>
                <w:sz w:val="18"/>
              </w:rPr>
              <w:t>100.0</w:t>
            </w:r>
          </w:p>
        </w:tc>
        <w:tc>
          <w:tcPr>
            <w:tcW w:w="762" w:type="pct"/>
          </w:tcPr>
          <w:p w14:paraId="0CCF7E11">
            <w:pPr>
              <w:spacing w:before="40" w:after="40" w:line="276" w:lineRule="auto"/>
              <w:jc w:val="center"/>
            </w:pPr>
            <w:r>
              <w:rPr>
                <w:sz w:val="18"/>
              </w:rPr>
              <w:t>7</w:t>
            </w:r>
          </w:p>
        </w:tc>
        <w:tc>
          <w:tcPr>
            <w:tcW w:w="635" w:type="pct"/>
          </w:tcPr>
          <w:p w14:paraId="7FB0A1D6">
            <w:pPr>
              <w:spacing w:before="40" w:after="40" w:line="276" w:lineRule="auto"/>
              <w:jc w:val="center"/>
            </w:pPr>
            <w:r>
              <w:rPr>
                <w:sz w:val="18"/>
              </w:rPr>
              <w:t>0.18</w:t>
            </w:r>
          </w:p>
        </w:tc>
        <w:tc>
          <w:tcPr>
            <w:tcW w:w="1059" w:type="pct"/>
          </w:tcPr>
          <w:p w14:paraId="43EF979B">
            <w:pPr>
              <w:spacing w:before="40" w:after="40" w:line="276" w:lineRule="auto"/>
              <w:jc w:val="center"/>
            </w:pPr>
            <w:r>
              <w:rPr>
                <w:sz w:val="18"/>
              </w:rPr>
              <w:t>0.09–0.37</w:t>
            </w:r>
          </w:p>
        </w:tc>
      </w:tr>
      <w:tr w14:paraId="63D3FF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77FC48FD">
            <w:pPr>
              <w:spacing w:before="40" w:after="40" w:line="276" w:lineRule="auto"/>
            </w:pPr>
            <w:r>
              <w:rPr>
                <w:sz w:val="18"/>
              </w:rPr>
              <w:t>HPV-11</w:t>
            </w:r>
          </w:p>
        </w:tc>
        <w:tc>
          <w:tcPr>
            <w:tcW w:w="423" w:type="pct"/>
          </w:tcPr>
          <w:p w14:paraId="2AB7D28D">
            <w:pPr>
              <w:spacing w:before="40" w:after="40" w:line="276" w:lineRule="auto"/>
              <w:jc w:val="center"/>
            </w:pPr>
            <w:r>
              <w:rPr>
                <w:sz w:val="18"/>
              </w:rPr>
              <w:t>2022</w:t>
            </w:r>
          </w:p>
        </w:tc>
        <w:tc>
          <w:tcPr>
            <w:tcW w:w="720" w:type="pct"/>
          </w:tcPr>
          <w:p w14:paraId="5213802E">
            <w:pPr>
              <w:spacing w:before="40" w:after="40" w:line="276" w:lineRule="auto"/>
              <w:jc w:val="center"/>
            </w:pPr>
            <w:r>
              <w:rPr>
                <w:sz w:val="18"/>
              </w:rPr>
              <w:t>2 826</w:t>
            </w:r>
          </w:p>
        </w:tc>
        <w:tc>
          <w:tcPr>
            <w:tcW w:w="677" w:type="pct"/>
          </w:tcPr>
          <w:p w14:paraId="4C80885F">
            <w:pPr>
              <w:spacing w:before="40" w:after="40" w:line="276" w:lineRule="auto"/>
              <w:jc w:val="center"/>
            </w:pPr>
            <w:r>
              <w:rPr>
                <w:sz w:val="18"/>
              </w:rPr>
              <w:t>100.0</w:t>
            </w:r>
          </w:p>
        </w:tc>
        <w:tc>
          <w:tcPr>
            <w:tcW w:w="762" w:type="pct"/>
          </w:tcPr>
          <w:p w14:paraId="5E7B9FEC">
            <w:pPr>
              <w:spacing w:before="40" w:after="40" w:line="276" w:lineRule="auto"/>
              <w:jc w:val="center"/>
            </w:pPr>
            <w:r>
              <w:rPr>
                <w:sz w:val="18"/>
              </w:rPr>
              <w:t>5</w:t>
            </w:r>
          </w:p>
        </w:tc>
        <w:tc>
          <w:tcPr>
            <w:tcW w:w="635" w:type="pct"/>
          </w:tcPr>
          <w:p w14:paraId="3035C184">
            <w:pPr>
              <w:spacing w:before="40" w:after="40" w:line="276" w:lineRule="auto"/>
              <w:jc w:val="center"/>
            </w:pPr>
            <w:r>
              <w:rPr>
                <w:sz w:val="18"/>
              </w:rPr>
              <w:t>0.18</w:t>
            </w:r>
          </w:p>
        </w:tc>
        <w:tc>
          <w:tcPr>
            <w:tcW w:w="1059" w:type="pct"/>
          </w:tcPr>
          <w:p w14:paraId="72FF13E5">
            <w:pPr>
              <w:spacing w:before="40" w:after="40" w:line="276" w:lineRule="auto"/>
              <w:jc w:val="center"/>
            </w:pPr>
            <w:r>
              <w:rPr>
                <w:sz w:val="18"/>
              </w:rPr>
              <w:t>0.08–0.41</w:t>
            </w:r>
          </w:p>
        </w:tc>
      </w:tr>
      <w:tr w14:paraId="1613DC2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1ED99AFB">
            <w:pPr>
              <w:spacing w:before="40" w:after="40" w:line="276" w:lineRule="auto"/>
            </w:pPr>
            <w:r>
              <w:rPr>
                <w:sz w:val="18"/>
              </w:rPr>
              <w:t>HPV-11</w:t>
            </w:r>
          </w:p>
        </w:tc>
        <w:tc>
          <w:tcPr>
            <w:tcW w:w="423" w:type="pct"/>
          </w:tcPr>
          <w:p w14:paraId="36C6C27D">
            <w:pPr>
              <w:spacing w:before="40" w:after="40" w:line="276" w:lineRule="auto"/>
              <w:jc w:val="center"/>
            </w:pPr>
            <w:r>
              <w:rPr>
                <w:sz w:val="18"/>
              </w:rPr>
              <w:t>2023</w:t>
            </w:r>
          </w:p>
        </w:tc>
        <w:tc>
          <w:tcPr>
            <w:tcW w:w="720" w:type="pct"/>
          </w:tcPr>
          <w:p w14:paraId="221C18BB">
            <w:pPr>
              <w:spacing w:before="40" w:after="40" w:line="276" w:lineRule="auto"/>
              <w:jc w:val="center"/>
            </w:pPr>
            <w:r>
              <w:rPr>
                <w:sz w:val="18"/>
              </w:rPr>
              <w:t>1 794</w:t>
            </w:r>
          </w:p>
        </w:tc>
        <w:tc>
          <w:tcPr>
            <w:tcW w:w="677" w:type="pct"/>
          </w:tcPr>
          <w:p w14:paraId="1F0A0749">
            <w:pPr>
              <w:spacing w:before="40" w:after="40" w:line="276" w:lineRule="auto"/>
              <w:jc w:val="center"/>
            </w:pPr>
            <w:r>
              <w:rPr>
                <w:sz w:val="18"/>
              </w:rPr>
              <w:t>40.2</w:t>
            </w:r>
          </w:p>
        </w:tc>
        <w:tc>
          <w:tcPr>
            <w:tcW w:w="762" w:type="pct"/>
          </w:tcPr>
          <w:p w14:paraId="68F20216">
            <w:pPr>
              <w:spacing w:before="40" w:after="40" w:line="276" w:lineRule="auto"/>
              <w:jc w:val="center"/>
            </w:pPr>
            <w:r>
              <w:rPr>
                <w:sz w:val="18"/>
              </w:rPr>
              <w:t>11</w:t>
            </w:r>
          </w:p>
        </w:tc>
        <w:tc>
          <w:tcPr>
            <w:tcW w:w="635" w:type="pct"/>
          </w:tcPr>
          <w:p w14:paraId="55296551">
            <w:pPr>
              <w:spacing w:before="40" w:after="40" w:line="276" w:lineRule="auto"/>
              <w:jc w:val="center"/>
            </w:pPr>
            <w:r>
              <w:rPr>
                <w:sz w:val="18"/>
              </w:rPr>
              <w:t>0.61</w:t>
            </w:r>
          </w:p>
        </w:tc>
        <w:tc>
          <w:tcPr>
            <w:tcW w:w="1059" w:type="pct"/>
          </w:tcPr>
          <w:p w14:paraId="485D54B3">
            <w:pPr>
              <w:spacing w:before="40" w:after="40" w:line="276" w:lineRule="auto"/>
              <w:jc w:val="center"/>
            </w:pPr>
            <w:r>
              <w:rPr>
                <w:sz w:val="18"/>
              </w:rPr>
              <w:t>0.34–1.09</w:t>
            </w:r>
          </w:p>
        </w:tc>
      </w:tr>
      <w:tr w14:paraId="7983E9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16C9AE4B">
            <w:pPr>
              <w:spacing w:before="40" w:after="40" w:line="276" w:lineRule="auto"/>
            </w:pPr>
            <w:r>
              <w:rPr>
                <w:sz w:val="18"/>
              </w:rPr>
              <w:t>HPV-11</w:t>
            </w:r>
          </w:p>
        </w:tc>
        <w:tc>
          <w:tcPr>
            <w:tcW w:w="423" w:type="pct"/>
          </w:tcPr>
          <w:p w14:paraId="1D9784C8">
            <w:pPr>
              <w:spacing w:before="40" w:after="40" w:line="276" w:lineRule="auto"/>
              <w:jc w:val="center"/>
            </w:pPr>
            <w:r>
              <w:rPr>
                <w:sz w:val="18"/>
              </w:rPr>
              <w:t>2024</w:t>
            </w:r>
          </w:p>
        </w:tc>
        <w:tc>
          <w:tcPr>
            <w:tcW w:w="720" w:type="pct"/>
          </w:tcPr>
          <w:p w14:paraId="63EC8B90">
            <w:pPr>
              <w:spacing w:before="40" w:after="40" w:line="276" w:lineRule="auto"/>
              <w:jc w:val="center"/>
            </w:pPr>
            <w:r>
              <w:rPr>
                <w:sz w:val="18"/>
              </w:rPr>
              <w:t>2 207</w:t>
            </w:r>
          </w:p>
        </w:tc>
        <w:tc>
          <w:tcPr>
            <w:tcW w:w="677" w:type="pct"/>
          </w:tcPr>
          <w:p w14:paraId="6D740DD7">
            <w:pPr>
              <w:spacing w:before="40" w:after="40" w:line="276" w:lineRule="auto"/>
              <w:jc w:val="center"/>
            </w:pPr>
            <w:r>
              <w:rPr>
                <w:sz w:val="18"/>
              </w:rPr>
              <w:t>65.8</w:t>
            </w:r>
          </w:p>
        </w:tc>
        <w:tc>
          <w:tcPr>
            <w:tcW w:w="762" w:type="pct"/>
          </w:tcPr>
          <w:p w14:paraId="51FB7EBB">
            <w:pPr>
              <w:spacing w:before="40" w:after="40" w:line="276" w:lineRule="auto"/>
              <w:jc w:val="center"/>
            </w:pPr>
            <w:r>
              <w:rPr>
                <w:sz w:val="18"/>
              </w:rPr>
              <w:t>6</w:t>
            </w:r>
          </w:p>
        </w:tc>
        <w:tc>
          <w:tcPr>
            <w:tcW w:w="635" w:type="pct"/>
          </w:tcPr>
          <w:p w14:paraId="484E9380">
            <w:pPr>
              <w:spacing w:before="40" w:after="40" w:line="276" w:lineRule="auto"/>
              <w:jc w:val="center"/>
            </w:pPr>
            <w:r>
              <w:rPr>
                <w:sz w:val="18"/>
              </w:rPr>
              <w:t>0.27</w:t>
            </w:r>
          </w:p>
        </w:tc>
        <w:tc>
          <w:tcPr>
            <w:tcW w:w="1059" w:type="pct"/>
          </w:tcPr>
          <w:p w14:paraId="1012AE62">
            <w:pPr>
              <w:spacing w:before="40" w:after="40" w:line="276" w:lineRule="auto"/>
              <w:jc w:val="center"/>
            </w:pPr>
            <w:r>
              <w:rPr>
                <w:sz w:val="18"/>
              </w:rPr>
              <w:t>0.12–0.59</w:t>
            </w:r>
          </w:p>
        </w:tc>
      </w:tr>
      <w:tr w14:paraId="1472E8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5C5C9899">
            <w:pPr>
              <w:spacing w:before="40" w:after="40" w:line="276" w:lineRule="auto"/>
            </w:pPr>
            <w:r>
              <w:rPr>
                <w:sz w:val="18"/>
              </w:rPr>
              <w:t>HPV-11</w:t>
            </w:r>
          </w:p>
        </w:tc>
        <w:tc>
          <w:tcPr>
            <w:tcW w:w="423" w:type="pct"/>
          </w:tcPr>
          <w:p w14:paraId="787DBF8B">
            <w:pPr>
              <w:spacing w:before="40" w:after="40" w:line="276" w:lineRule="auto"/>
              <w:jc w:val="center"/>
            </w:pPr>
            <w:r>
              <w:rPr>
                <w:sz w:val="18"/>
              </w:rPr>
              <w:t>2025</w:t>
            </w:r>
          </w:p>
        </w:tc>
        <w:tc>
          <w:tcPr>
            <w:tcW w:w="720" w:type="pct"/>
          </w:tcPr>
          <w:p w14:paraId="55A0CCFC">
            <w:pPr>
              <w:spacing w:before="40" w:after="40" w:line="276" w:lineRule="auto"/>
              <w:jc w:val="center"/>
            </w:pPr>
            <w:r>
              <w:rPr>
                <w:sz w:val="18"/>
              </w:rPr>
              <w:t>1 771</w:t>
            </w:r>
          </w:p>
        </w:tc>
        <w:tc>
          <w:tcPr>
            <w:tcW w:w="677" w:type="pct"/>
          </w:tcPr>
          <w:p w14:paraId="153C8795">
            <w:pPr>
              <w:spacing w:before="40" w:after="40" w:line="276" w:lineRule="auto"/>
              <w:jc w:val="center"/>
            </w:pPr>
            <w:r>
              <w:rPr>
                <w:sz w:val="18"/>
              </w:rPr>
              <w:t>49.2</w:t>
            </w:r>
          </w:p>
        </w:tc>
        <w:tc>
          <w:tcPr>
            <w:tcW w:w="762" w:type="pct"/>
          </w:tcPr>
          <w:p w14:paraId="73EDAB41">
            <w:pPr>
              <w:spacing w:before="40" w:after="40" w:line="276" w:lineRule="auto"/>
              <w:jc w:val="center"/>
            </w:pPr>
            <w:r>
              <w:rPr>
                <w:sz w:val="18"/>
              </w:rPr>
              <w:t>9</w:t>
            </w:r>
          </w:p>
        </w:tc>
        <w:tc>
          <w:tcPr>
            <w:tcW w:w="635" w:type="pct"/>
          </w:tcPr>
          <w:p w14:paraId="7557E166">
            <w:pPr>
              <w:spacing w:before="40" w:after="40" w:line="276" w:lineRule="auto"/>
              <w:jc w:val="center"/>
            </w:pPr>
            <w:r>
              <w:rPr>
                <w:sz w:val="18"/>
              </w:rPr>
              <w:t>0.51</w:t>
            </w:r>
          </w:p>
        </w:tc>
        <w:tc>
          <w:tcPr>
            <w:tcW w:w="1059" w:type="pct"/>
          </w:tcPr>
          <w:p w14:paraId="5112574F">
            <w:pPr>
              <w:spacing w:before="40" w:after="40" w:line="276" w:lineRule="auto"/>
              <w:jc w:val="center"/>
            </w:pPr>
            <w:r>
              <w:rPr>
                <w:sz w:val="18"/>
              </w:rPr>
              <w:t>0.27–0.96</w:t>
            </w:r>
          </w:p>
        </w:tc>
      </w:tr>
      <w:tr w14:paraId="6CB67D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51FADD91">
            <w:pPr>
              <w:spacing w:before="40" w:after="40" w:line="276" w:lineRule="auto"/>
            </w:pPr>
            <w:r>
              <w:rPr>
                <w:sz w:val="18"/>
              </w:rPr>
              <w:t>HPV-26</w:t>
            </w:r>
          </w:p>
        </w:tc>
        <w:tc>
          <w:tcPr>
            <w:tcW w:w="423" w:type="pct"/>
          </w:tcPr>
          <w:p w14:paraId="143D17DD">
            <w:pPr>
              <w:spacing w:before="40" w:after="40" w:line="276" w:lineRule="auto"/>
              <w:jc w:val="center"/>
            </w:pPr>
            <w:r>
              <w:rPr>
                <w:sz w:val="18"/>
              </w:rPr>
              <w:t>2021</w:t>
            </w:r>
          </w:p>
        </w:tc>
        <w:tc>
          <w:tcPr>
            <w:tcW w:w="720" w:type="pct"/>
          </w:tcPr>
          <w:p w14:paraId="402E87DF">
            <w:pPr>
              <w:spacing w:before="40" w:after="40" w:line="276" w:lineRule="auto"/>
              <w:jc w:val="center"/>
            </w:pPr>
            <w:r>
              <w:rPr>
                <w:sz w:val="18"/>
              </w:rPr>
              <w:t>0</w:t>
            </w:r>
          </w:p>
        </w:tc>
        <w:tc>
          <w:tcPr>
            <w:tcW w:w="677" w:type="pct"/>
          </w:tcPr>
          <w:p w14:paraId="31AD860C">
            <w:pPr>
              <w:spacing w:before="40" w:after="40" w:line="276" w:lineRule="auto"/>
              <w:jc w:val="center"/>
            </w:pPr>
            <w:r>
              <w:rPr>
                <w:sz w:val="18"/>
              </w:rPr>
              <w:t>0.0</w:t>
            </w:r>
          </w:p>
        </w:tc>
        <w:tc>
          <w:tcPr>
            <w:tcW w:w="762" w:type="pct"/>
          </w:tcPr>
          <w:p w14:paraId="3B08D12B">
            <w:pPr>
              <w:spacing w:before="40" w:after="40" w:line="276" w:lineRule="auto"/>
              <w:jc w:val="center"/>
            </w:pPr>
            <w:r>
              <w:rPr>
                <w:sz w:val="18"/>
              </w:rPr>
              <w:t>0</w:t>
            </w:r>
          </w:p>
        </w:tc>
        <w:tc>
          <w:tcPr>
            <w:tcW w:w="635" w:type="pct"/>
          </w:tcPr>
          <w:p w14:paraId="31230F1B">
            <w:pPr>
              <w:spacing w:before="40" w:after="40" w:line="276" w:lineRule="auto"/>
              <w:jc w:val="center"/>
            </w:pPr>
            <w:r>
              <w:rPr>
                <w:sz w:val="18"/>
              </w:rPr>
              <w:t>–</w:t>
            </w:r>
          </w:p>
        </w:tc>
        <w:tc>
          <w:tcPr>
            <w:tcW w:w="1059" w:type="pct"/>
          </w:tcPr>
          <w:p w14:paraId="2B158CB0">
            <w:pPr>
              <w:spacing w:before="40" w:after="40" w:line="276" w:lineRule="auto"/>
              <w:jc w:val="center"/>
            </w:pPr>
            <w:r>
              <w:rPr>
                <w:sz w:val="18"/>
              </w:rPr>
              <w:t>–</w:t>
            </w:r>
          </w:p>
        </w:tc>
      </w:tr>
      <w:tr w14:paraId="642C25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52F8CB25">
            <w:pPr>
              <w:spacing w:before="40" w:after="40" w:line="276" w:lineRule="auto"/>
            </w:pPr>
            <w:r>
              <w:rPr>
                <w:sz w:val="18"/>
              </w:rPr>
              <w:t>HPV-26</w:t>
            </w:r>
          </w:p>
        </w:tc>
        <w:tc>
          <w:tcPr>
            <w:tcW w:w="423" w:type="pct"/>
          </w:tcPr>
          <w:p w14:paraId="30DC25AF">
            <w:pPr>
              <w:spacing w:before="40" w:after="40" w:line="276" w:lineRule="auto"/>
              <w:jc w:val="center"/>
            </w:pPr>
            <w:r>
              <w:rPr>
                <w:sz w:val="18"/>
              </w:rPr>
              <w:t>2022</w:t>
            </w:r>
          </w:p>
        </w:tc>
        <w:tc>
          <w:tcPr>
            <w:tcW w:w="720" w:type="pct"/>
          </w:tcPr>
          <w:p w14:paraId="3FF57120">
            <w:pPr>
              <w:spacing w:before="40" w:after="40" w:line="276" w:lineRule="auto"/>
              <w:jc w:val="center"/>
            </w:pPr>
            <w:r>
              <w:rPr>
                <w:sz w:val="18"/>
              </w:rPr>
              <w:t>0</w:t>
            </w:r>
          </w:p>
        </w:tc>
        <w:tc>
          <w:tcPr>
            <w:tcW w:w="677" w:type="pct"/>
          </w:tcPr>
          <w:p w14:paraId="1063F064">
            <w:pPr>
              <w:spacing w:before="40" w:after="40" w:line="276" w:lineRule="auto"/>
              <w:jc w:val="center"/>
            </w:pPr>
            <w:r>
              <w:rPr>
                <w:sz w:val="18"/>
              </w:rPr>
              <w:t>0.0</w:t>
            </w:r>
          </w:p>
        </w:tc>
        <w:tc>
          <w:tcPr>
            <w:tcW w:w="762" w:type="pct"/>
          </w:tcPr>
          <w:p w14:paraId="64BD2EE9">
            <w:pPr>
              <w:spacing w:before="40" w:after="40" w:line="276" w:lineRule="auto"/>
              <w:jc w:val="center"/>
            </w:pPr>
            <w:r>
              <w:rPr>
                <w:sz w:val="18"/>
              </w:rPr>
              <w:t>0</w:t>
            </w:r>
          </w:p>
        </w:tc>
        <w:tc>
          <w:tcPr>
            <w:tcW w:w="635" w:type="pct"/>
          </w:tcPr>
          <w:p w14:paraId="02BA9E88">
            <w:pPr>
              <w:spacing w:before="40" w:after="40" w:line="276" w:lineRule="auto"/>
              <w:jc w:val="center"/>
            </w:pPr>
            <w:r>
              <w:rPr>
                <w:sz w:val="18"/>
              </w:rPr>
              <w:t>–</w:t>
            </w:r>
          </w:p>
        </w:tc>
        <w:tc>
          <w:tcPr>
            <w:tcW w:w="1059" w:type="pct"/>
          </w:tcPr>
          <w:p w14:paraId="09A9409B">
            <w:pPr>
              <w:spacing w:before="40" w:after="40" w:line="276" w:lineRule="auto"/>
              <w:jc w:val="center"/>
            </w:pPr>
            <w:r>
              <w:rPr>
                <w:sz w:val="18"/>
              </w:rPr>
              <w:t>–</w:t>
            </w:r>
          </w:p>
        </w:tc>
      </w:tr>
      <w:tr w14:paraId="2FC21C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6EC7ECDC">
            <w:pPr>
              <w:spacing w:before="40" w:after="40" w:line="276" w:lineRule="auto"/>
            </w:pPr>
            <w:r>
              <w:rPr>
                <w:sz w:val="18"/>
              </w:rPr>
              <w:t>HPV-26</w:t>
            </w:r>
          </w:p>
        </w:tc>
        <w:tc>
          <w:tcPr>
            <w:tcW w:w="423" w:type="pct"/>
          </w:tcPr>
          <w:p w14:paraId="6DD26E85">
            <w:pPr>
              <w:spacing w:before="40" w:after="40" w:line="276" w:lineRule="auto"/>
              <w:jc w:val="center"/>
            </w:pPr>
            <w:r>
              <w:rPr>
                <w:sz w:val="18"/>
              </w:rPr>
              <w:t>2023</w:t>
            </w:r>
          </w:p>
        </w:tc>
        <w:tc>
          <w:tcPr>
            <w:tcW w:w="720" w:type="pct"/>
          </w:tcPr>
          <w:p w14:paraId="68330827">
            <w:pPr>
              <w:spacing w:before="40" w:after="40" w:line="276" w:lineRule="auto"/>
              <w:jc w:val="center"/>
            </w:pPr>
            <w:r>
              <w:rPr>
                <w:sz w:val="18"/>
              </w:rPr>
              <w:t>0</w:t>
            </w:r>
          </w:p>
        </w:tc>
        <w:tc>
          <w:tcPr>
            <w:tcW w:w="677" w:type="pct"/>
          </w:tcPr>
          <w:p w14:paraId="391E2118">
            <w:pPr>
              <w:spacing w:before="40" w:after="40" w:line="276" w:lineRule="auto"/>
              <w:jc w:val="center"/>
            </w:pPr>
            <w:r>
              <w:rPr>
                <w:sz w:val="18"/>
              </w:rPr>
              <w:t>0.0</w:t>
            </w:r>
          </w:p>
        </w:tc>
        <w:tc>
          <w:tcPr>
            <w:tcW w:w="762" w:type="pct"/>
          </w:tcPr>
          <w:p w14:paraId="21C9D22F">
            <w:pPr>
              <w:spacing w:before="40" w:after="40" w:line="276" w:lineRule="auto"/>
              <w:jc w:val="center"/>
            </w:pPr>
            <w:r>
              <w:rPr>
                <w:sz w:val="18"/>
              </w:rPr>
              <w:t>0</w:t>
            </w:r>
          </w:p>
        </w:tc>
        <w:tc>
          <w:tcPr>
            <w:tcW w:w="635" w:type="pct"/>
          </w:tcPr>
          <w:p w14:paraId="4C5C0B02">
            <w:pPr>
              <w:spacing w:before="40" w:after="40" w:line="276" w:lineRule="auto"/>
              <w:jc w:val="center"/>
            </w:pPr>
            <w:r>
              <w:rPr>
                <w:sz w:val="18"/>
              </w:rPr>
              <w:t>–</w:t>
            </w:r>
          </w:p>
        </w:tc>
        <w:tc>
          <w:tcPr>
            <w:tcW w:w="1059" w:type="pct"/>
          </w:tcPr>
          <w:p w14:paraId="3C8071E7">
            <w:pPr>
              <w:spacing w:before="40" w:after="40" w:line="276" w:lineRule="auto"/>
              <w:jc w:val="center"/>
            </w:pPr>
            <w:r>
              <w:rPr>
                <w:sz w:val="18"/>
              </w:rPr>
              <w:t>–</w:t>
            </w:r>
          </w:p>
        </w:tc>
      </w:tr>
      <w:tr w14:paraId="184ADE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0E68F6E2">
            <w:pPr>
              <w:spacing w:before="40" w:after="40" w:line="276" w:lineRule="auto"/>
            </w:pPr>
            <w:r>
              <w:rPr>
                <w:sz w:val="18"/>
              </w:rPr>
              <w:t>HPV-26</w:t>
            </w:r>
          </w:p>
        </w:tc>
        <w:tc>
          <w:tcPr>
            <w:tcW w:w="423" w:type="pct"/>
          </w:tcPr>
          <w:p w14:paraId="2D9C2404">
            <w:pPr>
              <w:spacing w:before="40" w:after="40" w:line="276" w:lineRule="auto"/>
              <w:jc w:val="center"/>
            </w:pPr>
            <w:r>
              <w:rPr>
                <w:sz w:val="18"/>
              </w:rPr>
              <w:t>2024</w:t>
            </w:r>
          </w:p>
        </w:tc>
        <w:tc>
          <w:tcPr>
            <w:tcW w:w="720" w:type="pct"/>
          </w:tcPr>
          <w:p w14:paraId="429BC46D">
            <w:pPr>
              <w:spacing w:before="40" w:after="40" w:line="276" w:lineRule="auto"/>
              <w:jc w:val="center"/>
            </w:pPr>
            <w:r>
              <w:rPr>
                <w:sz w:val="18"/>
              </w:rPr>
              <w:t>163</w:t>
            </w:r>
          </w:p>
        </w:tc>
        <w:tc>
          <w:tcPr>
            <w:tcW w:w="677" w:type="pct"/>
          </w:tcPr>
          <w:p w14:paraId="1306F66C">
            <w:pPr>
              <w:spacing w:before="40" w:after="40" w:line="276" w:lineRule="auto"/>
              <w:jc w:val="center"/>
            </w:pPr>
            <w:r>
              <w:rPr>
                <w:sz w:val="18"/>
              </w:rPr>
              <w:t>4.9</w:t>
            </w:r>
          </w:p>
        </w:tc>
        <w:tc>
          <w:tcPr>
            <w:tcW w:w="762" w:type="pct"/>
          </w:tcPr>
          <w:p w14:paraId="48A82F6E">
            <w:pPr>
              <w:spacing w:before="40" w:after="40" w:line="276" w:lineRule="auto"/>
              <w:jc w:val="center"/>
            </w:pPr>
            <w:r>
              <w:rPr>
                <w:sz w:val="18"/>
              </w:rPr>
              <w:t>2</w:t>
            </w:r>
          </w:p>
        </w:tc>
        <w:tc>
          <w:tcPr>
            <w:tcW w:w="635" w:type="pct"/>
          </w:tcPr>
          <w:p w14:paraId="2A3C4231">
            <w:pPr>
              <w:spacing w:before="40" w:after="40" w:line="276" w:lineRule="auto"/>
              <w:jc w:val="center"/>
            </w:pPr>
            <w:r>
              <w:rPr>
                <w:sz w:val="18"/>
              </w:rPr>
              <w:t>1.23</w:t>
            </w:r>
          </w:p>
        </w:tc>
        <w:tc>
          <w:tcPr>
            <w:tcW w:w="1059" w:type="pct"/>
          </w:tcPr>
          <w:p w14:paraId="17763620">
            <w:pPr>
              <w:spacing w:before="40" w:after="40" w:line="276" w:lineRule="auto"/>
              <w:jc w:val="center"/>
            </w:pPr>
            <w:r>
              <w:rPr>
                <w:sz w:val="18"/>
              </w:rPr>
              <w:t>0.34–4.36</w:t>
            </w:r>
          </w:p>
        </w:tc>
      </w:tr>
      <w:tr w14:paraId="518872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44441B44">
            <w:pPr>
              <w:spacing w:before="40" w:after="40" w:line="276" w:lineRule="auto"/>
            </w:pPr>
            <w:r>
              <w:rPr>
                <w:sz w:val="18"/>
              </w:rPr>
              <w:t>HPV-26</w:t>
            </w:r>
          </w:p>
        </w:tc>
        <w:tc>
          <w:tcPr>
            <w:tcW w:w="423" w:type="pct"/>
          </w:tcPr>
          <w:p w14:paraId="47B67115">
            <w:pPr>
              <w:spacing w:before="40" w:after="40" w:line="276" w:lineRule="auto"/>
              <w:jc w:val="center"/>
            </w:pPr>
            <w:r>
              <w:rPr>
                <w:sz w:val="18"/>
              </w:rPr>
              <w:t>2025</w:t>
            </w:r>
          </w:p>
        </w:tc>
        <w:tc>
          <w:tcPr>
            <w:tcW w:w="720" w:type="pct"/>
          </w:tcPr>
          <w:p w14:paraId="5F715A05">
            <w:pPr>
              <w:spacing w:before="40" w:after="40" w:line="276" w:lineRule="auto"/>
              <w:jc w:val="center"/>
            </w:pPr>
            <w:r>
              <w:rPr>
                <w:sz w:val="18"/>
              </w:rPr>
              <w:t>1 771</w:t>
            </w:r>
          </w:p>
        </w:tc>
        <w:tc>
          <w:tcPr>
            <w:tcW w:w="677" w:type="pct"/>
          </w:tcPr>
          <w:p w14:paraId="17C76A70">
            <w:pPr>
              <w:spacing w:before="40" w:after="40" w:line="276" w:lineRule="auto"/>
              <w:jc w:val="center"/>
            </w:pPr>
            <w:r>
              <w:rPr>
                <w:sz w:val="18"/>
              </w:rPr>
              <w:t>49.2</w:t>
            </w:r>
          </w:p>
        </w:tc>
        <w:tc>
          <w:tcPr>
            <w:tcW w:w="762" w:type="pct"/>
          </w:tcPr>
          <w:p w14:paraId="461FB2FD">
            <w:pPr>
              <w:spacing w:before="40" w:after="40" w:line="276" w:lineRule="auto"/>
              <w:jc w:val="center"/>
            </w:pPr>
            <w:r>
              <w:rPr>
                <w:sz w:val="18"/>
              </w:rPr>
              <w:t>0</w:t>
            </w:r>
          </w:p>
        </w:tc>
        <w:tc>
          <w:tcPr>
            <w:tcW w:w="635" w:type="pct"/>
          </w:tcPr>
          <w:p w14:paraId="2E9515DA">
            <w:pPr>
              <w:spacing w:before="40" w:after="40" w:line="276" w:lineRule="auto"/>
              <w:jc w:val="center"/>
            </w:pPr>
            <w:r>
              <w:rPr>
                <w:sz w:val="18"/>
              </w:rPr>
              <w:t>0.00</w:t>
            </w:r>
          </w:p>
        </w:tc>
        <w:tc>
          <w:tcPr>
            <w:tcW w:w="1059" w:type="pct"/>
          </w:tcPr>
          <w:p w14:paraId="33DFA6BF">
            <w:pPr>
              <w:spacing w:before="40" w:after="40" w:line="276" w:lineRule="auto"/>
              <w:jc w:val="center"/>
            </w:pPr>
            <w:r>
              <w:rPr>
                <w:sz w:val="18"/>
              </w:rPr>
              <w:t>0.00–0.22</w:t>
            </w:r>
          </w:p>
        </w:tc>
      </w:tr>
      <w:tr w14:paraId="647135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7D480FB8">
            <w:pPr>
              <w:spacing w:before="40" w:after="40" w:line="276" w:lineRule="auto"/>
            </w:pPr>
            <w:r>
              <w:rPr>
                <w:sz w:val="18"/>
              </w:rPr>
              <w:t>HPV-42</w:t>
            </w:r>
          </w:p>
        </w:tc>
        <w:tc>
          <w:tcPr>
            <w:tcW w:w="423" w:type="pct"/>
          </w:tcPr>
          <w:p w14:paraId="77146C7C">
            <w:pPr>
              <w:spacing w:before="40" w:after="40" w:line="276" w:lineRule="auto"/>
              <w:jc w:val="center"/>
            </w:pPr>
            <w:r>
              <w:rPr>
                <w:sz w:val="18"/>
              </w:rPr>
              <w:t>2021</w:t>
            </w:r>
          </w:p>
        </w:tc>
        <w:tc>
          <w:tcPr>
            <w:tcW w:w="720" w:type="pct"/>
          </w:tcPr>
          <w:p w14:paraId="7A760D5D">
            <w:pPr>
              <w:spacing w:before="40" w:after="40" w:line="276" w:lineRule="auto"/>
              <w:jc w:val="center"/>
            </w:pPr>
            <w:r>
              <w:rPr>
                <w:sz w:val="18"/>
              </w:rPr>
              <w:t>3 946</w:t>
            </w:r>
          </w:p>
        </w:tc>
        <w:tc>
          <w:tcPr>
            <w:tcW w:w="677" w:type="pct"/>
          </w:tcPr>
          <w:p w14:paraId="372CF420">
            <w:pPr>
              <w:spacing w:before="40" w:after="40" w:line="276" w:lineRule="auto"/>
              <w:jc w:val="center"/>
            </w:pPr>
            <w:r>
              <w:rPr>
                <w:sz w:val="18"/>
              </w:rPr>
              <w:t>100.0</w:t>
            </w:r>
          </w:p>
        </w:tc>
        <w:tc>
          <w:tcPr>
            <w:tcW w:w="762" w:type="pct"/>
          </w:tcPr>
          <w:p w14:paraId="3E57C646">
            <w:pPr>
              <w:spacing w:before="40" w:after="40" w:line="276" w:lineRule="auto"/>
              <w:jc w:val="center"/>
            </w:pPr>
            <w:r>
              <w:rPr>
                <w:sz w:val="18"/>
              </w:rPr>
              <w:t>9</w:t>
            </w:r>
          </w:p>
        </w:tc>
        <w:tc>
          <w:tcPr>
            <w:tcW w:w="635" w:type="pct"/>
          </w:tcPr>
          <w:p w14:paraId="3029BDC3">
            <w:pPr>
              <w:spacing w:before="40" w:after="40" w:line="276" w:lineRule="auto"/>
              <w:jc w:val="center"/>
            </w:pPr>
            <w:r>
              <w:rPr>
                <w:sz w:val="18"/>
              </w:rPr>
              <w:t>0.23</w:t>
            </w:r>
          </w:p>
        </w:tc>
        <w:tc>
          <w:tcPr>
            <w:tcW w:w="1059" w:type="pct"/>
          </w:tcPr>
          <w:p w14:paraId="7FDFD42C">
            <w:pPr>
              <w:spacing w:before="40" w:after="40" w:line="276" w:lineRule="auto"/>
              <w:jc w:val="center"/>
            </w:pPr>
            <w:r>
              <w:rPr>
                <w:sz w:val="18"/>
              </w:rPr>
              <w:t>0.12–0.43</w:t>
            </w:r>
          </w:p>
        </w:tc>
      </w:tr>
      <w:tr w14:paraId="1A0AF9F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00D13E95">
            <w:pPr>
              <w:spacing w:before="40" w:after="40" w:line="276" w:lineRule="auto"/>
            </w:pPr>
            <w:r>
              <w:rPr>
                <w:sz w:val="18"/>
              </w:rPr>
              <w:t>HPV-42</w:t>
            </w:r>
          </w:p>
        </w:tc>
        <w:tc>
          <w:tcPr>
            <w:tcW w:w="423" w:type="pct"/>
          </w:tcPr>
          <w:p w14:paraId="30449467">
            <w:pPr>
              <w:spacing w:before="40" w:after="40" w:line="276" w:lineRule="auto"/>
              <w:jc w:val="center"/>
            </w:pPr>
            <w:r>
              <w:rPr>
                <w:sz w:val="18"/>
              </w:rPr>
              <w:t>2022</w:t>
            </w:r>
          </w:p>
        </w:tc>
        <w:tc>
          <w:tcPr>
            <w:tcW w:w="720" w:type="pct"/>
          </w:tcPr>
          <w:p w14:paraId="52CFC626">
            <w:pPr>
              <w:spacing w:before="40" w:after="40" w:line="276" w:lineRule="auto"/>
              <w:jc w:val="center"/>
            </w:pPr>
            <w:r>
              <w:rPr>
                <w:sz w:val="18"/>
              </w:rPr>
              <w:t>2 826</w:t>
            </w:r>
          </w:p>
        </w:tc>
        <w:tc>
          <w:tcPr>
            <w:tcW w:w="677" w:type="pct"/>
          </w:tcPr>
          <w:p w14:paraId="7C8B4176">
            <w:pPr>
              <w:spacing w:before="40" w:after="40" w:line="276" w:lineRule="auto"/>
              <w:jc w:val="center"/>
            </w:pPr>
            <w:r>
              <w:rPr>
                <w:sz w:val="18"/>
              </w:rPr>
              <w:t>100.0</w:t>
            </w:r>
          </w:p>
        </w:tc>
        <w:tc>
          <w:tcPr>
            <w:tcW w:w="762" w:type="pct"/>
          </w:tcPr>
          <w:p w14:paraId="2B05471F">
            <w:pPr>
              <w:spacing w:before="40" w:after="40" w:line="276" w:lineRule="auto"/>
              <w:jc w:val="center"/>
            </w:pPr>
            <w:r>
              <w:rPr>
                <w:sz w:val="18"/>
              </w:rPr>
              <w:t>9</w:t>
            </w:r>
          </w:p>
        </w:tc>
        <w:tc>
          <w:tcPr>
            <w:tcW w:w="635" w:type="pct"/>
          </w:tcPr>
          <w:p w14:paraId="5A42A0BB">
            <w:pPr>
              <w:spacing w:before="40" w:after="40" w:line="276" w:lineRule="auto"/>
              <w:jc w:val="center"/>
            </w:pPr>
            <w:r>
              <w:rPr>
                <w:sz w:val="18"/>
              </w:rPr>
              <w:t>0.32</w:t>
            </w:r>
          </w:p>
        </w:tc>
        <w:tc>
          <w:tcPr>
            <w:tcW w:w="1059" w:type="pct"/>
          </w:tcPr>
          <w:p w14:paraId="6B50B6D2">
            <w:pPr>
              <w:spacing w:before="40" w:after="40" w:line="276" w:lineRule="auto"/>
              <w:jc w:val="center"/>
            </w:pPr>
            <w:r>
              <w:rPr>
                <w:sz w:val="18"/>
              </w:rPr>
              <w:t>0.17–0.60</w:t>
            </w:r>
          </w:p>
        </w:tc>
      </w:tr>
      <w:tr w14:paraId="78924D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77841092">
            <w:pPr>
              <w:spacing w:before="40" w:after="40" w:line="276" w:lineRule="auto"/>
            </w:pPr>
            <w:r>
              <w:rPr>
                <w:sz w:val="18"/>
              </w:rPr>
              <w:t>HPV-42</w:t>
            </w:r>
          </w:p>
        </w:tc>
        <w:tc>
          <w:tcPr>
            <w:tcW w:w="423" w:type="pct"/>
          </w:tcPr>
          <w:p w14:paraId="3E4ED696">
            <w:pPr>
              <w:spacing w:before="40" w:after="40" w:line="276" w:lineRule="auto"/>
              <w:jc w:val="center"/>
            </w:pPr>
            <w:r>
              <w:rPr>
                <w:sz w:val="18"/>
              </w:rPr>
              <w:t>2023</w:t>
            </w:r>
          </w:p>
        </w:tc>
        <w:tc>
          <w:tcPr>
            <w:tcW w:w="720" w:type="pct"/>
          </w:tcPr>
          <w:p w14:paraId="53FA227E">
            <w:pPr>
              <w:spacing w:before="40" w:after="40" w:line="276" w:lineRule="auto"/>
              <w:jc w:val="center"/>
            </w:pPr>
            <w:r>
              <w:rPr>
                <w:sz w:val="18"/>
              </w:rPr>
              <w:t>1 794</w:t>
            </w:r>
          </w:p>
        </w:tc>
        <w:tc>
          <w:tcPr>
            <w:tcW w:w="677" w:type="pct"/>
          </w:tcPr>
          <w:p w14:paraId="7DFA45AF">
            <w:pPr>
              <w:spacing w:before="40" w:after="40" w:line="276" w:lineRule="auto"/>
              <w:jc w:val="center"/>
            </w:pPr>
            <w:r>
              <w:rPr>
                <w:sz w:val="18"/>
              </w:rPr>
              <w:t>40.2</w:t>
            </w:r>
          </w:p>
        </w:tc>
        <w:tc>
          <w:tcPr>
            <w:tcW w:w="762" w:type="pct"/>
          </w:tcPr>
          <w:p w14:paraId="4DC032A8">
            <w:pPr>
              <w:spacing w:before="40" w:after="40" w:line="276" w:lineRule="auto"/>
              <w:jc w:val="center"/>
            </w:pPr>
            <w:r>
              <w:rPr>
                <w:sz w:val="18"/>
              </w:rPr>
              <w:t>22</w:t>
            </w:r>
          </w:p>
        </w:tc>
        <w:tc>
          <w:tcPr>
            <w:tcW w:w="635" w:type="pct"/>
          </w:tcPr>
          <w:p w14:paraId="4A356888">
            <w:pPr>
              <w:spacing w:before="40" w:after="40" w:line="276" w:lineRule="auto"/>
              <w:jc w:val="center"/>
            </w:pPr>
            <w:r>
              <w:rPr>
                <w:sz w:val="18"/>
              </w:rPr>
              <w:t>1.23</w:t>
            </w:r>
          </w:p>
        </w:tc>
        <w:tc>
          <w:tcPr>
            <w:tcW w:w="1059" w:type="pct"/>
          </w:tcPr>
          <w:p w14:paraId="066256A0">
            <w:pPr>
              <w:spacing w:before="40" w:after="40" w:line="276" w:lineRule="auto"/>
              <w:jc w:val="center"/>
            </w:pPr>
            <w:r>
              <w:rPr>
                <w:sz w:val="18"/>
              </w:rPr>
              <w:t>0.81–1.85</w:t>
            </w:r>
          </w:p>
        </w:tc>
      </w:tr>
      <w:tr w14:paraId="2A7556D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0CD2D39C">
            <w:pPr>
              <w:spacing w:before="40" w:after="40" w:line="276" w:lineRule="auto"/>
            </w:pPr>
            <w:r>
              <w:rPr>
                <w:sz w:val="18"/>
              </w:rPr>
              <w:t>HPV-42</w:t>
            </w:r>
          </w:p>
        </w:tc>
        <w:tc>
          <w:tcPr>
            <w:tcW w:w="423" w:type="pct"/>
          </w:tcPr>
          <w:p w14:paraId="6AE3A31F">
            <w:pPr>
              <w:spacing w:before="40" w:after="40" w:line="276" w:lineRule="auto"/>
              <w:jc w:val="center"/>
            </w:pPr>
            <w:r>
              <w:rPr>
                <w:sz w:val="18"/>
              </w:rPr>
              <w:t>2024</w:t>
            </w:r>
          </w:p>
        </w:tc>
        <w:tc>
          <w:tcPr>
            <w:tcW w:w="720" w:type="pct"/>
          </w:tcPr>
          <w:p w14:paraId="3065D71A">
            <w:pPr>
              <w:spacing w:before="40" w:after="40" w:line="276" w:lineRule="auto"/>
              <w:jc w:val="center"/>
            </w:pPr>
            <w:r>
              <w:rPr>
                <w:sz w:val="18"/>
              </w:rPr>
              <w:t>2 207</w:t>
            </w:r>
          </w:p>
        </w:tc>
        <w:tc>
          <w:tcPr>
            <w:tcW w:w="677" w:type="pct"/>
          </w:tcPr>
          <w:p w14:paraId="0A17C658">
            <w:pPr>
              <w:spacing w:before="40" w:after="40" w:line="276" w:lineRule="auto"/>
              <w:jc w:val="center"/>
            </w:pPr>
            <w:r>
              <w:rPr>
                <w:sz w:val="18"/>
              </w:rPr>
              <w:t>65.8</w:t>
            </w:r>
          </w:p>
        </w:tc>
        <w:tc>
          <w:tcPr>
            <w:tcW w:w="762" w:type="pct"/>
          </w:tcPr>
          <w:p w14:paraId="121A93A4">
            <w:pPr>
              <w:spacing w:before="40" w:after="40" w:line="276" w:lineRule="auto"/>
              <w:jc w:val="center"/>
            </w:pPr>
            <w:r>
              <w:rPr>
                <w:sz w:val="18"/>
              </w:rPr>
              <w:t>44</w:t>
            </w:r>
          </w:p>
        </w:tc>
        <w:tc>
          <w:tcPr>
            <w:tcW w:w="635" w:type="pct"/>
          </w:tcPr>
          <w:p w14:paraId="7D5FF513">
            <w:pPr>
              <w:spacing w:before="40" w:after="40" w:line="276" w:lineRule="auto"/>
              <w:jc w:val="center"/>
            </w:pPr>
            <w:r>
              <w:rPr>
                <w:sz w:val="18"/>
              </w:rPr>
              <w:t>1.99</w:t>
            </w:r>
          </w:p>
        </w:tc>
        <w:tc>
          <w:tcPr>
            <w:tcW w:w="1059" w:type="pct"/>
          </w:tcPr>
          <w:p w14:paraId="5965A039">
            <w:pPr>
              <w:spacing w:before="40" w:after="40" w:line="276" w:lineRule="auto"/>
              <w:jc w:val="center"/>
            </w:pPr>
            <w:r>
              <w:rPr>
                <w:sz w:val="18"/>
              </w:rPr>
              <w:t>1.49–2.67</w:t>
            </w:r>
          </w:p>
        </w:tc>
      </w:tr>
      <w:tr w14:paraId="551BB9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2D9DF69F">
            <w:pPr>
              <w:spacing w:before="40" w:after="40" w:line="276" w:lineRule="auto"/>
            </w:pPr>
            <w:r>
              <w:rPr>
                <w:sz w:val="18"/>
              </w:rPr>
              <w:t>HPV-42</w:t>
            </w:r>
          </w:p>
        </w:tc>
        <w:tc>
          <w:tcPr>
            <w:tcW w:w="423" w:type="pct"/>
          </w:tcPr>
          <w:p w14:paraId="57FE6CB9">
            <w:pPr>
              <w:spacing w:before="40" w:after="40" w:line="276" w:lineRule="auto"/>
              <w:jc w:val="center"/>
            </w:pPr>
            <w:r>
              <w:rPr>
                <w:sz w:val="18"/>
              </w:rPr>
              <w:t>2025</w:t>
            </w:r>
          </w:p>
        </w:tc>
        <w:tc>
          <w:tcPr>
            <w:tcW w:w="720" w:type="pct"/>
          </w:tcPr>
          <w:p w14:paraId="78995A89">
            <w:pPr>
              <w:spacing w:before="40" w:after="40" w:line="276" w:lineRule="auto"/>
              <w:jc w:val="center"/>
            </w:pPr>
            <w:r>
              <w:rPr>
                <w:sz w:val="18"/>
              </w:rPr>
              <w:t>1 771</w:t>
            </w:r>
          </w:p>
        </w:tc>
        <w:tc>
          <w:tcPr>
            <w:tcW w:w="677" w:type="pct"/>
          </w:tcPr>
          <w:p w14:paraId="43937580">
            <w:pPr>
              <w:spacing w:before="40" w:after="40" w:line="276" w:lineRule="auto"/>
              <w:jc w:val="center"/>
            </w:pPr>
            <w:r>
              <w:rPr>
                <w:sz w:val="18"/>
              </w:rPr>
              <w:t>49.2</w:t>
            </w:r>
          </w:p>
        </w:tc>
        <w:tc>
          <w:tcPr>
            <w:tcW w:w="762" w:type="pct"/>
          </w:tcPr>
          <w:p w14:paraId="7FEC37B8">
            <w:pPr>
              <w:spacing w:before="40" w:after="40" w:line="276" w:lineRule="auto"/>
              <w:jc w:val="center"/>
            </w:pPr>
            <w:r>
              <w:rPr>
                <w:sz w:val="18"/>
              </w:rPr>
              <w:t>57</w:t>
            </w:r>
          </w:p>
        </w:tc>
        <w:tc>
          <w:tcPr>
            <w:tcW w:w="635" w:type="pct"/>
          </w:tcPr>
          <w:p w14:paraId="53F6F239">
            <w:pPr>
              <w:spacing w:before="40" w:after="40" w:line="276" w:lineRule="auto"/>
              <w:jc w:val="center"/>
            </w:pPr>
            <w:r>
              <w:rPr>
                <w:sz w:val="18"/>
              </w:rPr>
              <w:t>3.22</w:t>
            </w:r>
          </w:p>
        </w:tc>
        <w:tc>
          <w:tcPr>
            <w:tcW w:w="1059" w:type="pct"/>
          </w:tcPr>
          <w:p w14:paraId="2B04F784">
            <w:pPr>
              <w:spacing w:before="40" w:after="40" w:line="276" w:lineRule="auto"/>
              <w:jc w:val="center"/>
            </w:pPr>
            <w:r>
              <w:rPr>
                <w:sz w:val="18"/>
              </w:rPr>
              <w:t>2.49–4.15</w:t>
            </w:r>
          </w:p>
        </w:tc>
      </w:tr>
      <w:tr w14:paraId="59C754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35432336">
            <w:pPr>
              <w:spacing w:before="40" w:after="40" w:line="276" w:lineRule="auto"/>
            </w:pPr>
            <w:r>
              <w:rPr>
                <w:sz w:val="18"/>
              </w:rPr>
              <w:t>HPV-43</w:t>
            </w:r>
          </w:p>
        </w:tc>
        <w:tc>
          <w:tcPr>
            <w:tcW w:w="423" w:type="pct"/>
          </w:tcPr>
          <w:p w14:paraId="4970D39A">
            <w:pPr>
              <w:spacing w:before="40" w:after="40" w:line="276" w:lineRule="auto"/>
              <w:jc w:val="center"/>
            </w:pPr>
            <w:r>
              <w:rPr>
                <w:sz w:val="18"/>
              </w:rPr>
              <w:t>2021</w:t>
            </w:r>
          </w:p>
        </w:tc>
        <w:tc>
          <w:tcPr>
            <w:tcW w:w="720" w:type="pct"/>
          </w:tcPr>
          <w:p w14:paraId="2763EB01">
            <w:pPr>
              <w:spacing w:before="40" w:after="40" w:line="276" w:lineRule="auto"/>
              <w:jc w:val="center"/>
            </w:pPr>
            <w:r>
              <w:rPr>
                <w:sz w:val="18"/>
              </w:rPr>
              <w:t>0</w:t>
            </w:r>
          </w:p>
        </w:tc>
        <w:tc>
          <w:tcPr>
            <w:tcW w:w="677" w:type="pct"/>
          </w:tcPr>
          <w:p w14:paraId="338F0EA8">
            <w:pPr>
              <w:spacing w:before="40" w:after="40" w:line="276" w:lineRule="auto"/>
              <w:jc w:val="center"/>
            </w:pPr>
            <w:r>
              <w:rPr>
                <w:sz w:val="18"/>
              </w:rPr>
              <w:t>0.0</w:t>
            </w:r>
          </w:p>
        </w:tc>
        <w:tc>
          <w:tcPr>
            <w:tcW w:w="762" w:type="pct"/>
          </w:tcPr>
          <w:p w14:paraId="671C2ADB">
            <w:pPr>
              <w:spacing w:before="40" w:after="40" w:line="276" w:lineRule="auto"/>
              <w:jc w:val="center"/>
            </w:pPr>
            <w:r>
              <w:rPr>
                <w:sz w:val="18"/>
              </w:rPr>
              <w:t>0</w:t>
            </w:r>
          </w:p>
        </w:tc>
        <w:tc>
          <w:tcPr>
            <w:tcW w:w="635" w:type="pct"/>
          </w:tcPr>
          <w:p w14:paraId="07512B9E">
            <w:pPr>
              <w:spacing w:before="40" w:after="40" w:line="276" w:lineRule="auto"/>
              <w:jc w:val="center"/>
            </w:pPr>
            <w:r>
              <w:rPr>
                <w:sz w:val="18"/>
              </w:rPr>
              <w:t>–</w:t>
            </w:r>
          </w:p>
        </w:tc>
        <w:tc>
          <w:tcPr>
            <w:tcW w:w="1059" w:type="pct"/>
          </w:tcPr>
          <w:p w14:paraId="43E8A5B6">
            <w:pPr>
              <w:spacing w:before="40" w:after="40" w:line="276" w:lineRule="auto"/>
              <w:jc w:val="center"/>
            </w:pPr>
            <w:r>
              <w:rPr>
                <w:sz w:val="18"/>
              </w:rPr>
              <w:t>–</w:t>
            </w:r>
          </w:p>
        </w:tc>
      </w:tr>
      <w:tr w14:paraId="561DE5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5B913855">
            <w:pPr>
              <w:spacing w:before="40" w:after="40" w:line="276" w:lineRule="auto"/>
            </w:pPr>
            <w:r>
              <w:rPr>
                <w:sz w:val="18"/>
              </w:rPr>
              <w:t>HPV-43</w:t>
            </w:r>
          </w:p>
        </w:tc>
        <w:tc>
          <w:tcPr>
            <w:tcW w:w="423" w:type="pct"/>
          </w:tcPr>
          <w:p w14:paraId="74582A64">
            <w:pPr>
              <w:spacing w:before="40" w:after="40" w:line="276" w:lineRule="auto"/>
              <w:jc w:val="center"/>
            </w:pPr>
            <w:r>
              <w:rPr>
                <w:sz w:val="18"/>
              </w:rPr>
              <w:t>2022</w:t>
            </w:r>
          </w:p>
        </w:tc>
        <w:tc>
          <w:tcPr>
            <w:tcW w:w="720" w:type="pct"/>
          </w:tcPr>
          <w:p w14:paraId="4795D424">
            <w:pPr>
              <w:spacing w:before="40" w:after="40" w:line="276" w:lineRule="auto"/>
              <w:jc w:val="center"/>
            </w:pPr>
            <w:r>
              <w:rPr>
                <w:sz w:val="18"/>
              </w:rPr>
              <w:t>0</w:t>
            </w:r>
          </w:p>
        </w:tc>
        <w:tc>
          <w:tcPr>
            <w:tcW w:w="677" w:type="pct"/>
          </w:tcPr>
          <w:p w14:paraId="27EF6D61">
            <w:pPr>
              <w:spacing w:before="40" w:after="40" w:line="276" w:lineRule="auto"/>
              <w:jc w:val="center"/>
            </w:pPr>
            <w:r>
              <w:rPr>
                <w:sz w:val="18"/>
              </w:rPr>
              <w:t>0.0</w:t>
            </w:r>
          </w:p>
        </w:tc>
        <w:tc>
          <w:tcPr>
            <w:tcW w:w="762" w:type="pct"/>
          </w:tcPr>
          <w:p w14:paraId="600C08E3">
            <w:pPr>
              <w:spacing w:before="40" w:after="40" w:line="276" w:lineRule="auto"/>
              <w:jc w:val="center"/>
            </w:pPr>
            <w:r>
              <w:rPr>
                <w:sz w:val="18"/>
              </w:rPr>
              <w:t>0</w:t>
            </w:r>
          </w:p>
        </w:tc>
        <w:tc>
          <w:tcPr>
            <w:tcW w:w="635" w:type="pct"/>
          </w:tcPr>
          <w:p w14:paraId="6119D199">
            <w:pPr>
              <w:spacing w:before="40" w:after="40" w:line="276" w:lineRule="auto"/>
              <w:jc w:val="center"/>
            </w:pPr>
            <w:r>
              <w:rPr>
                <w:sz w:val="18"/>
              </w:rPr>
              <w:t>–</w:t>
            </w:r>
          </w:p>
        </w:tc>
        <w:tc>
          <w:tcPr>
            <w:tcW w:w="1059" w:type="pct"/>
          </w:tcPr>
          <w:p w14:paraId="162EC1B6">
            <w:pPr>
              <w:spacing w:before="40" w:after="40" w:line="276" w:lineRule="auto"/>
              <w:jc w:val="center"/>
            </w:pPr>
            <w:r>
              <w:rPr>
                <w:sz w:val="18"/>
              </w:rPr>
              <w:t>–</w:t>
            </w:r>
          </w:p>
        </w:tc>
      </w:tr>
      <w:tr w14:paraId="5EF55B2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0D4EE57B">
            <w:pPr>
              <w:spacing w:before="40" w:after="40" w:line="276" w:lineRule="auto"/>
            </w:pPr>
            <w:r>
              <w:rPr>
                <w:sz w:val="18"/>
              </w:rPr>
              <w:t>HPV-43</w:t>
            </w:r>
          </w:p>
        </w:tc>
        <w:tc>
          <w:tcPr>
            <w:tcW w:w="423" w:type="pct"/>
          </w:tcPr>
          <w:p w14:paraId="608B6D6B">
            <w:pPr>
              <w:spacing w:before="40" w:after="40" w:line="276" w:lineRule="auto"/>
              <w:jc w:val="center"/>
            </w:pPr>
            <w:r>
              <w:rPr>
                <w:sz w:val="18"/>
              </w:rPr>
              <w:t>2023</w:t>
            </w:r>
          </w:p>
        </w:tc>
        <w:tc>
          <w:tcPr>
            <w:tcW w:w="720" w:type="pct"/>
          </w:tcPr>
          <w:p w14:paraId="2F79B0B5">
            <w:pPr>
              <w:spacing w:before="40" w:after="40" w:line="276" w:lineRule="auto"/>
              <w:jc w:val="center"/>
            </w:pPr>
            <w:r>
              <w:rPr>
                <w:sz w:val="18"/>
              </w:rPr>
              <w:t>0</w:t>
            </w:r>
          </w:p>
        </w:tc>
        <w:tc>
          <w:tcPr>
            <w:tcW w:w="677" w:type="pct"/>
          </w:tcPr>
          <w:p w14:paraId="3E538044">
            <w:pPr>
              <w:spacing w:before="40" w:after="40" w:line="276" w:lineRule="auto"/>
              <w:jc w:val="center"/>
            </w:pPr>
            <w:r>
              <w:rPr>
                <w:sz w:val="18"/>
              </w:rPr>
              <w:t>0.0</w:t>
            </w:r>
          </w:p>
        </w:tc>
        <w:tc>
          <w:tcPr>
            <w:tcW w:w="762" w:type="pct"/>
          </w:tcPr>
          <w:p w14:paraId="15207C58">
            <w:pPr>
              <w:spacing w:before="40" w:after="40" w:line="276" w:lineRule="auto"/>
              <w:jc w:val="center"/>
            </w:pPr>
            <w:r>
              <w:rPr>
                <w:sz w:val="18"/>
              </w:rPr>
              <w:t>0</w:t>
            </w:r>
          </w:p>
        </w:tc>
        <w:tc>
          <w:tcPr>
            <w:tcW w:w="635" w:type="pct"/>
          </w:tcPr>
          <w:p w14:paraId="1305CAD0">
            <w:pPr>
              <w:spacing w:before="40" w:after="40" w:line="276" w:lineRule="auto"/>
              <w:jc w:val="center"/>
            </w:pPr>
            <w:r>
              <w:rPr>
                <w:sz w:val="18"/>
              </w:rPr>
              <w:t>–</w:t>
            </w:r>
          </w:p>
        </w:tc>
        <w:tc>
          <w:tcPr>
            <w:tcW w:w="1059" w:type="pct"/>
          </w:tcPr>
          <w:p w14:paraId="743164C3">
            <w:pPr>
              <w:spacing w:before="40" w:after="40" w:line="276" w:lineRule="auto"/>
              <w:jc w:val="center"/>
            </w:pPr>
            <w:r>
              <w:rPr>
                <w:sz w:val="18"/>
              </w:rPr>
              <w:t>–</w:t>
            </w:r>
          </w:p>
        </w:tc>
      </w:tr>
      <w:tr w14:paraId="4FB9C4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7FCDC10B">
            <w:pPr>
              <w:spacing w:before="40" w:after="40" w:line="276" w:lineRule="auto"/>
            </w:pPr>
            <w:r>
              <w:rPr>
                <w:sz w:val="18"/>
              </w:rPr>
              <w:t>HPV-43</w:t>
            </w:r>
          </w:p>
        </w:tc>
        <w:tc>
          <w:tcPr>
            <w:tcW w:w="423" w:type="pct"/>
          </w:tcPr>
          <w:p w14:paraId="01CF195C">
            <w:pPr>
              <w:spacing w:before="40" w:after="40" w:line="276" w:lineRule="auto"/>
              <w:jc w:val="center"/>
            </w:pPr>
            <w:r>
              <w:rPr>
                <w:sz w:val="18"/>
              </w:rPr>
              <w:t>2024</w:t>
            </w:r>
          </w:p>
        </w:tc>
        <w:tc>
          <w:tcPr>
            <w:tcW w:w="720" w:type="pct"/>
          </w:tcPr>
          <w:p w14:paraId="39944203">
            <w:pPr>
              <w:spacing w:before="40" w:after="40" w:line="276" w:lineRule="auto"/>
              <w:jc w:val="center"/>
            </w:pPr>
            <w:r>
              <w:rPr>
                <w:sz w:val="18"/>
              </w:rPr>
              <w:t>163</w:t>
            </w:r>
          </w:p>
        </w:tc>
        <w:tc>
          <w:tcPr>
            <w:tcW w:w="677" w:type="pct"/>
          </w:tcPr>
          <w:p w14:paraId="0E09FE8B">
            <w:pPr>
              <w:spacing w:before="40" w:after="40" w:line="276" w:lineRule="auto"/>
              <w:jc w:val="center"/>
            </w:pPr>
            <w:r>
              <w:rPr>
                <w:sz w:val="18"/>
              </w:rPr>
              <w:t>4.9</w:t>
            </w:r>
          </w:p>
        </w:tc>
        <w:tc>
          <w:tcPr>
            <w:tcW w:w="762" w:type="pct"/>
          </w:tcPr>
          <w:p w14:paraId="1BF8986B">
            <w:pPr>
              <w:spacing w:before="40" w:after="40" w:line="276" w:lineRule="auto"/>
              <w:jc w:val="center"/>
            </w:pPr>
            <w:r>
              <w:rPr>
                <w:sz w:val="18"/>
              </w:rPr>
              <w:t>2</w:t>
            </w:r>
          </w:p>
        </w:tc>
        <w:tc>
          <w:tcPr>
            <w:tcW w:w="635" w:type="pct"/>
          </w:tcPr>
          <w:p w14:paraId="08934F67">
            <w:pPr>
              <w:spacing w:before="40" w:after="40" w:line="276" w:lineRule="auto"/>
              <w:jc w:val="center"/>
            </w:pPr>
            <w:r>
              <w:rPr>
                <w:sz w:val="18"/>
              </w:rPr>
              <w:t>1.23</w:t>
            </w:r>
          </w:p>
        </w:tc>
        <w:tc>
          <w:tcPr>
            <w:tcW w:w="1059" w:type="pct"/>
          </w:tcPr>
          <w:p w14:paraId="4370C578">
            <w:pPr>
              <w:spacing w:before="40" w:after="40" w:line="276" w:lineRule="auto"/>
              <w:jc w:val="center"/>
            </w:pPr>
            <w:r>
              <w:rPr>
                <w:sz w:val="18"/>
              </w:rPr>
              <w:t>0.34–4.36</w:t>
            </w:r>
          </w:p>
        </w:tc>
      </w:tr>
      <w:tr w14:paraId="1C637C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6F2B06D4">
            <w:pPr>
              <w:spacing w:before="40" w:after="40" w:line="276" w:lineRule="auto"/>
            </w:pPr>
            <w:r>
              <w:rPr>
                <w:sz w:val="18"/>
              </w:rPr>
              <w:t>HPV-43</w:t>
            </w:r>
          </w:p>
        </w:tc>
        <w:tc>
          <w:tcPr>
            <w:tcW w:w="423" w:type="pct"/>
          </w:tcPr>
          <w:p w14:paraId="70C6454D">
            <w:pPr>
              <w:spacing w:before="40" w:after="40" w:line="276" w:lineRule="auto"/>
              <w:jc w:val="center"/>
            </w:pPr>
            <w:r>
              <w:rPr>
                <w:sz w:val="18"/>
              </w:rPr>
              <w:t>2025</w:t>
            </w:r>
          </w:p>
        </w:tc>
        <w:tc>
          <w:tcPr>
            <w:tcW w:w="720" w:type="pct"/>
          </w:tcPr>
          <w:p w14:paraId="69E0FDAA">
            <w:pPr>
              <w:spacing w:before="40" w:after="40" w:line="276" w:lineRule="auto"/>
              <w:jc w:val="center"/>
            </w:pPr>
            <w:r>
              <w:rPr>
                <w:sz w:val="18"/>
              </w:rPr>
              <w:t>1 771</w:t>
            </w:r>
          </w:p>
        </w:tc>
        <w:tc>
          <w:tcPr>
            <w:tcW w:w="677" w:type="pct"/>
          </w:tcPr>
          <w:p w14:paraId="6640F5D3">
            <w:pPr>
              <w:spacing w:before="40" w:after="40" w:line="276" w:lineRule="auto"/>
              <w:jc w:val="center"/>
            </w:pPr>
            <w:r>
              <w:rPr>
                <w:sz w:val="18"/>
              </w:rPr>
              <w:t>49.2</w:t>
            </w:r>
          </w:p>
        </w:tc>
        <w:tc>
          <w:tcPr>
            <w:tcW w:w="762" w:type="pct"/>
          </w:tcPr>
          <w:p w14:paraId="18B48D8E">
            <w:pPr>
              <w:spacing w:before="40" w:after="40" w:line="276" w:lineRule="auto"/>
              <w:jc w:val="center"/>
            </w:pPr>
            <w:r>
              <w:rPr>
                <w:sz w:val="18"/>
              </w:rPr>
              <w:t>16</w:t>
            </w:r>
          </w:p>
        </w:tc>
        <w:tc>
          <w:tcPr>
            <w:tcW w:w="635" w:type="pct"/>
          </w:tcPr>
          <w:p w14:paraId="5D0AB5C6">
            <w:pPr>
              <w:spacing w:before="40" w:after="40" w:line="276" w:lineRule="auto"/>
              <w:jc w:val="center"/>
            </w:pPr>
            <w:r>
              <w:rPr>
                <w:sz w:val="18"/>
              </w:rPr>
              <w:t>0.90</w:t>
            </w:r>
          </w:p>
        </w:tc>
        <w:tc>
          <w:tcPr>
            <w:tcW w:w="1059" w:type="pct"/>
          </w:tcPr>
          <w:p w14:paraId="0AED69EB">
            <w:pPr>
              <w:spacing w:before="40" w:after="40" w:line="276" w:lineRule="auto"/>
              <w:jc w:val="center"/>
            </w:pPr>
            <w:r>
              <w:rPr>
                <w:sz w:val="18"/>
              </w:rPr>
              <w:t>0.56–1.46</w:t>
            </w:r>
          </w:p>
        </w:tc>
      </w:tr>
      <w:tr w14:paraId="7330DD1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6284A30F">
            <w:pPr>
              <w:spacing w:before="40" w:after="40" w:line="276" w:lineRule="auto"/>
            </w:pPr>
            <w:r>
              <w:rPr>
                <w:sz w:val="18"/>
              </w:rPr>
              <w:t>HPV-70</w:t>
            </w:r>
          </w:p>
        </w:tc>
        <w:tc>
          <w:tcPr>
            <w:tcW w:w="423" w:type="pct"/>
          </w:tcPr>
          <w:p w14:paraId="33C2894B">
            <w:pPr>
              <w:spacing w:before="40" w:after="40" w:line="276" w:lineRule="auto"/>
              <w:jc w:val="center"/>
            </w:pPr>
            <w:r>
              <w:rPr>
                <w:sz w:val="18"/>
              </w:rPr>
              <w:t>2021</w:t>
            </w:r>
          </w:p>
        </w:tc>
        <w:tc>
          <w:tcPr>
            <w:tcW w:w="720" w:type="pct"/>
          </w:tcPr>
          <w:p w14:paraId="1D18E295">
            <w:pPr>
              <w:spacing w:before="40" w:after="40" w:line="276" w:lineRule="auto"/>
              <w:jc w:val="center"/>
            </w:pPr>
            <w:r>
              <w:rPr>
                <w:sz w:val="18"/>
              </w:rPr>
              <w:t>3 946</w:t>
            </w:r>
          </w:p>
        </w:tc>
        <w:tc>
          <w:tcPr>
            <w:tcW w:w="677" w:type="pct"/>
          </w:tcPr>
          <w:p w14:paraId="12114991">
            <w:pPr>
              <w:spacing w:before="40" w:after="40" w:line="276" w:lineRule="auto"/>
              <w:jc w:val="center"/>
            </w:pPr>
            <w:r>
              <w:rPr>
                <w:sz w:val="18"/>
              </w:rPr>
              <w:t>100.0</w:t>
            </w:r>
          </w:p>
        </w:tc>
        <w:tc>
          <w:tcPr>
            <w:tcW w:w="762" w:type="pct"/>
          </w:tcPr>
          <w:p w14:paraId="0C2D0C56">
            <w:pPr>
              <w:spacing w:before="40" w:after="40" w:line="276" w:lineRule="auto"/>
              <w:jc w:val="center"/>
            </w:pPr>
            <w:r>
              <w:rPr>
                <w:sz w:val="18"/>
              </w:rPr>
              <w:t>7</w:t>
            </w:r>
          </w:p>
        </w:tc>
        <w:tc>
          <w:tcPr>
            <w:tcW w:w="635" w:type="pct"/>
          </w:tcPr>
          <w:p w14:paraId="7818978D">
            <w:pPr>
              <w:spacing w:before="40" w:after="40" w:line="276" w:lineRule="auto"/>
              <w:jc w:val="center"/>
            </w:pPr>
            <w:r>
              <w:rPr>
                <w:sz w:val="18"/>
              </w:rPr>
              <w:t>0.18</w:t>
            </w:r>
          </w:p>
        </w:tc>
        <w:tc>
          <w:tcPr>
            <w:tcW w:w="1059" w:type="pct"/>
          </w:tcPr>
          <w:p w14:paraId="2864AE78">
            <w:pPr>
              <w:spacing w:before="40" w:after="40" w:line="276" w:lineRule="auto"/>
              <w:jc w:val="center"/>
            </w:pPr>
            <w:r>
              <w:rPr>
                <w:sz w:val="18"/>
              </w:rPr>
              <w:t>0.09–0.37</w:t>
            </w:r>
          </w:p>
        </w:tc>
      </w:tr>
      <w:tr w14:paraId="468E227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0CE95444">
            <w:pPr>
              <w:spacing w:before="40" w:after="40" w:line="276" w:lineRule="auto"/>
            </w:pPr>
            <w:r>
              <w:rPr>
                <w:sz w:val="18"/>
              </w:rPr>
              <w:t>HPV-70</w:t>
            </w:r>
          </w:p>
        </w:tc>
        <w:tc>
          <w:tcPr>
            <w:tcW w:w="423" w:type="pct"/>
          </w:tcPr>
          <w:p w14:paraId="36BEF56B">
            <w:pPr>
              <w:spacing w:before="40" w:after="40" w:line="276" w:lineRule="auto"/>
              <w:jc w:val="center"/>
            </w:pPr>
            <w:r>
              <w:rPr>
                <w:sz w:val="18"/>
              </w:rPr>
              <w:t>2022</w:t>
            </w:r>
          </w:p>
        </w:tc>
        <w:tc>
          <w:tcPr>
            <w:tcW w:w="720" w:type="pct"/>
          </w:tcPr>
          <w:p w14:paraId="6E398DAC">
            <w:pPr>
              <w:spacing w:before="40" w:after="40" w:line="276" w:lineRule="auto"/>
              <w:jc w:val="center"/>
            </w:pPr>
            <w:r>
              <w:rPr>
                <w:sz w:val="18"/>
              </w:rPr>
              <w:t>2 826</w:t>
            </w:r>
          </w:p>
        </w:tc>
        <w:tc>
          <w:tcPr>
            <w:tcW w:w="677" w:type="pct"/>
          </w:tcPr>
          <w:p w14:paraId="3EA486FB">
            <w:pPr>
              <w:spacing w:before="40" w:after="40" w:line="276" w:lineRule="auto"/>
              <w:jc w:val="center"/>
            </w:pPr>
            <w:r>
              <w:rPr>
                <w:sz w:val="18"/>
              </w:rPr>
              <w:t>100.0</w:t>
            </w:r>
          </w:p>
        </w:tc>
        <w:tc>
          <w:tcPr>
            <w:tcW w:w="762" w:type="pct"/>
          </w:tcPr>
          <w:p w14:paraId="4578E546">
            <w:pPr>
              <w:spacing w:before="40" w:after="40" w:line="276" w:lineRule="auto"/>
              <w:jc w:val="center"/>
            </w:pPr>
            <w:r>
              <w:rPr>
                <w:sz w:val="18"/>
              </w:rPr>
              <w:t>9</w:t>
            </w:r>
          </w:p>
        </w:tc>
        <w:tc>
          <w:tcPr>
            <w:tcW w:w="635" w:type="pct"/>
          </w:tcPr>
          <w:p w14:paraId="6AB81A3D">
            <w:pPr>
              <w:spacing w:before="40" w:after="40" w:line="276" w:lineRule="auto"/>
              <w:jc w:val="center"/>
            </w:pPr>
            <w:r>
              <w:rPr>
                <w:sz w:val="18"/>
              </w:rPr>
              <w:t>0.32</w:t>
            </w:r>
          </w:p>
        </w:tc>
        <w:tc>
          <w:tcPr>
            <w:tcW w:w="1059" w:type="pct"/>
          </w:tcPr>
          <w:p w14:paraId="1427B90E">
            <w:pPr>
              <w:spacing w:before="40" w:after="40" w:line="276" w:lineRule="auto"/>
              <w:jc w:val="center"/>
            </w:pPr>
            <w:r>
              <w:rPr>
                <w:sz w:val="18"/>
              </w:rPr>
              <w:t>0.17–0.60</w:t>
            </w:r>
          </w:p>
        </w:tc>
      </w:tr>
      <w:tr w14:paraId="71E61B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07A932A1">
            <w:pPr>
              <w:spacing w:before="40" w:after="40" w:line="276" w:lineRule="auto"/>
            </w:pPr>
            <w:r>
              <w:rPr>
                <w:sz w:val="18"/>
              </w:rPr>
              <w:t>HPV-70</w:t>
            </w:r>
          </w:p>
        </w:tc>
        <w:tc>
          <w:tcPr>
            <w:tcW w:w="423" w:type="pct"/>
          </w:tcPr>
          <w:p w14:paraId="34F52C5B">
            <w:pPr>
              <w:spacing w:before="40" w:after="40" w:line="276" w:lineRule="auto"/>
              <w:jc w:val="center"/>
            </w:pPr>
            <w:r>
              <w:rPr>
                <w:sz w:val="18"/>
              </w:rPr>
              <w:t>2023</w:t>
            </w:r>
          </w:p>
        </w:tc>
        <w:tc>
          <w:tcPr>
            <w:tcW w:w="720" w:type="pct"/>
          </w:tcPr>
          <w:p w14:paraId="6C9EA9AC">
            <w:pPr>
              <w:spacing w:before="40" w:after="40" w:line="276" w:lineRule="auto"/>
              <w:jc w:val="center"/>
            </w:pPr>
            <w:r>
              <w:rPr>
                <w:sz w:val="18"/>
              </w:rPr>
              <w:t>1 794</w:t>
            </w:r>
          </w:p>
        </w:tc>
        <w:tc>
          <w:tcPr>
            <w:tcW w:w="677" w:type="pct"/>
          </w:tcPr>
          <w:p w14:paraId="46EAA14C">
            <w:pPr>
              <w:spacing w:before="40" w:after="40" w:line="276" w:lineRule="auto"/>
              <w:jc w:val="center"/>
            </w:pPr>
            <w:r>
              <w:rPr>
                <w:sz w:val="18"/>
              </w:rPr>
              <w:t>40.2</w:t>
            </w:r>
          </w:p>
        </w:tc>
        <w:tc>
          <w:tcPr>
            <w:tcW w:w="762" w:type="pct"/>
          </w:tcPr>
          <w:p w14:paraId="26EB63D1">
            <w:pPr>
              <w:spacing w:before="40" w:after="40" w:line="276" w:lineRule="auto"/>
              <w:jc w:val="center"/>
            </w:pPr>
            <w:r>
              <w:rPr>
                <w:sz w:val="18"/>
              </w:rPr>
              <w:t>8</w:t>
            </w:r>
          </w:p>
        </w:tc>
        <w:tc>
          <w:tcPr>
            <w:tcW w:w="635" w:type="pct"/>
          </w:tcPr>
          <w:p w14:paraId="06EC8E7F">
            <w:pPr>
              <w:spacing w:before="40" w:after="40" w:line="276" w:lineRule="auto"/>
              <w:jc w:val="center"/>
            </w:pPr>
            <w:r>
              <w:rPr>
                <w:sz w:val="18"/>
              </w:rPr>
              <w:t>0.45</w:t>
            </w:r>
          </w:p>
        </w:tc>
        <w:tc>
          <w:tcPr>
            <w:tcW w:w="1059" w:type="pct"/>
          </w:tcPr>
          <w:p w14:paraId="2C83DFFA">
            <w:pPr>
              <w:spacing w:before="40" w:after="40" w:line="276" w:lineRule="auto"/>
              <w:jc w:val="center"/>
            </w:pPr>
            <w:r>
              <w:rPr>
                <w:sz w:val="18"/>
              </w:rPr>
              <w:t>0.23–0.88</w:t>
            </w:r>
          </w:p>
        </w:tc>
      </w:tr>
      <w:tr w14:paraId="14A81A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6F1056BF">
            <w:pPr>
              <w:spacing w:before="40" w:after="40" w:line="276" w:lineRule="auto"/>
            </w:pPr>
            <w:r>
              <w:rPr>
                <w:sz w:val="18"/>
              </w:rPr>
              <w:t>HPV-70</w:t>
            </w:r>
          </w:p>
        </w:tc>
        <w:tc>
          <w:tcPr>
            <w:tcW w:w="423" w:type="pct"/>
          </w:tcPr>
          <w:p w14:paraId="68408C52">
            <w:pPr>
              <w:spacing w:before="40" w:after="40" w:line="276" w:lineRule="auto"/>
              <w:jc w:val="center"/>
            </w:pPr>
            <w:r>
              <w:rPr>
                <w:sz w:val="18"/>
              </w:rPr>
              <w:t>2024</w:t>
            </w:r>
          </w:p>
        </w:tc>
        <w:tc>
          <w:tcPr>
            <w:tcW w:w="720" w:type="pct"/>
          </w:tcPr>
          <w:p w14:paraId="4A23D77B">
            <w:pPr>
              <w:spacing w:before="40" w:after="40" w:line="276" w:lineRule="auto"/>
              <w:jc w:val="center"/>
            </w:pPr>
            <w:r>
              <w:rPr>
                <w:sz w:val="18"/>
              </w:rPr>
              <w:t>2 044</w:t>
            </w:r>
          </w:p>
        </w:tc>
        <w:tc>
          <w:tcPr>
            <w:tcW w:w="677" w:type="pct"/>
          </w:tcPr>
          <w:p w14:paraId="1D1BD743">
            <w:pPr>
              <w:spacing w:before="40" w:after="40" w:line="276" w:lineRule="auto"/>
              <w:jc w:val="center"/>
            </w:pPr>
            <w:r>
              <w:rPr>
                <w:sz w:val="18"/>
              </w:rPr>
              <w:t>60.9</w:t>
            </w:r>
          </w:p>
        </w:tc>
        <w:tc>
          <w:tcPr>
            <w:tcW w:w="762" w:type="pct"/>
          </w:tcPr>
          <w:p w14:paraId="00258B75">
            <w:pPr>
              <w:spacing w:before="40" w:after="40" w:line="276" w:lineRule="auto"/>
              <w:jc w:val="center"/>
            </w:pPr>
            <w:r>
              <w:rPr>
                <w:sz w:val="18"/>
              </w:rPr>
              <w:t>15</w:t>
            </w:r>
          </w:p>
        </w:tc>
        <w:tc>
          <w:tcPr>
            <w:tcW w:w="635" w:type="pct"/>
          </w:tcPr>
          <w:p w14:paraId="65E32109">
            <w:pPr>
              <w:spacing w:before="40" w:after="40" w:line="276" w:lineRule="auto"/>
              <w:jc w:val="center"/>
            </w:pPr>
            <w:r>
              <w:rPr>
                <w:sz w:val="18"/>
              </w:rPr>
              <w:t>0.73</w:t>
            </w:r>
          </w:p>
        </w:tc>
        <w:tc>
          <w:tcPr>
            <w:tcW w:w="1059" w:type="pct"/>
          </w:tcPr>
          <w:p w14:paraId="6F175F10">
            <w:pPr>
              <w:spacing w:before="40" w:after="40" w:line="276" w:lineRule="auto"/>
              <w:jc w:val="center"/>
            </w:pPr>
            <w:r>
              <w:rPr>
                <w:sz w:val="18"/>
              </w:rPr>
              <w:t>0.45–1.21</w:t>
            </w:r>
          </w:p>
        </w:tc>
      </w:tr>
      <w:tr w14:paraId="380238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183E69D3">
            <w:pPr>
              <w:spacing w:before="40" w:after="40" w:line="276" w:lineRule="auto"/>
            </w:pPr>
            <w:r>
              <w:rPr>
                <w:sz w:val="18"/>
              </w:rPr>
              <w:t>HPV-70</w:t>
            </w:r>
          </w:p>
        </w:tc>
        <w:tc>
          <w:tcPr>
            <w:tcW w:w="423" w:type="pct"/>
          </w:tcPr>
          <w:p w14:paraId="5D3FDE61">
            <w:pPr>
              <w:spacing w:before="40" w:after="40" w:line="276" w:lineRule="auto"/>
              <w:jc w:val="center"/>
            </w:pPr>
            <w:r>
              <w:rPr>
                <w:sz w:val="18"/>
              </w:rPr>
              <w:t>2025</w:t>
            </w:r>
          </w:p>
        </w:tc>
        <w:tc>
          <w:tcPr>
            <w:tcW w:w="720" w:type="pct"/>
          </w:tcPr>
          <w:p w14:paraId="4CA33E29">
            <w:pPr>
              <w:spacing w:before="40" w:after="40" w:line="276" w:lineRule="auto"/>
              <w:jc w:val="center"/>
            </w:pPr>
            <w:r>
              <w:rPr>
                <w:sz w:val="18"/>
              </w:rPr>
              <w:t>0</w:t>
            </w:r>
          </w:p>
        </w:tc>
        <w:tc>
          <w:tcPr>
            <w:tcW w:w="677" w:type="pct"/>
          </w:tcPr>
          <w:p w14:paraId="7F0B8A0E">
            <w:pPr>
              <w:spacing w:before="40" w:after="40" w:line="276" w:lineRule="auto"/>
              <w:jc w:val="center"/>
            </w:pPr>
            <w:r>
              <w:rPr>
                <w:sz w:val="18"/>
              </w:rPr>
              <w:t>0.0</w:t>
            </w:r>
          </w:p>
        </w:tc>
        <w:tc>
          <w:tcPr>
            <w:tcW w:w="762" w:type="pct"/>
          </w:tcPr>
          <w:p w14:paraId="7CE71F1B">
            <w:pPr>
              <w:spacing w:before="40" w:after="40" w:line="276" w:lineRule="auto"/>
              <w:jc w:val="center"/>
            </w:pPr>
            <w:r>
              <w:rPr>
                <w:sz w:val="18"/>
              </w:rPr>
              <w:t>0</w:t>
            </w:r>
          </w:p>
        </w:tc>
        <w:tc>
          <w:tcPr>
            <w:tcW w:w="635" w:type="pct"/>
          </w:tcPr>
          <w:p w14:paraId="10D6D5C9">
            <w:pPr>
              <w:spacing w:before="40" w:after="40" w:line="276" w:lineRule="auto"/>
              <w:jc w:val="center"/>
            </w:pPr>
            <w:r>
              <w:rPr>
                <w:sz w:val="18"/>
              </w:rPr>
              <w:t>–</w:t>
            </w:r>
          </w:p>
        </w:tc>
        <w:tc>
          <w:tcPr>
            <w:tcW w:w="1059" w:type="pct"/>
          </w:tcPr>
          <w:p w14:paraId="1B179227">
            <w:pPr>
              <w:spacing w:before="40" w:after="40" w:line="276" w:lineRule="auto"/>
              <w:jc w:val="center"/>
            </w:pPr>
            <w:r>
              <w:rPr>
                <w:sz w:val="18"/>
              </w:rPr>
              <w:t>–</w:t>
            </w:r>
          </w:p>
        </w:tc>
      </w:tr>
      <w:tr w14:paraId="43D089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3B09D8BF">
            <w:pPr>
              <w:spacing w:before="40" w:after="40" w:line="276" w:lineRule="auto"/>
            </w:pPr>
            <w:r>
              <w:rPr>
                <w:sz w:val="18"/>
              </w:rPr>
              <w:t>HPV-73</w:t>
            </w:r>
          </w:p>
        </w:tc>
        <w:tc>
          <w:tcPr>
            <w:tcW w:w="423" w:type="pct"/>
          </w:tcPr>
          <w:p w14:paraId="72EDDA78">
            <w:pPr>
              <w:spacing w:before="40" w:after="40" w:line="276" w:lineRule="auto"/>
              <w:jc w:val="center"/>
            </w:pPr>
            <w:r>
              <w:rPr>
                <w:sz w:val="18"/>
              </w:rPr>
              <w:t>2021</w:t>
            </w:r>
          </w:p>
        </w:tc>
        <w:tc>
          <w:tcPr>
            <w:tcW w:w="720" w:type="pct"/>
          </w:tcPr>
          <w:p w14:paraId="684D028C">
            <w:pPr>
              <w:spacing w:before="40" w:after="40" w:line="276" w:lineRule="auto"/>
              <w:jc w:val="center"/>
            </w:pPr>
            <w:r>
              <w:rPr>
                <w:sz w:val="18"/>
              </w:rPr>
              <w:t>3 946</w:t>
            </w:r>
          </w:p>
        </w:tc>
        <w:tc>
          <w:tcPr>
            <w:tcW w:w="677" w:type="pct"/>
          </w:tcPr>
          <w:p w14:paraId="0191A43F">
            <w:pPr>
              <w:spacing w:before="40" w:after="40" w:line="276" w:lineRule="auto"/>
              <w:jc w:val="center"/>
            </w:pPr>
            <w:r>
              <w:rPr>
                <w:sz w:val="18"/>
              </w:rPr>
              <w:t>100.0</w:t>
            </w:r>
          </w:p>
        </w:tc>
        <w:tc>
          <w:tcPr>
            <w:tcW w:w="762" w:type="pct"/>
          </w:tcPr>
          <w:p w14:paraId="154F2FC0">
            <w:pPr>
              <w:spacing w:before="40" w:after="40" w:line="276" w:lineRule="auto"/>
              <w:jc w:val="center"/>
            </w:pPr>
            <w:r>
              <w:rPr>
                <w:sz w:val="18"/>
              </w:rPr>
              <w:t>5</w:t>
            </w:r>
          </w:p>
        </w:tc>
        <w:tc>
          <w:tcPr>
            <w:tcW w:w="635" w:type="pct"/>
          </w:tcPr>
          <w:p w14:paraId="590AAA3E">
            <w:pPr>
              <w:spacing w:before="40" w:after="40" w:line="276" w:lineRule="auto"/>
              <w:jc w:val="center"/>
            </w:pPr>
            <w:r>
              <w:rPr>
                <w:sz w:val="18"/>
              </w:rPr>
              <w:t>0.13</w:t>
            </w:r>
          </w:p>
        </w:tc>
        <w:tc>
          <w:tcPr>
            <w:tcW w:w="1059" w:type="pct"/>
          </w:tcPr>
          <w:p w14:paraId="42C00E19">
            <w:pPr>
              <w:spacing w:before="40" w:after="40" w:line="276" w:lineRule="auto"/>
              <w:jc w:val="center"/>
            </w:pPr>
            <w:r>
              <w:rPr>
                <w:sz w:val="18"/>
              </w:rPr>
              <w:t>0.05–0.30</w:t>
            </w:r>
          </w:p>
        </w:tc>
      </w:tr>
      <w:tr w14:paraId="79F350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4A5BD1AD">
            <w:pPr>
              <w:spacing w:before="40" w:after="40" w:line="276" w:lineRule="auto"/>
            </w:pPr>
            <w:r>
              <w:rPr>
                <w:sz w:val="18"/>
              </w:rPr>
              <w:t>HPV-73</w:t>
            </w:r>
          </w:p>
        </w:tc>
        <w:tc>
          <w:tcPr>
            <w:tcW w:w="423" w:type="pct"/>
          </w:tcPr>
          <w:p w14:paraId="3E35C3FD">
            <w:pPr>
              <w:spacing w:before="40" w:after="40" w:line="276" w:lineRule="auto"/>
              <w:jc w:val="center"/>
            </w:pPr>
            <w:r>
              <w:rPr>
                <w:sz w:val="18"/>
              </w:rPr>
              <w:t>2022</w:t>
            </w:r>
          </w:p>
        </w:tc>
        <w:tc>
          <w:tcPr>
            <w:tcW w:w="720" w:type="pct"/>
          </w:tcPr>
          <w:p w14:paraId="50CBBBE5">
            <w:pPr>
              <w:spacing w:before="40" w:after="40" w:line="276" w:lineRule="auto"/>
              <w:jc w:val="center"/>
            </w:pPr>
            <w:r>
              <w:rPr>
                <w:sz w:val="18"/>
              </w:rPr>
              <w:t>2 826</w:t>
            </w:r>
          </w:p>
        </w:tc>
        <w:tc>
          <w:tcPr>
            <w:tcW w:w="677" w:type="pct"/>
          </w:tcPr>
          <w:p w14:paraId="6BB92BE0">
            <w:pPr>
              <w:spacing w:before="40" w:after="40" w:line="276" w:lineRule="auto"/>
              <w:jc w:val="center"/>
            </w:pPr>
            <w:r>
              <w:rPr>
                <w:sz w:val="18"/>
              </w:rPr>
              <w:t>100.0</w:t>
            </w:r>
          </w:p>
        </w:tc>
        <w:tc>
          <w:tcPr>
            <w:tcW w:w="762" w:type="pct"/>
          </w:tcPr>
          <w:p w14:paraId="38D74A69">
            <w:pPr>
              <w:spacing w:before="40" w:after="40" w:line="276" w:lineRule="auto"/>
              <w:jc w:val="center"/>
            </w:pPr>
            <w:r>
              <w:rPr>
                <w:sz w:val="18"/>
              </w:rPr>
              <w:t>3</w:t>
            </w:r>
          </w:p>
        </w:tc>
        <w:tc>
          <w:tcPr>
            <w:tcW w:w="635" w:type="pct"/>
          </w:tcPr>
          <w:p w14:paraId="0B21E74F">
            <w:pPr>
              <w:spacing w:before="40" w:after="40" w:line="276" w:lineRule="auto"/>
              <w:jc w:val="center"/>
            </w:pPr>
            <w:r>
              <w:rPr>
                <w:sz w:val="18"/>
              </w:rPr>
              <w:t>0.11</w:t>
            </w:r>
          </w:p>
        </w:tc>
        <w:tc>
          <w:tcPr>
            <w:tcW w:w="1059" w:type="pct"/>
          </w:tcPr>
          <w:p w14:paraId="287ED336">
            <w:pPr>
              <w:spacing w:before="40" w:after="40" w:line="276" w:lineRule="auto"/>
              <w:jc w:val="center"/>
            </w:pPr>
            <w:r>
              <w:rPr>
                <w:sz w:val="18"/>
              </w:rPr>
              <w:t>0.04–0.31</w:t>
            </w:r>
          </w:p>
        </w:tc>
      </w:tr>
      <w:tr w14:paraId="210D62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519F5586">
            <w:pPr>
              <w:spacing w:before="40" w:after="40" w:line="276" w:lineRule="auto"/>
            </w:pPr>
            <w:r>
              <w:rPr>
                <w:sz w:val="18"/>
              </w:rPr>
              <w:t>HPV-73</w:t>
            </w:r>
          </w:p>
        </w:tc>
        <w:tc>
          <w:tcPr>
            <w:tcW w:w="423" w:type="pct"/>
          </w:tcPr>
          <w:p w14:paraId="301141CC">
            <w:pPr>
              <w:spacing w:before="40" w:after="40" w:line="276" w:lineRule="auto"/>
              <w:jc w:val="center"/>
            </w:pPr>
            <w:r>
              <w:rPr>
                <w:sz w:val="18"/>
              </w:rPr>
              <w:t>2023</w:t>
            </w:r>
          </w:p>
        </w:tc>
        <w:tc>
          <w:tcPr>
            <w:tcW w:w="720" w:type="pct"/>
          </w:tcPr>
          <w:p w14:paraId="7FDCB85F">
            <w:pPr>
              <w:spacing w:before="40" w:after="40" w:line="276" w:lineRule="auto"/>
              <w:jc w:val="center"/>
            </w:pPr>
            <w:r>
              <w:rPr>
                <w:sz w:val="18"/>
              </w:rPr>
              <w:t>1 794</w:t>
            </w:r>
          </w:p>
        </w:tc>
        <w:tc>
          <w:tcPr>
            <w:tcW w:w="677" w:type="pct"/>
          </w:tcPr>
          <w:p w14:paraId="7523C5CB">
            <w:pPr>
              <w:spacing w:before="40" w:after="40" w:line="276" w:lineRule="auto"/>
              <w:jc w:val="center"/>
            </w:pPr>
            <w:r>
              <w:rPr>
                <w:sz w:val="18"/>
              </w:rPr>
              <w:t>40.2</w:t>
            </w:r>
          </w:p>
        </w:tc>
        <w:tc>
          <w:tcPr>
            <w:tcW w:w="762" w:type="pct"/>
          </w:tcPr>
          <w:p w14:paraId="696394DD">
            <w:pPr>
              <w:spacing w:before="40" w:after="40" w:line="276" w:lineRule="auto"/>
              <w:jc w:val="center"/>
            </w:pPr>
            <w:r>
              <w:rPr>
                <w:sz w:val="18"/>
              </w:rPr>
              <w:t>2</w:t>
            </w:r>
          </w:p>
        </w:tc>
        <w:tc>
          <w:tcPr>
            <w:tcW w:w="635" w:type="pct"/>
          </w:tcPr>
          <w:p w14:paraId="3CF6A2C0">
            <w:pPr>
              <w:spacing w:before="40" w:after="40" w:line="276" w:lineRule="auto"/>
              <w:jc w:val="center"/>
            </w:pPr>
            <w:r>
              <w:rPr>
                <w:sz w:val="18"/>
              </w:rPr>
              <w:t>0.11</w:t>
            </w:r>
          </w:p>
        </w:tc>
        <w:tc>
          <w:tcPr>
            <w:tcW w:w="1059" w:type="pct"/>
          </w:tcPr>
          <w:p w14:paraId="6151F79E">
            <w:pPr>
              <w:spacing w:before="40" w:after="40" w:line="276" w:lineRule="auto"/>
              <w:jc w:val="center"/>
            </w:pPr>
            <w:r>
              <w:rPr>
                <w:sz w:val="18"/>
              </w:rPr>
              <w:t>0.03–0.41</w:t>
            </w:r>
          </w:p>
        </w:tc>
      </w:tr>
      <w:tr w14:paraId="385FA4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3BB6B308">
            <w:pPr>
              <w:spacing w:before="40" w:after="40" w:line="276" w:lineRule="auto"/>
            </w:pPr>
            <w:r>
              <w:rPr>
                <w:sz w:val="18"/>
              </w:rPr>
              <w:t>HPV-73</w:t>
            </w:r>
          </w:p>
        </w:tc>
        <w:tc>
          <w:tcPr>
            <w:tcW w:w="423" w:type="pct"/>
          </w:tcPr>
          <w:p w14:paraId="6D08030B">
            <w:pPr>
              <w:spacing w:before="40" w:after="40" w:line="276" w:lineRule="auto"/>
              <w:jc w:val="center"/>
            </w:pPr>
            <w:r>
              <w:rPr>
                <w:sz w:val="18"/>
              </w:rPr>
              <w:t>2024</w:t>
            </w:r>
          </w:p>
        </w:tc>
        <w:tc>
          <w:tcPr>
            <w:tcW w:w="720" w:type="pct"/>
          </w:tcPr>
          <w:p w14:paraId="1AFB7478">
            <w:pPr>
              <w:spacing w:before="40" w:after="40" w:line="276" w:lineRule="auto"/>
              <w:jc w:val="center"/>
            </w:pPr>
            <w:r>
              <w:rPr>
                <w:sz w:val="18"/>
              </w:rPr>
              <w:t>2 207</w:t>
            </w:r>
          </w:p>
        </w:tc>
        <w:tc>
          <w:tcPr>
            <w:tcW w:w="677" w:type="pct"/>
          </w:tcPr>
          <w:p w14:paraId="4B5F46FA">
            <w:pPr>
              <w:spacing w:before="40" w:after="40" w:line="276" w:lineRule="auto"/>
              <w:jc w:val="center"/>
            </w:pPr>
            <w:r>
              <w:rPr>
                <w:sz w:val="18"/>
              </w:rPr>
              <w:t>65.8</w:t>
            </w:r>
          </w:p>
        </w:tc>
        <w:tc>
          <w:tcPr>
            <w:tcW w:w="762" w:type="pct"/>
          </w:tcPr>
          <w:p w14:paraId="63581C36">
            <w:pPr>
              <w:spacing w:before="40" w:after="40" w:line="276" w:lineRule="auto"/>
              <w:jc w:val="center"/>
            </w:pPr>
            <w:r>
              <w:rPr>
                <w:sz w:val="18"/>
              </w:rPr>
              <w:t>3</w:t>
            </w:r>
          </w:p>
        </w:tc>
        <w:tc>
          <w:tcPr>
            <w:tcW w:w="635" w:type="pct"/>
          </w:tcPr>
          <w:p w14:paraId="0304FD9E">
            <w:pPr>
              <w:spacing w:before="40" w:after="40" w:line="276" w:lineRule="auto"/>
              <w:jc w:val="center"/>
            </w:pPr>
            <w:r>
              <w:rPr>
                <w:sz w:val="18"/>
              </w:rPr>
              <w:t>0.14</w:t>
            </w:r>
          </w:p>
        </w:tc>
        <w:tc>
          <w:tcPr>
            <w:tcW w:w="1059" w:type="pct"/>
          </w:tcPr>
          <w:p w14:paraId="25E398B3">
            <w:pPr>
              <w:spacing w:before="40" w:after="40" w:line="276" w:lineRule="auto"/>
              <w:jc w:val="center"/>
            </w:pPr>
            <w:r>
              <w:rPr>
                <w:sz w:val="18"/>
              </w:rPr>
              <w:t>0.05–0.40</w:t>
            </w:r>
          </w:p>
        </w:tc>
      </w:tr>
      <w:tr w14:paraId="166D6F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02D8281E">
            <w:pPr>
              <w:spacing w:before="40" w:after="40" w:line="276" w:lineRule="auto"/>
            </w:pPr>
            <w:r>
              <w:rPr>
                <w:sz w:val="18"/>
              </w:rPr>
              <w:t>HPV-73</w:t>
            </w:r>
          </w:p>
        </w:tc>
        <w:tc>
          <w:tcPr>
            <w:tcW w:w="423" w:type="pct"/>
          </w:tcPr>
          <w:p w14:paraId="6FB3B688">
            <w:pPr>
              <w:spacing w:before="40" w:after="40" w:line="276" w:lineRule="auto"/>
              <w:jc w:val="center"/>
            </w:pPr>
            <w:r>
              <w:rPr>
                <w:sz w:val="18"/>
              </w:rPr>
              <w:t>2025</w:t>
            </w:r>
          </w:p>
        </w:tc>
        <w:tc>
          <w:tcPr>
            <w:tcW w:w="720" w:type="pct"/>
          </w:tcPr>
          <w:p w14:paraId="235C4DB2">
            <w:pPr>
              <w:spacing w:before="40" w:after="40" w:line="276" w:lineRule="auto"/>
              <w:jc w:val="center"/>
            </w:pPr>
            <w:r>
              <w:rPr>
                <w:sz w:val="18"/>
              </w:rPr>
              <w:t>1 771</w:t>
            </w:r>
          </w:p>
        </w:tc>
        <w:tc>
          <w:tcPr>
            <w:tcW w:w="677" w:type="pct"/>
          </w:tcPr>
          <w:p w14:paraId="2F44F276">
            <w:pPr>
              <w:spacing w:before="40" w:after="40" w:line="276" w:lineRule="auto"/>
              <w:jc w:val="center"/>
            </w:pPr>
            <w:r>
              <w:rPr>
                <w:sz w:val="18"/>
              </w:rPr>
              <w:t>49.2</w:t>
            </w:r>
          </w:p>
        </w:tc>
        <w:tc>
          <w:tcPr>
            <w:tcW w:w="762" w:type="pct"/>
          </w:tcPr>
          <w:p w14:paraId="7F3B41F5">
            <w:pPr>
              <w:spacing w:before="40" w:after="40" w:line="276" w:lineRule="auto"/>
              <w:jc w:val="center"/>
            </w:pPr>
            <w:r>
              <w:rPr>
                <w:sz w:val="18"/>
              </w:rPr>
              <w:t>7</w:t>
            </w:r>
          </w:p>
        </w:tc>
        <w:tc>
          <w:tcPr>
            <w:tcW w:w="635" w:type="pct"/>
          </w:tcPr>
          <w:p w14:paraId="6F2DEC63">
            <w:pPr>
              <w:spacing w:before="40" w:after="40" w:line="276" w:lineRule="auto"/>
              <w:jc w:val="center"/>
            </w:pPr>
            <w:r>
              <w:rPr>
                <w:sz w:val="18"/>
              </w:rPr>
              <w:t>0.40</w:t>
            </w:r>
          </w:p>
        </w:tc>
        <w:tc>
          <w:tcPr>
            <w:tcW w:w="1059" w:type="pct"/>
          </w:tcPr>
          <w:p w14:paraId="339C2B77">
            <w:pPr>
              <w:spacing w:before="40" w:after="40" w:line="276" w:lineRule="auto"/>
              <w:jc w:val="center"/>
            </w:pPr>
            <w:r>
              <w:rPr>
                <w:sz w:val="18"/>
              </w:rPr>
              <w:t>0.19–0.81</w:t>
            </w:r>
          </w:p>
        </w:tc>
      </w:tr>
      <w:tr w14:paraId="3DEE53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2D695FA9">
            <w:pPr>
              <w:spacing w:before="40" w:after="40" w:line="276" w:lineRule="auto"/>
            </w:pPr>
            <w:r>
              <w:rPr>
                <w:sz w:val="18"/>
              </w:rPr>
              <w:t>HPV-81</w:t>
            </w:r>
          </w:p>
        </w:tc>
        <w:tc>
          <w:tcPr>
            <w:tcW w:w="423" w:type="pct"/>
          </w:tcPr>
          <w:p w14:paraId="53090B05">
            <w:pPr>
              <w:spacing w:before="40" w:after="40" w:line="276" w:lineRule="auto"/>
              <w:jc w:val="center"/>
            </w:pPr>
            <w:r>
              <w:rPr>
                <w:sz w:val="18"/>
              </w:rPr>
              <w:t>2021</w:t>
            </w:r>
          </w:p>
        </w:tc>
        <w:tc>
          <w:tcPr>
            <w:tcW w:w="720" w:type="pct"/>
          </w:tcPr>
          <w:p w14:paraId="5F8F6170">
            <w:pPr>
              <w:spacing w:before="40" w:after="40" w:line="276" w:lineRule="auto"/>
              <w:jc w:val="center"/>
            </w:pPr>
            <w:r>
              <w:rPr>
                <w:sz w:val="18"/>
              </w:rPr>
              <w:t>3 946</w:t>
            </w:r>
          </w:p>
        </w:tc>
        <w:tc>
          <w:tcPr>
            <w:tcW w:w="677" w:type="pct"/>
          </w:tcPr>
          <w:p w14:paraId="0B318938">
            <w:pPr>
              <w:spacing w:before="40" w:after="40" w:line="276" w:lineRule="auto"/>
              <w:jc w:val="center"/>
            </w:pPr>
            <w:r>
              <w:rPr>
                <w:sz w:val="18"/>
              </w:rPr>
              <w:t>100.0</w:t>
            </w:r>
          </w:p>
        </w:tc>
        <w:tc>
          <w:tcPr>
            <w:tcW w:w="762" w:type="pct"/>
          </w:tcPr>
          <w:p w14:paraId="787E23F8">
            <w:pPr>
              <w:spacing w:before="40" w:after="40" w:line="276" w:lineRule="auto"/>
              <w:jc w:val="center"/>
            </w:pPr>
            <w:r>
              <w:rPr>
                <w:sz w:val="18"/>
              </w:rPr>
              <w:t>30</w:t>
            </w:r>
          </w:p>
        </w:tc>
        <w:tc>
          <w:tcPr>
            <w:tcW w:w="635" w:type="pct"/>
          </w:tcPr>
          <w:p w14:paraId="16DC34DC">
            <w:pPr>
              <w:spacing w:before="40" w:after="40" w:line="276" w:lineRule="auto"/>
              <w:jc w:val="center"/>
            </w:pPr>
            <w:r>
              <w:rPr>
                <w:sz w:val="18"/>
              </w:rPr>
              <w:t>0.76</w:t>
            </w:r>
          </w:p>
        </w:tc>
        <w:tc>
          <w:tcPr>
            <w:tcW w:w="1059" w:type="pct"/>
          </w:tcPr>
          <w:p w14:paraId="1B14815F">
            <w:pPr>
              <w:spacing w:before="40" w:after="40" w:line="276" w:lineRule="auto"/>
              <w:jc w:val="center"/>
            </w:pPr>
            <w:r>
              <w:rPr>
                <w:sz w:val="18"/>
              </w:rPr>
              <w:t>0.53–1.08</w:t>
            </w:r>
          </w:p>
        </w:tc>
      </w:tr>
      <w:tr w14:paraId="595CC23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1EE718FE">
            <w:pPr>
              <w:spacing w:before="40" w:after="40" w:line="276" w:lineRule="auto"/>
            </w:pPr>
            <w:r>
              <w:rPr>
                <w:sz w:val="18"/>
              </w:rPr>
              <w:t>HPV-81</w:t>
            </w:r>
          </w:p>
        </w:tc>
        <w:tc>
          <w:tcPr>
            <w:tcW w:w="423" w:type="pct"/>
          </w:tcPr>
          <w:p w14:paraId="227EEF68">
            <w:pPr>
              <w:spacing w:before="40" w:after="40" w:line="276" w:lineRule="auto"/>
              <w:jc w:val="center"/>
            </w:pPr>
            <w:r>
              <w:rPr>
                <w:sz w:val="18"/>
              </w:rPr>
              <w:t>2022</w:t>
            </w:r>
          </w:p>
        </w:tc>
        <w:tc>
          <w:tcPr>
            <w:tcW w:w="720" w:type="pct"/>
          </w:tcPr>
          <w:p w14:paraId="750C5320">
            <w:pPr>
              <w:spacing w:before="40" w:after="40" w:line="276" w:lineRule="auto"/>
              <w:jc w:val="center"/>
            </w:pPr>
            <w:r>
              <w:rPr>
                <w:sz w:val="18"/>
              </w:rPr>
              <w:t>2 826</w:t>
            </w:r>
          </w:p>
        </w:tc>
        <w:tc>
          <w:tcPr>
            <w:tcW w:w="677" w:type="pct"/>
          </w:tcPr>
          <w:p w14:paraId="6E7DC406">
            <w:pPr>
              <w:spacing w:before="40" w:after="40" w:line="276" w:lineRule="auto"/>
              <w:jc w:val="center"/>
            </w:pPr>
            <w:r>
              <w:rPr>
                <w:sz w:val="18"/>
              </w:rPr>
              <w:t>100.0</w:t>
            </w:r>
          </w:p>
        </w:tc>
        <w:tc>
          <w:tcPr>
            <w:tcW w:w="762" w:type="pct"/>
          </w:tcPr>
          <w:p w14:paraId="4A2E3659">
            <w:pPr>
              <w:spacing w:before="40" w:after="40" w:line="276" w:lineRule="auto"/>
              <w:jc w:val="center"/>
            </w:pPr>
            <w:r>
              <w:rPr>
                <w:sz w:val="18"/>
              </w:rPr>
              <w:t>21</w:t>
            </w:r>
          </w:p>
        </w:tc>
        <w:tc>
          <w:tcPr>
            <w:tcW w:w="635" w:type="pct"/>
          </w:tcPr>
          <w:p w14:paraId="0DF66CE5">
            <w:pPr>
              <w:spacing w:before="40" w:after="40" w:line="276" w:lineRule="auto"/>
              <w:jc w:val="center"/>
            </w:pPr>
            <w:r>
              <w:rPr>
                <w:sz w:val="18"/>
              </w:rPr>
              <w:t>0.74</w:t>
            </w:r>
          </w:p>
        </w:tc>
        <w:tc>
          <w:tcPr>
            <w:tcW w:w="1059" w:type="pct"/>
          </w:tcPr>
          <w:p w14:paraId="23E63258">
            <w:pPr>
              <w:spacing w:before="40" w:after="40" w:line="276" w:lineRule="auto"/>
              <w:jc w:val="center"/>
            </w:pPr>
            <w:r>
              <w:rPr>
                <w:sz w:val="18"/>
              </w:rPr>
              <w:t>0.49–1.13</w:t>
            </w:r>
          </w:p>
        </w:tc>
      </w:tr>
      <w:tr w14:paraId="767A87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4094AED0">
            <w:pPr>
              <w:spacing w:before="40" w:after="40" w:line="276" w:lineRule="auto"/>
            </w:pPr>
            <w:r>
              <w:rPr>
                <w:sz w:val="18"/>
              </w:rPr>
              <w:t>HPV-81</w:t>
            </w:r>
          </w:p>
        </w:tc>
        <w:tc>
          <w:tcPr>
            <w:tcW w:w="423" w:type="pct"/>
          </w:tcPr>
          <w:p w14:paraId="5E05C2F3">
            <w:pPr>
              <w:spacing w:before="40" w:after="40" w:line="276" w:lineRule="auto"/>
              <w:jc w:val="center"/>
            </w:pPr>
            <w:r>
              <w:rPr>
                <w:sz w:val="18"/>
              </w:rPr>
              <w:t>2023</w:t>
            </w:r>
          </w:p>
        </w:tc>
        <w:tc>
          <w:tcPr>
            <w:tcW w:w="720" w:type="pct"/>
          </w:tcPr>
          <w:p w14:paraId="1DD06FDA">
            <w:pPr>
              <w:spacing w:before="40" w:after="40" w:line="276" w:lineRule="auto"/>
              <w:jc w:val="center"/>
            </w:pPr>
            <w:r>
              <w:rPr>
                <w:sz w:val="18"/>
              </w:rPr>
              <w:t>1 794</w:t>
            </w:r>
          </w:p>
        </w:tc>
        <w:tc>
          <w:tcPr>
            <w:tcW w:w="677" w:type="pct"/>
          </w:tcPr>
          <w:p w14:paraId="1AA8AF3E">
            <w:pPr>
              <w:spacing w:before="40" w:after="40" w:line="276" w:lineRule="auto"/>
              <w:jc w:val="center"/>
            </w:pPr>
            <w:r>
              <w:rPr>
                <w:sz w:val="18"/>
              </w:rPr>
              <w:t>40.2</w:t>
            </w:r>
          </w:p>
        </w:tc>
        <w:tc>
          <w:tcPr>
            <w:tcW w:w="762" w:type="pct"/>
          </w:tcPr>
          <w:p w14:paraId="177AD8AC">
            <w:pPr>
              <w:spacing w:before="40" w:after="40" w:line="276" w:lineRule="auto"/>
              <w:jc w:val="center"/>
            </w:pPr>
            <w:r>
              <w:rPr>
                <w:sz w:val="18"/>
              </w:rPr>
              <w:t>14</w:t>
            </w:r>
          </w:p>
        </w:tc>
        <w:tc>
          <w:tcPr>
            <w:tcW w:w="635" w:type="pct"/>
          </w:tcPr>
          <w:p w14:paraId="3D290179">
            <w:pPr>
              <w:spacing w:before="40" w:after="40" w:line="276" w:lineRule="auto"/>
              <w:jc w:val="center"/>
            </w:pPr>
            <w:r>
              <w:rPr>
                <w:sz w:val="18"/>
              </w:rPr>
              <w:t>0.78</w:t>
            </w:r>
          </w:p>
        </w:tc>
        <w:tc>
          <w:tcPr>
            <w:tcW w:w="1059" w:type="pct"/>
          </w:tcPr>
          <w:p w14:paraId="5EF1A158">
            <w:pPr>
              <w:spacing w:before="40" w:after="40" w:line="276" w:lineRule="auto"/>
              <w:jc w:val="center"/>
            </w:pPr>
            <w:r>
              <w:rPr>
                <w:sz w:val="18"/>
              </w:rPr>
              <w:t>0.47–1.31</w:t>
            </w:r>
          </w:p>
        </w:tc>
      </w:tr>
      <w:tr w14:paraId="1BD8D4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202DCAA5">
            <w:pPr>
              <w:spacing w:before="40" w:after="40" w:line="276" w:lineRule="auto"/>
            </w:pPr>
            <w:r>
              <w:rPr>
                <w:sz w:val="18"/>
              </w:rPr>
              <w:t>HPV-81</w:t>
            </w:r>
          </w:p>
        </w:tc>
        <w:tc>
          <w:tcPr>
            <w:tcW w:w="423" w:type="pct"/>
          </w:tcPr>
          <w:p w14:paraId="059EF85F">
            <w:pPr>
              <w:spacing w:before="40" w:after="40" w:line="276" w:lineRule="auto"/>
              <w:jc w:val="center"/>
            </w:pPr>
            <w:r>
              <w:rPr>
                <w:sz w:val="18"/>
              </w:rPr>
              <w:t>2024</w:t>
            </w:r>
          </w:p>
        </w:tc>
        <w:tc>
          <w:tcPr>
            <w:tcW w:w="720" w:type="pct"/>
          </w:tcPr>
          <w:p w14:paraId="59D7718D">
            <w:pPr>
              <w:spacing w:before="40" w:after="40" w:line="276" w:lineRule="auto"/>
              <w:jc w:val="center"/>
            </w:pPr>
            <w:r>
              <w:rPr>
                <w:sz w:val="18"/>
              </w:rPr>
              <w:t>2 207</w:t>
            </w:r>
          </w:p>
        </w:tc>
        <w:tc>
          <w:tcPr>
            <w:tcW w:w="677" w:type="pct"/>
          </w:tcPr>
          <w:p w14:paraId="57C9F3ED">
            <w:pPr>
              <w:spacing w:before="40" w:after="40" w:line="276" w:lineRule="auto"/>
              <w:jc w:val="center"/>
            </w:pPr>
            <w:r>
              <w:rPr>
                <w:sz w:val="18"/>
              </w:rPr>
              <w:t>65.8</w:t>
            </w:r>
          </w:p>
        </w:tc>
        <w:tc>
          <w:tcPr>
            <w:tcW w:w="762" w:type="pct"/>
          </w:tcPr>
          <w:p w14:paraId="209FF69B">
            <w:pPr>
              <w:spacing w:before="40" w:after="40" w:line="276" w:lineRule="auto"/>
              <w:jc w:val="center"/>
            </w:pPr>
            <w:r>
              <w:rPr>
                <w:sz w:val="18"/>
              </w:rPr>
              <w:t>40</w:t>
            </w:r>
          </w:p>
        </w:tc>
        <w:tc>
          <w:tcPr>
            <w:tcW w:w="635" w:type="pct"/>
          </w:tcPr>
          <w:p w14:paraId="56C34250">
            <w:pPr>
              <w:spacing w:before="40" w:after="40" w:line="276" w:lineRule="auto"/>
              <w:jc w:val="center"/>
            </w:pPr>
            <w:r>
              <w:rPr>
                <w:sz w:val="18"/>
              </w:rPr>
              <w:t>1.81</w:t>
            </w:r>
          </w:p>
        </w:tc>
        <w:tc>
          <w:tcPr>
            <w:tcW w:w="1059" w:type="pct"/>
          </w:tcPr>
          <w:p w14:paraId="29843EF1">
            <w:pPr>
              <w:spacing w:before="40" w:after="40" w:line="276" w:lineRule="auto"/>
              <w:jc w:val="center"/>
            </w:pPr>
            <w:r>
              <w:rPr>
                <w:sz w:val="18"/>
              </w:rPr>
              <w:t>1.33–2.46</w:t>
            </w:r>
          </w:p>
        </w:tc>
      </w:tr>
      <w:tr w14:paraId="50E7DB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5C308915">
            <w:pPr>
              <w:spacing w:before="40" w:after="40" w:line="276" w:lineRule="auto"/>
            </w:pPr>
            <w:r>
              <w:rPr>
                <w:sz w:val="18"/>
              </w:rPr>
              <w:t>HPV-81</w:t>
            </w:r>
          </w:p>
        </w:tc>
        <w:tc>
          <w:tcPr>
            <w:tcW w:w="423" w:type="pct"/>
          </w:tcPr>
          <w:p w14:paraId="019BFB40">
            <w:pPr>
              <w:spacing w:before="40" w:after="40" w:line="276" w:lineRule="auto"/>
              <w:jc w:val="center"/>
            </w:pPr>
            <w:r>
              <w:rPr>
                <w:sz w:val="18"/>
              </w:rPr>
              <w:t>2025</w:t>
            </w:r>
          </w:p>
        </w:tc>
        <w:tc>
          <w:tcPr>
            <w:tcW w:w="720" w:type="pct"/>
          </w:tcPr>
          <w:p w14:paraId="5FB861C0">
            <w:pPr>
              <w:spacing w:before="40" w:after="40" w:line="276" w:lineRule="auto"/>
              <w:jc w:val="center"/>
            </w:pPr>
            <w:r>
              <w:rPr>
                <w:sz w:val="18"/>
              </w:rPr>
              <w:t>1 771</w:t>
            </w:r>
          </w:p>
        </w:tc>
        <w:tc>
          <w:tcPr>
            <w:tcW w:w="677" w:type="pct"/>
          </w:tcPr>
          <w:p w14:paraId="2A323AA2">
            <w:pPr>
              <w:spacing w:before="40" w:after="40" w:line="276" w:lineRule="auto"/>
              <w:jc w:val="center"/>
            </w:pPr>
            <w:r>
              <w:rPr>
                <w:sz w:val="18"/>
              </w:rPr>
              <w:t>49.2</w:t>
            </w:r>
          </w:p>
        </w:tc>
        <w:tc>
          <w:tcPr>
            <w:tcW w:w="762" w:type="pct"/>
          </w:tcPr>
          <w:p w14:paraId="29BBA308">
            <w:pPr>
              <w:spacing w:before="40" w:after="40" w:line="276" w:lineRule="auto"/>
              <w:jc w:val="center"/>
            </w:pPr>
            <w:r>
              <w:rPr>
                <w:sz w:val="18"/>
              </w:rPr>
              <w:t>40</w:t>
            </w:r>
          </w:p>
        </w:tc>
        <w:tc>
          <w:tcPr>
            <w:tcW w:w="635" w:type="pct"/>
          </w:tcPr>
          <w:p w14:paraId="584BADAC">
            <w:pPr>
              <w:spacing w:before="40" w:after="40" w:line="276" w:lineRule="auto"/>
              <w:jc w:val="center"/>
            </w:pPr>
            <w:r>
              <w:rPr>
                <w:sz w:val="18"/>
              </w:rPr>
              <w:t>2.26</w:t>
            </w:r>
          </w:p>
        </w:tc>
        <w:tc>
          <w:tcPr>
            <w:tcW w:w="1059" w:type="pct"/>
          </w:tcPr>
          <w:p w14:paraId="3FF0708F">
            <w:pPr>
              <w:spacing w:before="40" w:after="40" w:line="276" w:lineRule="auto"/>
              <w:jc w:val="center"/>
            </w:pPr>
            <w:r>
              <w:rPr>
                <w:sz w:val="18"/>
              </w:rPr>
              <w:t>1.66–3.06</w:t>
            </w:r>
          </w:p>
        </w:tc>
      </w:tr>
      <w:tr w14:paraId="5DCBC4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79294849">
            <w:pPr>
              <w:spacing w:before="40" w:after="40" w:line="276" w:lineRule="auto"/>
            </w:pPr>
            <w:r>
              <w:rPr>
                <w:sz w:val="18"/>
              </w:rPr>
              <w:t>HPV-82</w:t>
            </w:r>
          </w:p>
        </w:tc>
        <w:tc>
          <w:tcPr>
            <w:tcW w:w="423" w:type="pct"/>
          </w:tcPr>
          <w:p w14:paraId="29AA7CF6">
            <w:pPr>
              <w:spacing w:before="40" w:after="40" w:line="276" w:lineRule="auto"/>
              <w:jc w:val="center"/>
            </w:pPr>
            <w:r>
              <w:rPr>
                <w:sz w:val="18"/>
              </w:rPr>
              <w:t>2021</w:t>
            </w:r>
          </w:p>
        </w:tc>
        <w:tc>
          <w:tcPr>
            <w:tcW w:w="720" w:type="pct"/>
          </w:tcPr>
          <w:p w14:paraId="04F0A3B8">
            <w:pPr>
              <w:spacing w:before="40" w:after="40" w:line="276" w:lineRule="auto"/>
              <w:jc w:val="center"/>
            </w:pPr>
            <w:r>
              <w:rPr>
                <w:sz w:val="18"/>
              </w:rPr>
              <w:t>3 946</w:t>
            </w:r>
          </w:p>
        </w:tc>
        <w:tc>
          <w:tcPr>
            <w:tcW w:w="677" w:type="pct"/>
          </w:tcPr>
          <w:p w14:paraId="29043CA6">
            <w:pPr>
              <w:spacing w:before="40" w:after="40" w:line="276" w:lineRule="auto"/>
              <w:jc w:val="center"/>
            </w:pPr>
            <w:r>
              <w:rPr>
                <w:sz w:val="18"/>
              </w:rPr>
              <w:t>100.0</w:t>
            </w:r>
          </w:p>
        </w:tc>
        <w:tc>
          <w:tcPr>
            <w:tcW w:w="762" w:type="pct"/>
          </w:tcPr>
          <w:p w14:paraId="4394443E">
            <w:pPr>
              <w:spacing w:before="40" w:after="40" w:line="276" w:lineRule="auto"/>
              <w:jc w:val="center"/>
            </w:pPr>
            <w:r>
              <w:rPr>
                <w:sz w:val="18"/>
              </w:rPr>
              <w:t>4</w:t>
            </w:r>
          </w:p>
        </w:tc>
        <w:tc>
          <w:tcPr>
            <w:tcW w:w="635" w:type="pct"/>
          </w:tcPr>
          <w:p w14:paraId="5A508817">
            <w:pPr>
              <w:spacing w:before="40" w:after="40" w:line="276" w:lineRule="auto"/>
              <w:jc w:val="center"/>
            </w:pPr>
            <w:r>
              <w:rPr>
                <w:sz w:val="18"/>
              </w:rPr>
              <w:t>0.10</w:t>
            </w:r>
          </w:p>
        </w:tc>
        <w:tc>
          <w:tcPr>
            <w:tcW w:w="1059" w:type="pct"/>
          </w:tcPr>
          <w:p w14:paraId="6CB20FAE">
            <w:pPr>
              <w:spacing w:before="40" w:after="40" w:line="276" w:lineRule="auto"/>
              <w:jc w:val="center"/>
            </w:pPr>
            <w:r>
              <w:rPr>
                <w:sz w:val="18"/>
              </w:rPr>
              <w:t>0.04–0.26</w:t>
            </w:r>
          </w:p>
        </w:tc>
      </w:tr>
      <w:tr w14:paraId="431BC6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6B2CCE8F">
            <w:pPr>
              <w:spacing w:before="40" w:after="40" w:line="276" w:lineRule="auto"/>
            </w:pPr>
            <w:r>
              <w:rPr>
                <w:sz w:val="18"/>
              </w:rPr>
              <w:t>HPV-82</w:t>
            </w:r>
          </w:p>
        </w:tc>
        <w:tc>
          <w:tcPr>
            <w:tcW w:w="423" w:type="pct"/>
          </w:tcPr>
          <w:p w14:paraId="54293BD7">
            <w:pPr>
              <w:spacing w:before="40" w:after="40" w:line="276" w:lineRule="auto"/>
              <w:jc w:val="center"/>
            </w:pPr>
            <w:r>
              <w:rPr>
                <w:sz w:val="18"/>
              </w:rPr>
              <w:t>2022</w:t>
            </w:r>
          </w:p>
        </w:tc>
        <w:tc>
          <w:tcPr>
            <w:tcW w:w="720" w:type="pct"/>
          </w:tcPr>
          <w:p w14:paraId="2EEB0F6B">
            <w:pPr>
              <w:spacing w:before="40" w:after="40" w:line="276" w:lineRule="auto"/>
              <w:jc w:val="center"/>
            </w:pPr>
            <w:r>
              <w:rPr>
                <w:sz w:val="18"/>
              </w:rPr>
              <w:t>2 826</w:t>
            </w:r>
          </w:p>
        </w:tc>
        <w:tc>
          <w:tcPr>
            <w:tcW w:w="677" w:type="pct"/>
          </w:tcPr>
          <w:p w14:paraId="2A942CE5">
            <w:pPr>
              <w:spacing w:before="40" w:after="40" w:line="276" w:lineRule="auto"/>
              <w:jc w:val="center"/>
            </w:pPr>
            <w:r>
              <w:rPr>
                <w:sz w:val="18"/>
              </w:rPr>
              <w:t>100.0</w:t>
            </w:r>
          </w:p>
        </w:tc>
        <w:tc>
          <w:tcPr>
            <w:tcW w:w="762" w:type="pct"/>
          </w:tcPr>
          <w:p w14:paraId="31BA3103">
            <w:pPr>
              <w:spacing w:before="40" w:after="40" w:line="276" w:lineRule="auto"/>
              <w:jc w:val="center"/>
            </w:pPr>
            <w:r>
              <w:rPr>
                <w:sz w:val="18"/>
              </w:rPr>
              <w:t>5</w:t>
            </w:r>
          </w:p>
        </w:tc>
        <w:tc>
          <w:tcPr>
            <w:tcW w:w="635" w:type="pct"/>
          </w:tcPr>
          <w:p w14:paraId="54ABBFE9">
            <w:pPr>
              <w:spacing w:before="40" w:after="40" w:line="276" w:lineRule="auto"/>
              <w:jc w:val="center"/>
            </w:pPr>
            <w:r>
              <w:rPr>
                <w:sz w:val="18"/>
              </w:rPr>
              <w:t>0.18</w:t>
            </w:r>
          </w:p>
        </w:tc>
        <w:tc>
          <w:tcPr>
            <w:tcW w:w="1059" w:type="pct"/>
          </w:tcPr>
          <w:p w14:paraId="612C29EC">
            <w:pPr>
              <w:spacing w:before="40" w:after="40" w:line="276" w:lineRule="auto"/>
              <w:jc w:val="center"/>
            </w:pPr>
            <w:r>
              <w:rPr>
                <w:sz w:val="18"/>
              </w:rPr>
              <w:t>0.08–0.41</w:t>
            </w:r>
          </w:p>
        </w:tc>
      </w:tr>
      <w:tr w14:paraId="35E2431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2FC7E3CA">
            <w:pPr>
              <w:spacing w:before="40" w:after="40" w:line="276" w:lineRule="auto"/>
            </w:pPr>
            <w:r>
              <w:rPr>
                <w:sz w:val="18"/>
              </w:rPr>
              <w:t>HPV-82</w:t>
            </w:r>
          </w:p>
        </w:tc>
        <w:tc>
          <w:tcPr>
            <w:tcW w:w="423" w:type="pct"/>
          </w:tcPr>
          <w:p w14:paraId="63E515A8">
            <w:pPr>
              <w:spacing w:before="40" w:after="40" w:line="276" w:lineRule="auto"/>
              <w:jc w:val="center"/>
            </w:pPr>
            <w:r>
              <w:rPr>
                <w:sz w:val="18"/>
              </w:rPr>
              <w:t>2023</w:t>
            </w:r>
          </w:p>
        </w:tc>
        <w:tc>
          <w:tcPr>
            <w:tcW w:w="720" w:type="pct"/>
          </w:tcPr>
          <w:p w14:paraId="0DD8B428">
            <w:pPr>
              <w:spacing w:before="40" w:after="40" w:line="276" w:lineRule="auto"/>
              <w:jc w:val="center"/>
            </w:pPr>
            <w:r>
              <w:rPr>
                <w:sz w:val="18"/>
              </w:rPr>
              <w:t>1 794</w:t>
            </w:r>
          </w:p>
        </w:tc>
        <w:tc>
          <w:tcPr>
            <w:tcW w:w="677" w:type="pct"/>
          </w:tcPr>
          <w:p w14:paraId="3E1D77DF">
            <w:pPr>
              <w:spacing w:before="40" w:after="40" w:line="276" w:lineRule="auto"/>
              <w:jc w:val="center"/>
            </w:pPr>
            <w:r>
              <w:rPr>
                <w:sz w:val="18"/>
              </w:rPr>
              <w:t>40.2</w:t>
            </w:r>
          </w:p>
        </w:tc>
        <w:tc>
          <w:tcPr>
            <w:tcW w:w="762" w:type="pct"/>
          </w:tcPr>
          <w:p w14:paraId="4F02FEF1">
            <w:pPr>
              <w:spacing w:before="40" w:after="40" w:line="276" w:lineRule="auto"/>
              <w:jc w:val="center"/>
            </w:pPr>
            <w:r>
              <w:rPr>
                <w:sz w:val="18"/>
              </w:rPr>
              <w:t>4</w:t>
            </w:r>
          </w:p>
        </w:tc>
        <w:tc>
          <w:tcPr>
            <w:tcW w:w="635" w:type="pct"/>
          </w:tcPr>
          <w:p w14:paraId="1282E08C">
            <w:pPr>
              <w:spacing w:before="40" w:after="40" w:line="276" w:lineRule="auto"/>
              <w:jc w:val="center"/>
            </w:pPr>
            <w:r>
              <w:rPr>
                <w:sz w:val="18"/>
              </w:rPr>
              <w:t>0.22</w:t>
            </w:r>
          </w:p>
        </w:tc>
        <w:tc>
          <w:tcPr>
            <w:tcW w:w="1059" w:type="pct"/>
          </w:tcPr>
          <w:p w14:paraId="40EEBF2C">
            <w:pPr>
              <w:spacing w:before="40" w:after="40" w:line="276" w:lineRule="auto"/>
              <w:jc w:val="center"/>
            </w:pPr>
            <w:r>
              <w:rPr>
                <w:sz w:val="18"/>
              </w:rPr>
              <w:t>0.09–0.57</w:t>
            </w:r>
          </w:p>
        </w:tc>
      </w:tr>
      <w:tr w14:paraId="132E193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6E37A12F">
            <w:pPr>
              <w:spacing w:before="40" w:after="40" w:line="276" w:lineRule="auto"/>
            </w:pPr>
            <w:r>
              <w:rPr>
                <w:sz w:val="18"/>
              </w:rPr>
              <w:t>HPV-82</w:t>
            </w:r>
          </w:p>
        </w:tc>
        <w:tc>
          <w:tcPr>
            <w:tcW w:w="423" w:type="pct"/>
          </w:tcPr>
          <w:p w14:paraId="3E12FA8C">
            <w:pPr>
              <w:spacing w:before="40" w:after="40" w:line="276" w:lineRule="auto"/>
              <w:jc w:val="center"/>
            </w:pPr>
            <w:r>
              <w:rPr>
                <w:sz w:val="18"/>
              </w:rPr>
              <w:t>2024</w:t>
            </w:r>
          </w:p>
        </w:tc>
        <w:tc>
          <w:tcPr>
            <w:tcW w:w="720" w:type="pct"/>
          </w:tcPr>
          <w:p w14:paraId="557F5542">
            <w:pPr>
              <w:spacing w:before="40" w:after="40" w:line="276" w:lineRule="auto"/>
              <w:jc w:val="center"/>
            </w:pPr>
            <w:r>
              <w:rPr>
                <w:sz w:val="18"/>
              </w:rPr>
              <w:t>2 207</w:t>
            </w:r>
          </w:p>
        </w:tc>
        <w:tc>
          <w:tcPr>
            <w:tcW w:w="677" w:type="pct"/>
          </w:tcPr>
          <w:p w14:paraId="2A6A35BB">
            <w:pPr>
              <w:spacing w:before="40" w:after="40" w:line="276" w:lineRule="auto"/>
              <w:jc w:val="center"/>
            </w:pPr>
            <w:r>
              <w:rPr>
                <w:sz w:val="18"/>
              </w:rPr>
              <w:t>65.8</w:t>
            </w:r>
          </w:p>
        </w:tc>
        <w:tc>
          <w:tcPr>
            <w:tcW w:w="762" w:type="pct"/>
          </w:tcPr>
          <w:p w14:paraId="4FACEBA8">
            <w:pPr>
              <w:spacing w:before="40" w:after="40" w:line="276" w:lineRule="auto"/>
              <w:jc w:val="center"/>
            </w:pPr>
            <w:r>
              <w:rPr>
                <w:sz w:val="18"/>
              </w:rPr>
              <w:t>8</w:t>
            </w:r>
          </w:p>
        </w:tc>
        <w:tc>
          <w:tcPr>
            <w:tcW w:w="635" w:type="pct"/>
          </w:tcPr>
          <w:p w14:paraId="20DF15BA">
            <w:pPr>
              <w:spacing w:before="40" w:after="40" w:line="276" w:lineRule="auto"/>
              <w:jc w:val="center"/>
            </w:pPr>
            <w:r>
              <w:rPr>
                <w:sz w:val="18"/>
              </w:rPr>
              <w:t>0.36</w:t>
            </w:r>
          </w:p>
        </w:tc>
        <w:tc>
          <w:tcPr>
            <w:tcW w:w="1059" w:type="pct"/>
          </w:tcPr>
          <w:p w14:paraId="405D1915">
            <w:pPr>
              <w:spacing w:before="40" w:after="40" w:line="276" w:lineRule="auto"/>
              <w:jc w:val="center"/>
            </w:pPr>
            <w:r>
              <w:rPr>
                <w:sz w:val="18"/>
              </w:rPr>
              <w:t>0.18–0.71</w:t>
            </w:r>
          </w:p>
        </w:tc>
      </w:tr>
      <w:tr w14:paraId="7CBA4F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0EC27D7C">
            <w:pPr>
              <w:spacing w:before="40" w:after="40" w:line="276" w:lineRule="auto"/>
            </w:pPr>
            <w:r>
              <w:rPr>
                <w:sz w:val="18"/>
              </w:rPr>
              <w:t>HPV-82</w:t>
            </w:r>
          </w:p>
        </w:tc>
        <w:tc>
          <w:tcPr>
            <w:tcW w:w="423" w:type="pct"/>
          </w:tcPr>
          <w:p w14:paraId="74F7B208">
            <w:pPr>
              <w:spacing w:before="40" w:after="40" w:line="276" w:lineRule="auto"/>
              <w:jc w:val="center"/>
            </w:pPr>
            <w:r>
              <w:rPr>
                <w:sz w:val="18"/>
              </w:rPr>
              <w:t>2025</w:t>
            </w:r>
          </w:p>
        </w:tc>
        <w:tc>
          <w:tcPr>
            <w:tcW w:w="720" w:type="pct"/>
          </w:tcPr>
          <w:p w14:paraId="655981CB">
            <w:pPr>
              <w:spacing w:before="40" w:after="40" w:line="276" w:lineRule="auto"/>
              <w:jc w:val="center"/>
            </w:pPr>
            <w:r>
              <w:rPr>
                <w:sz w:val="18"/>
              </w:rPr>
              <w:t>1 771</w:t>
            </w:r>
          </w:p>
        </w:tc>
        <w:tc>
          <w:tcPr>
            <w:tcW w:w="677" w:type="pct"/>
          </w:tcPr>
          <w:p w14:paraId="17D30E95">
            <w:pPr>
              <w:spacing w:before="40" w:after="40" w:line="276" w:lineRule="auto"/>
              <w:jc w:val="center"/>
            </w:pPr>
            <w:r>
              <w:rPr>
                <w:sz w:val="18"/>
              </w:rPr>
              <w:t>49.2</w:t>
            </w:r>
          </w:p>
        </w:tc>
        <w:tc>
          <w:tcPr>
            <w:tcW w:w="762" w:type="pct"/>
          </w:tcPr>
          <w:p w14:paraId="57D6BD11">
            <w:pPr>
              <w:spacing w:before="40" w:after="40" w:line="276" w:lineRule="auto"/>
              <w:jc w:val="center"/>
            </w:pPr>
            <w:r>
              <w:rPr>
                <w:sz w:val="18"/>
              </w:rPr>
              <w:t>12</w:t>
            </w:r>
          </w:p>
        </w:tc>
        <w:tc>
          <w:tcPr>
            <w:tcW w:w="635" w:type="pct"/>
          </w:tcPr>
          <w:p w14:paraId="33224ADC">
            <w:pPr>
              <w:spacing w:before="40" w:after="40" w:line="276" w:lineRule="auto"/>
              <w:jc w:val="center"/>
            </w:pPr>
            <w:r>
              <w:rPr>
                <w:sz w:val="18"/>
              </w:rPr>
              <w:t>0.68</w:t>
            </w:r>
          </w:p>
        </w:tc>
        <w:tc>
          <w:tcPr>
            <w:tcW w:w="1059" w:type="pct"/>
          </w:tcPr>
          <w:p w14:paraId="6C8F6F27">
            <w:pPr>
              <w:spacing w:before="40" w:after="40" w:line="276" w:lineRule="auto"/>
              <w:jc w:val="center"/>
            </w:pPr>
            <w:r>
              <w:rPr>
                <w:sz w:val="18"/>
              </w:rPr>
              <w:t>0.39–1.18</w:t>
            </w:r>
          </w:p>
        </w:tc>
      </w:tr>
      <w:tr w14:paraId="70A18C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32962B63">
            <w:pPr>
              <w:spacing w:before="40" w:after="40" w:line="276" w:lineRule="auto"/>
            </w:pPr>
            <w:r>
              <w:rPr>
                <w:sz w:val="18"/>
              </w:rPr>
              <w:t>HPV-83</w:t>
            </w:r>
          </w:p>
        </w:tc>
        <w:tc>
          <w:tcPr>
            <w:tcW w:w="423" w:type="pct"/>
          </w:tcPr>
          <w:p w14:paraId="75C6CA7E">
            <w:pPr>
              <w:spacing w:before="40" w:after="40" w:line="276" w:lineRule="auto"/>
              <w:jc w:val="center"/>
            </w:pPr>
            <w:r>
              <w:rPr>
                <w:sz w:val="18"/>
              </w:rPr>
              <w:t>2021</w:t>
            </w:r>
          </w:p>
        </w:tc>
        <w:tc>
          <w:tcPr>
            <w:tcW w:w="720" w:type="pct"/>
          </w:tcPr>
          <w:p w14:paraId="7BFC189B">
            <w:pPr>
              <w:spacing w:before="40" w:after="40" w:line="276" w:lineRule="auto"/>
              <w:jc w:val="center"/>
            </w:pPr>
            <w:r>
              <w:rPr>
                <w:sz w:val="18"/>
              </w:rPr>
              <w:t>3 946</w:t>
            </w:r>
          </w:p>
        </w:tc>
        <w:tc>
          <w:tcPr>
            <w:tcW w:w="677" w:type="pct"/>
          </w:tcPr>
          <w:p w14:paraId="068EC870">
            <w:pPr>
              <w:spacing w:before="40" w:after="40" w:line="276" w:lineRule="auto"/>
              <w:jc w:val="center"/>
            </w:pPr>
            <w:r>
              <w:rPr>
                <w:sz w:val="18"/>
              </w:rPr>
              <w:t>100.0</w:t>
            </w:r>
          </w:p>
        </w:tc>
        <w:tc>
          <w:tcPr>
            <w:tcW w:w="762" w:type="pct"/>
          </w:tcPr>
          <w:p w14:paraId="653A354E">
            <w:pPr>
              <w:spacing w:before="40" w:after="40" w:line="276" w:lineRule="auto"/>
              <w:jc w:val="center"/>
            </w:pPr>
            <w:r>
              <w:rPr>
                <w:sz w:val="18"/>
              </w:rPr>
              <w:t>1</w:t>
            </w:r>
          </w:p>
        </w:tc>
        <w:tc>
          <w:tcPr>
            <w:tcW w:w="635" w:type="pct"/>
          </w:tcPr>
          <w:p w14:paraId="6D1AA153">
            <w:pPr>
              <w:spacing w:before="40" w:after="40" w:line="276" w:lineRule="auto"/>
              <w:jc w:val="center"/>
            </w:pPr>
            <w:r>
              <w:rPr>
                <w:sz w:val="18"/>
              </w:rPr>
              <w:t>0.03</w:t>
            </w:r>
          </w:p>
        </w:tc>
        <w:tc>
          <w:tcPr>
            <w:tcW w:w="1059" w:type="pct"/>
          </w:tcPr>
          <w:p w14:paraId="19A49D5B">
            <w:pPr>
              <w:spacing w:before="40" w:after="40" w:line="276" w:lineRule="auto"/>
              <w:jc w:val="center"/>
            </w:pPr>
            <w:r>
              <w:rPr>
                <w:sz w:val="18"/>
              </w:rPr>
              <w:t>0.00–0.14</w:t>
            </w:r>
          </w:p>
        </w:tc>
      </w:tr>
      <w:tr w14:paraId="3B0676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682B9D92">
            <w:pPr>
              <w:spacing w:before="40" w:after="40" w:line="276" w:lineRule="auto"/>
            </w:pPr>
            <w:r>
              <w:rPr>
                <w:sz w:val="18"/>
              </w:rPr>
              <w:t>HPV-83</w:t>
            </w:r>
          </w:p>
        </w:tc>
        <w:tc>
          <w:tcPr>
            <w:tcW w:w="423" w:type="pct"/>
          </w:tcPr>
          <w:p w14:paraId="525FAE83">
            <w:pPr>
              <w:spacing w:before="40" w:after="40" w:line="276" w:lineRule="auto"/>
              <w:jc w:val="center"/>
            </w:pPr>
            <w:r>
              <w:rPr>
                <w:sz w:val="18"/>
              </w:rPr>
              <w:t>2022</w:t>
            </w:r>
          </w:p>
        </w:tc>
        <w:tc>
          <w:tcPr>
            <w:tcW w:w="720" w:type="pct"/>
          </w:tcPr>
          <w:p w14:paraId="3F2F1B4A">
            <w:pPr>
              <w:spacing w:before="40" w:after="40" w:line="276" w:lineRule="auto"/>
              <w:jc w:val="center"/>
            </w:pPr>
            <w:r>
              <w:rPr>
                <w:sz w:val="18"/>
              </w:rPr>
              <w:t>2 826</w:t>
            </w:r>
          </w:p>
        </w:tc>
        <w:tc>
          <w:tcPr>
            <w:tcW w:w="677" w:type="pct"/>
          </w:tcPr>
          <w:p w14:paraId="5E356265">
            <w:pPr>
              <w:spacing w:before="40" w:after="40" w:line="276" w:lineRule="auto"/>
              <w:jc w:val="center"/>
            </w:pPr>
            <w:r>
              <w:rPr>
                <w:sz w:val="18"/>
              </w:rPr>
              <w:t>100.0</w:t>
            </w:r>
          </w:p>
        </w:tc>
        <w:tc>
          <w:tcPr>
            <w:tcW w:w="762" w:type="pct"/>
          </w:tcPr>
          <w:p w14:paraId="53A1DB09">
            <w:pPr>
              <w:spacing w:before="40" w:after="40" w:line="276" w:lineRule="auto"/>
              <w:jc w:val="center"/>
            </w:pPr>
            <w:r>
              <w:rPr>
                <w:sz w:val="18"/>
              </w:rPr>
              <w:t>6</w:t>
            </w:r>
          </w:p>
        </w:tc>
        <w:tc>
          <w:tcPr>
            <w:tcW w:w="635" w:type="pct"/>
          </w:tcPr>
          <w:p w14:paraId="4DE6EB4D">
            <w:pPr>
              <w:spacing w:before="40" w:after="40" w:line="276" w:lineRule="auto"/>
              <w:jc w:val="center"/>
            </w:pPr>
            <w:r>
              <w:rPr>
                <w:sz w:val="18"/>
              </w:rPr>
              <w:t>0.21</w:t>
            </w:r>
          </w:p>
        </w:tc>
        <w:tc>
          <w:tcPr>
            <w:tcW w:w="1059" w:type="pct"/>
          </w:tcPr>
          <w:p w14:paraId="31F38838">
            <w:pPr>
              <w:spacing w:before="40" w:after="40" w:line="276" w:lineRule="auto"/>
              <w:jc w:val="center"/>
            </w:pPr>
            <w:r>
              <w:rPr>
                <w:sz w:val="18"/>
              </w:rPr>
              <w:t>0.10–0.46</w:t>
            </w:r>
          </w:p>
        </w:tc>
      </w:tr>
      <w:tr w14:paraId="469BAC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1761AC82">
            <w:pPr>
              <w:spacing w:before="40" w:after="40" w:line="276" w:lineRule="auto"/>
            </w:pPr>
            <w:r>
              <w:rPr>
                <w:sz w:val="18"/>
              </w:rPr>
              <w:t>HPV-83</w:t>
            </w:r>
          </w:p>
        </w:tc>
        <w:tc>
          <w:tcPr>
            <w:tcW w:w="423" w:type="pct"/>
          </w:tcPr>
          <w:p w14:paraId="465F3264">
            <w:pPr>
              <w:spacing w:before="40" w:after="40" w:line="276" w:lineRule="auto"/>
              <w:jc w:val="center"/>
            </w:pPr>
            <w:r>
              <w:rPr>
                <w:sz w:val="18"/>
              </w:rPr>
              <w:t>2023</w:t>
            </w:r>
          </w:p>
        </w:tc>
        <w:tc>
          <w:tcPr>
            <w:tcW w:w="720" w:type="pct"/>
          </w:tcPr>
          <w:p w14:paraId="110BF372">
            <w:pPr>
              <w:spacing w:before="40" w:after="40" w:line="276" w:lineRule="auto"/>
              <w:jc w:val="center"/>
            </w:pPr>
            <w:r>
              <w:rPr>
                <w:sz w:val="18"/>
              </w:rPr>
              <w:t>1 794</w:t>
            </w:r>
          </w:p>
        </w:tc>
        <w:tc>
          <w:tcPr>
            <w:tcW w:w="677" w:type="pct"/>
          </w:tcPr>
          <w:p w14:paraId="1A7D663E">
            <w:pPr>
              <w:spacing w:before="40" w:after="40" w:line="276" w:lineRule="auto"/>
              <w:jc w:val="center"/>
            </w:pPr>
            <w:r>
              <w:rPr>
                <w:sz w:val="18"/>
              </w:rPr>
              <w:t>40.2</w:t>
            </w:r>
          </w:p>
        </w:tc>
        <w:tc>
          <w:tcPr>
            <w:tcW w:w="762" w:type="pct"/>
          </w:tcPr>
          <w:p w14:paraId="41B1079F">
            <w:pPr>
              <w:spacing w:before="40" w:after="40" w:line="276" w:lineRule="auto"/>
              <w:jc w:val="center"/>
            </w:pPr>
            <w:r>
              <w:rPr>
                <w:sz w:val="18"/>
              </w:rPr>
              <w:t>4</w:t>
            </w:r>
          </w:p>
        </w:tc>
        <w:tc>
          <w:tcPr>
            <w:tcW w:w="635" w:type="pct"/>
          </w:tcPr>
          <w:p w14:paraId="775E0DEA">
            <w:pPr>
              <w:spacing w:before="40" w:after="40" w:line="276" w:lineRule="auto"/>
              <w:jc w:val="center"/>
            </w:pPr>
            <w:r>
              <w:rPr>
                <w:sz w:val="18"/>
              </w:rPr>
              <w:t>0.22</w:t>
            </w:r>
          </w:p>
        </w:tc>
        <w:tc>
          <w:tcPr>
            <w:tcW w:w="1059" w:type="pct"/>
          </w:tcPr>
          <w:p w14:paraId="3EE46113">
            <w:pPr>
              <w:spacing w:before="40" w:after="40" w:line="276" w:lineRule="auto"/>
              <w:jc w:val="center"/>
            </w:pPr>
            <w:r>
              <w:rPr>
                <w:sz w:val="18"/>
              </w:rPr>
              <w:t>0.09–0.57</w:t>
            </w:r>
          </w:p>
        </w:tc>
      </w:tr>
      <w:tr w14:paraId="333B78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65A6761F">
            <w:pPr>
              <w:spacing w:before="40" w:after="40" w:line="276" w:lineRule="auto"/>
            </w:pPr>
            <w:r>
              <w:rPr>
                <w:sz w:val="18"/>
              </w:rPr>
              <w:t>HPV-83</w:t>
            </w:r>
          </w:p>
        </w:tc>
        <w:tc>
          <w:tcPr>
            <w:tcW w:w="423" w:type="pct"/>
          </w:tcPr>
          <w:p w14:paraId="6F8555CB">
            <w:pPr>
              <w:spacing w:before="40" w:after="40" w:line="276" w:lineRule="auto"/>
              <w:jc w:val="center"/>
            </w:pPr>
            <w:r>
              <w:rPr>
                <w:sz w:val="18"/>
              </w:rPr>
              <w:t>2024</w:t>
            </w:r>
          </w:p>
        </w:tc>
        <w:tc>
          <w:tcPr>
            <w:tcW w:w="720" w:type="pct"/>
          </w:tcPr>
          <w:p w14:paraId="5AE2D38D">
            <w:pPr>
              <w:spacing w:before="40" w:after="40" w:line="276" w:lineRule="auto"/>
              <w:jc w:val="center"/>
            </w:pPr>
            <w:r>
              <w:rPr>
                <w:sz w:val="18"/>
              </w:rPr>
              <w:t>2 044</w:t>
            </w:r>
          </w:p>
        </w:tc>
        <w:tc>
          <w:tcPr>
            <w:tcW w:w="677" w:type="pct"/>
          </w:tcPr>
          <w:p w14:paraId="3949B716">
            <w:pPr>
              <w:spacing w:before="40" w:after="40" w:line="276" w:lineRule="auto"/>
              <w:jc w:val="center"/>
            </w:pPr>
            <w:r>
              <w:rPr>
                <w:sz w:val="18"/>
              </w:rPr>
              <w:t>60.9</w:t>
            </w:r>
          </w:p>
        </w:tc>
        <w:tc>
          <w:tcPr>
            <w:tcW w:w="762" w:type="pct"/>
          </w:tcPr>
          <w:p w14:paraId="7BA02837">
            <w:pPr>
              <w:spacing w:before="40" w:after="40" w:line="276" w:lineRule="auto"/>
              <w:jc w:val="center"/>
            </w:pPr>
            <w:r>
              <w:rPr>
                <w:sz w:val="18"/>
              </w:rPr>
              <w:t>0</w:t>
            </w:r>
          </w:p>
        </w:tc>
        <w:tc>
          <w:tcPr>
            <w:tcW w:w="635" w:type="pct"/>
          </w:tcPr>
          <w:p w14:paraId="68209BA1">
            <w:pPr>
              <w:spacing w:before="40" w:after="40" w:line="276" w:lineRule="auto"/>
              <w:jc w:val="center"/>
            </w:pPr>
            <w:r>
              <w:rPr>
                <w:sz w:val="18"/>
              </w:rPr>
              <w:t>0.00</w:t>
            </w:r>
          </w:p>
        </w:tc>
        <w:tc>
          <w:tcPr>
            <w:tcW w:w="1059" w:type="pct"/>
          </w:tcPr>
          <w:p w14:paraId="1652E880">
            <w:pPr>
              <w:spacing w:before="40" w:after="40" w:line="276" w:lineRule="auto"/>
              <w:jc w:val="center"/>
            </w:pPr>
            <w:r>
              <w:rPr>
                <w:sz w:val="18"/>
              </w:rPr>
              <w:t>0.00–0.19</w:t>
            </w:r>
          </w:p>
        </w:tc>
      </w:tr>
      <w:tr w14:paraId="73C8E8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720" w:type="pct"/>
          </w:tcPr>
          <w:p w14:paraId="0A789433">
            <w:pPr>
              <w:spacing w:before="40" w:after="40" w:line="276" w:lineRule="auto"/>
            </w:pPr>
            <w:r>
              <w:rPr>
                <w:sz w:val="18"/>
              </w:rPr>
              <w:t>HPV-83</w:t>
            </w:r>
          </w:p>
        </w:tc>
        <w:tc>
          <w:tcPr>
            <w:tcW w:w="423" w:type="pct"/>
          </w:tcPr>
          <w:p w14:paraId="2D093A4F">
            <w:pPr>
              <w:spacing w:before="40" w:after="40" w:line="276" w:lineRule="auto"/>
              <w:jc w:val="center"/>
            </w:pPr>
            <w:r>
              <w:rPr>
                <w:sz w:val="18"/>
              </w:rPr>
              <w:t>2025</w:t>
            </w:r>
          </w:p>
        </w:tc>
        <w:tc>
          <w:tcPr>
            <w:tcW w:w="720" w:type="pct"/>
          </w:tcPr>
          <w:p w14:paraId="79AC81CF">
            <w:pPr>
              <w:spacing w:before="40" w:after="40" w:line="276" w:lineRule="auto"/>
              <w:jc w:val="center"/>
            </w:pPr>
            <w:r>
              <w:rPr>
                <w:sz w:val="18"/>
              </w:rPr>
              <w:t>0</w:t>
            </w:r>
          </w:p>
        </w:tc>
        <w:tc>
          <w:tcPr>
            <w:tcW w:w="677" w:type="pct"/>
          </w:tcPr>
          <w:p w14:paraId="27E41B69">
            <w:pPr>
              <w:spacing w:before="40" w:after="40" w:line="276" w:lineRule="auto"/>
              <w:jc w:val="center"/>
            </w:pPr>
            <w:r>
              <w:rPr>
                <w:sz w:val="18"/>
              </w:rPr>
              <w:t>0.0</w:t>
            </w:r>
          </w:p>
        </w:tc>
        <w:tc>
          <w:tcPr>
            <w:tcW w:w="762" w:type="pct"/>
          </w:tcPr>
          <w:p w14:paraId="17B9789A">
            <w:pPr>
              <w:spacing w:before="40" w:after="40" w:line="276" w:lineRule="auto"/>
              <w:jc w:val="center"/>
            </w:pPr>
            <w:r>
              <w:rPr>
                <w:sz w:val="18"/>
              </w:rPr>
              <w:t>0</w:t>
            </w:r>
          </w:p>
        </w:tc>
        <w:tc>
          <w:tcPr>
            <w:tcW w:w="635" w:type="pct"/>
          </w:tcPr>
          <w:p w14:paraId="5A04454F">
            <w:pPr>
              <w:spacing w:before="40" w:after="40" w:line="276" w:lineRule="auto"/>
              <w:jc w:val="center"/>
            </w:pPr>
            <w:r>
              <w:rPr>
                <w:sz w:val="18"/>
              </w:rPr>
              <w:t>–</w:t>
            </w:r>
          </w:p>
        </w:tc>
        <w:tc>
          <w:tcPr>
            <w:tcW w:w="1059" w:type="pct"/>
          </w:tcPr>
          <w:p w14:paraId="2F03A037">
            <w:pPr>
              <w:spacing w:before="40" w:after="40" w:line="276" w:lineRule="auto"/>
              <w:jc w:val="center"/>
            </w:pPr>
            <w:r>
              <w:rPr>
                <w:sz w:val="18"/>
              </w:rPr>
              <w:t>–</w:t>
            </w:r>
          </w:p>
        </w:tc>
      </w:tr>
    </w:tbl>
    <w:p w14:paraId="1C4A1A6B">
      <w:pPr>
        <w:spacing w:before="160"/>
      </w:pPr>
      <w:r>
        <w:rPr>
          <w:b/>
          <w:i/>
          <w:sz w:val="22"/>
        </w:rPr>
        <w:t>Table S4. Mann–Kendall trend tests on adequately covered low-risk HPV.</w:t>
      </w:r>
    </w:p>
    <w:tbl>
      <w:tblPr>
        <w:tblStyle w:val="32"/>
        <w:tblW w:w="4998"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30" w:type="dxa"/>
          <w:left w:w="60" w:type="dxa"/>
          <w:bottom w:w="30" w:type="dxa"/>
          <w:right w:w="60" w:type="dxa"/>
        </w:tblCellMar>
      </w:tblPr>
      <w:tblGrid>
        <w:gridCol w:w="1708"/>
        <w:gridCol w:w="2391"/>
        <w:gridCol w:w="1536"/>
        <w:gridCol w:w="1280"/>
        <w:gridCol w:w="2561"/>
      </w:tblGrid>
      <w:tr w14:paraId="3A6477D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901" w:type="pct"/>
            <w:tcBorders>
              <w:bottom w:val="single" w:color="000000" w:sz="4" w:space="0"/>
            </w:tcBorders>
          </w:tcPr>
          <w:p w14:paraId="063595EE">
            <w:pPr>
              <w:spacing w:before="40" w:after="40" w:line="276" w:lineRule="auto"/>
            </w:pPr>
            <w:r>
              <w:rPr>
                <w:b/>
                <w:sz w:val="18"/>
              </w:rPr>
              <w:t>Genotype</w:t>
            </w:r>
          </w:p>
        </w:tc>
        <w:tc>
          <w:tcPr>
            <w:tcW w:w="1261" w:type="pct"/>
            <w:tcBorders>
              <w:bottom w:val="single" w:color="000000" w:sz="4" w:space="0"/>
            </w:tcBorders>
          </w:tcPr>
          <w:p w14:paraId="352A8A70">
            <w:pPr>
              <w:spacing w:before="40" w:after="40" w:line="276" w:lineRule="auto"/>
              <w:jc w:val="center"/>
            </w:pPr>
            <w:r>
              <w:rPr>
                <w:b/>
                <w:sz w:val="18"/>
              </w:rPr>
              <w:t>Years included</w:t>
            </w:r>
          </w:p>
        </w:tc>
        <w:tc>
          <w:tcPr>
            <w:tcW w:w="810" w:type="pct"/>
            <w:tcBorders>
              <w:bottom w:val="single" w:color="000000" w:sz="4" w:space="0"/>
            </w:tcBorders>
          </w:tcPr>
          <w:p w14:paraId="6DD05618">
            <w:pPr>
              <w:spacing w:before="40" w:after="40" w:line="276" w:lineRule="auto"/>
              <w:jc w:val="center"/>
            </w:pPr>
            <w:r>
              <w:rPr>
                <w:b/>
                <w:sz w:val="18"/>
              </w:rPr>
              <w:t>MK τ</w:t>
            </w:r>
          </w:p>
        </w:tc>
        <w:tc>
          <w:tcPr>
            <w:tcW w:w="675" w:type="pct"/>
            <w:tcBorders>
              <w:bottom w:val="single" w:color="000000" w:sz="4" w:space="0"/>
            </w:tcBorders>
          </w:tcPr>
          <w:p w14:paraId="09ABDF36">
            <w:pPr>
              <w:spacing w:before="40" w:after="40" w:line="276" w:lineRule="auto"/>
              <w:jc w:val="center"/>
            </w:pPr>
            <w:r>
              <w:rPr>
                <w:b/>
                <w:sz w:val="18"/>
              </w:rPr>
              <w:t>MK p</w:t>
            </w:r>
          </w:p>
        </w:tc>
        <w:tc>
          <w:tcPr>
            <w:tcW w:w="1351" w:type="pct"/>
            <w:tcBorders>
              <w:bottom w:val="single" w:color="000000" w:sz="4" w:space="0"/>
            </w:tcBorders>
          </w:tcPr>
          <w:p w14:paraId="15EB974A">
            <w:pPr>
              <w:spacing w:before="40" w:after="40" w:line="276" w:lineRule="auto"/>
              <w:jc w:val="center"/>
            </w:pPr>
            <w:r>
              <w:rPr>
                <w:b/>
                <w:sz w:val="18"/>
              </w:rPr>
              <w:t>Trend</w:t>
            </w:r>
          </w:p>
        </w:tc>
      </w:tr>
      <w:tr w14:paraId="4E7528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901" w:type="pct"/>
          </w:tcPr>
          <w:p w14:paraId="67A65A5E">
            <w:pPr>
              <w:spacing w:before="40" w:after="40" w:line="276" w:lineRule="auto"/>
            </w:pPr>
            <w:r>
              <w:rPr>
                <w:sz w:val="18"/>
              </w:rPr>
              <w:t>HPV-6</w:t>
            </w:r>
          </w:p>
        </w:tc>
        <w:tc>
          <w:tcPr>
            <w:tcW w:w="1261" w:type="pct"/>
          </w:tcPr>
          <w:p w14:paraId="73B75924">
            <w:pPr>
              <w:spacing w:before="40" w:after="40" w:line="276" w:lineRule="auto"/>
              <w:jc w:val="center"/>
            </w:pPr>
            <w:r>
              <w:rPr>
                <w:sz w:val="18"/>
              </w:rPr>
              <w:t>2021–2022</w:t>
            </w:r>
          </w:p>
        </w:tc>
        <w:tc>
          <w:tcPr>
            <w:tcW w:w="810" w:type="pct"/>
          </w:tcPr>
          <w:p w14:paraId="0938E528">
            <w:pPr>
              <w:spacing w:before="40" w:after="40" w:line="276" w:lineRule="auto"/>
              <w:jc w:val="center"/>
            </w:pPr>
            <w:r>
              <w:rPr>
                <w:sz w:val="18"/>
              </w:rPr>
              <w:t>–</w:t>
            </w:r>
          </w:p>
        </w:tc>
        <w:tc>
          <w:tcPr>
            <w:tcW w:w="675" w:type="pct"/>
          </w:tcPr>
          <w:p w14:paraId="76B89658">
            <w:pPr>
              <w:spacing w:before="40" w:after="40" w:line="276" w:lineRule="auto"/>
              <w:jc w:val="center"/>
            </w:pPr>
            <w:r>
              <w:rPr>
                <w:sz w:val="18"/>
              </w:rPr>
              <w:t>–</w:t>
            </w:r>
          </w:p>
        </w:tc>
        <w:tc>
          <w:tcPr>
            <w:tcW w:w="1351" w:type="pct"/>
          </w:tcPr>
          <w:p w14:paraId="09166E0A">
            <w:pPr>
              <w:spacing w:before="40" w:after="40" w:line="276" w:lineRule="auto"/>
              <w:jc w:val="center"/>
            </w:pPr>
            <w:r>
              <w:rPr>
                <w:sz w:val="18"/>
              </w:rPr>
              <w:t>Insufficient coverage</w:t>
            </w:r>
          </w:p>
        </w:tc>
      </w:tr>
      <w:tr w14:paraId="088AF2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901" w:type="pct"/>
          </w:tcPr>
          <w:p w14:paraId="649660FA">
            <w:pPr>
              <w:spacing w:before="40" w:after="40" w:line="276" w:lineRule="auto"/>
            </w:pPr>
            <w:r>
              <w:rPr>
                <w:sz w:val="18"/>
              </w:rPr>
              <w:t>HPV-11</w:t>
            </w:r>
          </w:p>
        </w:tc>
        <w:tc>
          <w:tcPr>
            <w:tcW w:w="1261" w:type="pct"/>
          </w:tcPr>
          <w:p w14:paraId="0765C885">
            <w:pPr>
              <w:spacing w:before="40" w:after="40" w:line="276" w:lineRule="auto"/>
              <w:jc w:val="center"/>
            </w:pPr>
            <w:r>
              <w:rPr>
                <w:sz w:val="18"/>
              </w:rPr>
              <w:t>2021–2022</w:t>
            </w:r>
          </w:p>
        </w:tc>
        <w:tc>
          <w:tcPr>
            <w:tcW w:w="810" w:type="pct"/>
          </w:tcPr>
          <w:p w14:paraId="1B5B9A6F">
            <w:pPr>
              <w:spacing w:before="40" w:after="40" w:line="276" w:lineRule="auto"/>
              <w:jc w:val="center"/>
            </w:pPr>
            <w:r>
              <w:rPr>
                <w:sz w:val="18"/>
              </w:rPr>
              <w:t>–</w:t>
            </w:r>
          </w:p>
        </w:tc>
        <w:tc>
          <w:tcPr>
            <w:tcW w:w="675" w:type="pct"/>
          </w:tcPr>
          <w:p w14:paraId="17B81F0B">
            <w:pPr>
              <w:spacing w:before="40" w:after="40" w:line="276" w:lineRule="auto"/>
              <w:jc w:val="center"/>
            </w:pPr>
            <w:r>
              <w:rPr>
                <w:sz w:val="18"/>
              </w:rPr>
              <w:t>–</w:t>
            </w:r>
          </w:p>
        </w:tc>
        <w:tc>
          <w:tcPr>
            <w:tcW w:w="1351" w:type="pct"/>
          </w:tcPr>
          <w:p w14:paraId="7D7D4F62">
            <w:pPr>
              <w:spacing w:before="40" w:after="40" w:line="276" w:lineRule="auto"/>
              <w:jc w:val="center"/>
            </w:pPr>
            <w:r>
              <w:rPr>
                <w:sz w:val="18"/>
              </w:rPr>
              <w:t>Insufficient coverage</w:t>
            </w:r>
          </w:p>
        </w:tc>
      </w:tr>
      <w:tr w14:paraId="505E84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901" w:type="pct"/>
          </w:tcPr>
          <w:p w14:paraId="354F40C8">
            <w:pPr>
              <w:spacing w:before="40" w:after="40" w:line="276" w:lineRule="auto"/>
            </w:pPr>
            <w:r>
              <w:rPr>
                <w:sz w:val="18"/>
              </w:rPr>
              <w:t>HPV-42</w:t>
            </w:r>
          </w:p>
        </w:tc>
        <w:tc>
          <w:tcPr>
            <w:tcW w:w="1261" w:type="pct"/>
          </w:tcPr>
          <w:p w14:paraId="4D68D0AA">
            <w:pPr>
              <w:spacing w:before="40" w:after="40" w:line="276" w:lineRule="auto"/>
              <w:jc w:val="center"/>
            </w:pPr>
            <w:r>
              <w:rPr>
                <w:sz w:val="18"/>
              </w:rPr>
              <w:t>2021–2022</w:t>
            </w:r>
          </w:p>
        </w:tc>
        <w:tc>
          <w:tcPr>
            <w:tcW w:w="810" w:type="pct"/>
          </w:tcPr>
          <w:p w14:paraId="140E1B9A">
            <w:pPr>
              <w:spacing w:before="40" w:after="40" w:line="276" w:lineRule="auto"/>
              <w:jc w:val="center"/>
            </w:pPr>
            <w:r>
              <w:rPr>
                <w:sz w:val="18"/>
              </w:rPr>
              <w:t>–</w:t>
            </w:r>
          </w:p>
        </w:tc>
        <w:tc>
          <w:tcPr>
            <w:tcW w:w="675" w:type="pct"/>
          </w:tcPr>
          <w:p w14:paraId="19630E5C">
            <w:pPr>
              <w:spacing w:before="40" w:after="40" w:line="276" w:lineRule="auto"/>
              <w:jc w:val="center"/>
            </w:pPr>
            <w:r>
              <w:rPr>
                <w:sz w:val="18"/>
              </w:rPr>
              <w:t>–</w:t>
            </w:r>
          </w:p>
        </w:tc>
        <w:tc>
          <w:tcPr>
            <w:tcW w:w="1351" w:type="pct"/>
          </w:tcPr>
          <w:p w14:paraId="44AAFB6B">
            <w:pPr>
              <w:spacing w:before="40" w:after="40" w:line="276" w:lineRule="auto"/>
              <w:jc w:val="center"/>
            </w:pPr>
            <w:r>
              <w:rPr>
                <w:sz w:val="18"/>
              </w:rPr>
              <w:t>Insufficient coverage</w:t>
            </w:r>
          </w:p>
        </w:tc>
      </w:tr>
      <w:tr w14:paraId="428E9F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901" w:type="pct"/>
          </w:tcPr>
          <w:p w14:paraId="189878B9">
            <w:pPr>
              <w:spacing w:before="40" w:after="40" w:line="276" w:lineRule="auto"/>
            </w:pPr>
            <w:r>
              <w:rPr>
                <w:sz w:val="18"/>
              </w:rPr>
              <w:t>HPV-70</w:t>
            </w:r>
          </w:p>
        </w:tc>
        <w:tc>
          <w:tcPr>
            <w:tcW w:w="1261" w:type="pct"/>
          </w:tcPr>
          <w:p w14:paraId="1D308463">
            <w:pPr>
              <w:spacing w:before="40" w:after="40" w:line="276" w:lineRule="auto"/>
              <w:jc w:val="center"/>
            </w:pPr>
            <w:r>
              <w:rPr>
                <w:sz w:val="18"/>
              </w:rPr>
              <w:t>2021–2022</w:t>
            </w:r>
          </w:p>
        </w:tc>
        <w:tc>
          <w:tcPr>
            <w:tcW w:w="810" w:type="pct"/>
          </w:tcPr>
          <w:p w14:paraId="2A7173A7">
            <w:pPr>
              <w:spacing w:before="40" w:after="40" w:line="276" w:lineRule="auto"/>
              <w:jc w:val="center"/>
            </w:pPr>
            <w:r>
              <w:rPr>
                <w:sz w:val="18"/>
              </w:rPr>
              <w:t>–</w:t>
            </w:r>
          </w:p>
        </w:tc>
        <w:tc>
          <w:tcPr>
            <w:tcW w:w="675" w:type="pct"/>
          </w:tcPr>
          <w:p w14:paraId="6594C071">
            <w:pPr>
              <w:spacing w:before="40" w:after="40" w:line="276" w:lineRule="auto"/>
              <w:jc w:val="center"/>
            </w:pPr>
            <w:r>
              <w:rPr>
                <w:sz w:val="18"/>
              </w:rPr>
              <w:t>–</w:t>
            </w:r>
          </w:p>
        </w:tc>
        <w:tc>
          <w:tcPr>
            <w:tcW w:w="1351" w:type="pct"/>
          </w:tcPr>
          <w:p w14:paraId="2E9BB49D">
            <w:pPr>
              <w:spacing w:before="40" w:after="40" w:line="276" w:lineRule="auto"/>
              <w:jc w:val="center"/>
            </w:pPr>
            <w:r>
              <w:rPr>
                <w:sz w:val="18"/>
              </w:rPr>
              <w:t>Insufficient coverage</w:t>
            </w:r>
          </w:p>
        </w:tc>
      </w:tr>
      <w:tr w14:paraId="5ECB78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901" w:type="pct"/>
          </w:tcPr>
          <w:p w14:paraId="407B2BFC">
            <w:pPr>
              <w:spacing w:before="40" w:after="40" w:line="276" w:lineRule="auto"/>
            </w:pPr>
            <w:r>
              <w:rPr>
                <w:sz w:val="18"/>
              </w:rPr>
              <w:t>HPV-73</w:t>
            </w:r>
          </w:p>
        </w:tc>
        <w:tc>
          <w:tcPr>
            <w:tcW w:w="1261" w:type="pct"/>
          </w:tcPr>
          <w:p w14:paraId="7FFB5CC0">
            <w:pPr>
              <w:spacing w:before="40" w:after="40" w:line="276" w:lineRule="auto"/>
              <w:jc w:val="center"/>
            </w:pPr>
            <w:r>
              <w:rPr>
                <w:sz w:val="18"/>
              </w:rPr>
              <w:t>2021–2022</w:t>
            </w:r>
          </w:p>
        </w:tc>
        <w:tc>
          <w:tcPr>
            <w:tcW w:w="810" w:type="pct"/>
          </w:tcPr>
          <w:p w14:paraId="7058D0B6">
            <w:pPr>
              <w:spacing w:before="40" w:after="40" w:line="276" w:lineRule="auto"/>
              <w:jc w:val="center"/>
            </w:pPr>
            <w:r>
              <w:rPr>
                <w:sz w:val="18"/>
              </w:rPr>
              <w:t>–</w:t>
            </w:r>
          </w:p>
        </w:tc>
        <w:tc>
          <w:tcPr>
            <w:tcW w:w="675" w:type="pct"/>
          </w:tcPr>
          <w:p w14:paraId="4342CDBC">
            <w:pPr>
              <w:spacing w:before="40" w:after="40" w:line="276" w:lineRule="auto"/>
              <w:jc w:val="center"/>
            </w:pPr>
            <w:r>
              <w:rPr>
                <w:sz w:val="18"/>
              </w:rPr>
              <w:t>–</w:t>
            </w:r>
          </w:p>
        </w:tc>
        <w:tc>
          <w:tcPr>
            <w:tcW w:w="1351" w:type="pct"/>
          </w:tcPr>
          <w:p w14:paraId="6A6208A0">
            <w:pPr>
              <w:spacing w:before="40" w:after="40" w:line="276" w:lineRule="auto"/>
              <w:jc w:val="center"/>
            </w:pPr>
            <w:r>
              <w:rPr>
                <w:sz w:val="18"/>
              </w:rPr>
              <w:t>Insufficient coverage</w:t>
            </w:r>
          </w:p>
        </w:tc>
      </w:tr>
      <w:tr w14:paraId="5C3C5B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901" w:type="pct"/>
          </w:tcPr>
          <w:p w14:paraId="5097A9FA">
            <w:pPr>
              <w:spacing w:before="40" w:after="40" w:line="276" w:lineRule="auto"/>
            </w:pPr>
            <w:r>
              <w:rPr>
                <w:sz w:val="18"/>
              </w:rPr>
              <w:t>HPV-81</w:t>
            </w:r>
          </w:p>
        </w:tc>
        <w:tc>
          <w:tcPr>
            <w:tcW w:w="1261" w:type="pct"/>
          </w:tcPr>
          <w:p w14:paraId="10A12384">
            <w:pPr>
              <w:spacing w:before="40" w:after="40" w:line="276" w:lineRule="auto"/>
              <w:jc w:val="center"/>
            </w:pPr>
            <w:r>
              <w:rPr>
                <w:sz w:val="18"/>
              </w:rPr>
              <w:t>2021–2022</w:t>
            </w:r>
          </w:p>
        </w:tc>
        <w:tc>
          <w:tcPr>
            <w:tcW w:w="810" w:type="pct"/>
          </w:tcPr>
          <w:p w14:paraId="5817BD46">
            <w:pPr>
              <w:spacing w:before="40" w:after="40" w:line="276" w:lineRule="auto"/>
              <w:jc w:val="center"/>
            </w:pPr>
            <w:r>
              <w:rPr>
                <w:sz w:val="18"/>
              </w:rPr>
              <w:t>–</w:t>
            </w:r>
          </w:p>
        </w:tc>
        <w:tc>
          <w:tcPr>
            <w:tcW w:w="675" w:type="pct"/>
          </w:tcPr>
          <w:p w14:paraId="7ABF1F2A">
            <w:pPr>
              <w:spacing w:before="40" w:after="40" w:line="276" w:lineRule="auto"/>
              <w:jc w:val="center"/>
            </w:pPr>
            <w:r>
              <w:rPr>
                <w:sz w:val="18"/>
              </w:rPr>
              <w:t>–</w:t>
            </w:r>
          </w:p>
        </w:tc>
        <w:tc>
          <w:tcPr>
            <w:tcW w:w="1351" w:type="pct"/>
          </w:tcPr>
          <w:p w14:paraId="2622F01A">
            <w:pPr>
              <w:spacing w:before="40" w:after="40" w:line="276" w:lineRule="auto"/>
              <w:jc w:val="center"/>
            </w:pPr>
            <w:r>
              <w:rPr>
                <w:sz w:val="18"/>
              </w:rPr>
              <w:t>Insufficient coverage</w:t>
            </w:r>
          </w:p>
        </w:tc>
      </w:tr>
      <w:tr w14:paraId="2B29CC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901" w:type="pct"/>
          </w:tcPr>
          <w:p w14:paraId="2ACF669A">
            <w:pPr>
              <w:spacing w:before="40" w:after="40" w:line="276" w:lineRule="auto"/>
            </w:pPr>
            <w:r>
              <w:rPr>
                <w:sz w:val="18"/>
              </w:rPr>
              <w:t>HPV-82</w:t>
            </w:r>
          </w:p>
        </w:tc>
        <w:tc>
          <w:tcPr>
            <w:tcW w:w="1261" w:type="pct"/>
          </w:tcPr>
          <w:p w14:paraId="638A03EE">
            <w:pPr>
              <w:spacing w:before="40" w:after="40" w:line="276" w:lineRule="auto"/>
              <w:jc w:val="center"/>
            </w:pPr>
            <w:r>
              <w:rPr>
                <w:sz w:val="18"/>
              </w:rPr>
              <w:t>2021–2022</w:t>
            </w:r>
          </w:p>
        </w:tc>
        <w:tc>
          <w:tcPr>
            <w:tcW w:w="810" w:type="pct"/>
          </w:tcPr>
          <w:p w14:paraId="2908BCDF">
            <w:pPr>
              <w:spacing w:before="40" w:after="40" w:line="276" w:lineRule="auto"/>
              <w:jc w:val="center"/>
            </w:pPr>
            <w:r>
              <w:rPr>
                <w:sz w:val="18"/>
              </w:rPr>
              <w:t>–</w:t>
            </w:r>
          </w:p>
        </w:tc>
        <w:tc>
          <w:tcPr>
            <w:tcW w:w="675" w:type="pct"/>
          </w:tcPr>
          <w:p w14:paraId="66A68E10">
            <w:pPr>
              <w:spacing w:before="40" w:after="40" w:line="276" w:lineRule="auto"/>
              <w:jc w:val="center"/>
            </w:pPr>
            <w:r>
              <w:rPr>
                <w:sz w:val="18"/>
              </w:rPr>
              <w:t>–</w:t>
            </w:r>
          </w:p>
        </w:tc>
        <w:tc>
          <w:tcPr>
            <w:tcW w:w="1351" w:type="pct"/>
          </w:tcPr>
          <w:p w14:paraId="41888139">
            <w:pPr>
              <w:spacing w:before="40" w:after="40" w:line="276" w:lineRule="auto"/>
              <w:jc w:val="center"/>
            </w:pPr>
            <w:r>
              <w:rPr>
                <w:sz w:val="18"/>
              </w:rPr>
              <w:t>Insufficient coverage</w:t>
            </w:r>
          </w:p>
        </w:tc>
      </w:tr>
      <w:tr w14:paraId="523B6A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901" w:type="pct"/>
          </w:tcPr>
          <w:p w14:paraId="2246B964">
            <w:pPr>
              <w:spacing w:before="40" w:after="40" w:line="276" w:lineRule="auto"/>
            </w:pPr>
            <w:r>
              <w:rPr>
                <w:sz w:val="18"/>
              </w:rPr>
              <w:t>HPV-83</w:t>
            </w:r>
          </w:p>
        </w:tc>
        <w:tc>
          <w:tcPr>
            <w:tcW w:w="1261" w:type="pct"/>
          </w:tcPr>
          <w:p w14:paraId="63217E7C">
            <w:pPr>
              <w:spacing w:before="40" w:after="40" w:line="276" w:lineRule="auto"/>
              <w:jc w:val="center"/>
            </w:pPr>
            <w:r>
              <w:rPr>
                <w:sz w:val="18"/>
              </w:rPr>
              <w:t>2021–2022</w:t>
            </w:r>
          </w:p>
        </w:tc>
        <w:tc>
          <w:tcPr>
            <w:tcW w:w="810" w:type="pct"/>
          </w:tcPr>
          <w:p w14:paraId="0D7343AA">
            <w:pPr>
              <w:spacing w:before="40" w:after="40" w:line="276" w:lineRule="auto"/>
              <w:jc w:val="center"/>
            </w:pPr>
            <w:r>
              <w:rPr>
                <w:sz w:val="18"/>
              </w:rPr>
              <w:t>–</w:t>
            </w:r>
          </w:p>
        </w:tc>
        <w:tc>
          <w:tcPr>
            <w:tcW w:w="675" w:type="pct"/>
          </w:tcPr>
          <w:p w14:paraId="0495A6F8">
            <w:pPr>
              <w:spacing w:before="40" w:after="40" w:line="276" w:lineRule="auto"/>
              <w:jc w:val="center"/>
            </w:pPr>
            <w:r>
              <w:rPr>
                <w:sz w:val="18"/>
              </w:rPr>
              <w:t>–</w:t>
            </w:r>
          </w:p>
        </w:tc>
        <w:tc>
          <w:tcPr>
            <w:tcW w:w="1351" w:type="pct"/>
          </w:tcPr>
          <w:p w14:paraId="5E2F277D">
            <w:pPr>
              <w:spacing w:before="40" w:after="40" w:line="276" w:lineRule="auto"/>
              <w:jc w:val="center"/>
            </w:pPr>
            <w:r>
              <w:rPr>
                <w:sz w:val="18"/>
              </w:rPr>
              <w:t>Insufficient coverage</w:t>
            </w:r>
          </w:p>
        </w:tc>
      </w:tr>
    </w:tbl>
    <w:p w14:paraId="6F105FB2">
      <w:pPr>
        <w:spacing w:before="160"/>
      </w:pPr>
      <w:r>
        <w:rPr>
          <w:b/>
          <w:i/>
          <w:sz w:val="22"/>
        </w:rPr>
        <w:t>Table S5. Crude versus age-standardised AAPC (direct standardisation to the 2021 age structure).</w:t>
      </w:r>
    </w:p>
    <w:tbl>
      <w:tblPr>
        <w:tblStyle w:val="32"/>
        <w:tblW w:w="4998"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30" w:type="dxa"/>
          <w:left w:w="60" w:type="dxa"/>
          <w:bottom w:w="30" w:type="dxa"/>
          <w:right w:w="60" w:type="dxa"/>
        </w:tblCellMar>
      </w:tblPr>
      <w:tblGrid>
        <w:gridCol w:w="2275"/>
        <w:gridCol w:w="3413"/>
        <w:gridCol w:w="1894"/>
        <w:gridCol w:w="1894"/>
      </w:tblGrid>
      <w:tr w14:paraId="79B65D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00" w:type="pct"/>
            <w:tcBorders>
              <w:bottom w:val="single" w:color="000000" w:sz="4" w:space="0"/>
            </w:tcBorders>
          </w:tcPr>
          <w:p w14:paraId="73EB8E58">
            <w:pPr>
              <w:spacing w:before="40" w:after="40" w:line="276" w:lineRule="auto"/>
            </w:pPr>
            <w:r>
              <w:rPr>
                <w:b/>
                <w:sz w:val="18"/>
              </w:rPr>
              <w:t>Metric</w:t>
            </w:r>
          </w:p>
        </w:tc>
        <w:tc>
          <w:tcPr>
            <w:tcW w:w="1800" w:type="pct"/>
            <w:tcBorders>
              <w:bottom w:val="single" w:color="000000" w:sz="4" w:space="0"/>
            </w:tcBorders>
          </w:tcPr>
          <w:p w14:paraId="63031322">
            <w:pPr>
              <w:spacing w:before="40" w:after="40" w:line="276" w:lineRule="auto"/>
              <w:jc w:val="center"/>
            </w:pPr>
            <w:r>
              <w:rPr>
                <w:b/>
                <w:sz w:val="18"/>
              </w:rPr>
              <w:t>Crude AAPC % (95% CI)</w:t>
            </w:r>
          </w:p>
        </w:tc>
        <w:tc>
          <w:tcPr>
            <w:tcW w:w="999" w:type="pct"/>
            <w:tcBorders>
              <w:bottom w:val="single" w:color="000000" w:sz="4" w:space="0"/>
            </w:tcBorders>
          </w:tcPr>
          <w:p w14:paraId="05BBCEFE">
            <w:pPr>
              <w:spacing w:before="40" w:after="40" w:line="276" w:lineRule="auto"/>
              <w:jc w:val="center"/>
            </w:pPr>
            <w:r>
              <w:rPr>
                <w:b/>
                <w:sz w:val="18"/>
              </w:rPr>
              <w:t>Adj AAPC %</w:t>
            </w:r>
          </w:p>
        </w:tc>
        <w:tc>
          <w:tcPr>
            <w:tcW w:w="999" w:type="pct"/>
            <w:tcBorders>
              <w:bottom w:val="single" w:color="000000" w:sz="4" w:space="0"/>
            </w:tcBorders>
          </w:tcPr>
          <w:p w14:paraId="00FB773B">
            <w:pPr>
              <w:spacing w:before="40" w:after="40" w:line="276" w:lineRule="auto"/>
              <w:jc w:val="center"/>
            </w:pPr>
            <w:r>
              <w:rPr>
                <w:b/>
                <w:sz w:val="18"/>
              </w:rPr>
              <w:t>Δ (Adj − Crude)</w:t>
            </w:r>
          </w:p>
        </w:tc>
      </w:tr>
      <w:tr w14:paraId="464C8C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00" w:type="pct"/>
          </w:tcPr>
          <w:p w14:paraId="50840CE9">
            <w:pPr>
              <w:spacing w:before="40" w:after="40" w:line="276" w:lineRule="auto"/>
            </w:pPr>
            <w:r>
              <w:rPr>
                <w:sz w:val="18"/>
              </w:rPr>
              <w:t>Any STABLE15</w:t>
            </w:r>
          </w:p>
        </w:tc>
        <w:tc>
          <w:tcPr>
            <w:tcW w:w="1800" w:type="pct"/>
          </w:tcPr>
          <w:p w14:paraId="29A4B7B9">
            <w:pPr>
              <w:spacing w:before="40" w:after="40" w:line="276" w:lineRule="auto"/>
              <w:jc w:val="center"/>
            </w:pPr>
            <w:r>
              <w:rPr>
                <w:sz w:val="18"/>
              </w:rPr>
              <w:t>+11.64 (+8.57 to +14.62)</w:t>
            </w:r>
          </w:p>
        </w:tc>
        <w:tc>
          <w:tcPr>
            <w:tcW w:w="999" w:type="pct"/>
          </w:tcPr>
          <w:p w14:paraId="69D84763">
            <w:pPr>
              <w:spacing w:before="40" w:after="40" w:line="276" w:lineRule="auto"/>
              <w:jc w:val="center"/>
            </w:pPr>
            <w:r>
              <w:rPr>
                <w:sz w:val="18"/>
              </w:rPr>
              <w:t>+10.48</w:t>
            </w:r>
          </w:p>
        </w:tc>
        <w:tc>
          <w:tcPr>
            <w:tcW w:w="999" w:type="pct"/>
          </w:tcPr>
          <w:p w14:paraId="29981E91">
            <w:pPr>
              <w:spacing w:before="40" w:after="40" w:line="276" w:lineRule="auto"/>
              <w:jc w:val="center"/>
            </w:pPr>
            <w:r>
              <w:rPr>
                <w:sz w:val="18"/>
              </w:rPr>
              <w:t>-1.16</w:t>
            </w:r>
          </w:p>
        </w:tc>
      </w:tr>
      <w:tr w14:paraId="403544B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00" w:type="pct"/>
          </w:tcPr>
          <w:p w14:paraId="6EC4652F">
            <w:pPr>
              <w:spacing w:before="40" w:after="40" w:line="276" w:lineRule="auto"/>
            </w:pPr>
            <w:r>
              <w:rPr>
                <w:sz w:val="18"/>
              </w:rPr>
              <w:t>HR-IARC13</w:t>
            </w:r>
          </w:p>
        </w:tc>
        <w:tc>
          <w:tcPr>
            <w:tcW w:w="1800" w:type="pct"/>
          </w:tcPr>
          <w:p w14:paraId="7FC8EE0B">
            <w:pPr>
              <w:spacing w:before="40" w:after="40" w:line="276" w:lineRule="auto"/>
              <w:jc w:val="center"/>
            </w:pPr>
            <w:r>
              <w:rPr>
                <w:sz w:val="18"/>
              </w:rPr>
              <w:t>+11.47 (+8.25 to +14.62)</w:t>
            </w:r>
          </w:p>
        </w:tc>
        <w:tc>
          <w:tcPr>
            <w:tcW w:w="999" w:type="pct"/>
          </w:tcPr>
          <w:p w14:paraId="18ACC538">
            <w:pPr>
              <w:spacing w:before="40" w:after="40" w:line="276" w:lineRule="auto"/>
              <w:jc w:val="center"/>
            </w:pPr>
            <w:r>
              <w:rPr>
                <w:sz w:val="18"/>
              </w:rPr>
              <w:t>+10.66</w:t>
            </w:r>
          </w:p>
        </w:tc>
        <w:tc>
          <w:tcPr>
            <w:tcW w:w="999" w:type="pct"/>
          </w:tcPr>
          <w:p w14:paraId="578468B3">
            <w:pPr>
              <w:spacing w:before="40" w:after="40" w:line="276" w:lineRule="auto"/>
              <w:jc w:val="center"/>
            </w:pPr>
            <w:r>
              <w:rPr>
                <w:sz w:val="18"/>
              </w:rPr>
              <w:t>-0.81</w:t>
            </w:r>
          </w:p>
        </w:tc>
      </w:tr>
      <w:tr w14:paraId="0C10FC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00" w:type="pct"/>
          </w:tcPr>
          <w:p w14:paraId="658F5005">
            <w:pPr>
              <w:spacing w:before="40" w:after="40" w:line="276" w:lineRule="auto"/>
            </w:pPr>
            <w:r>
              <w:rPr>
                <w:sz w:val="18"/>
              </w:rPr>
              <w:t>HR-2B (53/66)</w:t>
            </w:r>
          </w:p>
        </w:tc>
        <w:tc>
          <w:tcPr>
            <w:tcW w:w="1800" w:type="pct"/>
          </w:tcPr>
          <w:p w14:paraId="4B68C674">
            <w:pPr>
              <w:spacing w:before="40" w:after="40" w:line="276" w:lineRule="auto"/>
              <w:jc w:val="center"/>
            </w:pPr>
            <w:r>
              <w:rPr>
                <w:sz w:val="18"/>
              </w:rPr>
              <w:t>+18.35 (+10.93 to +26.97)</w:t>
            </w:r>
          </w:p>
        </w:tc>
        <w:tc>
          <w:tcPr>
            <w:tcW w:w="999" w:type="pct"/>
          </w:tcPr>
          <w:p w14:paraId="2F2532C1">
            <w:pPr>
              <w:spacing w:before="40" w:after="40" w:line="276" w:lineRule="auto"/>
              <w:jc w:val="center"/>
            </w:pPr>
            <w:r>
              <w:rPr>
                <w:sz w:val="18"/>
              </w:rPr>
              <w:t>+13.94</w:t>
            </w:r>
          </w:p>
        </w:tc>
        <w:tc>
          <w:tcPr>
            <w:tcW w:w="999" w:type="pct"/>
          </w:tcPr>
          <w:p w14:paraId="598A1789">
            <w:pPr>
              <w:spacing w:before="40" w:after="40" w:line="276" w:lineRule="auto"/>
              <w:jc w:val="center"/>
            </w:pPr>
            <w:r>
              <w:rPr>
                <w:sz w:val="18"/>
              </w:rPr>
              <w:t>-4.42</w:t>
            </w:r>
          </w:p>
        </w:tc>
      </w:tr>
      <w:tr w14:paraId="5B5508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00" w:type="pct"/>
          </w:tcPr>
          <w:p w14:paraId="571F3889">
            <w:pPr>
              <w:spacing w:before="40" w:after="40" w:line="276" w:lineRule="auto"/>
            </w:pPr>
            <w:r>
              <w:rPr>
                <w:sz w:val="18"/>
              </w:rPr>
              <w:t>HPV51</w:t>
            </w:r>
          </w:p>
        </w:tc>
        <w:tc>
          <w:tcPr>
            <w:tcW w:w="1800" w:type="pct"/>
          </w:tcPr>
          <w:p w14:paraId="64FE1366">
            <w:pPr>
              <w:spacing w:before="40" w:after="40" w:line="276" w:lineRule="auto"/>
              <w:jc w:val="center"/>
            </w:pPr>
            <w:r>
              <w:rPr>
                <w:sz w:val="18"/>
              </w:rPr>
              <w:t>+30.16 (+16.76 to +48.09)</w:t>
            </w:r>
          </w:p>
        </w:tc>
        <w:tc>
          <w:tcPr>
            <w:tcW w:w="999" w:type="pct"/>
          </w:tcPr>
          <w:p w14:paraId="02C51B74">
            <w:pPr>
              <w:spacing w:before="40" w:after="40" w:line="276" w:lineRule="auto"/>
              <w:jc w:val="center"/>
            </w:pPr>
            <w:r>
              <w:rPr>
                <w:sz w:val="18"/>
              </w:rPr>
              <w:t>+27.81</w:t>
            </w:r>
          </w:p>
        </w:tc>
        <w:tc>
          <w:tcPr>
            <w:tcW w:w="999" w:type="pct"/>
          </w:tcPr>
          <w:p w14:paraId="2E269E48">
            <w:pPr>
              <w:spacing w:before="40" w:after="40" w:line="276" w:lineRule="auto"/>
              <w:jc w:val="center"/>
            </w:pPr>
            <w:r>
              <w:rPr>
                <w:sz w:val="18"/>
              </w:rPr>
              <w:t>-2.35</w:t>
            </w:r>
          </w:p>
        </w:tc>
      </w:tr>
      <w:tr w14:paraId="2C35AE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00" w:type="pct"/>
          </w:tcPr>
          <w:p w14:paraId="7ECF9C3B">
            <w:pPr>
              <w:spacing w:before="40" w:after="40" w:line="276" w:lineRule="auto"/>
            </w:pPr>
            <w:r>
              <w:rPr>
                <w:sz w:val="18"/>
              </w:rPr>
              <w:t>HPV52</w:t>
            </w:r>
          </w:p>
        </w:tc>
        <w:tc>
          <w:tcPr>
            <w:tcW w:w="1800" w:type="pct"/>
          </w:tcPr>
          <w:p w14:paraId="1B789C50">
            <w:pPr>
              <w:spacing w:before="40" w:after="40" w:line="276" w:lineRule="auto"/>
              <w:jc w:val="center"/>
            </w:pPr>
            <w:r>
              <w:rPr>
                <w:sz w:val="18"/>
              </w:rPr>
              <w:t>+11.83 (+5.01 to +18.52)</w:t>
            </w:r>
          </w:p>
        </w:tc>
        <w:tc>
          <w:tcPr>
            <w:tcW w:w="999" w:type="pct"/>
          </w:tcPr>
          <w:p w14:paraId="176B8114">
            <w:pPr>
              <w:spacing w:before="40" w:after="40" w:line="276" w:lineRule="auto"/>
              <w:jc w:val="center"/>
            </w:pPr>
            <w:r>
              <w:rPr>
                <w:sz w:val="18"/>
              </w:rPr>
              <w:t>+10.56</w:t>
            </w:r>
          </w:p>
        </w:tc>
        <w:tc>
          <w:tcPr>
            <w:tcW w:w="999" w:type="pct"/>
          </w:tcPr>
          <w:p w14:paraId="2F96F269">
            <w:pPr>
              <w:spacing w:before="40" w:after="40" w:line="276" w:lineRule="auto"/>
              <w:jc w:val="center"/>
            </w:pPr>
            <w:r>
              <w:rPr>
                <w:sz w:val="18"/>
              </w:rPr>
              <w:t>-1.27</w:t>
            </w:r>
          </w:p>
        </w:tc>
      </w:tr>
      <w:tr w14:paraId="512D47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00" w:type="pct"/>
          </w:tcPr>
          <w:p w14:paraId="501BB7CC">
            <w:pPr>
              <w:spacing w:before="40" w:after="40" w:line="276" w:lineRule="auto"/>
            </w:pPr>
            <w:r>
              <w:rPr>
                <w:sz w:val="18"/>
              </w:rPr>
              <w:t>HPV58</w:t>
            </w:r>
          </w:p>
        </w:tc>
        <w:tc>
          <w:tcPr>
            <w:tcW w:w="1800" w:type="pct"/>
          </w:tcPr>
          <w:p w14:paraId="35FD2708">
            <w:pPr>
              <w:spacing w:before="40" w:after="40" w:line="276" w:lineRule="auto"/>
              <w:jc w:val="center"/>
            </w:pPr>
            <w:r>
              <w:rPr>
                <w:sz w:val="18"/>
              </w:rPr>
              <w:t>+16.09 (+8.33 to +25.20)</w:t>
            </w:r>
          </w:p>
        </w:tc>
        <w:tc>
          <w:tcPr>
            <w:tcW w:w="999" w:type="pct"/>
          </w:tcPr>
          <w:p w14:paraId="6B390089">
            <w:pPr>
              <w:spacing w:before="40" w:after="40" w:line="276" w:lineRule="auto"/>
              <w:jc w:val="center"/>
            </w:pPr>
            <w:r>
              <w:rPr>
                <w:sz w:val="18"/>
              </w:rPr>
              <w:t>+13.35</w:t>
            </w:r>
          </w:p>
        </w:tc>
        <w:tc>
          <w:tcPr>
            <w:tcW w:w="999" w:type="pct"/>
          </w:tcPr>
          <w:p w14:paraId="59A5F57A">
            <w:pPr>
              <w:spacing w:before="40" w:after="40" w:line="276" w:lineRule="auto"/>
              <w:jc w:val="center"/>
            </w:pPr>
            <w:r>
              <w:rPr>
                <w:sz w:val="18"/>
              </w:rPr>
              <w:t>-2.73</w:t>
            </w:r>
          </w:p>
        </w:tc>
      </w:tr>
      <w:tr w14:paraId="48A17DF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00" w:type="pct"/>
          </w:tcPr>
          <w:p w14:paraId="22DC5D42">
            <w:pPr>
              <w:spacing w:before="40" w:after="40" w:line="276" w:lineRule="auto"/>
            </w:pPr>
            <w:r>
              <w:rPr>
                <w:sz w:val="18"/>
              </w:rPr>
              <w:t>HPV16</w:t>
            </w:r>
          </w:p>
        </w:tc>
        <w:tc>
          <w:tcPr>
            <w:tcW w:w="1800" w:type="pct"/>
          </w:tcPr>
          <w:p w14:paraId="35C34AD7">
            <w:pPr>
              <w:spacing w:before="40" w:after="40" w:line="276" w:lineRule="auto"/>
              <w:jc w:val="center"/>
            </w:pPr>
            <w:r>
              <w:rPr>
                <w:sz w:val="18"/>
              </w:rPr>
              <w:t>+1.66 (-5.14 to +8.77)</w:t>
            </w:r>
          </w:p>
        </w:tc>
        <w:tc>
          <w:tcPr>
            <w:tcW w:w="999" w:type="pct"/>
          </w:tcPr>
          <w:p w14:paraId="384F5441">
            <w:pPr>
              <w:spacing w:before="40" w:after="40" w:line="276" w:lineRule="auto"/>
              <w:jc w:val="center"/>
            </w:pPr>
            <w:r>
              <w:rPr>
                <w:sz w:val="18"/>
              </w:rPr>
              <w:t>+2.20</w:t>
            </w:r>
          </w:p>
        </w:tc>
        <w:tc>
          <w:tcPr>
            <w:tcW w:w="999" w:type="pct"/>
          </w:tcPr>
          <w:p w14:paraId="700DB6A6">
            <w:pPr>
              <w:spacing w:before="40" w:after="40" w:line="276" w:lineRule="auto"/>
              <w:jc w:val="center"/>
            </w:pPr>
            <w:r>
              <w:rPr>
                <w:sz w:val="18"/>
              </w:rPr>
              <w:t>+0.54</w:t>
            </w:r>
          </w:p>
        </w:tc>
      </w:tr>
      <w:tr w14:paraId="64A56C6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00" w:type="pct"/>
          </w:tcPr>
          <w:p w14:paraId="3D413F24">
            <w:pPr>
              <w:spacing w:before="40" w:after="40" w:line="276" w:lineRule="auto"/>
            </w:pPr>
            <w:r>
              <w:rPr>
                <w:sz w:val="18"/>
              </w:rPr>
              <w:t>HPV59</w:t>
            </w:r>
          </w:p>
        </w:tc>
        <w:tc>
          <w:tcPr>
            <w:tcW w:w="1800" w:type="pct"/>
          </w:tcPr>
          <w:p w14:paraId="020DDE94">
            <w:pPr>
              <w:spacing w:before="40" w:after="40" w:line="276" w:lineRule="auto"/>
              <w:jc w:val="center"/>
            </w:pPr>
            <w:r>
              <w:rPr>
                <w:sz w:val="18"/>
              </w:rPr>
              <w:t>+61.37 (+35.91 to +98.97)</w:t>
            </w:r>
          </w:p>
        </w:tc>
        <w:tc>
          <w:tcPr>
            <w:tcW w:w="999" w:type="pct"/>
          </w:tcPr>
          <w:p w14:paraId="29A26E5E">
            <w:pPr>
              <w:spacing w:before="40" w:after="40" w:line="276" w:lineRule="auto"/>
              <w:jc w:val="center"/>
            </w:pPr>
            <w:r>
              <w:rPr>
                <w:sz w:val="18"/>
              </w:rPr>
              <w:t>+59.84</w:t>
            </w:r>
          </w:p>
        </w:tc>
        <w:tc>
          <w:tcPr>
            <w:tcW w:w="999" w:type="pct"/>
          </w:tcPr>
          <w:p w14:paraId="1937DA20">
            <w:pPr>
              <w:spacing w:before="40" w:after="40" w:line="276" w:lineRule="auto"/>
              <w:jc w:val="center"/>
            </w:pPr>
            <w:r>
              <w:rPr>
                <w:sz w:val="18"/>
              </w:rPr>
              <w:t>-1.54</w:t>
            </w:r>
          </w:p>
        </w:tc>
      </w:tr>
      <w:tr w14:paraId="248F2E3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0" w:type="dxa"/>
            <w:left w:w="60" w:type="dxa"/>
            <w:bottom w:w="30" w:type="dxa"/>
            <w:right w:w="60" w:type="dxa"/>
          </w:tblCellMar>
        </w:tblPrEx>
        <w:tc>
          <w:tcPr>
            <w:tcW w:w="1200" w:type="pct"/>
          </w:tcPr>
          <w:p w14:paraId="78A26121">
            <w:pPr>
              <w:spacing w:before="40" w:after="40" w:line="276" w:lineRule="auto"/>
            </w:pPr>
            <w:r>
              <w:rPr>
                <w:sz w:val="18"/>
              </w:rPr>
              <w:t>HPV68</w:t>
            </w:r>
          </w:p>
        </w:tc>
        <w:tc>
          <w:tcPr>
            <w:tcW w:w="1800" w:type="pct"/>
          </w:tcPr>
          <w:p w14:paraId="640A991D">
            <w:pPr>
              <w:spacing w:before="40" w:after="40" w:line="276" w:lineRule="auto"/>
              <w:jc w:val="center"/>
            </w:pPr>
            <w:r>
              <w:rPr>
                <w:sz w:val="18"/>
              </w:rPr>
              <w:t>+17.64 (+5.94 to +30.86)</w:t>
            </w:r>
          </w:p>
        </w:tc>
        <w:tc>
          <w:tcPr>
            <w:tcW w:w="999" w:type="pct"/>
          </w:tcPr>
          <w:p w14:paraId="087B3BCD">
            <w:pPr>
              <w:spacing w:before="40" w:after="40" w:line="276" w:lineRule="auto"/>
              <w:jc w:val="center"/>
            </w:pPr>
            <w:r>
              <w:rPr>
                <w:sz w:val="18"/>
              </w:rPr>
              <w:t>+15.89</w:t>
            </w:r>
          </w:p>
        </w:tc>
        <w:tc>
          <w:tcPr>
            <w:tcW w:w="999" w:type="pct"/>
          </w:tcPr>
          <w:p w14:paraId="2153353C">
            <w:pPr>
              <w:spacing w:before="40" w:after="40" w:line="276" w:lineRule="auto"/>
              <w:jc w:val="center"/>
            </w:pPr>
            <w:r>
              <w:rPr>
                <w:sz w:val="18"/>
              </w:rPr>
              <w:t>-1.74</w:t>
            </w:r>
          </w:p>
        </w:tc>
      </w:tr>
    </w:tbl>
    <w:p w14:paraId="6A90F96E"/>
    <w:p w14:paraId="550BCFB7"/>
    <w:p w14:paraId="5169FCF2">
      <w:r>
        <w:rPr>
          <w:b/>
        </w:rPr>
        <w:t>Supplementary Figures S1–S5</w:t>
      </w:r>
    </w:p>
    <w:p w14:paraId="496F8D8A">
      <w:r>
        <w:t>Supplementary Figures S1–S5 present the display items relocated from the main manuscript under the journal display-item limit; all are cited in the main text.</w:t>
      </w:r>
    </w:p>
    <w:p w14:paraId="763745E4">
      <w:pPr>
        <w:jc w:val="center"/>
      </w:pPr>
      <w:r>
        <w:drawing>
          <wp:inline distT="0" distB="0" distL="114300" distR="114300">
            <wp:extent cx="5486400" cy="3834130"/>
            <wp:effectExtent l="0" t="0" r="317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6400" cy="3834581"/>
                    </a:xfrm>
                    <a:prstGeom prst="rect">
                      <a:avLst/>
                    </a:prstGeom>
                  </pic:spPr>
                </pic:pic>
              </a:graphicData>
            </a:graphic>
          </wp:inline>
        </w:drawing>
      </w:r>
    </w:p>
    <w:p w14:paraId="0610B0AC">
      <w:r>
        <w:rPr>
          <w:b/>
        </w:rPr>
        <w:t>Supplementary Figure S1. STROBE flow diagram.</w:t>
      </w:r>
    </w:p>
    <w:p w14:paraId="11A9E49C">
      <w:r>
        <w:rPr>
          <w:rFonts w:ascii="Times New Roman" w:hAnsi="Times New Roman" w:eastAsia="宋体"/>
        </w:rPr>
        <w:t>Inclusion and exclusion flow for the analytic cohort. Of 18 670 HPV-genotyping records from 2021–2025, the following were excluded in sequence: 374 male records and 1 record with an invalid sex code (n=375); 52 records with missing age; 1 record with an implausible age of 0 years (data-entry error); and 57 records of women aged &lt;21 years (below the lower bound of cervical cancer screening recommended by the Chinese national programme</w:t>
      </w:r>
      <w:r>
        <w:rPr>
          <w:rFonts w:ascii="Times New Roman" w:hAnsi="Times New Roman" w:eastAsia="宋体"/>
          <w:vertAlign w:val="superscript"/>
        </w:rPr>
        <w:t>29</w:t>
      </w:r>
      <w:r>
        <w:rPr>
          <w:rFonts w:ascii="Times New Roman" w:hAnsi="Times New Roman" w:eastAsia="宋体"/>
        </w:rPr>
        <w:t xml:space="preserve"> and the US Preventive Services Task Force</w:t>
      </w:r>
      <w:r>
        <w:rPr>
          <w:rFonts w:ascii="Times New Roman" w:hAnsi="Times New Roman" w:eastAsia="宋体"/>
          <w:vertAlign w:val="superscript"/>
        </w:rPr>
        <w:t>30</w:t>
      </w:r>
      <w:r>
        <w:rPr>
          <w:rFonts w:ascii="Times New Roman" w:hAnsi="Times New Roman" w:eastAsia="宋体"/>
        </w:rPr>
        <w:t>). The final analytic cohort comprised 18 185 women (97.4% of all records).</w:t>
      </w:r>
    </w:p>
    <w:p w14:paraId="3F265BE5">
      <w:pPr>
        <w:jc w:val="center"/>
      </w:pPr>
      <w:r>
        <w:drawing>
          <wp:inline distT="0" distB="0" distL="114300" distR="114300">
            <wp:extent cx="5486400" cy="4471670"/>
            <wp:effectExtent l="0" t="0" r="317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6400" cy="4472132"/>
                    </a:xfrm>
                    <a:prstGeom prst="rect">
                      <a:avLst/>
                    </a:prstGeom>
                  </pic:spPr>
                </pic:pic>
              </a:graphicData>
            </a:graphic>
          </wp:inline>
        </w:drawing>
      </w:r>
    </w:p>
    <w:p w14:paraId="5EBEBE2B">
      <w:r>
        <w:rPr>
          <w:b/>
        </w:rPr>
        <w:t>Supplementary Figure S2. Joinpoint regression: exploratory analysis.</w:t>
      </w:r>
    </w:p>
    <w:p w14:paraId="2A99170F">
      <w:r>
        <w:t>Single-segment versus single-break log-linear models, BIC-selected, for four key metrics: (a) any STABLE15, (b) HR-IARC13, (c) HPV-52, (d) HPV-16. With n=5 timepoints, break detection is severely under-powered; joinpoint is reported as a sensitivity analysis only. Primary trend inference uses the log-linear AAPC with bootstrap CI (Fig 1c).</w:t>
      </w:r>
    </w:p>
    <w:p w14:paraId="528E0B91">
      <w:pPr>
        <w:jc w:val="center"/>
      </w:pPr>
      <w:r>
        <w:drawing>
          <wp:inline distT="0" distB="0" distL="114300" distR="114300">
            <wp:extent cx="5486400" cy="4477385"/>
            <wp:effectExtent l="0" t="0" r="317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86400" cy="4477803"/>
                    </a:xfrm>
                    <a:prstGeom prst="rect">
                      <a:avLst/>
                    </a:prstGeom>
                  </pic:spPr>
                </pic:pic>
              </a:graphicData>
            </a:graphic>
          </wp:inline>
        </w:drawing>
      </w:r>
    </w:p>
    <w:p w14:paraId="15AFB86E">
      <w:r>
        <w:rPr>
          <w:b/>
        </w:rPr>
        <w:t>Supplementary Figure S3. Eighteen-metric forest plots.</w:t>
      </w:r>
    </w:p>
    <w:p w14:paraId="383BEF82">
      <w:r>
        <w:t>(a) AAPC with 95% bootstrap CI for all 15 STABLE15 genotypes plus 3 aggregates, sorted ascending. (b) Pandemic-to-post-pandemic PR (log scale) with 95% CI, in the same row order. Red markers denote 95% CI excluding the null (zero for AAPC; 1.0 for PR).</w:t>
      </w:r>
    </w:p>
    <w:p w14:paraId="20DA10DD">
      <w:pPr>
        <w:jc w:val="center"/>
      </w:pPr>
      <w:r>
        <w:drawing>
          <wp:inline distT="0" distB="0" distL="114300" distR="114300">
            <wp:extent cx="5486400" cy="4961255"/>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86400" cy="4961505"/>
                    </a:xfrm>
                    <a:prstGeom prst="rect">
                      <a:avLst/>
                    </a:prstGeom>
                  </pic:spPr>
                </pic:pic>
              </a:graphicData>
            </a:graphic>
          </wp:inline>
        </w:drawing>
      </w:r>
    </w:p>
    <w:p w14:paraId="5A542F3C">
      <w:r>
        <w:rPr>
          <w:b/>
        </w:rPr>
        <w:t>Supplementary Figure S4. Monthly trajectory and interrupted time-series (ITS) regression.</w:t>
      </w:r>
    </w:p>
    <w:p w14:paraId="7370D7E1">
      <w:r>
        <w:t>(a) Any STABLE15 monthly prevalence over 60 timepoints (January 2021 – December 2025; black markers), with segmented ITS regression fits (red = pre-intervention; green = post-intervention) and the December 2022 reopening intervention marked by a dashed vertical line. Pre-intervention slope = +0.002 logit/month (non-significant); post-intervention slope = +0.014 logit/month (95% CI +0.005 to +0.022). (b) HPV-51 monthly prevalence (blue markers) with the same ITS overlay; pre-intervention slope = −0.030 logit/month (p=0.045); slope change at the reopening = +0.063 logit/month (p&lt;0.001); post-intervention slope = +0.033 logit/month. Standard errors are Newey–West HAC with maximum lag 4 months. Monthly prevalences are Haldane-shrinkage estimates ([pos + 0.5] / [n + 1]) back-transformed from the logit.</w:t>
      </w:r>
    </w:p>
    <w:p w14:paraId="2B87153F">
      <w:pPr>
        <w:jc w:val="center"/>
      </w:pPr>
      <w:r>
        <w:drawing>
          <wp:inline distT="0" distB="0" distL="114300" distR="114300">
            <wp:extent cx="5486400" cy="4577715"/>
            <wp:effectExtent l="0" t="0" r="317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486400" cy="4577765"/>
                    </a:xfrm>
                    <a:prstGeom prst="rect">
                      <a:avLst/>
                    </a:prstGeom>
                  </pic:spPr>
                </pic:pic>
              </a:graphicData>
            </a:graphic>
          </wp:inline>
        </w:drawing>
      </w:r>
    </w:p>
    <w:p w14:paraId="1F372134">
      <w:r>
        <w:rPr>
          <w:b/>
        </w:rPr>
        <w:t>Supplementary Figure S5. Twelve-month SARIMA forecast (2026).</w:t>
      </w:r>
    </w:p>
    <w:p w14:paraId="58CBB133">
      <w:r>
        <w:t>(a) Any STABLE15: observed monthly prevalence (January 2021 – December 2025; black markers, 60 timepoints) with the SARIMA point forecast for January – December 2026 (red markers) and 95% prediction interval (red shaded band). Best-fitting model: order (1, 1, 2) seasonal (0, 0, 1)₁₂; AIC = 17.7; 12-month mean forecast = 15.85%; December 2026 = 16.62% (95% PI 9.41–27.65). (b) HPV-51: same layout; best-fitting model order (1, 0, 2) seasonal (1, 0, 1)₁₂; AIC = 86.1; 12-month mean forecast = 2.20%; December 2026 = 2.63% (95% PI 0.95–7.04). Forecasts and prediction intervals were back-transformed from the logit via the inverse-logit function.</w:t>
      </w:r>
    </w:p>
    <w:p w14:paraId="63C2009A">
      <w:r>
        <w:rPr>
          <w:b/>
        </w:rPr>
        <w:t>Supplementary Results: interrupted time-series and SARIMA forecast</w:t>
      </w:r>
    </w:p>
    <w:p w14:paraId="7C15716D">
      <w:r>
        <w:t>The month-level series (60 timepoints; Supplementary Figure S4) revealed dynamics that the year-level analysis could not resolve. For any STABLE15, the pre-intervention slope (January 2021 to November 2022) was statistically null at +0.002 logit/month (95% CI −0.026 to +0.031; p=0.88) and the level change at the December 2022 reopening was also non-significant (−0.125 logit; 95% CI −0.436 to +0.185; p=0.43). However, the post-intervention slope was significantly positive at +0.014 logit/month (95% CI +0.005 to +0.022), indicating a clear monthly acceleration of HR-HPV transmission after the reopening (Supplementary Figure S4a), consistent with catch-up screening intensification rather than a discrete epidemiological inflection.</w:t>
      </w:r>
    </w:p>
    <w:p w14:paraId="01CAA196">
      <w:r>
        <w:t>The HPV-51 trajectory was qualitatively different (Supplementary Figure S4b): the pre-intervention slope was weakly negative (−0.030 logit/month; p=0.045) and the slope change at the reopening was strongly positive (+0.063 logit/month; 95% CI +0.033 to +0.092; p&lt;0.001), corresponding to a post-intervention slope of +0.033 logit/month — the most pronounced post-pandemic acceleration of any HR genotype, indicating that HPV-51 emergence was driven by an underlying change in transmission rate rather than a step-wise level change.</w:t>
      </w:r>
    </w:p>
    <w:p w14:paraId="01DB5727">
      <w:r>
        <w:t>SARIMA models fitted to the logit-transformed monthly series (Supplementary Figure S5) predicted that, absent policy or behavioural change, any-STABLE15 prevalence in 2026 will remain near the 2025 plateau (best model (1,1,2)(0,0,1)12; AIC 17.7; 12-month mean 15.85%; December 2026 16.62%, 95% PI 9.41–27.65). For HPV-51 (best model (1,0,2)(1,0,1)12; AIC 86.1), the 2026 mean was 2.20% and December 2026 2.63% (95% PI 0.95–7.04), implying continued rise rather than reversion to the 2021 baseline of 0.63%.</w:t>
      </w:r>
    </w:p>
    <w:p w14:paraId="61146530">
      <w:r>
        <w:rPr>
          <w:b/>
        </w:rPr>
        <w:t>Supplementary Table S7. Age-stratified HPV prevalence (2021–2025 pooled).</w:t>
      </w:r>
    </w:p>
    <w:p w14:paraId="440EF841">
      <w:r>
        <w:t>Values are % (95% Wilson CI). Cochran–Armitage trend test across the 11 age bins for any STABLE15: z=6.49, p&lt;0.001.</w:t>
      </w:r>
    </w:p>
    <w:tbl>
      <w:tblPr>
        <w:tblStyle w:val="32"/>
        <w:tblW w:w="9027" w:type="dxa"/>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
        <w:gridCol w:w="804"/>
        <w:gridCol w:w="1710"/>
        <w:gridCol w:w="1529"/>
        <w:gridCol w:w="1242"/>
        <w:gridCol w:w="1543"/>
        <w:gridCol w:w="1347"/>
      </w:tblGrid>
      <w:tr w14:paraId="2B1E7D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 w:type="dxa"/>
            <w:tcBorders>
              <w:bottom w:val="single" w:color="000000" w:sz="4" w:space="0"/>
            </w:tcBorders>
          </w:tcPr>
          <w:p w14:paraId="3B20A48D">
            <w:pPr>
              <w:spacing w:before="40" w:after="40" w:line="276" w:lineRule="auto"/>
            </w:pPr>
            <w:r>
              <w:rPr>
                <w:rFonts w:ascii="Times New Roman" w:hAnsi="Times New Roman"/>
                <w:b/>
                <w:sz w:val="20"/>
              </w:rPr>
              <w:t>Age (years)</w:t>
            </w:r>
          </w:p>
        </w:tc>
        <w:tc>
          <w:tcPr>
            <w:tcW w:w="804" w:type="dxa"/>
            <w:tcBorders>
              <w:bottom w:val="single" w:color="000000" w:sz="4" w:space="0"/>
            </w:tcBorders>
          </w:tcPr>
          <w:p w14:paraId="12C588C6">
            <w:pPr>
              <w:spacing w:before="40" w:after="40" w:line="276" w:lineRule="auto"/>
              <w:jc w:val="center"/>
            </w:pPr>
            <w:r>
              <w:rPr>
                <w:rFonts w:ascii="Times New Roman" w:hAnsi="Times New Roman"/>
                <w:b/>
                <w:sz w:val="20"/>
              </w:rPr>
              <w:t>N</w:t>
            </w:r>
          </w:p>
        </w:tc>
        <w:tc>
          <w:tcPr>
            <w:tcW w:w="1710" w:type="dxa"/>
            <w:tcBorders>
              <w:bottom w:val="single" w:color="000000" w:sz="4" w:space="0"/>
            </w:tcBorders>
          </w:tcPr>
          <w:p w14:paraId="55BF1DBE">
            <w:pPr>
              <w:spacing w:before="40" w:after="40" w:line="276" w:lineRule="auto"/>
              <w:jc w:val="center"/>
            </w:pPr>
            <w:r>
              <w:rPr>
                <w:rFonts w:ascii="Times New Roman" w:hAnsi="Times New Roman"/>
                <w:b/>
                <w:sz w:val="20"/>
              </w:rPr>
              <w:t>Any STABLE15 %</w:t>
            </w:r>
          </w:p>
        </w:tc>
        <w:tc>
          <w:tcPr>
            <w:tcW w:w="1529" w:type="dxa"/>
            <w:tcBorders>
              <w:bottom w:val="single" w:color="000000" w:sz="4" w:space="0"/>
            </w:tcBorders>
          </w:tcPr>
          <w:p w14:paraId="0A17943E">
            <w:pPr>
              <w:spacing w:before="40" w:after="40" w:line="276" w:lineRule="auto"/>
              <w:jc w:val="center"/>
            </w:pPr>
            <w:r>
              <w:rPr>
                <w:rFonts w:ascii="Times New Roman" w:hAnsi="Times New Roman"/>
                <w:b/>
                <w:sz w:val="20"/>
              </w:rPr>
              <w:t>HR-IARC13 %</w:t>
            </w:r>
          </w:p>
        </w:tc>
        <w:tc>
          <w:tcPr>
            <w:tcW w:w="1242" w:type="dxa"/>
            <w:tcBorders>
              <w:bottom w:val="single" w:color="000000" w:sz="4" w:space="0"/>
            </w:tcBorders>
          </w:tcPr>
          <w:p w14:paraId="0D826F9D">
            <w:pPr>
              <w:spacing w:before="40" w:after="40" w:line="276" w:lineRule="auto"/>
              <w:jc w:val="center"/>
            </w:pPr>
            <w:r>
              <w:rPr>
                <w:rFonts w:ascii="Times New Roman" w:hAnsi="Times New Roman"/>
                <w:b/>
                <w:sz w:val="20"/>
              </w:rPr>
              <w:t>HPV-52 %</w:t>
            </w:r>
          </w:p>
        </w:tc>
        <w:tc>
          <w:tcPr>
            <w:tcW w:w="1543" w:type="dxa"/>
            <w:tcBorders>
              <w:bottom w:val="single" w:color="000000" w:sz="4" w:space="0"/>
            </w:tcBorders>
          </w:tcPr>
          <w:p w14:paraId="1BADC6B0">
            <w:pPr>
              <w:spacing w:before="40" w:after="40" w:line="276" w:lineRule="auto"/>
              <w:jc w:val="center"/>
            </w:pPr>
            <w:r>
              <w:rPr>
                <w:rFonts w:ascii="Times New Roman" w:hAnsi="Times New Roman"/>
                <w:b/>
                <w:sz w:val="20"/>
              </w:rPr>
              <w:t>HPV-58 %</w:t>
            </w:r>
          </w:p>
        </w:tc>
        <w:tc>
          <w:tcPr>
            <w:tcW w:w="1347" w:type="dxa"/>
            <w:tcBorders>
              <w:bottom w:val="single" w:color="000000" w:sz="4" w:space="0"/>
            </w:tcBorders>
          </w:tcPr>
          <w:p w14:paraId="147363AF">
            <w:pPr>
              <w:spacing w:before="40" w:after="40" w:line="276" w:lineRule="auto"/>
              <w:jc w:val="center"/>
            </w:pPr>
            <w:r>
              <w:rPr>
                <w:rFonts w:ascii="Times New Roman" w:hAnsi="Times New Roman"/>
                <w:b/>
                <w:sz w:val="20"/>
              </w:rPr>
              <w:t>HPV-16 %</w:t>
            </w:r>
          </w:p>
        </w:tc>
      </w:tr>
      <w:tr w14:paraId="0788078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 w:type="dxa"/>
          </w:tcPr>
          <w:p w14:paraId="1E11A2C1">
            <w:pPr>
              <w:spacing w:before="40" w:after="40" w:line="276" w:lineRule="auto"/>
            </w:pPr>
            <w:r>
              <w:rPr>
                <w:rFonts w:ascii="Times New Roman" w:hAnsi="Times New Roman"/>
                <w:sz w:val="20"/>
              </w:rPr>
              <w:t>21–25</w:t>
            </w:r>
          </w:p>
        </w:tc>
        <w:tc>
          <w:tcPr>
            <w:tcW w:w="804" w:type="dxa"/>
          </w:tcPr>
          <w:p w14:paraId="6957EB0E">
            <w:pPr>
              <w:spacing w:before="40" w:after="40" w:line="276" w:lineRule="auto"/>
              <w:jc w:val="center"/>
            </w:pPr>
            <w:r>
              <w:rPr>
                <w:rFonts w:ascii="Times New Roman" w:hAnsi="Times New Roman"/>
                <w:sz w:val="20"/>
              </w:rPr>
              <w:t>534</w:t>
            </w:r>
          </w:p>
        </w:tc>
        <w:tc>
          <w:tcPr>
            <w:tcW w:w="1710" w:type="dxa"/>
          </w:tcPr>
          <w:p w14:paraId="0EE01D14">
            <w:pPr>
              <w:spacing w:before="40" w:after="40" w:line="276" w:lineRule="auto"/>
              <w:jc w:val="center"/>
            </w:pPr>
            <w:r>
              <w:rPr>
                <w:rFonts w:ascii="Times New Roman" w:hAnsi="Times New Roman"/>
                <w:sz w:val="20"/>
              </w:rPr>
              <w:t>25.8 (22.3–29.7)</w:t>
            </w:r>
          </w:p>
        </w:tc>
        <w:tc>
          <w:tcPr>
            <w:tcW w:w="1529" w:type="dxa"/>
          </w:tcPr>
          <w:p w14:paraId="35EFFFCE">
            <w:pPr>
              <w:spacing w:before="40" w:after="40" w:line="276" w:lineRule="auto"/>
              <w:jc w:val="center"/>
            </w:pPr>
            <w:r>
              <w:rPr>
                <w:rFonts w:ascii="Times New Roman" w:hAnsi="Times New Roman"/>
                <w:sz w:val="20"/>
              </w:rPr>
              <w:t>24.5 (21.1–28.4)</w:t>
            </w:r>
          </w:p>
        </w:tc>
        <w:tc>
          <w:tcPr>
            <w:tcW w:w="1242" w:type="dxa"/>
          </w:tcPr>
          <w:p w14:paraId="43BFC280">
            <w:pPr>
              <w:spacing w:before="40" w:after="40" w:line="276" w:lineRule="auto"/>
              <w:jc w:val="center"/>
            </w:pPr>
            <w:r>
              <w:rPr>
                <w:rFonts w:ascii="Times New Roman" w:hAnsi="Times New Roman"/>
                <w:sz w:val="20"/>
              </w:rPr>
              <w:t>5.4 (3.8–7.7)</w:t>
            </w:r>
          </w:p>
        </w:tc>
        <w:tc>
          <w:tcPr>
            <w:tcW w:w="1543" w:type="dxa"/>
          </w:tcPr>
          <w:p w14:paraId="7385B877">
            <w:pPr>
              <w:spacing w:before="40" w:after="40" w:line="276" w:lineRule="auto"/>
              <w:jc w:val="center"/>
            </w:pPr>
            <w:r>
              <w:rPr>
                <w:rFonts w:ascii="Times New Roman" w:hAnsi="Times New Roman"/>
                <w:sz w:val="20"/>
              </w:rPr>
              <w:t>5.8 (4.1–8.1)</w:t>
            </w:r>
          </w:p>
        </w:tc>
        <w:tc>
          <w:tcPr>
            <w:tcW w:w="1347" w:type="dxa"/>
          </w:tcPr>
          <w:p w14:paraId="58635020">
            <w:pPr>
              <w:spacing w:before="40" w:after="40" w:line="276" w:lineRule="auto"/>
              <w:jc w:val="center"/>
            </w:pPr>
            <w:r>
              <w:rPr>
                <w:rFonts w:ascii="Times New Roman" w:hAnsi="Times New Roman"/>
                <w:sz w:val="20"/>
              </w:rPr>
              <w:t>5.4 (3.8–7.7)</w:t>
            </w:r>
          </w:p>
        </w:tc>
      </w:tr>
      <w:tr w14:paraId="1DED69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 w:type="dxa"/>
          </w:tcPr>
          <w:p w14:paraId="2CE4A484">
            <w:pPr>
              <w:spacing w:before="40" w:after="40" w:line="276" w:lineRule="auto"/>
            </w:pPr>
            <w:r>
              <w:rPr>
                <w:rFonts w:ascii="Times New Roman" w:hAnsi="Times New Roman"/>
                <w:sz w:val="20"/>
              </w:rPr>
              <w:t>26–30</w:t>
            </w:r>
          </w:p>
        </w:tc>
        <w:tc>
          <w:tcPr>
            <w:tcW w:w="804" w:type="dxa"/>
          </w:tcPr>
          <w:p w14:paraId="2FDB1CF1">
            <w:pPr>
              <w:spacing w:before="40" w:after="40" w:line="276" w:lineRule="auto"/>
              <w:jc w:val="center"/>
            </w:pPr>
            <w:r>
              <w:rPr>
                <w:rFonts w:ascii="Times New Roman" w:hAnsi="Times New Roman"/>
                <w:sz w:val="20"/>
              </w:rPr>
              <w:t>1 436</w:t>
            </w:r>
          </w:p>
        </w:tc>
        <w:tc>
          <w:tcPr>
            <w:tcW w:w="1710" w:type="dxa"/>
          </w:tcPr>
          <w:p w14:paraId="154A492D">
            <w:pPr>
              <w:spacing w:before="40" w:after="40" w:line="276" w:lineRule="auto"/>
              <w:jc w:val="center"/>
            </w:pPr>
            <w:r>
              <w:rPr>
                <w:rFonts w:ascii="Times New Roman" w:hAnsi="Times New Roman"/>
                <w:sz w:val="20"/>
              </w:rPr>
              <w:t>14.3 (12.6–16.2)</w:t>
            </w:r>
          </w:p>
        </w:tc>
        <w:tc>
          <w:tcPr>
            <w:tcW w:w="1529" w:type="dxa"/>
          </w:tcPr>
          <w:p w14:paraId="3928B288">
            <w:pPr>
              <w:spacing w:before="40" w:after="40" w:line="276" w:lineRule="auto"/>
              <w:jc w:val="center"/>
            </w:pPr>
            <w:r>
              <w:rPr>
                <w:rFonts w:ascii="Times New Roman" w:hAnsi="Times New Roman"/>
                <w:sz w:val="20"/>
              </w:rPr>
              <w:t>13.0 (11.4–14.9)</w:t>
            </w:r>
          </w:p>
        </w:tc>
        <w:tc>
          <w:tcPr>
            <w:tcW w:w="1242" w:type="dxa"/>
          </w:tcPr>
          <w:p w14:paraId="3611A3E6">
            <w:pPr>
              <w:spacing w:before="40" w:after="40" w:line="276" w:lineRule="auto"/>
              <w:jc w:val="center"/>
            </w:pPr>
            <w:r>
              <w:rPr>
                <w:rFonts w:ascii="Times New Roman" w:hAnsi="Times New Roman"/>
                <w:sz w:val="20"/>
              </w:rPr>
              <w:t>3.9 (3.0–5.0)</w:t>
            </w:r>
          </w:p>
        </w:tc>
        <w:tc>
          <w:tcPr>
            <w:tcW w:w="1543" w:type="dxa"/>
          </w:tcPr>
          <w:p w14:paraId="7EBE13F5">
            <w:pPr>
              <w:spacing w:before="40" w:after="40" w:line="276" w:lineRule="auto"/>
              <w:jc w:val="center"/>
            </w:pPr>
            <w:r>
              <w:rPr>
                <w:rFonts w:ascii="Times New Roman" w:hAnsi="Times New Roman"/>
                <w:sz w:val="20"/>
              </w:rPr>
              <w:t>1.9 (1.4–2.8)</w:t>
            </w:r>
          </w:p>
        </w:tc>
        <w:tc>
          <w:tcPr>
            <w:tcW w:w="1347" w:type="dxa"/>
          </w:tcPr>
          <w:p w14:paraId="65911361">
            <w:pPr>
              <w:spacing w:before="40" w:after="40" w:line="276" w:lineRule="auto"/>
              <w:jc w:val="center"/>
            </w:pPr>
            <w:r>
              <w:rPr>
                <w:rFonts w:ascii="Times New Roman" w:hAnsi="Times New Roman"/>
                <w:sz w:val="20"/>
              </w:rPr>
              <w:t>1.9 (1.4–2.8)</w:t>
            </w:r>
          </w:p>
        </w:tc>
      </w:tr>
      <w:tr w14:paraId="288C7E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 w:type="dxa"/>
          </w:tcPr>
          <w:p w14:paraId="5BB749F7">
            <w:pPr>
              <w:spacing w:before="40" w:after="40" w:line="276" w:lineRule="auto"/>
            </w:pPr>
            <w:r>
              <w:rPr>
                <w:rFonts w:ascii="Times New Roman" w:hAnsi="Times New Roman"/>
                <w:sz w:val="20"/>
              </w:rPr>
              <w:t>31–35</w:t>
            </w:r>
          </w:p>
        </w:tc>
        <w:tc>
          <w:tcPr>
            <w:tcW w:w="804" w:type="dxa"/>
          </w:tcPr>
          <w:p w14:paraId="58FAD66D">
            <w:pPr>
              <w:spacing w:before="40" w:after="40" w:line="276" w:lineRule="auto"/>
              <w:jc w:val="center"/>
            </w:pPr>
            <w:r>
              <w:rPr>
                <w:rFonts w:ascii="Times New Roman" w:hAnsi="Times New Roman"/>
                <w:sz w:val="20"/>
              </w:rPr>
              <w:t>3 300</w:t>
            </w:r>
          </w:p>
        </w:tc>
        <w:tc>
          <w:tcPr>
            <w:tcW w:w="1710" w:type="dxa"/>
          </w:tcPr>
          <w:p w14:paraId="5EBD7FFC">
            <w:pPr>
              <w:spacing w:before="40" w:after="40" w:line="276" w:lineRule="auto"/>
              <w:jc w:val="center"/>
            </w:pPr>
            <w:r>
              <w:rPr>
                <w:rFonts w:ascii="Times New Roman" w:hAnsi="Times New Roman"/>
                <w:sz w:val="20"/>
              </w:rPr>
              <w:t>10.2 (9.2–11.2)</w:t>
            </w:r>
          </w:p>
        </w:tc>
        <w:tc>
          <w:tcPr>
            <w:tcW w:w="1529" w:type="dxa"/>
          </w:tcPr>
          <w:p w14:paraId="062AE4D8">
            <w:pPr>
              <w:spacing w:before="40" w:after="40" w:line="276" w:lineRule="auto"/>
              <w:jc w:val="center"/>
            </w:pPr>
            <w:r>
              <w:rPr>
                <w:rFonts w:ascii="Times New Roman" w:hAnsi="Times New Roman"/>
                <w:sz w:val="20"/>
              </w:rPr>
              <w:t>8.9 (8.0–10.0)</w:t>
            </w:r>
          </w:p>
        </w:tc>
        <w:tc>
          <w:tcPr>
            <w:tcW w:w="1242" w:type="dxa"/>
          </w:tcPr>
          <w:p w14:paraId="0EC2CD7F">
            <w:pPr>
              <w:spacing w:before="40" w:after="40" w:line="276" w:lineRule="auto"/>
              <w:jc w:val="center"/>
            </w:pPr>
            <w:r>
              <w:rPr>
                <w:rFonts w:ascii="Times New Roman" w:hAnsi="Times New Roman"/>
                <w:sz w:val="20"/>
              </w:rPr>
              <w:t>2.1 (1.7–2.6)</w:t>
            </w:r>
          </w:p>
        </w:tc>
        <w:tc>
          <w:tcPr>
            <w:tcW w:w="1543" w:type="dxa"/>
          </w:tcPr>
          <w:p w14:paraId="025B3340">
            <w:pPr>
              <w:spacing w:before="40" w:after="40" w:line="276" w:lineRule="auto"/>
              <w:jc w:val="center"/>
            </w:pPr>
            <w:r>
              <w:rPr>
                <w:rFonts w:ascii="Times New Roman" w:hAnsi="Times New Roman"/>
                <w:sz w:val="20"/>
              </w:rPr>
              <w:t>1.4 (1.0–1.9)</w:t>
            </w:r>
          </w:p>
        </w:tc>
        <w:tc>
          <w:tcPr>
            <w:tcW w:w="1347" w:type="dxa"/>
          </w:tcPr>
          <w:p w14:paraId="51F0E568">
            <w:pPr>
              <w:spacing w:before="40" w:after="40" w:line="276" w:lineRule="auto"/>
              <w:jc w:val="center"/>
            </w:pPr>
            <w:r>
              <w:rPr>
                <w:rFonts w:ascii="Times New Roman" w:hAnsi="Times New Roman"/>
                <w:sz w:val="20"/>
              </w:rPr>
              <w:t>2.0 (1.5–2.5)</w:t>
            </w:r>
          </w:p>
        </w:tc>
      </w:tr>
      <w:tr w14:paraId="4E3E4A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 w:type="dxa"/>
          </w:tcPr>
          <w:p w14:paraId="1C7B40C3">
            <w:pPr>
              <w:spacing w:before="40" w:after="40" w:line="276" w:lineRule="auto"/>
            </w:pPr>
            <w:r>
              <w:rPr>
                <w:rFonts w:ascii="Times New Roman" w:hAnsi="Times New Roman"/>
                <w:sz w:val="20"/>
              </w:rPr>
              <w:t>36–40</w:t>
            </w:r>
          </w:p>
        </w:tc>
        <w:tc>
          <w:tcPr>
            <w:tcW w:w="804" w:type="dxa"/>
          </w:tcPr>
          <w:p w14:paraId="74C0FBF8">
            <w:pPr>
              <w:spacing w:before="40" w:after="40" w:line="276" w:lineRule="auto"/>
              <w:jc w:val="center"/>
            </w:pPr>
            <w:r>
              <w:rPr>
                <w:rFonts w:ascii="Times New Roman" w:hAnsi="Times New Roman"/>
                <w:sz w:val="20"/>
              </w:rPr>
              <w:t>3 752</w:t>
            </w:r>
          </w:p>
        </w:tc>
        <w:tc>
          <w:tcPr>
            <w:tcW w:w="1710" w:type="dxa"/>
          </w:tcPr>
          <w:p w14:paraId="07BF1520">
            <w:pPr>
              <w:spacing w:before="40" w:after="40" w:line="276" w:lineRule="auto"/>
              <w:jc w:val="center"/>
            </w:pPr>
            <w:r>
              <w:rPr>
                <w:rFonts w:ascii="Times New Roman" w:hAnsi="Times New Roman"/>
                <w:sz w:val="20"/>
              </w:rPr>
              <w:t>10.0 (9.1–11.0)</w:t>
            </w:r>
          </w:p>
        </w:tc>
        <w:tc>
          <w:tcPr>
            <w:tcW w:w="1529" w:type="dxa"/>
          </w:tcPr>
          <w:p w14:paraId="76C442A7">
            <w:pPr>
              <w:spacing w:before="40" w:after="40" w:line="276" w:lineRule="auto"/>
              <w:jc w:val="center"/>
            </w:pPr>
            <w:r>
              <w:rPr>
                <w:rFonts w:ascii="Times New Roman" w:hAnsi="Times New Roman"/>
                <w:sz w:val="20"/>
              </w:rPr>
              <w:t>8.8 (7.9–9.7)</w:t>
            </w:r>
          </w:p>
        </w:tc>
        <w:tc>
          <w:tcPr>
            <w:tcW w:w="1242" w:type="dxa"/>
          </w:tcPr>
          <w:p w14:paraId="7FEF37BF">
            <w:pPr>
              <w:spacing w:before="40" w:after="40" w:line="276" w:lineRule="auto"/>
              <w:jc w:val="center"/>
            </w:pPr>
            <w:r>
              <w:rPr>
                <w:rFonts w:ascii="Times New Roman" w:hAnsi="Times New Roman"/>
                <w:sz w:val="20"/>
              </w:rPr>
              <w:t>2.4 (1.9–2.9)</w:t>
            </w:r>
          </w:p>
        </w:tc>
        <w:tc>
          <w:tcPr>
            <w:tcW w:w="1543" w:type="dxa"/>
          </w:tcPr>
          <w:p w14:paraId="71BEB099">
            <w:pPr>
              <w:spacing w:before="40" w:after="40" w:line="276" w:lineRule="auto"/>
              <w:jc w:val="center"/>
            </w:pPr>
            <w:r>
              <w:rPr>
                <w:rFonts w:ascii="Times New Roman" w:hAnsi="Times New Roman"/>
                <w:sz w:val="20"/>
              </w:rPr>
              <w:t>1.6 (1.2–2.1)</w:t>
            </w:r>
          </w:p>
        </w:tc>
        <w:tc>
          <w:tcPr>
            <w:tcW w:w="1347" w:type="dxa"/>
          </w:tcPr>
          <w:p w14:paraId="3FB61CB2">
            <w:pPr>
              <w:spacing w:before="40" w:after="40" w:line="276" w:lineRule="auto"/>
              <w:jc w:val="center"/>
            </w:pPr>
            <w:r>
              <w:rPr>
                <w:rFonts w:ascii="Times New Roman" w:hAnsi="Times New Roman"/>
                <w:sz w:val="20"/>
              </w:rPr>
              <w:t>1.5 (1.1–1.9)</w:t>
            </w:r>
          </w:p>
        </w:tc>
      </w:tr>
      <w:tr w14:paraId="4B561EF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 w:type="dxa"/>
          </w:tcPr>
          <w:p w14:paraId="35163846">
            <w:pPr>
              <w:spacing w:before="40" w:after="40" w:line="276" w:lineRule="auto"/>
            </w:pPr>
            <w:r>
              <w:rPr>
                <w:rFonts w:ascii="Times New Roman" w:hAnsi="Times New Roman"/>
                <w:sz w:val="20"/>
              </w:rPr>
              <w:t>41–45</w:t>
            </w:r>
          </w:p>
        </w:tc>
        <w:tc>
          <w:tcPr>
            <w:tcW w:w="804" w:type="dxa"/>
          </w:tcPr>
          <w:p w14:paraId="6445412E">
            <w:pPr>
              <w:spacing w:before="40" w:after="40" w:line="276" w:lineRule="auto"/>
              <w:jc w:val="center"/>
            </w:pPr>
            <w:r>
              <w:rPr>
                <w:rFonts w:ascii="Times New Roman" w:hAnsi="Times New Roman"/>
                <w:sz w:val="20"/>
              </w:rPr>
              <w:t>2 880</w:t>
            </w:r>
          </w:p>
        </w:tc>
        <w:tc>
          <w:tcPr>
            <w:tcW w:w="1710" w:type="dxa"/>
          </w:tcPr>
          <w:p w14:paraId="5F2F7C9D">
            <w:pPr>
              <w:spacing w:before="40" w:after="40" w:line="276" w:lineRule="auto"/>
              <w:jc w:val="center"/>
            </w:pPr>
            <w:r>
              <w:rPr>
                <w:rFonts w:ascii="Times New Roman" w:hAnsi="Times New Roman"/>
                <w:sz w:val="20"/>
              </w:rPr>
              <w:t>10.7 (9.6–11.8)</w:t>
            </w:r>
          </w:p>
        </w:tc>
        <w:tc>
          <w:tcPr>
            <w:tcW w:w="1529" w:type="dxa"/>
          </w:tcPr>
          <w:p w14:paraId="71099D0C">
            <w:pPr>
              <w:spacing w:before="40" w:after="40" w:line="276" w:lineRule="auto"/>
              <w:jc w:val="center"/>
            </w:pPr>
            <w:r>
              <w:rPr>
                <w:rFonts w:ascii="Times New Roman" w:hAnsi="Times New Roman"/>
                <w:sz w:val="20"/>
              </w:rPr>
              <w:t>8.8 (7.8–9.8)</w:t>
            </w:r>
          </w:p>
        </w:tc>
        <w:tc>
          <w:tcPr>
            <w:tcW w:w="1242" w:type="dxa"/>
          </w:tcPr>
          <w:p w14:paraId="6B57CF69">
            <w:pPr>
              <w:spacing w:before="40" w:after="40" w:line="276" w:lineRule="auto"/>
              <w:jc w:val="center"/>
            </w:pPr>
            <w:r>
              <w:rPr>
                <w:rFonts w:ascii="Times New Roman" w:hAnsi="Times New Roman"/>
                <w:sz w:val="20"/>
              </w:rPr>
              <w:t>2.5 (2.0–3.1)</w:t>
            </w:r>
          </w:p>
        </w:tc>
        <w:tc>
          <w:tcPr>
            <w:tcW w:w="1543" w:type="dxa"/>
          </w:tcPr>
          <w:p w14:paraId="7912C53D">
            <w:pPr>
              <w:spacing w:before="40" w:after="40" w:line="276" w:lineRule="auto"/>
              <w:jc w:val="center"/>
            </w:pPr>
            <w:r>
              <w:rPr>
                <w:rFonts w:ascii="Times New Roman" w:hAnsi="Times New Roman"/>
                <w:sz w:val="20"/>
              </w:rPr>
              <w:t>1.6 (1.2–2.1)</w:t>
            </w:r>
          </w:p>
        </w:tc>
        <w:tc>
          <w:tcPr>
            <w:tcW w:w="1347" w:type="dxa"/>
          </w:tcPr>
          <w:p w14:paraId="04A96572">
            <w:pPr>
              <w:spacing w:before="40" w:after="40" w:line="276" w:lineRule="auto"/>
              <w:jc w:val="center"/>
            </w:pPr>
            <w:r>
              <w:rPr>
                <w:rFonts w:ascii="Times New Roman" w:hAnsi="Times New Roman"/>
                <w:sz w:val="20"/>
              </w:rPr>
              <w:t>1.7 (1.3–2.3)</w:t>
            </w:r>
          </w:p>
        </w:tc>
      </w:tr>
      <w:tr w14:paraId="182E106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 w:type="dxa"/>
          </w:tcPr>
          <w:p w14:paraId="15BC1727">
            <w:pPr>
              <w:spacing w:before="40" w:after="40" w:line="276" w:lineRule="auto"/>
            </w:pPr>
            <w:r>
              <w:rPr>
                <w:rFonts w:ascii="Times New Roman" w:hAnsi="Times New Roman"/>
                <w:sz w:val="20"/>
              </w:rPr>
              <w:t>46–50</w:t>
            </w:r>
          </w:p>
        </w:tc>
        <w:tc>
          <w:tcPr>
            <w:tcW w:w="804" w:type="dxa"/>
          </w:tcPr>
          <w:p w14:paraId="788665CC">
            <w:pPr>
              <w:spacing w:before="40" w:after="40" w:line="276" w:lineRule="auto"/>
              <w:jc w:val="center"/>
            </w:pPr>
            <w:r>
              <w:rPr>
                <w:rFonts w:ascii="Times New Roman" w:hAnsi="Times New Roman"/>
                <w:sz w:val="20"/>
              </w:rPr>
              <w:t>2 356</w:t>
            </w:r>
          </w:p>
        </w:tc>
        <w:tc>
          <w:tcPr>
            <w:tcW w:w="1710" w:type="dxa"/>
          </w:tcPr>
          <w:p w14:paraId="36C20A85">
            <w:pPr>
              <w:spacing w:before="40" w:after="40" w:line="276" w:lineRule="auto"/>
              <w:jc w:val="center"/>
            </w:pPr>
            <w:r>
              <w:rPr>
                <w:rFonts w:ascii="Times New Roman" w:hAnsi="Times New Roman"/>
                <w:sz w:val="20"/>
              </w:rPr>
              <w:t>11.1 (9.9–12.5)</w:t>
            </w:r>
          </w:p>
        </w:tc>
        <w:tc>
          <w:tcPr>
            <w:tcW w:w="1529" w:type="dxa"/>
          </w:tcPr>
          <w:p w14:paraId="14F9F93E">
            <w:pPr>
              <w:spacing w:before="40" w:after="40" w:line="276" w:lineRule="auto"/>
              <w:jc w:val="center"/>
            </w:pPr>
            <w:r>
              <w:rPr>
                <w:rFonts w:ascii="Times New Roman" w:hAnsi="Times New Roman"/>
                <w:sz w:val="20"/>
              </w:rPr>
              <w:t>9.9 (8.8–11.2)</w:t>
            </w:r>
          </w:p>
        </w:tc>
        <w:tc>
          <w:tcPr>
            <w:tcW w:w="1242" w:type="dxa"/>
          </w:tcPr>
          <w:p w14:paraId="5C9997FC">
            <w:pPr>
              <w:spacing w:before="40" w:after="40" w:line="276" w:lineRule="auto"/>
              <w:jc w:val="center"/>
            </w:pPr>
            <w:r>
              <w:rPr>
                <w:rFonts w:ascii="Times New Roman" w:hAnsi="Times New Roman"/>
                <w:sz w:val="20"/>
              </w:rPr>
              <w:t>2.2 (1.7–2.9)</w:t>
            </w:r>
          </w:p>
        </w:tc>
        <w:tc>
          <w:tcPr>
            <w:tcW w:w="1543" w:type="dxa"/>
          </w:tcPr>
          <w:p w14:paraId="11D2A2ED">
            <w:pPr>
              <w:spacing w:before="40" w:after="40" w:line="276" w:lineRule="auto"/>
              <w:jc w:val="center"/>
            </w:pPr>
            <w:r>
              <w:rPr>
                <w:rFonts w:ascii="Times New Roman" w:hAnsi="Times New Roman"/>
                <w:sz w:val="20"/>
              </w:rPr>
              <w:t>2.0 (1.5–2.6)</w:t>
            </w:r>
          </w:p>
        </w:tc>
        <w:tc>
          <w:tcPr>
            <w:tcW w:w="1347" w:type="dxa"/>
          </w:tcPr>
          <w:p w14:paraId="6E766E1C">
            <w:pPr>
              <w:spacing w:before="40" w:after="40" w:line="276" w:lineRule="auto"/>
              <w:jc w:val="center"/>
            </w:pPr>
            <w:r>
              <w:rPr>
                <w:rFonts w:ascii="Times New Roman" w:hAnsi="Times New Roman"/>
                <w:sz w:val="20"/>
              </w:rPr>
              <w:t>2.3 (1.8–3.0)</w:t>
            </w:r>
          </w:p>
        </w:tc>
      </w:tr>
      <w:tr w14:paraId="6EA437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 w:type="dxa"/>
          </w:tcPr>
          <w:p w14:paraId="7ECC21CE">
            <w:pPr>
              <w:spacing w:before="40" w:after="40" w:line="276" w:lineRule="auto"/>
            </w:pPr>
            <w:r>
              <w:rPr>
                <w:rFonts w:ascii="Times New Roman" w:hAnsi="Times New Roman"/>
                <w:sz w:val="20"/>
              </w:rPr>
              <w:t>51–55</w:t>
            </w:r>
          </w:p>
        </w:tc>
        <w:tc>
          <w:tcPr>
            <w:tcW w:w="804" w:type="dxa"/>
          </w:tcPr>
          <w:p w14:paraId="3C900ACC">
            <w:pPr>
              <w:spacing w:before="40" w:after="40" w:line="276" w:lineRule="auto"/>
              <w:jc w:val="center"/>
            </w:pPr>
            <w:r>
              <w:rPr>
                <w:rFonts w:ascii="Times New Roman" w:hAnsi="Times New Roman"/>
                <w:sz w:val="20"/>
              </w:rPr>
              <w:t>1 918</w:t>
            </w:r>
          </w:p>
        </w:tc>
        <w:tc>
          <w:tcPr>
            <w:tcW w:w="1710" w:type="dxa"/>
          </w:tcPr>
          <w:p w14:paraId="3B46AC45">
            <w:pPr>
              <w:spacing w:before="40" w:after="40" w:line="276" w:lineRule="auto"/>
              <w:jc w:val="center"/>
            </w:pPr>
            <w:r>
              <w:rPr>
                <w:rFonts w:ascii="Times New Roman" w:hAnsi="Times New Roman"/>
                <w:sz w:val="20"/>
              </w:rPr>
              <w:t>13.8 (12.3–15.4)</w:t>
            </w:r>
          </w:p>
        </w:tc>
        <w:tc>
          <w:tcPr>
            <w:tcW w:w="1529" w:type="dxa"/>
          </w:tcPr>
          <w:p w14:paraId="14A34C3E">
            <w:pPr>
              <w:spacing w:before="40" w:after="40" w:line="276" w:lineRule="auto"/>
              <w:jc w:val="center"/>
            </w:pPr>
            <w:r>
              <w:rPr>
                <w:rFonts w:ascii="Times New Roman" w:hAnsi="Times New Roman"/>
                <w:sz w:val="20"/>
              </w:rPr>
              <w:t>11.8 (10.5–13.4)</w:t>
            </w:r>
          </w:p>
        </w:tc>
        <w:tc>
          <w:tcPr>
            <w:tcW w:w="1242" w:type="dxa"/>
          </w:tcPr>
          <w:p w14:paraId="07755D6D">
            <w:pPr>
              <w:spacing w:before="40" w:after="40" w:line="276" w:lineRule="auto"/>
              <w:jc w:val="center"/>
            </w:pPr>
            <w:r>
              <w:rPr>
                <w:rFonts w:ascii="Times New Roman" w:hAnsi="Times New Roman"/>
                <w:sz w:val="20"/>
              </w:rPr>
              <w:t>2.9 (2.3–3.8)</w:t>
            </w:r>
          </w:p>
        </w:tc>
        <w:tc>
          <w:tcPr>
            <w:tcW w:w="1543" w:type="dxa"/>
          </w:tcPr>
          <w:p w14:paraId="632022C6">
            <w:pPr>
              <w:spacing w:before="40" w:after="40" w:line="276" w:lineRule="auto"/>
              <w:jc w:val="center"/>
            </w:pPr>
            <w:r>
              <w:rPr>
                <w:rFonts w:ascii="Times New Roman" w:hAnsi="Times New Roman"/>
                <w:sz w:val="20"/>
              </w:rPr>
              <w:t>2.2 (1.6–2.9)</w:t>
            </w:r>
          </w:p>
        </w:tc>
        <w:tc>
          <w:tcPr>
            <w:tcW w:w="1347" w:type="dxa"/>
          </w:tcPr>
          <w:p w14:paraId="17819830">
            <w:pPr>
              <w:spacing w:before="40" w:after="40" w:line="276" w:lineRule="auto"/>
              <w:jc w:val="center"/>
            </w:pPr>
            <w:r>
              <w:rPr>
                <w:rFonts w:ascii="Times New Roman" w:hAnsi="Times New Roman"/>
                <w:sz w:val="20"/>
              </w:rPr>
              <w:t>2.8 (2.2–3.7)</w:t>
            </w:r>
          </w:p>
        </w:tc>
      </w:tr>
      <w:tr w14:paraId="242EB1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 w:type="dxa"/>
          </w:tcPr>
          <w:p w14:paraId="462283E2">
            <w:pPr>
              <w:spacing w:before="40" w:after="40" w:line="276" w:lineRule="auto"/>
            </w:pPr>
            <w:r>
              <w:rPr>
                <w:rFonts w:ascii="Times New Roman" w:hAnsi="Times New Roman"/>
                <w:sz w:val="20"/>
              </w:rPr>
              <w:t>56–60</w:t>
            </w:r>
          </w:p>
        </w:tc>
        <w:tc>
          <w:tcPr>
            <w:tcW w:w="804" w:type="dxa"/>
          </w:tcPr>
          <w:p w14:paraId="58E4DD3F">
            <w:pPr>
              <w:spacing w:before="40" w:after="40" w:line="276" w:lineRule="auto"/>
              <w:jc w:val="center"/>
            </w:pPr>
            <w:r>
              <w:rPr>
                <w:rFonts w:ascii="Times New Roman" w:hAnsi="Times New Roman"/>
                <w:sz w:val="20"/>
              </w:rPr>
              <w:t>1 176</w:t>
            </w:r>
          </w:p>
        </w:tc>
        <w:tc>
          <w:tcPr>
            <w:tcW w:w="1710" w:type="dxa"/>
          </w:tcPr>
          <w:p w14:paraId="6EA6EB99">
            <w:pPr>
              <w:spacing w:before="40" w:after="40" w:line="276" w:lineRule="auto"/>
              <w:jc w:val="center"/>
            </w:pPr>
            <w:r>
              <w:rPr>
                <w:rFonts w:ascii="Times New Roman" w:hAnsi="Times New Roman"/>
                <w:sz w:val="20"/>
              </w:rPr>
              <w:t>19.8 (17.6–22.2)</w:t>
            </w:r>
          </w:p>
        </w:tc>
        <w:tc>
          <w:tcPr>
            <w:tcW w:w="1529" w:type="dxa"/>
          </w:tcPr>
          <w:p w14:paraId="777B12D4">
            <w:pPr>
              <w:spacing w:before="40" w:after="40" w:line="276" w:lineRule="auto"/>
              <w:jc w:val="center"/>
            </w:pPr>
            <w:r>
              <w:rPr>
                <w:rFonts w:ascii="Times New Roman" w:hAnsi="Times New Roman"/>
                <w:sz w:val="20"/>
              </w:rPr>
              <w:t>18.2 (16.1–20.5)</w:t>
            </w:r>
          </w:p>
        </w:tc>
        <w:tc>
          <w:tcPr>
            <w:tcW w:w="1242" w:type="dxa"/>
          </w:tcPr>
          <w:p w14:paraId="46275375">
            <w:pPr>
              <w:spacing w:before="40" w:after="40" w:line="276" w:lineRule="auto"/>
              <w:jc w:val="center"/>
            </w:pPr>
            <w:r>
              <w:rPr>
                <w:rFonts w:ascii="Times New Roman" w:hAnsi="Times New Roman"/>
                <w:sz w:val="20"/>
              </w:rPr>
              <w:t>5.3 (4.1–6.7)</w:t>
            </w:r>
          </w:p>
        </w:tc>
        <w:tc>
          <w:tcPr>
            <w:tcW w:w="1543" w:type="dxa"/>
          </w:tcPr>
          <w:p w14:paraId="03A1AF9C">
            <w:pPr>
              <w:spacing w:before="40" w:after="40" w:line="276" w:lineRule="auto"/>
              <w:jc w:val="center"/>
            </w:pPr>
            <w:r>
              <w:rPr>
                <w:rFonts w:ascii="Times New Roman" w:hAnsi="Times New Roman"/>
                <w:sz w:val="20"/>
              </w:rPr>
              <w:t>3.5 (2.6–4.7)</w:t>
            </w:r>
          </w:p>
        </w:tc>
        <w:tc>
          <w:tcPr>
            <w:tcW w:w="1347" w:type="dxa"/>
          </w:tcPr>
          <w:p w14:paraId="404BF217">
            <w:pPr>
              <w:spacing w:before="40" w:after="40" w:line="276" w:lineRule="auto"/>
              <w:jc w:val="center"/>
            </w:pPr>
            <w:r>
              <w:rPr>
                <w:rFonts w:ascii="Times New Roman" w:hAnsi="Times New Roman"/>
                <w:sz w:val="20"/>
              </w:rPr>
              <w:t>4.3 (3.3–5.7)</w:t>
            </w:r>
          </w:p>
        </w:tc>
      </w:tr>
      <w:tr w14:paraId="74A7531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 w:type="dxa"/>
          </w:tcPr>
          <w:p w14:paraId="4C84A249">
            <w:pPr>
              <w:spacing w:before="40" w:after="40" w:line="276" w:lineRule="auto"/>
            </w:pPr>
            <w:r>
              <w:rPr>
                <w:rFonts w:ascii="Times New Roman" w:hAnsi="Times New Roman"/>
                <w:sz w:val="20"/>
              </w:rPr>
              <w:t>61–65</w:t>
            </w:r>
          </w:p>
        </w:tc>
        <w:tc>
          <w:tcPr>
            <w:tcW w:w="804" w:type="dxa"/>
          </w:tcPr>
          <w:p w14:paraId="4D0363A8">
            <w:pPr>
              <w:spacing w:before="40" w:after="40" w:line="276" w:lineRule="auto"/>
              <w:jc w:val="center"/>
            </w:pPr>
            <w:r>
              <w:rPr>
                <w:rFonts w:ascii="Times New Roman" w:hAnsi="Times New Roman"/>
                <w:sz w:val="20"/>
              </w:rPr>
              <w:t>567</w:t>
            </w:r>
          </w:p>
        </w:tc>
        <w:tc>
          <w:tcPr>
            <w:tcW w:w="1710" w:type="dxa"/>
          </w:tcPr>
          <w:p w14:paraId="58D37396">
            <w:pPr>
              <w:spacing w:before="40" w:after="40" w:line="276" w:lineRule="auto"/>
              <w:jc w:val="center"/>
            </w:pPr>
            <w:r>
              <w:rPr>
                <w:rFonts w:ascii="Times New Roman" w:hAnsi="Times New Roman"/>
                <w:sz w:val="20"/>
              </w:rPr>
              <w:t>23.5 (20.2–27.1)</w:t>
            </w:r>
          </w:p>
        </w:tc>
        <w:tc>
          <w:tcPr>
            <w:tcW w:w="1529" w:type="dxa"/>
          </w:tcPr>
          <w:p w14:paraId="44DCBB89">
            <w:pPr>
              <w:spacing w:before="40" w:after="40" w:line="276" w:lineRule="auto"/>
              <w:jc w:val="center"/>
            </w:pPr>
            <w:r>
              <w:rPr>
                <w:rFonts w:ascii="Times New Roman" w:hAnsi="Times New Roman"/>
                <w:sz w:val="20"/>
              </w:rPr>
              <w:t>20.6 (17.5–24.2)</w:t>
            </w:r>
          </w:p>
        </w:tc>
        <w:tc>
          <w:tcPr>
            <w:tcW w:w="1242" w:type="dxa"/>
          </w:tcPr>
          <w:p w14:paraId="42BB1C8B">
            <w:pPr>
              <w:spacing w:before="40" w:after="40" w:line="276" w:lineRule="auto"/>
              <w:jc w:val="center"/>
            </w:pPr>
            <w:r>
              <w:rPr>
                <w:rFonts w:ascii="Times New Roman" w:hAnsi="Times New Roman"/>
                <w:sz w:val="20"/>
              </w:rPr>
              <w:t>4.6 (3.1–6.6)</w:t>
            </w:r>
          </w:p>
        </w:tc>
        <w:tc>
          <w:tcPr>
            <w:tcW w:w="1543" w:type="dxa"/>
          </w:tcPr>
          <w:p w14:paraId="33670C83">
            <w:pPr>
              <w:spacing w:before="40" w:after="40" w:line="276" w:lineRule="auto"/>
              <w:jc w:val="center"/>
            </w:pPr>
            <w:r>
              <w:rPr>
                <w:rFonts w:ascii="Times New Roman" w:hAnsi="Times New Roman"/>
                <w:sz w:val="20"/>
              </w:rPr>
              <w:t>6.5 (4.8–8.9)</w:t>
            </w:r>
          </w:p>
        </w:tc>
        <w:tc>
          <w:tcPr>
            <w:tcW w:w="1347" w:type="dxa"/>
          </w:tcPr>
          <w:p w14:paraId="419A9BFA">
            <w:pPr>
              <w:spacing w:before="40" w:after="40" w:line="276" w:lineRule="auto"/>
              <w:jc w:val="center"/>
            </w:pPr>
            <w:r>
              <w:rPr>
                <w:rFonts w:ascii="Times New Roman" w:hAnsi="Times New Roman"/>
                <w:sz w:val="20"/>
              </w:rPr>
              <w:t>4.1 (2.7–6.0)</w:t>
            </w:r>
          </w:p>
        </w:tc>
      </w:tr>
      <w:tr w14:paraId="793146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 w:type="dxa"/>
          </w:tcPr>
          <w:p w14:paraId="50698373">
            <w:pPr>
              <w:spacing w:before="40" w:after="40" w:line="276" w:lineRule="auto"/>
            </w:pPr>
            <w:r>
              <w:rPr>
                <w:rFonts w:ascii="Times New Roman" w:hAnsi="Times New Roman"/>
                <w:sz w:val="20"/>
              </w:rPr>
              <w:t>66–70</w:t>
            </w:r>
          </w:p>
        </w:tc>
        <w:tc>
          <w:tcPr>
            <w:tcW w:w="804" w:type="dxa"/>
          </w:tcPr>
          <w:p w14:paraId="68C3CF75">
            <w:pPr>
              <w:spacing w:before="40" w:after="40" w:line="276" w:lineRule="auto"/>
              <w:jc w:val="center"/>
            </w:pPr>
            <w:r>
              <w:rPr>
                <w:rFonts w:ascii="Times New Roman" w:hAnsi="Times New Roman"/>
                <w:sz w:val="20"/>
              </w:rPr>
              <w:t>159</w:t>
            </w:r>
          </w:p>
        </w:tc>
        <w:tc>
          <w:tcPr>
            <w:tcW w:w="1710" w:type="dxa"/>
          </w:tcPr>
          <w:p w14:paraId="3B5B2304">
            <w:pPr>
              <w:spacing w:before="40" w:after="40" w:line="276" w:lineRule="auto"/>
              <w:jc w:val="center"/>
            </w:pPr>
            <w:r>
              <w:rPr>
                <w:rFonts w:ascii="Times New Roman" w:hAnsi="Times New Roman"/>
                <w:sz w:val="20"/>
              </w:rPr>
              <w:t>27.7 (21.3–35.1)</w:t>
            </w:r>
          </w:p>
        </w:tc>
        <w:tc>
          <w:tcPr>
            <w:tcW w:w="1529" w:type="dxa"/>
          </w:tcPr>
          <w:p w14:paraId="62C00EE7">
            <w:pPr>
              <w:spacing w:before="40" w:after="40" w:line="276" w:lineRule="auto"/>
              <w:jc w:val="center"/>
            </w:pPr>
            <w:r>
              <w:rPr>
                <w:rFonts w:ascii="Times New Roman" w:hAnsi="Times New Roman"/>
                <w:sz w:val="20"/>
              </w:rPr>
              <w:t>26.4 (20.2–33.8)</w:t>
            </w:r>
          </w:p>
        </w:tc>
        <w:tc>
          <w:tcPr>
            <w:tcW w:w="1242" w:type="dxa"/>
          </w:tcPr>
          <w:p w14:paraId="17165F17">
            <w:pPr>
              <w:spacing w:before="40" w:after="40" w:line="276" w:lineRule="auto"/>
              <w:jc w:val="center"/>
            </w:pPr>
            <w:r>
              <w:rPr>
                <w:rFonts w:ascii="Times New Roman" w:hAnsi="Times New Roman"/>
                <w:sz w:val="20"/>
              </w:rPr>
              <w:t>6.9 (3.9–12.0)</w:t>
            </w:r>
          </w:p>
        </w:tc>
        <w:tc>
          <w:tcPr>
            <w:tcW w:w="1543" w:type="dxa"/>
          </w:tcPr>
          <w:p w14:paraId="4BC3FF9E">
            <w:pPr>
              <w:spacing w:before="40" w:after="40" w:line="276" w:lineRule="auto"/>
              <w:jc w:val="center"/>
            </w:pPr>
            <w:r>
              <w:rPr>
                <w:rFonts w:ascii="Times New Roman" w:hAnsi="Times New Roman"/>
                <w:sz w:val="20"/>
              </w:rPr>
              <w:t>6.9 (3.9–12.0)</w:t>
            </w:r>
          </w:p>
        </w:tc>
        <w:tc>
          <w:tcPr>
            <w:tcW w:w="1347" w:type="dxa"/>
          </w:tcPr>
          <w:p w14:paraId="54F835F7">
            <w:pPr>
              <w:spacing w:before="40" w:after="40" w:line="276" w:lineRule="auto"/>
              <w:jc w:val="center"/>
            </w:pPr>
            <w:r>
              <w:rPr>
                <w:rFonts w:ascii="Times New Roman" w:hAnsi="Times New Roman"/>
                <w:sz w:val="20"/>
              </w:rPr>
              <w:t>3.8 (1.7–8.0)</w:t>
            </w:r>
          </w:p>
        </w:tc>
      </w:tr>
      <w:tr w14:paraId="12FFDBB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 w:type="dxa"/>
          </w:tcPr>
          <w:p w14:paraId="04E561DD">
            <w:pPr>
              <w:spacing w:before="40" w:after="40" w:line="276" w:lineRule="auto"/>
            </w:pPr>
            <w:r>
              <w:rPr>
                <w:rFonts w:ascii="Times New Roman" w:hAnsi="Times New Roman"/>
                <w:sz w:val="20"/>
              </w:rPr>
              <w:t>&gt;70</w:t>
            </w:r>
          </w:p>
        </w:tc>
        <w:tc>
          <w:tcPr>
            <w:tcW w:w="804" w:type="dxa"/>
          </w:tcPr>
          <w:p w14:paraId="4C7E1123">
            <w:pPr>
              <w:spacing w:before="40" w:after="40" w:line="276" w:lineRule="auto"/>
              <w:jc w:val="center"/>
            </w:pPr>
            <w:r>
              <w:rPr>
                <w:rFonts w:ascii="Times New Roman" w:hAnsi="Times New Roman"/>
                <w:sz w:val="20"/>
              </w:rPr>
              <w:t>107</w:t>
            </w:r>
          </w:p>
        </w:tc>
        <w:tc>
          <w:tcPr>
            <w:tcW w:w="1710" w:type="dxa"/>
          </w:tcPr>
          <w:p w14:paraId="04D0A0AE">
            <w:pPr>
              <w:spacing w:before="40" w:after="40" w:line="276" w:lineRule="auto"/>
              <w:jc w:val="center"/>
            </w:pPr>
            <w:r>
              <w:rPr>
                <w:rFonts w:ascii="Times New Roman" w:hAnsi="Times New Roman"/>
                <w:sz w:val="20"/>
              </w:rPr>
              <w:t>20.6 (14.0–29.2)</w:t>
            </w:r>
          </w:p>
        </w:tc>
        <w:tc>
          <w:tcPr>
            <w:tcW w:w="1529" w:type="dxa"/>
          </w:tcPr>
          <w:p w14:paraId="130945FE">
            <w:pPr>
              <w:spacing w:before="40" w:after="40" w:line="276" w:lineRule="auto"/>
              <w:jc w:val="center"/>
            </w:pPr>
            <w:r>
              <w:rPr>
                <w:rFonts w:ascii="Times New Roman" w:hAnsi="Times New Roman"/>
                <w:sz w:val="20"/>
              </w:rPr>
              <w:t>18.7 (12.4–27.1)</w:t>
            </w:r>
          </w:p>
        </w:tc>
        <w:tc>
          <w:tcPr>
            <w:tcW w:w="1242" w:type="dxa"/>
          </w:tcPr>
          <w:p w14:paraId="6446180B">
            <w:pPr>
              <w:spacing w:before="40" w:after="40" w:line="276" w:lineRule="auto"/>
              <w:jc w:val="center"/>
            </w:pPr>
            <w:r>
              <w:rPr>
                <w:rFonts w:ascii="Times New Roman" w:hAnsi="Times New Roman"/>
                <w:sz w:val="20"/>
              </w:rPr>
              <w:t>3.7 (1.5–9.2)</w:t>
            </w:r>
          </w:p>
        </w:tc>
        <w:tc>
          <w:tcPr>
            <w:tcW w:w="1543" w:type="dxa"/>
          </w:tcPr>
          <w:p w14:paraId="47A40EA1">
            <w:pPr>
              <w:spacing w:before="40" w:after="40" w:line="276" w:lineRule="auto"/>
              <w:jc w:val="center"/>
            </w:pPr>
            <w:r>
              <w:rPr>
                <w:rFonts w:ascii="Times New Roman" w:hAnsi="Times New Roman"/>
                <w:sz w:val="20"/>
              </w:rPr>
              <w:t>8.4 (4.5–15.2)</w:t>
            </w:r>
          </w:p>
        </w:tc>
        <w:tc>
          <w:tcPr>
            <w:tcW w:w="1347" w:type="dxa"/>
          </w:tcPr>
          <w:p w14:paraId="3E8BCF07">
            <w:pPr>
              <w:spacing w:before="40" w:after="40" w:line="276" w:lineRule="auto"/>
              <w:jc w:val="center"/>
            </w:pPr>
            <w:r>
              <w:rPr>
                <w:rFonts w:ascii="Times New Roman" w:hAnsi="Times New Roman"/>
                <w:sz w:val="20"/>
              </w:rPr>
              <w:t>2.8 (1.0–7.9)</w:t>
            </w:r>
          </w:p>
        </w:tc>
      </w:tr>
    </w:tbl>
    <w:p w14:paraId="2D8CD036"/>
    <w:p w14:paraId="15BB6C3B">
      <w:r>
        <w:rPr>
          <w:b/>
        </w:rPr>
        <w:t>Supplementary Table S8. Relationship between the present time-series study and the prior cross-sectional publication from the same institution.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02D3F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F246993">
            <w:r>
              <w:t>Dimension</w:t>
            </w:r>
          </w:p>
        </w:tc>
        <w:tc>
          <w:tcPr>
            <w:tcW w:w="2340" w:type="dxa"/>
          </w:tcPr>
          <w:p w14:paraId="7ADB6F1C">
            <w:r>
              <w:t>Prior study (Wu et al, BMC Infect Dis 2026; 26: 13647)</w:t>
            </w:r>
          </w:p>
        </w:tc>
        <w:tc>
          <w:tcPr>
            <w:tcW w:w="2340" w:type="dxa"/>
          </w:tcPr>
          <w:p w14:paraId="562522CB">
            <w:r>
              <w:t>Present study (this manuscript)</w:t>
            </w:r>
          </w:p>
        </w:tc>
        <w:tc>
          <w:tcPr>
            <w:tcW w:w="2340" w:type="dxa"/>
          </w:tcPr>
          <w:p w14:paraId="1F123DB5">
            <w:r>
              <w:t>Shared?</w:t>
            </w:r>
          </w:p>
        </w:tc>
      </w:tr>
      <w:tr w14:paraId="5836F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9F08999">
            <w:r>
              <w:t>Research question</w:t>
            </w:r>
          </w:p>
        </w:tc>
        <w:tc>
          <w:tcPr>
            <w:tcW w:w="2340" w:type="dxa"/>
          </w:tcPr>
          <w:p w14:paraId="66D0871A">
            <w:r>
              <w:t>Urban–rural HPV prevalence disparity</w:t>
            </w:r>
          </w:p>
        </w:tc>
        <w:tc>
          <w:tcPr>
            <w:tcW w:w="2340" w:type="dxa"/>
          </w:tcPr>
          <w:p w14:paraId="5D2239F7">
            <w:r>
              <w:t>5-year post-pandemic temporal dynamics</w:t>
            </w:r>
          </w:p>
        </w:tc>
        <w:tc>
          <w:tcPr>
            <w:tcW w:w="2340" w:type="dxa"/>
          </w:tcPr>
          <w:p w14:paraId="125D26A9">
            <w:r>
              <w:t>No</w:t>
            </w:r>
          </w:p>
        </w:tc>
      </w:tr>
      <w:tr w14:paraId="718E9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C73E6AB">
            <w:r>
              <w:t>Design</w:t>
            </w:r>
          </w:p>
        </w:tc>
        <w:tc>
          <w:tcPr>
            <w:tcW w:w="2340" w:type="dxa"/>
          </w:tcPr>
          <w:p w14:paraId="40416993">
            <w:r>
              <w:t>Cross-sectional, single 3-year window</w:t>
            </w:r>
          </w:p>
        </w:tc>
        <w:tc>
          <w:tcPr>
            <w:tcW w:w="2340" w:type="dxa"/>
          </w:tcPr>
          <w:p w14:paraId="71B3236B">
            <w:r>
              <w:t>Single-centre longitudinal time-series</w:t>
            </w:r>
          </w:p>
        </w:tc>
        <w:tc>
          <w:tcPr>
            <w:tcW w:w="2340" w:type="dxa"/>
          </w:tcPr>
          <w:p w14:paraId="12740DA1">
            <w:r>
              <w:t>No</w:t>
            </w:r>
          </w:p>
        </w:tc>
      </w:tr>
      <w:tr w14:paraId="36CC4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15A1677">
            <w:r>
              <w:t>Calendar window</w:t>
            </w:r>
          </w:p>
        </w:tc>
        <w:tc>
          <w:tcPr>
            <w:tcW w:w="2340" w:type="dxa"/>
          </w:tcPr>
          <w:p w14:paraId="343C2CFC">
            <w:r>
              <w:t>2023–2025</w:t>
            </w:r>
          </w:p>
        </w:tc>
        <w:tc>
          <w:tcPr>
            <w:tcW w:w="2340" w:type="dxa"/>
          </w:tcPr>
          <w:p w14:paraId="4DA8F1F3">
            <w:r>
              <w:t>2021–2025</w:t>
            </w:r>
          </w:p>
        </w:tc>
        <w:tc>
          <w:tcPr>
            <w:tcW w:w="2340" w:type="dxa"/>
          </w:tcPr>
          <w:p w14:paraId="4935DBC7">
            <w:r>
              <w:t>Partial (2023–2025)</w:t>
            </w:r>
          </w:p>
        </w:tc>
      </w:tr>
      <w:tr w14:paraId="67315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A29E942">
            <w:r>
              <w:t>Eligible women</w:t>
            </w:r>
          </w:p>
        </w:tc>
        <w:tc>
          <w:tcPr>
            <w:tcW w:w="2340" w:type="dxa"/>
          </w:tcPr>
          <w:p w14:paraId="71A40986">
            <w:r>
              <w:t>Not directly comparable (broader age range 15–100 y; 25-type panel)</w:t>
            </w:r>
          </w:p>
        </w:tc>
        <w:tc>
          <w:tcPr>
            <w:tcW w:w="2340" w:type="dxa"/>
          </w:tcPr>
          <w:p w14:paraId="2D1EAD87">
            <w:r>
              <w:t>18 185 (11 413 within the 2023–2025 overlap window + 6 772 unique to 2021–2022)</w:t>
            </w:r>
          </w:p>
        </w:tc>
        <w:tc>
          <w:tcPr>
            <w:tcW w:w="2340" w:type="dxa"/>
          </w:tcPr>
          <w:p w14:paraId="04BCCAF5">
            <w:r>
              <w:t>11 413 present-cohort women from 2023–2025 (62.8% of the present cohort); no analysis, figure, or table shared</w:t>
            </w:r>
          </w:p>
        </w:tc>
      </w:tr>
      <w:tr w14:paraId="4C0C7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36A5ED5">
            <w:r>
              <w:t>Primary statistical core</w:t>
            </w:r>
          </w:p>
        </w:tc>
        <w:tc>
          <w:tcPr>
            <w:tcW w:w="2340" w:type="dxa"/>
          </w:tcPr>
          <w:p w14:paraId="47DD507C">
            <w:r>
              <w:t>Age-standardised prevalence ratios</w:t>
            </w:r>
          </w:p>
        </w:tc>
        <w:tc>
          <w:tcPr>
            <w:tcW w:w="2340" w:type="dxa"/>
          </w:tcPr>
          <w:p w14:paraId="77428C03">
            <w:r>
              <w:t>AAPC + interrupted time-series + SARIMA</w:t>
            </w:r>
          </w:p>
        </w:tc>
        <w:tc>
          <w:tcPr>
            <w:tcW w:w="2340" w:type="dxa"/>
          </w:tcPr>
          <w:p w14:paraId="5F50377D">
            <w:r>
              <w:t>None (0% overlap)</w:t>
            </w:r>
          </w:p>
        </w:tc>
      </w:tr>
      <w:tr w14:paraId="18057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34FDCA6">
            <w:r>
              <w:t>Figures / tables reused</w:t>
            </w:r>
          </w:p>
        </w:tc>
        <w:tc>
          <w:tcPr>
            <w:tcW w:w="2340" w:type="dxa"/>
          </w:tcPr>
          <w:p w14:paraId="401876FB">
            <w:r>
              <w:t>Its own separate figures and tables (none shared)</w:t>
            </w:r>
          </w:p>
        </w:tc>
        <w:tc>
          <w:tcPr>
            <w:tcW w:w="2340" w:type="dxa"/>
          </w:tcPr>
          <w:p w14:paraId="5E979F01">
            <w:r>
              <w:t>None reproduced from prior paper</w:t>
            </w:r>
          </w:p>
        </w:tc>
        <w:tc>
          <w:tcPr>
            <w:tcW w:w="2340" w:type="dxa"/>
          </w:tcPr>
          <w:p w14:paraId="5FF833E6">
            <w:r>
              <w:t>0%</w:t>
            </w:r>
          </w:p>
        </w:tc>
      </w:tr>
    </w:tbl>
    <w:p w14:paraId="0D8015AC">
      <w:r>
        <w:t>AAPC=average annual percentage change; SARIMA=seasonal autoregressive integrated moving average. The present cohort's 11 413 women tested in the 2023–2025 window also covered by the prior study (62.8% of the present cohort) represent the maximal potential participant overlap; the two studies share no research question, primary analysis, figure, or table.</w:t>
      </w:r>
    </w:p>
    <w:p>
      <w:pPr>
        <w:jc w:val="left"/>
      </w:pPr>
      <w:r>
        <w:br w:type="page"/>
      </w:r>
    </w:p>
    <w:p>
      <w:r>
        <w:rPr>
          <w:rFonts w:ascii="Arial" w:hAnsi="Arial"/>
          <w:b/>
          <w:sz w:val="19"/>
        </w:rPr>
        <w:t>Table S9. Age-standardised any–HR-HPV (STABLE15) prevalence by standardisation method, Xi'an, 2021–2025.</w:t>
      </w:r>
    </w:p>
    <w:tbl>
      <w:tblPr>
        <w:tblW w:type="auto" w:w="0"/>
        <w:tblLook w:firstColumn="1" w:firstRow="1" w:lastColumn="0" w:lastRow="0" w:noHBand="0" w:noVBand="1" w:val="04A0"/>
        <w:tblBorders>
          <w:top w:val="single" w:sz="12" w:color="000000"/>
          <w:bottom w:val="single" w:sz="12" w:color="000000"/>
          <w:left w:val="none"/>
          <w:right w:val="none"/>
          <w:insideV w:val="none"/>
          <w:insideH w:val="none"/>
        </w:tblBorders>
      </w:tblPr>
      <w:tblGrid>
        <w:gridCol w:w="1234"/>
        <w:gridCol w:w="1234"/>
        <w:gridCol w:w="1234"/>
        <w:gridCol w:w="1234"/>
        <w:gridCol w:w="1234"/>
        <w:gridCol w:w="1234"/>
        <w:gridCol w:w="1234"/>
      </w:tblGrid>
      <w:tr>
        <w:tc>
          <w:tcPr>
            <w:tcW w:type="dxa" w:w="1234"/>
            <w:tcBorders>
              <w:bottom w:val="single" w:sz="8" w:color="000000"/>
            </w:tcBorders>
          </w:tcPr>
          <w:p>
            <w:pPr>
              <w:jc w:val="center"/>
            </w:pPr>
            <w:r/>
            <w:r>
              <w:rPr>
                <w:rFonts w:ascii="Arial" w:hAnsi="Arial"/>
                <w:b/>
                <w:sz w:val="17"/>
              </w:rPr>
              <w:t>Standardisation</w:t>
            </w:r>
          </w:p>
        </w:tc>
        <w:tc>
          <w:tcPr>
            <w:tcW w:type="dxa" w:w="1234"/>
            <w:tcBorders>
              <w:bottom w:val="single" w:sz="8" w:color="000000"/>
            </w:tcBorders>
          </w:tcPr>
          <w:p>
            <w:pPr>
              <w:jc w:val="center"/>
            </w:pPr>
            <w:r/>
            <w:r>
              <w:rPr>
                <w:rFonts w:ascii="Arial" w:hAnsi="Arial"/>
                <w:b/>
                <w:sz w:val="17"/>
              </w:rPr>
              <w:t>2021</w:t>
            </w:r>
          </w:p>
        </w:tc>
        <w:tc>
          <w:tcPr>
            <w:tcW w:type="dxa" w:w="1234"/>
            <w:tcBorders>
              <w:bottom w:val="single" w:sz="8" w:color="000000"/>
            </w:tcBorders>
          </w:tcPr>
          <w:p>
            <w:pPr>
              <w:jc w:val="center"/>
            </w:pPr>
            <w:r/>
            <w:r>
              <w:rPr>
                <w:rFonts w:ascii="Arial" w:hAnsi="Arial"/>
                <w:b/>
                <w:sz w:val="17"/>
              </w:rPr>
              <w:t>2022</w:t>
            </w:r>
          </w:p>
        </w:tc>
        <w:tc>
          <w:tcPr>
            <w:tcW w:type="dxa" w:w="1234"/>
            <w:tcBorders>
              <w:bottom w:val="single" w:sz="8" w:color="000000"/>
            </w:tcBorders>
          </w:tcPr>
          <w:p>
            <w:pPr>
              <w:jc w:val="center"/>
            </w:pPr>
            <w:r/>
            <w:r>
              <w:rPr>
                <w:rFonts w:ascii="Arial" w:hAnsi="Arial"/>
                <w:b/>
                <w:sz w:val="17"/>
              </w:rPr>
              <w:t>2023</w:t>
            </w:r>
          </w:p>
        </w:tc>
        <w:tc>
          <w:tcPr>
            <w:tcW w:type="dxa" w:w="1234"/>
            <w:tcBorders>
              <w:bottom w:val="single" w:sz="8" w:color="000000"/>
            </w:tcBorders>
          </w:tcPr>
          <w:p>
            <w:pPr>
              <w:jc w:val="center"/>
            </w:pPr>
            <w:r/>
            <w:r>
              <w:rPr>
                <w:rFonts w:ascii="Arial" w:hAnsi="Arial"/>
                <w:b/>
                <w:sz w:val="17"/>
              </w:rPr>
              <w:t>2024</w:t>
            </w:r>
          </w:p>
        </w:tc>
        <w:tc>
          <w:tcPr>
            <w:tcW w:type="dxa" w:w="1234"/>
            <w:tcBorders>
              <w:bottom w:val="single" w:sz="8" w:color="000000"/>
            </w:tcBorders>
          </w:tcPr>
          <w:p>
            <w:pPr>
              <w:jc w:val="center"/>
            </w:pPr>
            <w:r/>
            <w:r>
              <w:rPr>
                <w:rFonts w:ascii="Arial" w:hAnsi="Arial"/>
                <w:b/>
                <w:sz w:val="17"/>
              </w:rPr>
              <w:t>2025</w:t>
            </w:r>
          </w:p>
        </w:tc>
        <w:tc>
          <w:tcPr>
            <w:tcW w:type="dxa" w:w="1234"/>
            <w:tcBorders>
              <w:bottom w:val="single" w:sz="8" w:color="000000"/>
            </w:tcBorders>
          </w:tcPr>
          <w:p>
            <w:pPr>
              <w:jc w:val="center"/>
            </w:pPr>
            <w:r/>
            <w:r>
              <w:rPr>
                <w:rFonts w:ascii="Arial" w:hAnsi="Arial"/>
                <w:b/>
                <w:sz w:val="17"/>
              </w:rPr>
              <w:t>AAPC, %/yr (95% CI)</w:t>
            </w:r>
          </w:p>
        </w:tc>
      </w:tr>
      <w:tr>
        <w:tc>
          <w:tcPr>
            <w:tcW w:type="dxa" w:w="1234"/>
          </w:tcPr>
          <w:p>
            <w:pPr>
              <w:jc w:val="left"/>
            </w:pPr>
            <w:r/>
            <w:r>
              <w:rPr>
                <w:rFonts w:ascii="Arial" w:hAnsi="Arial"/>
                <w:b w:val="0"/>
                <w:sz w:val="17"/>
              </w:rPr>
              <w:t>Crude</w:t>
            </w:r>
          </w:p>
        </w:tc>
        <w:tc>
          <w:tcPr>
            <w:tcW w:type="dxa" w:w="1234"/>
          </w:tcPr>
          <w:p>
            <w:pPr>
              <w:jc w:val="center"/>
            </w:pPr>
            <w:r/>
            <w:r>
              <w:rPr>
                <w:rFonts w:ascii="Arial" w:hAnsi="Arial"/>
                <w:b w:val="0"/>
                <w:sz w:val="17"/>
              </w:rPr>
              <w:t>9.68 (8.80 to 10.64)</w:t>
            </w:r>
          </w:p>
        </w:tc>
        <w:tc>
          <w:tcPr>
            <w:tcW w:type="dxa" w:w="1234"/>
          </w:tcPr>
          <w:p>
            <w:pPr>
              <w:jc w:val="center"/>
            </w:pPr>
            <w:r/>
            <w:r>
              <w:rPr>
                <w:rFonts w:ascii="Arial" w:hAnsi="Arial"/>
                <w:b w:val="0"/>
                <w:sz w:val="17"/>
              </w:rPr>
              <w:t>13.34 (12.14 to 14.64)</w:t>
            </w:r>
          </w:p>
        </w:tc>
        <w:tc>
          <w:tcPr>
            <w:tcW w:type="dxa" w:w="1234"/>
          </w:tcPr>
          <w:p>
            <w:pPr>
              <w:jc w:val="center"/>
            </w:pPr>
            <w:r/>
            <w:r>
              <w:rPr>
                <w:rFonts w:ascii="Arial" w:hAnsi="Arial"/>
                <w:b w:val="0"/>
                <w:sz w:val="17"/>
              </w:rPr>
              <w:t>10.87 (9.99 to 11.82)</w:t>
            </w:r>
          </w:p>
        </w:tc>
        <w:tc>
          <w:tcPr>
            <w:tcW w:type="dxa" w:w="1234"/>
          </w:tcPr>
          <w:p>
            <w:pPr>
              <w:jc w:val="center"/>
            </w:pPr>
            <w:r/>
            <w:r>
              <w:rPr>
                <w:rFonts w:ascii="Arial" w:hAnsi="Arial"/>
                <w:b w:val="0"/>
                <w:sz w:val="17"/>
              </w:rPr>
              <w:t>15.08 (13.91 to 16.33)</w:t>
            </w:r>
          </w:p>
        </w:tc>
        <w:tc>
          <w:tcPr>
            <w:tcW w:type="dxa" w:w="1234"/>
          </w:tcPr>
          <w:p>
            <w:pPr>
              <w:jc w:val="center"/>
            </w:pPr>
            <w:r/>
            <w:r>
              <w:rPr>
                <w:rFonts w:ascii="Arial" w:hAnsi="Arial"/>
                <w:b w:val="0"/>
                <w:sz w:val="17"/>
              </w:rPr>
              <w:t>15.79 (14.63 to 17.01)</w:t>
            </w:r>
          </w:p>
        </w:tc>
        <w:tc>
          <w:tcPr>
            <w:tcW w:type="dxa" w:w="1234"/>
          </w:tcPr>
          <w:p>
            <w:pPr>
              <w:jc w:val="center"/>
            </w:pPr>
            <w:r>
              <w:rPr>
                <w:rFonts w:ascii="Arial" w:hAnsi="Arial"/>
                <w:sz w:val="17"/>
              </w:rPr>
              <w:t>11.6 (8.6 to 14.6)</w:t>
            </w:r>
          </w:p>
        </w:tc>
      </w:tr>
      <w:tr>
        <w:tc>
          <w:tcPr>
            <w:tcW w:type="dxa" w:w="1234"/>
          </w:tcPr>
          <w:p>
            <w:pPr>
              <w:jc w:val="left"/>
            </w:pPr>
            <w:r/>
            <w:r>
              <w:rPr>
                <w:rFonts w:ascii="Arial" w:hAnsi="Arial"/>
                <w:b w:val="0"/>
                <w:sz w:val="17"/>
              </w:rPr>
              <w:t>Internal 2021 standard</w:t>
            </w:r>
          </w:p>
        </w:tc>
        <w:tc>
          <w:tcPr>
            <w:tcW w:type="dxa" w:w="1234"/>
          </w:tcPr>
          <w:p>
            <w:pPr>
              <w:jc w:val="center"/>
            </w:pPr>
            <w:r/>
            <w:r>
              <w:rPr>
                <w:rFonts w:ascii="Arial" w:hAnsi="Arial"/>
                <w:b w:val="0"/>
                <w:sz w:val="17"/>
              </w:rPr>
              <w:t>9.68 (8.77 to 10.60)</w:t>
            </w:r>
          </w:p>
        </w:tc>
        <w:tc>
          <w:tcPr>
            <w:tcW w:type="dxa" w:w="1234"/>
          </w:tcPr>
          <w:p>
            <w:pPr>
              <w:jc w:val="center"/>
            </w:pPr>
            <w:r/>
            <w:r>
              <w:rPr>
                <w:rFonts w:ascii="Arial" w:hAnsi="Arial"/>
                <w:b w:val="0"/>
                <w:sz w:val="17"/>
              </w:rPr>
              <w:t>13.01 (11.77 to 14.25)</w:t>
            </w:r>
          </w:p>
        </w:tc>
        <w:tc>
          <w:tcPr>
            <w:tcW w:type="dxa" w:w="1234"/>
          </w:tcPr>
          <w:p>
            <w:pPr>
              <w:jc w:val="center"/>
            </w:pPr>
            <w:r/>
            <w:r>
              <w:rPr>
                <w:rFonts w:ascii="Arial" w:hAnsi="Arial"/>
                <w:b w:val="0"/>
                <w:sz w:val="17"/>
              </w:rPr>
              <w:t>10.57 (9.67 to 11.48)</w:t>
            </w:r>
          </w:p>
        </w:tc>
        <w:tc>
          <w:tcPr>
            <w:tcW w:type="dxa" w:w="1234"/>
          </w:tcPr>
          <w:p>
            <w:pPr>
              <w:jc w:val="center"/>
            </w:pPr>
            <w:r/>
            <w:r>
              <w:rPr>
                <w:rFonts w:ascii="Arial" w:hAnsi="Arial"/>
                <w:b w:val="0"/>
                <w:sz w:val="17"/>
              </w:rPr>
              <w:t>14.44 (13.23 to 15.65)</w:t>
            </w:r>
          </w:p>
        </w:tc>
        <w:tc>
          <w:tcPr>
            <w:tcW w:type="dxa" w:w="1234"/>
          </w:tcPr>
          <w:p>
            <w:pPr>
              <w:jc w:val="center"/>
            </w:pPr>
            <w:r/>
            <w:r>
              <w:rPr>
                <w:rFonts w:ascii="Arial" w:hAnsi="Arial"/>
                <w:b w:val="0"/>
                <w:sz w:val="17"/>
              </w:rPr>
              <w:t>15.30 (14.05 to 16.55)</w:t>
            </w:r>
          </w:p>
        </w:tc>
        <w:tc>
          <w:tcPr>
            <w:tcW w:type="dxa" w:w="1234"/>
          </w:tcPr>
          <w:p>
            <w:pPr>
              <w:jc w:val="center"/>
            </w:pPr>
            <w:r/>
            <w:r>
              <w:rPr>
                <w:rFonts w:ascii="Arial" w:hAnsi="Arial"/>
                <w:b w:val="0"/>
                <w:sz w:val="17"/>
              </w:rPr>
              <w:t>10.7 (7.8 to 13.9)</w:t>
            </w:r>
          </w:p>
        </w:tc>
      </w:tr>
      <w:tr>
        <w:tc>
          <w:tcPr>
            <w:tcW w:type="dxa" w:w="1234"/>
          </w:tcPr>
          <w:p>
            <w:pPr>
              <w:jc w:val="left"/>
            </w:pPr>
            <w:r/>
            <w:r>
              <w:rPr>
                <w:rFonts w:ascii="Arial" w:hAnsi="Arial"/>
                <w:b w:val="0"/>
                <w:sz w:val="17"/>
              </w:rPr>
              <w:t>WHO World standard</w:t>
            </w:r>
          </w:p>
        </w:tc>
        <w:tc>
          <w:tcPr>
            <w:tcW w:type="dxa" w:w="1234"/>
          </w:tcPr>
          <w:p>
            <w:pPr>
              <w:jc w:val="center"/>
            </w:pPr>
            <w:r/>
            <w:r>
              <w:rPr>
                <w:rFonts w:ascii="Arial" w:hAnsi="Arial"/>
                <w:b w:val="0"/>
                <w:sz w:val="17"/>
              </w:rPr>
              <w:t>12.08 (10.35 to 13.81)</w:t>
            </w:r>
          </w:p>
        </w:tc>
        <w:tc>
          <w:tcPr>
            <w:tcW w:type="dxa" w:w="1234"/>
          </w:tcPr>
          <w:p>
            <w:pPr>
              <w:jc w:val="center"/>
            </w:pPr>
            <w:r/>
            <w:r>
              <w:rPr>
                <w:rFonts w:ascii="Arial" w:hAnsi="Arial"/>
                <w:b w:val="0"/>
                <w:sz w:val="17"/>
              </w:rPr>
              <w:t>16.28 (13.45 to 19.10)</w:t>
            </w:r>
          </w:p>
        </w:tc>
        <w:tc>
          <w:tcPr>
            <w:tcW w:type="dxa" w:w="1234"/>
          </w:tcPr>
          <w:p>
            <w:pPr>
              <w:jc w:val="center"/>
            </w:pPr>
            <w:r/>
            <w:r>
              <w:rPr>
                <w:rFonts w:ascii="Arial" w:hAnsi="Arial"/>
                <w:b w:val="0"/>
                <w:sz w:val="17"/>
              </w:rPr>
              <w:t>15.23 (13.24 to 17.23)</w:t>
            </w:r>
          </w:p>
        </w:tc>
        <w:tc>
          <w:tcPr>
            <w:tcW w:type="dxa" w:w="1234"/>
          </w:tcPr>
          <w:p>
            <w:pPr>
              <w:jc w:val="center"/>
            </w:pPr>
            <w:r/>
            <w:r>
              <w:rPr>
                <w:rFonts w:ascii="Arial" w:hAnsi="Arial"/>
                <w:b w:val="0"/>
                <w:sz w:val="17"/>
              </w:rPr>
              <w:t>17.67 (15.70 to 19.65)</w:t>
            </w:r>
          </w:p>
        </w:tc>
        <w:tc>
          <w:tcPr>
            <w:tcW w:type="dxa" w:w="1234"/>
          </w:tcPr>
          <w:p>
            <w:pPr>
              <w:jc w:val="center"/>
            </w:pPr>
            <w:r/>
            <w:r>
              <w:rPr>
                <w:rFonts w:ascii="Arial" w:hAnsi="Arial"/>
                <w:b w:val="0"/>
                <w:sz w:val="17"/>
              </w:rPr>
              <w:t>20.26 (17.98 to 22.53)</w:t>
            </w:r>
          </w:p>
        </w:tc>
        <w:tc>
          <w:tcPr>
            <w:tcW w:type="dxa" w:w="1234"/>
          </w:tcPr>
          <w:p>
            <w:pPr>
              <w:jc w:val="center"/>
            </w:pPr>
            <w:r/>
            <w:r>
              <w:rPr>
                <w:rFonts w:ascii="Arial" w:hAnsi="Arial"/>
                <w:b w:val="0"/>
                <w:sz w:val="17"/>
              </w:rPr>
              <w:t>11.8 (7.5 to 16.7)</w:t>
            </w:r>
          </w:p>
        </w:tc>
      </w:tr>
    </w:tbl>
    <w:p>
      <w:r>
        <w:rPr>
          <w:rFonts w:ascii="Arial" w:hAnsi="Arial"/>
          <w:i/>
          <w:color w:val="555555"/>
          <w:sz w:val="15"/>
        </w:rPr>
        <w:t>Values are prevalence % (95% CI). Crude CIs: Wilson score. Standardised rates: direct standardisation with 95% CI from the standard directly-standardised-rate variance. WHO World Standard Population per Ahmad et al. 2001; internal standard = 2021 age structure. AAPC from log-linear regression of the yearly (standardised) prevalence with 2000-replicate stratified binomial bootstrap 95% CI. Age strata: 5-year bins 20–24 … 65–69 and ≥70.</w:t>
      </w:r>
    </w:p>
    <w:p/>
    <w:p>
      <w:r>
        <w:rPr>
          <w:rFonts w:ascii="Arial" w:hAnsi="Arial"/>
          <w:b/>
          <w:sz w:val="19"/>
        </w:rPr>
        <w:t>Table S10. Genotype-specific annualised trend: primary log-linear AAPC versus harmonic seasonal GLM.</w:t>
      </w:r>
    </w:p>
    <w:tbl>
      <w:tblPr>
        <w:tblW w:type="auto" w:w="0"/>
        <w:tblLook w:firstColumn="1" w:firstRow="1" w:lastColumn="0" w:lastRow="0" w:noHBand="0" w:noVBand="1" w:val="04A0"/>
        <w:tblBorders>
          <w:top w:val="single" w:sz="12" w:color="000000"/>
          <w:bottom w:val="single" w:sz="12" w:color="000000"/>
          <w:left w:val="none"/>
          <w:right w:val="none"/>
          <w:insideV w:val="none"/>
          <w:insideH w:val="none"/>
        </w:tblBorders>
      </w:tblPr>
      <w:tblGrid>
        <w:gridCol w:w="1440"/>
        <w:gridCol w:w="1440"/>
        <w:gridCol w:w="1440"/>
        <w:gridCol w:w="1440"/>
        <w:gridCol w:w="1440"/>
        <w:gridCol w:w="1440"/>
      </w:tblGrid>
      <w:tr>
        <w:tc>
          <w:tcPr>
            <w:tcW w:type="dxa" w:w="1440"/>
            <w:tcBorders>
              <w:bottom w:val="single" w:sz="8" w:color="000000"/>
            </w:tcBorders>
          </w:tcPr>
          <w:p>
            <w:pPr>
              <w:jc w:val="center"/>
            </w:pPr>
            <w:r/>
            <w:r>
              <w:rPr>
                <w:rFonts w:ascii="Arial" w:hAnsi="Arial"/>
                <w:b/>
                <w:sz w:val="17"/>
              </w:rPr>
              <w:t>Genotype</w:t>
            </w:r>
          </w:p>
        </w:tc>
        <w:tc>
          <w:tcPr>
            <w:tcW w:type="dxa" w:w="1440"/>
            <w:tcBorders>
              <w:bottom w:val="single" w:sz="8" w:color="000000"/>
            </w:tcBorders>
          </w:tcPr>
          <w:p>
            <w:pPr>
              <w:jc w:val="center"/>
            </w:pPr>
            <w:r/>
            <w:r>
              <w:rPr>
                <w:rFonts w:ascii="Arial" w:hAnsi="Arial"/>
                <w:b/>
                <w:sz w:val="17"/>
              </w:rPr>
              <w:t>Log-linear AAPC, %/yr (95% CI)</w:t>
            </w:r>
          </w:p>
        </w:tc>
        <w:tc>
          <w:tcPr>
            <w:tcW w:type="dxa" w:w="1440"/>
            <w:tcBorders>
              <w:bottom w:val="single" w:sz="8" w:color="000000"/>
            </w:tcBorders>
          </w:tcPr>
          <w:p>
            <w:pPr>
              <w:jc w:val="center"/>
            </w:pPr>
            <w:r/>
            <w:r>
              <w:rPr>
                <w:rFonts w:ascii="Arial" w:hAnsi="Arial"/>
                <w:b/>
                <w:sz w:val="17"/>
              </w:rPr>
              <w:t>p</w:t>
            </w:r>
          </w:p>
        </w:tc>
        <w:tc>
          <w:tcPr>
            <w:tcW w:type="dxa" w:w="1440"/>
            <w:tcBorders>
              <w:bottom w:val="single" w:sz="8" w:color="000000"/>
            </w:tcBorders>
          </w:tcPr>
          <w:p>
            <w:pPr>
              <w:jc w:val="center"/>
            </w:pPr>
            <w:r/>
            <w:r>
              <w:rPr>
                <w:rFonts w:ascii="Arial" w:hAnsi="Arial"/>
                <w:b/>
                <w:sz w:val="17"/>
              </w:rPr>
              <w:t>Harmonic GLM trend, %/yr (95% CI)</w:t>
            </w:r>
          </w:p>
        </w:tc>
        <w:tc>
          <w:tcPr>
            <w:tcW w:type="dxa" w:w="1440"/>
            <w:tcBorders>
              <w:bottom w:val="single" w:sz="8" w:color="000000"/>
            </w:tcBorders>
          </w:tcPr>
          <w:p>
            <w:pPr>
              <w:jc w:val="center"/>
            </w:pPr>
            <w:r/>
            <w:r>
              <w:rPr>
                <w:rFonts w:ascii="Arial" w:hAnsi="Arial"/>
                <w:b/>
                <w:sz w:val="17"/>
              </w:rPr>
              <w:t>p</w:t>
            </w:r>
          </w:p>
        </w:tc>
        <w:tc>
          <w:tcPr>
            <w:tcW w:type="dxa" w:w="1440"/>
            <w:tcBorders>
              <w:bottom w:val="single" w:sz="8" w:color="000000"/>
            </w:tcBorders>
          </w:tcPr>
          <w:p>
            <w:pPr>
              <w:jc w:val="center"/>
            </w:pPr>
            <w:r/>
            <w:r>
              <w:rPr>
                <w:rFonts w:ascii="Arial" w:hAnsi="Arial"/>
                <w:b/>
                <w:sz w:val="17"/>
              </w:rPr>
              <w:t>GLM family (dispersion)</w:t>
            </w:r>
          </w:p>
        </w:tc>
      </w:tr>
      <w:tr>
        <w:tc>
          <w:tcPr>
            <w:tcW w:type="dxa" w:w="1440"/>
          </w:tcPr>
          <w:p>
            <w:pPr>
              <w:jc w:val="left"/>
            </w:pPr>
            <w:r/>
            <w:r>
              <w:rPr>
                <w:rFonts w:ascii="Arial" w:hAnsi="Arial"/>
                <w:b w:val="0"/>
                <w:sz w:val="17"/>
              </w:rPr>
              <w:t>HPV-16</w:t>
            </w:r>
          </w:p>
        </w:tc>
        <w:tc>
          <w:tcPr>
            <w:tcW w:type="dxa" w:w="1440"/>
          </w:tcPr>
          <w:p>
            <w:pPr>
              <w:jc w:val="center"/>
            </w:pPr>
            <w:r>
              <w:rPr>
                <w:rFonts w:ascii="Arial" w:hAnsi="Arial"/>
                <w:sz w:val="17"/>
              </w:rPr>
              <w:t>1.7 (-5.1 to 8.8)</w:t>
            </w:r>
          </w:p>
        </w:tc>
        <w:tc>
          <w:tcPr>
            <w:tcW w:type="dxa" w:w="1440"/>
          </w:tcPr>
          <w:p>
            <w:pPr>
              <w:jc w:val="center"/>
            </w:pPr>
            <w:r>
              <w:rPr>
                <w:rFonts w:ascii="Arial" w:hAnsi="Arial"/>
                <w:sz w:val="17"/>
              </w:rPr>
              <w:t>0.632</w:t>
            </w:r>
          </w:p>
        </w:tc>
        <w:tc>
          <w:tcPr>
            <w:tcW w:type="dxa" w:w="1440"/>
          </w:tcPr>
          <w:p>
            <w:pPr>
              <w:jc w:val="center"/>
            </w:pPr>
            <w:r/>
            <w:r>
              <w:rPr>
                <w:rFonts w:ascii="Arial" w:hAnsi="Arial"/>
                <w:b w:val="0"/>
                <w:sz w:val="17"/>
              </w:rPr>
              <w:t>1.4 (-5.4 to 8.6)</w:t>
            </w:r>
          </w:p>
        </w:tc>
        <w:tc>
          <w:tcPr>
            <w:tcW w:type="dxa" w:w="1440"/>
          </w:tcPr>
          <w:p>
            <w:pPr>
              <w:jc w:val="center"/>
            </w:pPr>
            <w:r/>
            <w:r>
              <w:rPr>
                <w:rFonts w:ascii="Arial" w:hAnsi="Arial"/>
                <w:b w:val="0"/>
                <w:sz w:val="17"/>
              </w:rPr>
              <w:t>0.701</w:t>
            </w:r>
          </w:p>
        </w:tc>
        <w:tc>
          <w:tcPr>
            <w:tcW w:type="dxa" w:w="1440"/>
          </w:tcPr>
          <w:p>
            <w:pPr>
              <w:jc w:val="center"/>
            </w:pPr>
            <w:r/>
            <w:r>
              <w:rPr>
                <w:rFonts w:ascii="Arial" w:hAnsi="Arial"/>
                <w:b w:val="0"/>
                <w:sz w:val="17"/>
              </w:rPr>
              <w:t>Poisson (1.41)</w:t>
            </w:r>
          </w:p>
        </w:tc>
      </w:tr>
      <w:tr>
        <w:tc>
          <w:tcPr>
            <w:tcW w:type="dxa" w:w="1440"/>
          </w:tcPr>
          <w:p>
            <w:pPr>
              <w:jc w:val="left"/>
            </w:pPr>
            <w:r/>
            <w:r>
              <w:rPr>
                <w:rFonts w:ascii="Arial" w:hAnsi="Arial"/>
                <w:b w:val="0"/>
                <w:sz w:val="17"/>
              </w:rPr>
              <w:t>HPV-52</w:t>
            </w:r>
          </w:p>
        </w:tc>
        <w:tc>
          <w:tcPr>
            <w:tcW w:type="dxa" w:w="1440"/>
          </w:tcPr>
          <w:p>
            <w:pPr>
              <w:jc w:val="center"/>
            </w:pPr>
            <w:r>
              <w:rPr>
                <w:rFonts w:ascii="Arial" w:hAnsi="Arial"/>
                <w:sz w:val="17"/>
              </w:rPr>
              <w:t>11.8 (5.0 to 18.5)</w:t>
            </w:r>
          </w:p>
        </w:tc>
        <w:tc>
          <w:tcPr>
            <w:tcW w:type="dxa" w:w="1440"/>
          </w:tcPr>
          <w:p>
            <w:pPr>
              <w:jc w:val="center"/>
            </w:pPr>
            <w:r>
              <w:rPr>
                <w:rFonts w:ascii="Arial" w:hAnsi="Arial"/>
                <w:sz w:val="17"/>
              </w:rPr>
              <w:t>&lt;0.001</w:t>
            </w:r>
          </w:p>
        </w:tc>
        <w:tc>
          <w:tcPr>
            <w:tcW w:type="dxa" w:w="1440"/>
          </w:tcPr>
          <w:p>
            <w:pPr>
              <w:jc w:val="center"/>
            </w:pPr>
            <w:r/>
            <w:r>
              <w:rPr>
                <w:rFonts w:ascii="Arial" w:hAnsi="Arial"/>
                <w:b w:val="0"/>
                <w:sz w:val="17"/>
              </w:rPr>
              <w:t>9.0 (-10.1 to 32.2)</w:t>
            </w:r>
          </w:p>
        </w:tc>
        <w:tc>
          <w:tcPr>
            <w:tcW w:type="dxa" w:w="1440"/>
          </w:tcPr>
          <w:p>
            <w:pPr>
              <w:jc w:val="center"/>
            </w:pPr>
            <w:r/>
            <w:r>
              <w:rPr>
                <w:rFonts w:ascii="Arial" w:hAnsi="Arial"/>
                <w:b w:val="0"/>
                <w:sz w:val="17"/>
              </w:rPr>
              <w:t>0.378</w:t>
            </w:r>
          </w:p>
        </w:tc>
        <w:tc>
          <w:tcPr>
            <w:tcW w:type="dxa" w:w="1440"/>
          </w:tcPr>
          <w:p>
            <w:pPr>
              <w:jc w:val="center"/>
            </w:pPr>
            <w:r/>
            <w:r>
              <w:rPr>
                <w:rFonts w:ascii="Arial" w:hAnsi="Arial"/>
                <w:b w:val="0"/>
                <w:sz w:val="17"/>
              </w:rPr>
              <w:t>NB (1.52)</w:t>
            </w:r>
          </w:p>
        </w:tc>
      </w:tr>
      <w:tr>
        <w:tc>
          <w:tcPr>
            <w:tcW w:type="dxa" w:w="1440"/>
          </w:tcPr>
          <w:p>
            <w:pPr>
              <w:jc w:val="left"/>
            </w:pPr>
            <w:r/>
            <w:r>
              <w:rPr>
                <w:rFonts w:ascii="Arial" w:hAnsi="Arial"/>
                <w:b w:val="0"/>
                <w:sz w:val="17"/>
              </w:rPr>
              <w:t>HPV-58</w:t>
            </w:r>
          </w:p>
        </w:tc>
        <w:tc>
          <w:tcPr>
            <w:tcW w:type="dxa" w:w="1440"/>
          </w:tcPr>
          <w:p>
            <w:pPr>
              <w:jc w:val="center"/>
            </w:pPr>
            <w:r>
              <w:rPr>
                <w:rFonts w:ascii="Arial" w:hAnsi="Arial"/>
                <w:sz w:val="17"/>
              </w:rPr>
              <w:t>16.1 (8.3 to 25.2)</w:t>
            </w:r>
          </w:p>
        </w:tc>
        <w:tc>
          <w:tcPr>
            <w:tcW w:type="dxa" w:w="1440"/>
          </w:tcPr>
          <w:p>
            <w:pPr>
              <w:jc w:val="center"/>
            </w:pPr>
            <w:r>
              <w:rPr>
                <w:rFonts w:ascii="Arial" w:hAnsi="Arial"/>
                <w:sz w:val="17"/>
              </w:rPr>
              <w:t>&lt;0.001</w:t>
            </w:r>
          </w:p>
        </w:tc>
        <w:tc>
          <w:tcPr>
            <w:tcW w:type="dxa" w:w="1440"/>
          </w:tcPr>
          <w:p>
            <w:pPr>
              <w:jc w:val="center"/>
            </w:pPr>
            <w:r/>
            <w:r>
              <w:rPr>
                <w:rFonts w:ascii="Arial" w:hAnsi="Arial"/>
                <w:b w:val="0"/>
                <w:sz w:val="17"/>
              </w:rPr>
              <w:t>12.2 (-7.8 to 36.6)</w:t>
            </w:r>
          </w:p>
        </w:tc>
        <w:tc>
          <w:tcPr>
            <w:tcW w:type="dxa" w:w="1440"/>
          </w:tcPr>
          <w:p>
            <w:pPr>
              <w:jc w:val="center"/>
            </w:pPr>
            <w:r/>
            <w:r>
              <w:rPr>
                <w:rFonts w:ascii="Arial" w:hAnsi="Arial"/>
                <w:b w:val="0"/>
                <w:sz w:val="17"/>
              </w:rPr>
              <w:t>0.250</w:t>
            </w:r>
          </w:p>
        </w:tc>
        <w:tc>
          <w:tcPr>
            <w:tcW w:type="dxa" w:w="1440"/>
          </w:tcPr>
          <w:p>
            <w:pPr>
              <w:jc w:val="center"/>
            </w:pPr>
            <w:r/>
            <w:r>
              <w:rPr>
                <w:rFonts w:ascii="Arial" w:hAnsi="Arial"/>
                <w:b w:val="0"/>
                <w:sz w:val="17"/>
              </w:rPr>
              <w:t>NB (1.67)</w:t>
            </w:r>
          </w:p>
        </w:tc>
      </w:tr>
      <w:tr>
        <w:tc>
          <w:tcPr>
            <w:tcW w:type="dxa" w:w="1440"/>
          </w:tcPr>
          <w:p>
            <w:pPr>
              <w:jc w:val="left"/>
            </w:pPr>
            <w:r/>
            <w:r>
              <w:rPr>
                <w:rFonts w:ascii="Arial" w:hAnsi="Arial"/>
                <w:b w:val="0"/>
                <w:sz w:val="17"/>
              </w:rPr>
              <w:t>HPV-51</w:t>
            </w:r>
          </w:p>
        </w:tc>
        <w:tc>
          <w:tcPr>
            <w:tcW w:type="dxa" w:w="1440"/>
          </w:tcPr>
          <w:p>
            <w:pPr>
              <w:jc w:val="center"/>
            </w:pPr>
            <w:r>
              <w:rPr>
                <w:rFonts w:ascii="Arial" w:hAnsi="Arial"/>
                <w:sz w:val="17"/>
              </w:rPr>
              <w:t>30.2 (16.8 to 48.1)</w:t>
            </w:r>
          </w:p>
        </w:tc>
        <w:tc>
          <w:tcPr>
            <w:tcW w:type="dxa" w:w="1440"/>
          </w:tcPr>
          <w:p>
            <w:pPr>
              <w:jc w:val="center"/>
            </w:pPr>
            <w:r>
              <w:rPr>
                <w:rFonts w:ascii="Arial" w:hAnsi="Arial"/>
                <w:sz w:val="17"/>
              </w:rPr>
              <w:t>&lt;0.001</w:t>
            </w:r>
          </w:p>
        </w:tc>
        <w:tc>
          <w:tcPr>
            <w:tcW w:type="dxa" w:w="1440"/>
          </w:tcPr>
          <w:p>
            <w:pPr>
              <w:jc w:val="center"/>
            </w:pPr>
            <w:r/>
            <w:r>
              <w:rPr>
                <w:rFonts w:ascii="Arial" w:hAnsi="Arial"/>
                <w:b w:val="0"/>
                <w:sz w:val="17"/>
              </w:rPr>
              <w:t>29.1 (3.1 to 61.7)</w:t>
            </w:r>
          </w:p>
        </w:tc>
        <w:tc>
          <w:tcPr>
            <w:tcW w:type="dxa" w:w="1440"/>
          </w:tcPr>
          <w:p>
            <w:pPr>
              <w:jc w:val="center"/>
            </w:pPr>
            <w:r/>
            <w:r>
              <w:rPr>
                <w:rFonts w:ascii="Arial" w:hAnsi="Arial"/>
                <w:b w:val="0"/>
                <w:sz w:val="17"/>
              </w:rPr>
              <w:t>0.026</w:t>
            </w:r>
          </w:p>
        </w:tc>
        <w:tc>
          <w:tcPr>
            <w:tcW w:type="dxa" w:w="1440"/>
          </w:tcPr>
          <w:p>
            <w:pPr>
              <w:jc w:val="center"/>
            </w:pPr>
            <w:r/>
            <w:r>
              <w:rPr>
                <w:rFonts w:ascii="Arial" w:hAnsi="Arial"/>
                <w:b w:val="0"/>
                <w:sz w:val="17"/>
              </w:rPr>
              <w:t>NB (1.87)</w:t>
            </w:r>
          </w:p>
        </w:tc>
      </w:tr>
    </w:tbl>
    <w:p>
      <w:r>
        <w:rPr>
          <w:rFonts w:ascii="Arial" w:hAnsi="Arial"/>
          <w:i/>
          <w:color w:val="555555"/>
          <w:sz w:val="15"/>
        </w:rPr>
        <w:t>Primary: log-linear AAPC of yearly prevalence with binomial-bootstrap 95% CI (manuscript method). Harmonic GLM: monthly genotype counts ~ time + sin/cos(12-mo) + sin/cos(6-mo) harmonics with log(monthly tests) offset; Poisson, refit as negative binomial (NB) when Pearson dispersion &gt; 1.5; annualised trend = (exp(12·β_time)−1)×100. The two methods concur on direction for every genotype; HPV-51 rises and HPV-16 is flat under both.</w:t>
      </w:r>
    </w:p>
    <w:p/>
    <w:p>
      <w:r>
        <w:br w:type="page"/>
      </w:r>
    </w:p>
    <w:p>
      <w:pPr>
        <w:jc w:val="center"/>
      </w:pPr>
      <w:r>
        <w:drawing>
          <wp:inline xmlns:a="http://schemas.openxmlformats.org/drawingml/2006/main" xmlns:pic="http://schemas.openxmlformats.org/drawingml/2006/picture">
            <wp:extent cx="5943600" cy="4987463"/>
            <wp:docPr id="8" name="Picture 8"/>
            <wp:cNvGraphicFramePr>
              <a:graphicFrameLocks noChangeAspect="1"/>
            </wp:cNvGraphicFramePr>
            <a:graphic>
              <a:graphicData uri="http://schemas.openxmlformats.org/drawingml/2006/picture">
                <pic:pic>
                  <pic:nvPicPr>
                    <pic:cNvPr id="0" name="FigS6_methodology_upgrade.png"/>
                    <pic:cNvPicPr/>
                  </pic:nvPicPr>
                  <pic:blipFill>
                    <a:blip r:embed="rId16"/>
                    <a:stretch>
                      <a:fillRect/>
                    </a:stretch>
                  </pic:blipFill>
                  <pic:spPr>
                    <a:xfrm>
                      <a:off x="0" y="0"/>
                      <a:ext cx="5943600" cy="4987463"/>
                    </a:xfrm>
                    <a:prstGeom prst="rect"/>
                  </pic:spPr>
                </pic:pic>
              </a:graphicData>
            </a:graphic>
          </wp:inline>
        </w:drawing>
      </w:r>
    </w:p>
    <w:p>
      <w:r>
        <w:rPr>
          <w:rFonts w:ascii="Arial" w:hAnsi="Arial"/>
          <w:b/>
          <w:sz w:val="17"/>
        </w:rPr>
        <w:t xml:space="preserve">Figure S6. </w:t>
      </w:r>
      <w:r>
        <w:rPr>
          <w:rFonts w:ascii="Arial" w:hAnsi="Arial"/>
          <w:color w:val="444444"/>
          <w:sz w:val="16"/>
        </w:rPr>
        <w:t>Methodology-upgrade analyses (companion to Tables S9 and S10). (a) External age-standardisation of any–HR-HPV (STABLE15) prevalence to the WHO World Standard Population (red) and to the internal 2021 age structure (blue) versus crude prevalence (black), 2021–2025, with 95% CI bands; average annual percentage change (AAPC) annotated. (b) Genotype-specific annualised trend estimated by the primary log-linear AAPC (circles) and an independent harmonic seasonal Poisson/negative-binomial GLM (squares) with a log(monthly tests) offset; markers are red where the 95% CI excludes zero, grey otherwise.</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583024"/>
    <w:rsid w:val="2045666C"/>
    <w:rsid w:val="23A002C0"/>
    <w:rsid w:val="50836F11"/>
    <w:rsid w:val="574F746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480" w:lineRule="auto"/>
    </w:pPr>
    <w:rPr>
      <w:rFonts w:ascii="Times New Roman" w:hAnsi="Times New Roman"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line="480" w:lineRule="auto"/>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200" w:after="0" w:line="480" w:lineRule="auto"/>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00" w:after="0" w:line="480" w:lineRule="auto"/>
      <w:outlineLvl w:val="2"/>
    </w:pPr>
    <w:rPr>
      <w:rFonts w:asciiTheme="majorHAnsi" w:hAnsiTheme="majorHAnsi" w:eastAsiaTheme="majorEastAsia" w:cstheme="majorBidi"/>
      <w:b/>
      <w:bCs/>
      <w:color w:val="000000"/>
    </w:rPr>
  </w:style>
  <w:style w:type="paragraph" w:styleId="6">
    <w:name w:val="heading 4"/>
    <w:basedOn w:val="1"/>
    <w:next w:val="1"/>
    <w:link w:val="150"/>
    <w:semiHidden/>
    <w:unhideWhenUsed/>
    <w:qFormat/>
    <w:uiPriority w:val="9"/>
    <w:pPr>
      <w:keepNext/>
      <w:keepLines/>
      <w:spacing w:before="200" w:after="0" w:line="480" w:lineRule="auto"/>
      <w:outlineLvl w:val="3"/>
    </w:pPr>
    <w:rPr>
      <w:rFonts w:asciiTheme="majorHAnsi" w:hAnsiTheme="majorHAnsi" w:eastAsiaTheme="majorEastAsia" w:cstheme="majorBidi"/>
      <w:b/>
      <w:bCs/>
      <w:i/>
      <w:iCs/>
      <w:color w:val="000000"/>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1578</Words>
  <Characters>9114</Characters>
  <Lines>0</Lines>
  <Paragraphs>0</Paragraphs>
  <TotalTime>4</TotalTime>
  <ScaleCrop>false</ScaleCrop>
  <LinksUpToDate>false</LinksUpToDate>
  <CharactersWithSpaces>10517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吴静蕊</cp:lastModifiedBy>
  <dcterms:modified xsi:type="dcterms:W3CDTF">2026-06-12T05:16:07Z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eyJoZGlkIjoiMmVlNjkwOTNjMDE1MGQwNmRlMTcwYmJjNjdhNDkwZDciLCJ1c2VySWQiOiI1NzkxMTg0MTkifQ==</vt:lpwstr>
  </property>
  <property fmtid="{D5CDD505-2E9C-101B-9397-08002B2CF9AE}" pid="3" name="KSOProductBuildVer">
    <vt:lpwstr>2052-12.1.0.26895</vt:lpwstr>
  </property>
  <property fmtid="{D5CDD505-2E9C-101B-9397-08002B2CF9AE}" pid="4" name="ICV">
    <vt:lpwstr>701B78A82D2B4BBE917D5ADCD6AFC29B_12</vt:lpwstr>
  </property>
</Properties>
</file>