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道的回环：与线性时代的永恒对话</w:t>
      </w:r>
    </w:p>
    <w:p>
      <w:pPr>
        <w:ind w:firstLine="480"/>
      </w:pPr>
      <w:r>
        <w:rPr>
          <w:rFonts w:ascii="SimSun" w:hAnsi="SimSun" w:eastAsia="SimSun"/>
        </w:rPr>
        <w:t>在崇尚速度与增长的现代社会，“发展”常被简化为一条笔直向上的射线，指向无限扩张的未来。我们沉迷于“逝”与“远”的壮丽叙事，却鲜少思考旅程的终点。两千五百年前，老子以其深邃的洞察，揭示了宇宙运行的另一种可能图景：“大曰逝，逝曰远，远曰反。”这不仅仅是对万物生灭的观察，更是对流行进步观的深刻挑战与纠偏。其核心思辨张力在于，它揭示了一个看似悖论的真理：极致的展开与扩散，其内在的宿命恰恰是回归本源。这一“循环往复”的法则，不仅是对“道”的描述，更是一面镜子，映照出线性发展观的潜在危机，并为身处加速时代的我们，提供了一种关于平衡、节制与永恒的全新智慧。理解“道”的循环，并非倡导倒退，而是邀请我们重新审视何为真正可持续的、生生不息的演进。</w:t>
      </w:r>
    </w:p>
    <w:p>
      <w:pPr>
        <w:pStyle w:val="Heading3"/>
      </w:pPr>
      <w:r>
        <w:rPr>
          <w:rFonts w:ascii="SimSun" w:hAnsi="SimSun" w:eastAsia="SimSun"/>
        </w:rPr>
        <w:t>母题一：发展的宿命与超越——论“循环”与“进步”的辩证</w:t>
      </w:r>
    </w:p>
    <w:p>
      <w:pPr>
        <w:ind w:firstLine="480"/>
      </w:pPr>
      <w:r>
        <w:rPr>
          <w:rFonts w:ascii="SimSun" w:hAnsi="SimSun" w:eastAsia="SimSun"/>
        </w:rPr>
        <w:t>现代文明的引擎，由“线性进步观”这一燃料驱动，它激励我们追求经济指数增长、科技无限突破、疆域持续拓展，完美演绎了“道”中“大曰逝，逝曰远”的壮阔进程。然而，当这种扩张被奉为唯一圭臬时，危机便悄然滋生：环境透支、社会撕裂、精神空虚，皆为“远”至极处的症候。老子“远曰反”的法则，如同一记警钟，提醒我们任何脱离根源、单向狂奔的运动，终将因失去平衡而难以为继，或崩溃，或被迫以更剧烈的方式“返回”。破题的关键，在于超越“进步即好，循环即退”的浅薄二元论，认识到“反”并非失败的标志，而是系统自我更新、重获生机的必然环节。将发展理解为一种内含回归机制的“周行”，我们才能从对“远方”的盲目崇拜中解放出来，去探寻一种更富韧性、更可持续的繁荣之道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如果“发展”的终点注定包含某种形式的“回归”，那么我们今天奋力追求的“远方”，其终极意义究竟是什么？在崇尚创新与无限可能的语境下，“回归本源”是思想的惰性还是更高明的智慧？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发展的真谛，或许不在于抵达一个静态的、更“高级”的终点，而在于参与一个动态平衡、自我更新的过程。真正的“进步”，应是一种“螺旋式回归”——它并非回到原始的原点，而是在经历充分的探索与扩张（逝与远）后，携带着积累的经验、深刻的教训与升华的认知，向着更本质、更和谐的原则（反）的回归。例如，工业文明狂飙突进后，我们对生态文明、社区价值的重新重视，不是历史的倒退，而是文明在触碰自然承受极限后，向“道法自然”这一根本法则的智慧回调。这种发展观要求我们具备前瞻性的“反”的意识：在制定政策、规划人生时，主动为回归平衡预留空间。个人与文明的成熟，正体现于此：并非不知疲倦地奔向“更远”，而是在适当的时机，智慧地启动“反”的进程，将“大曰逝，逝曰远，远曰反”的完整循环，内化为生生不息的动力机制。</w:t>
      </w:r>
    </w:p>
    <w:p>
      <w:pPr>
        <w:pStyle w:val="Heading3"/>
      </w:pPr>
      <w:r>
        <w:rPr>
          <w:rFonts w:ascii="SimSun" w:hAnsi="SimSun" w:eastAsia="SimSun"/>
        </w:rPr>
        <w:t>母题二：个体生命的展开与回归——在“入世”的奋进与“出世”的安顿之间</w:t>
      </w:r>
    </w:p>
    <w:p>
      <w:pPr>
        <w:ind w:firstLine="480"/>
      </w:pPr>
      <w:r>
        <w:rPr>
          <w:rFonts w:ascii="SimSun" w:hAnsi="SimSun" w:eastAsia="SimSun"/>
        </w:rPr>
        <w:t>老子将人列为“域中四大”之一，这意味着个体的生命轨迹同样被纳入“大、逝、远、反”的宏大韵律之中。青年时期，我们志存高远（大），投身社会，奋力拼搏，拓展能力与事业的边界（逝与远），这是生命能量必要的展开与绽放。然而，社会往往只褒奖这前半程的“进取”，却贬抑或忽视后半程的“回归”。中年危机、职业倦怠、意义迷茫，正是生命在单向度的“远”行中，内在循环失衡发出的警报。“远曰反”在此体现为一种生命的必然：无论是主动的精神归根、价值重估，还是被动的健康预警、关系破裂，生命总会以某种方式呼唤我们“返回”——返回内心，返回简单，返回生命的本质状态。破题在于，认识到人生的完整性要求我们拥抱这个完整的循环，而非割裂其一半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人生的丰盈，究竟更依赖于向外征服、建功立业的“远”，还是依赖于向内观照、安顿心灵的“反”？在一个鼓励不断“优化”自己、永不停歇的社会节奏中，个体如何为自己建立良性的内在循环，避免被“单向度”的洪流裹挟而迷失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一个圆融而富有张力的人生，应是对“大、逝、远、反”这一天道循环的自觉体认与主动实践。它意味着，我们在“向外拓展”的征途中，需要保持一根连接“本源”的线——这份本源可以是初心、家庭、健康的身体，或是某种恒常的精神信仰。这并非削弱进取的锋芒，而是为远征提供稳固的后方与不竭的给养。同样，在“向内回归”的静默时光，也并非活力的枯竭，而是能量的重组、方向的校准与生命厚度的沉淀。最高的人生境界，是能让生命的每一阶段都恰如其分：拼搏时全情投入，如同“逝”之奔流；回归时从容安详，体会“反”之静美。如此，人生便不再是耗散性的直线冲刺，而是如四季轮转般，在耕耘与收获、释放与涵养之间，达成动态的平衡与深层的安宁，最终实现个人生命与宇宙韵律的共鸣。</w:t>
      </w:r>
    </w:p>
    <w:p>
      <w:pPr>
        <w:pStyle w:val="Heading3"/>
      </w:pPr>
      <w:r>
        <w:rPr>
          <w:rFonts w:ascii="SimSun" w:hAnsi="SimSun" w:eastAsia="SimSun"/>
        </w:rPr>
        <w:t>母题三：文明进程的“远”与“反”——科技狂奔时代的人文回响</w:t>
      </w:r>
    </w:p>
    <w:p>
      <w:pPr>
        <w:ind w:firstLine="480"/>
      </w:pPr>
      <w:r>
        <w:rPr>
          <w:rFonts w:ascii="SimSun" w:hAnsi="SimSun" w:eastAsia="SimSun"/>
        </w:rPr>
        <w:t>人类文明，尤其是近现代以来的科技文明，正以前所未有的加速度，在“大曰逝，逝曰远”的轨道上飞驰。我们解码基因，连接万物，探索深空，将工具理性与改造世界的能力推向极致。然而，“远曰反”的法则如同一个隐形的引力场，正开始显现其力量。极致的效率追求导致生态失衡，信息的爆炸引发认知混乱，技术的万能幻觉催生对人的异化与伦理困境。这一切都昭示着，文明这趟列车在驶向技术“远方”的同时，正急切地需要一场关于意义、伦理与和谐的本源性“回归”。老子提出的“人法地，地法天，天法道，道法自然”，正是为这种回归提供了终极坐标：文明的发展，最终必须效法“自然”所蕴含的循环、平衡与整体共生的至高智慧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人工智能在诸多领域超越人类，生命科技有望重塑生命形态时，我们狂奔至如此“远”的境地，是否反而比任何时候都更需要回归到“何以为人”这一最本源的哲学追问？在一个被算法和效率统治的世界里，“道法自然”所蕴含的有机、循环与节制智慧，如何能为文明的可持续未来提供不可或缺的哲学锚点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文明的伟大，不在于它能够多么义无反顾地走向“远”，而在于它是否具备在关键时刻智慧地“反”的自觉与能力。这种“反”，不是拒绝科技，而是在科技狂奔中植入人文的缰绳；不是放弃发展，而是将发展的目标从单纯的物质扩张，校准到人的整体福祉与天地万物的和谐共生上。未来的文明范式，必须是一种能够将“回归”机制主动嵌入其发展逻辑的“智慧型文明”。这意味着，在研发一项新技术时，我们需同步思考其伦理边界与社会影响（此为预见性的“反”）；在追求经济增长时，需将生态成本与社会公平内化为核心指标（此为结构性的“反”）。这样的文明，才能真正实现“周行而不殆”——在创新中守护根本，在变革中维系平衡，如同宇宙大道一般，在永不停息的循环运动中，获得生生不息的永恒力量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25.有物混成先天地生。寂兮寥兮独立不改，周行而不殆，可以为天下母。吾不知其名，强字之曰道。强为之名曰大。大曰逝，逝曰远，远曰反。故道大、天大、地大、人亦大。域中有大，而人居其一焉。人法地，地法天，天法道，道法自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