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源代码与基本法——在失序时代重寻存在的根基</w:t>
      </w:r>
    </w:p>
    <w:p>
      <w:pPr>
        <w:ind w:firstLine="480"/>
      </w:pPr>
      <w:r>
        <w:rPr>
          <w:rFonts w:ascii="SimSun" w:hAnsi="SimSun" w:eastAsia="SimSun"/>
        </w:rPr>
        <w:t>在信息爆炸、价值纷争、意义飘摇的当代，我们似乎拥有前所未有的“多”，却常感内心无所依归的“空”。早在两千多年前，老子便以惊人的穿透力，直指一切存在与秩序最幽深的奥秘：</w:t>
      </w:r>
      <w:r>
        <w:rPr>
          <w:rFonts w:ascii="SimSun" w:hAnsi="SimSun" w:eastAsia="SimSun"/>
          <w:b/>
        </w:rPr>
        <w:t>“得一”</w:t>
      </w:r>
      <w:r>
        <w:rPr>
          <w:rFonts w:ascii="SimSun" w:hAnsi="SimSun" w:eastAsia="SimSun"/>
        </w:rPr>
        <w:t>。他揭示了一个极具思辨张力的核心悖论：世人孜孜以求的繁盛、显赫与荣耀（“多”与“贵”），其生存与维系竟完全依赖于一个看似抽象、朴素乃至被忽视的终极根基——“道”或“一”。他挑战了我们盲目追逐表象与结果的流行思维，迫使我们去思考：若抽离了那作为“源代码”与“基本法”的“一”，我们所珍视的一切——清明的认知、安宁的社会、灵动的生命乃至整个文明——是否都将如沙上之塔，面临“裂、废、歇、竭、灭、蹶”的崩溃命运？本文将依托老子“得一”的深邃智慧，分别从个体认知、社会建构与价值根基三个维度，探讨我们如何在失序的时代，重新寻回那使万物各正性命、使系统和谐运行的根本。</w:t>
      </w:r>
    </w:p>
    <w:p>
      <w:pPr>
        <w:pStyle w:val="Heading3"/>
      </w:pPr>
      <w:r>
        <w:rPr>
          <w:rFonts w:ascii="SimSun" w:hAnsi="SimSun" w:eastAsia="SimSun"/>
        </w:rPr>
        <w:t>母题一：于信息洪流中寻找“定盘星”——现代人的“得一”之道</w:t>
      </w:r>
    </w:p>
    <w:p>
      <w:pPr>
        <w:ind w:firstLine="480"/>
      </w:pPr>
      <w:r>
        <w:rPr>
          <w:rFonts w:ascii="SimSun" w:hAnsi="SimSun" w:eastAsia="SimSun"/>
        </w:rPr>
        <w:t>当代人身处信息的汪洋，每日被海量的资讯、观点与算法推送所裹挟。知识看似触手可及，但判断力却可能在众声喧哗中稀释，内心在碎片化的冲击下陷入焦虑与迷茫。这正是一种认知层面的“失一”状态：我们拥有了无数“数据”与“观点”（多），却可能丢失了整合信息、穿透迷雾、安顿心灵的“根本框架”（一）。老子的智慧启示我们，“得一”并非获取更多信息，而是获得认知的“源代码”与思维的“基本法”。天因得一而“清”，人亦需在纷繁中寻得那使思维清澈、判断明晰的内在原则。这要求我们从被动的信息接收者，转变为主动的意义构建者，在庞杂的噪音中辨识出那些恒定、根本的逻辑与价值线索，为动荡的精神世界找到“定盘星”，避免认知的“裂”与精神的“废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价值多元、信息爆炸的时代，整合认知、寻求“一”的统摄是可能且必要的，还是会导致思维僵化与对不同声音的排斥？我们所追寻的“一”，究竟是外在的、绝对的真理标准，还是内生于个人实践与思考的、动态的“原理性共识”？</w:t>
      </w:r>
      <w:r>
        <w:rPr>
          <w:rFonts w:ascii="SimSun" w:hAnsi="SimSun" w:eastAsia="SimSun"/>
        </w:rPr>
        <w:t xml:space="preserve"> 第一个问题触及“得一”的潜在风险，即对统一性的追求是否会扼杀多元与创新。第二个问题则追问“一”的本质属性，它应是教条还是生机勃勃的认知内核。</w:t>
      </w:r>
    </w:p>
    <w:p>
      <w:pPr>
        <w:ind w:firstLine="480"/>
      </w:pPr>
      <w:r>
        <w:rPr>
          <w:rFonts w:ascii="SimSun" w:hAnsi="SimSun" w:eastAsia="SimSun"/>
        </w:rPr>
        <w:t>真正的现代“得一”之道，绝非退回到思想封闭或盲目信奉某个单一信条。恰恰相反，它是在深度拥抱多元现实的基础上，进行艰苦的思维炼金术。这个“一”，不是外在灌输的答案，而是通过广泛阅读、深度思考、反复实践后，内化而成的个人核心认知框架与价值锚点——它是你分析问题的底层逻辑，是你在矛盾中做选择的根本依据，是你在变化中保持定力的精神基石。如同“天得一以清”，它赋予你从冗余信息中提取本质（“源代码”）的能力；如同“侯王得一以为天下贞”，它让你在复杂决策中能把握关键规律（“基本法”）。这个过程，是从信息焦虑走向认知自主的必修课，是在流动的时代，为自己建立一座不会被洪流冲垮的思想基石。</w:t>
      </w:r>
    </w:p>
    <w:p>
      <w:pPr>
        <w:pStyle w:val="Heading3"/>
      </w:pPr>
      <w:r>
        <w:rPr>
          <w:rFonts w:ascii="SimSun" w:hAnsi="SimSun" w:eastAsia="SimSun"/>
        </w:rPr>
        <w:t>母题二：多元共生与统一法则——社会和谐的“得一”之思</w:t>
      </w:r>
    </w:p>
    <w:p>
      <w:pPr>
        <w:ind w:firstLine="480"/>
      </w:pPr>
      <w:r>
        <w:rPr>
          <w:rFonts w:ascii="SimSun" w:hAnsi="SimSun" w:eastAsia="SimSun"/>
        </w:rPr>
        <w:t>一个健康的社会如同一片繁茂的雨林，物种多样（多元）却共同遵循着生态循环的根本法则（一），方能生生不息。老子指出，侯王“得一以为天下贞（正）”，失一则“蹶”。这深刻揭示，任何复杂社会系统的长治久安，都无法仅仅依靠多元价值的自发呈现，而必须植根于某种被广泛认同或至少被普遍遵循的“统一法则”——即社会的“基本法”。在今日，这“一”可以体现为超越个体与团体利益的法治精神、保障对话的公共理性、维系共同体认同的核心价值，或是对基本人权与底线的共识。没有这个“一”，社会便会陷入一切人对一切人的价值战争，所谓的多元将演变为无序的撕裂，最终导致系统崩溃（“蹶”）。因此，破题的关键在于审视：我们社会的“一”是否坚实？它是在压制多元，还是在为多元的健康发展提供不可或缺的框架与土壤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健康的社会，其赖以稳定的“一”（如法治精神、核心价值、公共理性）与个体及群体的多元诉求、自由发展之间，是必然矛盾，还是可以相互成就？当“统一法则”（如传统、主流价值观）与新兴的、边缘的“多元声音”发生冲突时，是法则需要修正，还是声音需要调整？评判的依据何在？</w:t>
      </w:r>
      <w:r>
        <w:rPr>
          <w:rFonts w:ascii="SimSun" w:hAnsi="SimSun" w:eastAsia="SimSun"/>
        </w:rPr>
        <w:t xml:space="preserve"> 这些问题直指社会“得一”的核心矛盾，即统一性与多样性之间的动态平衡。</w:t>
      </w:r>
    </w:p>
    <w:p>
      <w:pPr>
        <w:ind w:firstLine="480"/>
      </w:pPr>
      <w:r>
        <w:rPr>
          <w:rFonts w:ascii="SimSun" w:hAnsi="SimSun" w:eastAsia="SimSun"/>
        </w:rPr>
        <w:t>老子的“得一”思想，为我们理解这种平衡提供了高阶视角。社会层面的“一”，不应是僵化、专断的铁律，而应是一种“元规则”——即关于“如何制定规则、如何解决冲突”的根本共识。它如同“谷得一以盈”，这个“一”是山谷之所以能容纳百川（多元）而不溃决的根本特性。一个良序社会，其“一”的功能在于为多元价值的表达、竞争与融合提供一个安全、公正的平台与边界。法治保障不同声音都能被听见，公共理性确保对话得以进行，核心价值维系着最基本的共同体认同。当新兴声音挑战既有法则时，评判的尺度不应是单纯的“新”或“旧”，而是看其是否符合那个更根本的、旨在保障系统长期和谐与存续的“道”——是否有助于促进更广泛的生机（“生”）、更真实的充盈（“盈”）、更持久的安宁（“宁”）。真正的社会和谐，是多元在根本法则的统摄下，形成的有机、动态的平衡态。</w:t>
      </w:r>
    </w:p>
    <w:p>
      <w:pPr>
        <w:pStyle w:val="Heading3"/>
      </w:pPr>
      <w:r>
        <w:rPr>
          <w:rFonts w:ascii="SimSun" w:hAnsi="SimSun" w:eastAsia="SimSun"/>
        </w:rPr>
        <w:t>母题三：守本逐末的时代悖论——重识“贵以贱为本”的“得一”智慧</w:t>
      </w:r>
    </w:p>
    <w:p>
      <w:pPr>
        <w:ind w:firstLine="480"/>
      </w:pPr>
      <w:r>
        <w:rPr>
          <w:rFonts w:ascii="SimSun" w:hAnsi="SimSun" w:eastAsia="SimSun"/>
        </w:rPr>
        <w:t>我们的时代崇尚速度、规模与光鲜的成就——如玉般“琭琭”引人注目。我们赞美科技的颠覆性应用（“末”），却可能忽视支撑它的基础科学突破（“本”）；我们追逐个人的流量与头衔（“贵”），却可能轻视涵养品格与学识的漫长耕耘（“贱”）；我们沉迷于文明的繁华景观（“高”），却可能遗忘维系其不坠的人文精神与历史智慧（“下”）。老子以“贵以贱为本，高以下为基”的箴言，发出了穿越千年的预警：若狂热追逐那显耀的“末”而遗忘了质朴坚实的“本”，整个系统便将失去存在的根基，难逃“歇、竭、灭”的厄运。“得一”的智慧在此体现为一种深刻的生存策略：唯有敬畏、回归并筑牢那个看似卑微、寻常却至关重要的“根本”，我们所追求的“繁荣”与“高度”才具有可持续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功利主义与效率至上的驱动下，强调回归“根本”与“基础”是否是一种不合时宜的保守？我们如何衡量对“本”的坚守与对“末”的追求之间的合理尺度？当“琭琭如玉”的精英光环与“珞珞如石”的朴实根基发生价值冲突时，社会评价与个人选择应更倾向于何者？这背后反映了怎样的生存哲学？</w:t>
      </w:r>
      <w:r>
        <w:rPr>
          <w:rFonts w:ascii="SimSun" w:hAnsi="SimSun" w:eastAsia="SimSun"/>
        </w:rPr>
        <w:t xml:space="preserve"> 这些问题逼迫我们在短期效益与长远根基、表面荣耀与本质力量之间做出抉择。</w:t>
      </w:r>
    </w:p>
    <w:p>
      <w:pPr>
        <w:ind w:firstLine="480"/>
      </w:pPr>
      <w:r>
        <w:rPr>
          <w:rFonts w:ascii="SimSun" w:hAnsi="SimSun" w:eastAsia="SimSun"/>
        </w:rPr>
        <w:t>“得一”思想在此给予我们一种超越二元对立的深刻洞察。它并非主张放弃对“末”的追求，而是警醒我们，任何有价值的“末”，都必须从丰厚的“本”中生长出来。个人欲使才华“灵”动闪耀，必须扎根于品性修养与知识体系的深厚土壤；国家欲科技“生”机勃勃，必须依托于对基础研究与教育体系的持续投入；文明欲保持“清”明远见，必须不断回溯并与自身的人文精神源头对话。老子推崇“珞珞如石”的坚实，因其象征着对根本的持守，而这种持守本身，正是产生“至誉无誉”——即最高、最持久荣誉——的源泉。因此，真正的进取与智慧，在于能识别并倾注心力于那些“如石”般的基础、原理与规律（“得一”），由此生发出的成就，才能如美玉般温润而恒久。这是一种基于整体与长程视野的、深刻的生存与发展哲学，它告诉我们，最快的捷径，往往是回归最根本的道路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39.昔之得一者。天得一以清。地得一以宁。神得一以灵。谷得一以盈。万物得一以生。侯王得一以为天下贞。其致之。天无以清将恐裂。地无以宁将恐废。神无以灵将恐歇。谷无以盈将恐竭。万物无以生将恐灭。侯王无以贞将恐蹶。故贵以贱为本，高以下为基。是以侯王自称孤、寡、不谷。此非以贱为本邪？非乎。至誉无誉。不欲琭琭如玉，珞珞如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