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思辨的寂静：与无思的无声战争</w:t>
      </w:r>
    </w:p>
    <w:p>
      <w:pPr>
        <w:ind w:firstLine="480"/>
      </w:pPr>
      <w:r>
        <w:rPr>
          <w:rFonts w:ascii="SimSun" w:hAnsi="SimSun" w:eastAsia="SimSun"/>
        </w:rPr>
        <w:t>在信息爆炸、观点如潮的今天，我们似乎比任何时候都更热衷于表达，却又比任何时候都更容易陷入一种精神性的“失语”——即放弃对事物意义的深度追问。汉娜·阿伦特，这位经历并深刻反思了二十世纪最黑暗篇章的思想家，以其“平庸之恶”的概念，恰恰刺中了这一现代病症的核心。她的思想之锋利，不在于提供了简单的道德答案，而在于提出了一个惊心动魄的悖论：</w:t>
      </w:r>
      <w:r>
        <w:rPr>
          <w:rFonts w:ascii="SimSun" w:hAnsi="SimSun" w:eastAsia="SimSun"/>
          <w:b/>
        </w:rPr>
        <w:t>人类历史上最极端的罪恶，并非总是由恶魔般的天才或狂热的意识形态信徒所实施，反而可能通过最“平庸”、最“正常”的普通人来实现，其关键仅仅在于他们“放弃了思考”。</w:t>
      </w:r>
      <w:r>
        <w:rPr>
          <w:rFonts w:ascii="SimSun" w:hAnsi="SimSun" w:eastAsia="SimSun"/>
        </w:rPr>
        <w:t xml:space="preserve"> 阿伦特挑战了将“恶”浪漫化或本质化为某种深邃人性之阴暗面的流行观点，她揭示了现代性最恐怖的陷阱：当个人将自己完全交付给外部系统（无论是官僚机构、技术流程还是流行思潮），主动关闭内在的思辨与对话能力时，“无思”状态便会成为孕育巨大灾难的温床。本文将沿着阿伦特指引的思辨路径，探讨在现代社会的生存与道德困境中，如何重拾并捍卫那足以抵御“极端之恶”的根本力量——思考本身。</w:t>
      </w:r>
    </w:p>
    <w:p>
      <w:pPr>
        <w:pStyle w:val="Heading3"/>
      </w:pPr>
      <w:r>
        <w:rPr>
          <w:rFonts w:ascii="SimSun" w:hAnsi="SimSun" w:eastAsia="SimSun"/>
        </w:rPr>
        <w:t>母题一：思考的凋零——现代社会中“无思”的陷阱与抗争</w:t>
      </w:r>
    </w:p>
    <w:p>
      <w:pPr>
        <w:ind w:firstLine="480"/>
      </w:pPr>
      <w:r>
        <w:rPr>
          <w:rFonts w:ascii="SimSun" w:hAnsi="SimSun" w:eastAsia="SimSun"/>
        </w:rPr>
        <w:t>阿伦特在艾希曼身上看到的，并非一个青面獠牙的怪物，而是一个在庞大官僚机器中流畅运转的“功能零件”。这一洞察为我们破题提供了锐利的视角：现代社会的危机，往往不在于公开宣扬的邪恶，而在于一种令思考变得“不必要”甚至“不合时宜”的系统性环境。我们生活在一个高度分工、追求效率、崇拜流程的时代。从职场中异化为KPI的数字，到社交媒体上被简化为标签和站队的复杂议题，个体的价值与判断被不断“外包”。人们被鼓励成为高效、顺从、专注于特定功能的“专家”，却极少被要求乃至被允许去反思这些功能所服务的终极目的与道德意涵。在这种环境中，“无思”并非懒惰的结果，而是一种被结构所诱导、甚至被奖赏的“理性”选择。当思考不能带来即时利益，反而可能引发内心的冲突、行动的迟疑或与集体的疏离时，主动放弃思考便成了一种隐秘的生存策略。艾希曼的悲剧性“平庸”，正在于他完美地适应了这种逻辑：他只是一个“尽职尽责”地处理运输与调度任务的官员，至于任务背后是数百万人的生命，那超出了他“思考”的职责范围。</w:t>
      </w:r>
    </w:p>
    <w:p>
      <w:pPr>
        <w:ind w:firstLine="480"/>
      </w:pPr>
      <w:r>
        <w:rPr>
          <w:rFonts w:ascii="SimSun" w:hAnsi="SimSun" w:eastAsia="SimSun"/>
        </w:rPr>
      </w:r>
      <w:r>
        <w:rPr>
          <w:rFonts w:ascii="SimSun" w:hAnsi="SimSun" w:eastAsia="SimSun"/>
          <w:b/>
        </w:rPr>
        <w:t>当社会系统以其严密的逻辑和强大的惯性为我们定义了何为“正确”（如完成指标、服从命令、跟随潮流）时，那种内省的、可能带来痛苦与不确定性的独立思考，其生存空间与价值究竟何在？我们又该如何在“恪尽职守”的专业主义与可能导致灾难性后果的、不加批判的机械服从之间，划出一条清晰的界限？</w:t>
      </w:r>
      <w:r>
        <w:rPr>
          <w:rFonts w:ascii="SimSun" w:hAnsi="SimSun" w:eastAsia="SimSun"/>
        </w:rPr>
      </w:r>
    </w:p>
    <w:p>
      <w:pPr>
        <w:ind w:firstLine="480"/>
      </w:pPr>
      <w:r>
        <w:rPr>
          <w:rFonts w:ascii="SimSun" w:hAnsi="SimSun" w:eastAsia="SimSun"/>
        </w:rPr>
        <w:t>阿伦特的回答并非号召我们脱离社会或反对一切规则，而是将思考重新定义为一种存在论意义上的“实践”。对抗“无思”的救赎，不在于掌握更多的知识或信息，而在于培养一种永不间断的、与自我对话的内心活动。这是一种“自我的陪伴”，它要求我们在每一个看似顺理成章的行动节点上，主动按下“暂停键”，向自己发问：“我正在做什么？我为何认同这样做？我能否与如此行事的自己和平共处？”这种思考不承诺产出标准答案，其价值恰恰在于对任何既定答案保持审视与质疑的能力。在现代职场中，这意味着一位工程师在优化算法时，不仅考虑效率，也追问其社会公正的边界；一位公务员在执行政策时，不仅遵循条文，也聆听其落在具体人身上的回响。立意因此得以升华：真正的专业精神与公民责任，其内核正是这种不肯泯灭的思考主体性。它使我们避免沦为系统中一个光滑却麻木的齿轮，确保我们在作为“执行者”的同时，永不遗忘自己首先是作为一个能思、能问、能判断的“人”而存在。这正是在功利的喧嚣中，守护人之尊严与道德世界的第一道，也是最后一道防线。</w:t>
      </w:r>
    </w:p>
    <w:p>
      <w:pPr>
        <w:pStyle w:val="Heading3"/>
      </w:pPr>
      <w:r>
        <w:rPr>
          <w:rFonts w:ascii="SimSun" w:hAnsi="SimSun" w:eastAsia="SimSun"/>
        </w:rPr>
        <w:t>母题二：道德的地震带——当传统伦理遭遇“不可理解”的现代性之恶</w:t>
      </w:r>
    </w:p>
    <w:p>
      <w:pPr>
        <w:ind w:firstLine="480"/>
      </w:pPr>
      <w:r>
        <w:rPr>
          <w:rFonts w:ascii="SimSun" w:hAnsi="SimSun" w:eastAsia="SimSun"/>
        </w:rPr>
        <w:t>阿伦特思想中更具震撼力的一面，在于她指出纳粹大屠杀是一种“完全不可理解”的“极端之恶”。这一论断动摇了传统道德哲学的根基。从康德“人是目的”的绝对律令，到基于人性自私、恐惧、贪婪或残暴等可理解动机的伦理分析，都难以解释纳粹的暴行：它并非为了经济利益（反而损耗资源），也非出于复仇或取乐，其核心竟是一种要将特定族群作为“多余之物”进行系统性抹除的、近乎“无动机”的恐怖。传统伦理如同在一场全新的地震中失灵的罗盘，它预设了一个由可理解的人性动机所构成的道德世界，而“极端之恶”却宣告了这个世界的崩塌。破题的关键正在于此：我们正生活在一个不断生产“新颖”挑战的时代，从科技伦理的灰色地带到全球性危机中的责任鸿沟，许多困境都超出了传统规范的清晰边界。当旧有的善恶框架显得力不从心时，个体很容易陷入价值虚无或随波逐流的“无思”状态，将判断权拱手让给权威、潮流或技术理性。</w:t>
      </w:r>
    </w:p>
    <w:p>
      <w:pPr>
        <w:ind w:firstLine="480"/>
      </w:pPr>
      <w:r>
        <w:rPr>
          <w:rFonts w:ascii="SimSun" w:hAnsi="SimSun" w:eastAsia="SimSun"/>
        </w:rPr>
      </w:r>
      <w:r>
        <w:rPr>
          <w:rFonts w:ascii="SimSun" w:hAnsi="SimSun" w:eastAsia="SimSun"/>
          <w:b/>
        </w:rPr>
        <w:t>如果一种集体性的巨大罪行，无法简单归因于参与者个人的邪恶意图（如艾希曼并无特别的恨意），那么追究其个人责任的道德与法律基石，是否已然松动？进而，在一个价值多元、缺乏统一神圣旨令的世俗化时代，当外部的标准混乱或失效时，个体凭借什么内在的灯塔，来避免在纷纭观点中迷失，乃至滑向不自知的共谋？</w:t>
      </w:r>
      <w:r>
        <w:rPr>
          <w:rFonts w:ascii="SimSun" w:hAnsi="SimSun" w:eastAsia="SimSun"/>
        </w:rPr>
      </w:r>
    </w:p>
    <w:p>
      <w:pPr>
        <w:ind w:firstLine="480"/>
      </w:pPr>
      <w:r>
        <w:rPr>
          <w:rFonts w:ascii="SimSun" w:hAnsi="SimSun" w:eastAsia="SimSun"/>
        </w:rPr>
        <w:t>阿伦特将我们引向的，正是在这道德地基动摇处的思考。这种思考，不是去寻找一个可以一劳永逸依靠的、新的绝对教条，而是在不确定性与“无思”的黑暗中，坚持进行自我审察的艰苦劳作。它的救赎力量首先表现为一种“中断”的勇气——中断机械的流程，中断重复的口号，中断不假思索的“大家都这样”。正是通过这种中断，在行动的连续性上制造了一个裂隙，思考的光才能照进来。个体在这个裂隙中，被迫与自我面对面，进行一场真诚的对话：“如果我这么做，我日后还能不能面对自己？”这个问题的依据，不再是任何外部的权威经典，而是那个最低限度却最鲜活的事实：</w:t>
      </w:r>
      <w:r>
        <w:rPr>
          <w:rFonts w:ascii="SimSun" w:hAnsi="SimSun" w:eastAsia="SimSun"/>
          <w:b/>
        </w:rPr>
        <w:t>我作为一个具有反思能力的存在，无法与做出如此行径的“我”达成和解。</w:t>
      </w:r>
      <w:r>
        <w:rPr>
          <w:rFonts w:ascii="SimSun" w:hAnsi="SimSun" w:eastAsia="SimSun"/>
        </w:rPr>
        <w:t xml:space="preserve"> 因此，现代人的道德根基，其深刻之处或许不在于手握亘古不变的真理答案，而在于永不放弃这种在漂泊中依然进行的、向内的探问。它是一种在沉默中聆听良知回响的练习，尽管这“良知”已不再是上帝的声音，而是思考本身所产生的不安与抵抗。正是在这个意义上，思考成为了我们在道德地震带上赖以站稳、并做出人之为人的判断的微光。</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20.阿伦特I 大屠杀真的是“平庸之恶”吗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