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多元的荆棘与和谐幻象——在价值冲突中重建对话的文明</w:t>
      </w:r>
    </w:p>
    <w:p>
      <w:pPr>
        <w:ind w:firstLine="480"/>
      </w:pPr>
      <w:r>
        <w:rPr>
          <w:rFonts w:ascii="SimSun" w:hAnsi="SimSun" w:eastAsia="SimSun"/>
        </w:rPr>
        <w:t>当社交媒体上观点撕裂，公共讨论中立场先于事实，我们常听到对“和谐”的急切呼唤，或是对“唯一真理”的执着追寻。这种渴望，深深植根于一种源远流长的思想传统：价值一元论。以赛亚·伯林，这位二十世纪最重要的自由主义思想家，其毕生思考的锋芒，正是指向这种看似美好、实则危险的思维定式。伯林最深刻的思辨性在于，他揭示了人类精神深处一个根本性的悖论：</w:t>
      </w:r>
      <w:r>
        <w:rPr>
          <w:rFonts w:ascii="SimSun" w:hAnsi="SimSun" w:eastAsia="SimSun"/>
          <w:b/>
        </w:rPr>
        <w:t>我们对终极和谐与确定性最热切的追求，恰恰是制造现实压制与历史灾难的重要思想根源。</w:t>
      </w:r>
      <w:r>
        <w:rPr>
          <w:rFonts w:ascii="SimSun" w:hAnsi="SimSun" w:eastAsia="SimSun"/>
        </w:rPr>
        <w:t xml:space="preserve"> 他挑战了启蒙理性主义以降那种认为所有美好价值最终都能兼容并包、统摄于一个完美体系的乐观信念，转而冷酷地指出，人类所珍视的诸多终极价值——自由与平等、正义与仁慈、忠诚与信仰——本质上是“不可公度”的，它们之间的冲突无法被彻底化解，而是构成了“人类困境的永久特征”。承认并直面这一多元且冲突的价值世界，而非用强制的和谐去掩盖它，才是走出思想迷途、避免历史悲剧的起点。本文将借助伯林的透镜，重新审视我们关于和谐、自由与共识的惯常理解。</w:t>
      </w:r>
    </w:p>
    <w:p>
      <w:pPr>
        <w:pStyle w:val="Heading3"/>
      </w:pPr>
      <w:r>
        <w:rPr>
          <w:rFonts w:ascii="SimSun" w:hAnsi="SimSun" w:eastAsia="SimSun"/>
        </w:rPr>
        <w:t>母题一：和谐执念与灾难的悖论</w:t>
      </w:r>
    </w:p>
    <w:p>
      <w:pPr>
        <w:ind w:firstLine="480"/>
      </w:pPr>
      <w:r>
        <w:rPr>
          <w:rFonts w:ascii="SimSun" w:hAnsi="SimSun" w:eastAsia="SimSun"/>
        </w:rPr>
        <w:t>将“和谐”视为一个毋庸置疑的终极目标，是价值一元论最诱人的许诺。它承诺能为混乱的世界提供一幅井然有序的蓝图，为彷徨的个体指明唯一正确的道路。无论是试图用“最大幸福”统摄一切选择的功利主义，还是宣称掌握了历史发展必然规律的意识形态，其核心吸引力都在于它们许诺能消除选择的焦虑与价值冲突的痛苦，抵达一种没有矛盾的宁静状态。然而，伯林的破题角度正在于此：</w:t>
      </w:r>
      <w:r>
        <w:rPr>
          <w:rFonts w:ascii="SimSun" w:hAnsi="SimSun" w:eastAsia="SimSun"/>
          <w:b/>
        </w:rPr>
        <w:t>当“和谐”被绝对化为一种必须达成的、排斥冲突的终极状态时，它便从一种社会理想异化为一种思想暴力工具。</w:t>
      </w:r>
      <w:r>
        <w:rPr>
          <w:rFonts w:ascii="SimSun" w:hAnsi="SimSun" w:eastAsia="SimSun"/>
        </w:rPr>
        <w:t xml:space="preserve"> 因为现实的价值世界是多元且不可通约的，强行将它们纳入一个单一框架，就像用同一把尺子去丈量温度与重量，在概念上是不可能的。执念于一元和谐，必然导致在实践中将那些无法被“尺度”衡量的价值、无法被“体系”容纳的生活方式，视为需要修剪的枝杈或必须清除的杂质。二十世纪的诸多政治悲剧，往往始于一个旨在实现人间天堂的“和谐”蓝图，却以压制异见、抹平差异、乃至消灭“不适配者”的灾难告终。这种“和谐”，实则是以思想与生命的多样性为代价换来的死寂。</w:t>
      </w:r>
    </w:p>
    <w:p>
      <w:pPr>
        <w:ind w:firstLine="480"/>
      </w:pPr>
      <w:r>
        <w:rPr>
          <w:rFonts w:ascii="SimSun" w:hAnsi="SimSun" w:eastAsia="SimSun"/>
        </w:rPr>
      </w:r>
      <w:r>
        <w:rPr>
          <w:rFonts w:ascii="SimSun" w:hAnsi="SimSun" w:eastAsia="SimSun"/>
          <w:b/>
        </w:rPr>
        <w:t>如果我们所追求的“和谐”本身要求沉默与服从，那么这种和谐还是值得追求的吗？当一种社会秩序宣称已达到高度和谐时，我们是否更应警惕其下可能掩盖着的无声的牺牲与被迫的整齐划一？</w:t>
      </w:r>
      <w:r>
        <w:rPr>
          <w:rFonts w:ascii="SimSun" w:hAnsi="SimSun" w:eastAsia="SimSun"/>
        </w:rPr>
      </w:r>
    </w:p>
    <w:p>
      <w:pPr>
        <w:ind w:firstLine="480"/>
      </w:pPr>
      <w:r>
        <w:rPr>
          <w:rFonts w:ascii="SimSun" w:hAnsi="SimSun" w:eastAsia="SimSun"/>
        </w:rPr>
        <w:t>因此，立意的进阶在于完成一次关键的视角转换：</w:t>
      </w:r>
      <w:r>
        <w:rPr>
          <w:rFonts w:ascii="SimSun" w:hAnsi="SimSun" w:eastAsia="SimSun"/>
          <w:b/>
        </w:rPr>
        <w:t>文明的智慧，不在于消灭冲突，而在于管理冲突；高阶的和谐，不是静态无波的完美状态，而是动态包容的生动局面。</w:t>
      </w:r>
      <w:r>
        <w:rPr>
          <w:rFonts w:ascii="SimSun" w:hAnsi="SimSun" w:eastAsia="SimSun"/>
        </w:rPr>
        <w:t xml:space="preserve"> 这要求我们摒弃对“终极和谐”的虚幻追求，转而培养一种“悲剧性的智慧”——即伯林所言，正视“在同等终极的目的、同等绝对的要求之间做出选择，且某些目的之实现必然无可避免地导致其它目的之牺牲”这一永恒处境。一个健康的社会，不是没有价值冲突的伊甸园，而是一个能够容纳不同价值对话、辩论，并在制度上保障这种对话不致滑向暴力冲突的公共空间。真正的和谐，是冲突各方在规则之下共存的紧张平衡，是不同声音交响而非单一旋律独奏的复调状态。认识到这一点，我们才能避免为了一个虚幻的完美图景，而摧毁我们真实而珍贵的生活世界。</w:t>
      </w:r>
    </w:p>
    <w:p>
      <w:pPr>
        <w:pStyle w:val="Heading3"/>
      </w:pPr>
      <w:r>
        <w:rPr>
          <w:rFonts w:ascii="SimSun" w:hAnsi="SimSun" w:eastAsia="SimSun"/>
        </w:rPr>
        <w:t>母题二：自由的真义与选择的重量</w:t>
      </w:r>
    </w:p>
    <w:p>
      <w:pPr>
        <w:ind w:firstLine="480"/>
      </w:pPr>
      <w:r>
        <w:rPr>
          <w:rFonts w:ascii="SimSun" w:hAnsi="SimSun" w:eastAsia="SimSun"/>
        </w:rPr>
        <w:t>在价值一元论的幻梦中，自由常常被矮化为通向某个既定“幸福”或“真理”的工具性道路——一旦目标清晰，道路的“正确性”也似乎不言而喻，自由的选择反而显得多余甚至危险。然而，从伯林价值多元论的前提出发，自由的内涵发生了根本性的重塑。既然不存在一个预先设定的、唯一正确的“美好生活”配方，也不存在一把可以衡量一切价值的通用标尺，那么，</w:t>
      </w:r>
      <w:r>
        <w:rPr>
          <w:rFonts w:ascii="SimSun" w:hAnsi="SimSun" w:eastAsia="SimSun"/>
          <w:b/>
        </w:rPr>
        <w:t>自由的核心意义便不再是“轻松地走上正确道路”，而是“沉重地在多条都可能通往美好、却彼此无法兼容的道路间进行抉择”。</w:t>
      </w:r>
      <w:r>
        <w:rPr>
          <w:rFonts w:ascii="SimSun" w:hAnsi="SimSun" w:eastAsia="SimSun"/>
        </w:rPr>
        <w:t xml:space="preserve"> 自由与确定性就此脱钩，反而与不确定性、风险乃至悲剧紧密相连。选择忠于理想还是孝顺父母，选择程序正义还是结果仁慈，每一种选择都意味着拥抱一种价值，同时不可避免地牺牲另一种同样终极的价值。因此，自由绝非轻松的馈赠，它是一份沉重的礼物，内含着必须由个体自己承担的损失与责任。</w:t>
      </w:r>
    </w:p>
    <w:p>
      <w:pPr>
        <w:ind w:firstLine="480"/>
      </w:pPr>
      <w:r>
        <w:rPr>
          <w:rFonts w:ascii="SimSun" w:hAnsi="SimSun" w:eastAsia="SimSun"/>
        </w:rPr>
      </w:r>
      <w:r>
        <w:rPr>
          <w:rFonts w:ascii="SimSun" w:hAnsi="SimSun" w:eastAsia="SimSun"/>
          <w:b/>
        </w:rPr>
        <w:t>当自由意味着必须独自面对“鱼与熊掌不可兼得”的困境，并承担抉择所带来的永恒遗憾时，我们是否在潜意识里更向往那种由权威给出“标准答案”、从而免除我们选择焦虑的生活？这种用思想顺从换取心灵安宁的交易，是否构成了自由最隐秘、也最普遍的敌人？</w:t>
      </w:r>
      <w:r>
        <w:rPr>
          <w:rFonts w:ascii="SimSun" w:hAnsi="SimSun" w:eastAsia="SimSun"/>
        </w:rPr>
      </w:r>
    </w:p>
    <w:p>
      <w:pPr>
        <w:ind w:firstLine="480"/>
      </w:pPr>
      <w:r>
        <w:rPr>
          <w:rFonts w:ascii="SimSun" w:hAnsi="SimSun" w:eastAsia="SimSun"/>
        </w:rPr>
        <w:t>由此，立意得以向更深处推进：</w:t>
      </w:r>
      <w:r>
        <w:rPr>
          <w:rFonts w:ascii="SimSun" w:hAnsi="SimSun" w:eastAsia="SimSun"/>
          <w:b/>
        </w:rPr>
        <w:t>自由的崇高尊严，正源于它的这份沉重。</w:t>
      </w:r>
      <w:r>
        <w:rPr>
          <w:rFonts w:ascii="SimSun" w:hAnsi="SimSun" w:eastAsia="SimSun"/>
        </w:rPr>
        <w:t xml:space="preserve"> 正是因为不存在一个外在的、现成的“最优解”，个人基于理性反思与良知判断的自主抉择，才构成了人之为人的独特尊严。逃避选择，就是逃避自由，也是逃避生而为人的根本责任。伯林崇尚消极自由（免于干涉的自由），其深刻用意之一，正是为这种在价值丛林中独立探索、试错并开辟自身道路的权利，划定一个不容侵犯的底线空间。因此，捍卫自由，不仅仅是捍卫一项政治权利，更是培育一种文明能力——一种在价值冲突的荆棘中保持清醒、勇敢抉择，并为自己的选择躬身负责的公民品格与人生智慧。</w:t>
      </w:r>
    </w:p>
    <w:p>
      <w:pPr>
        <w:pStyle w:val="Heading3"/>
      </w:pPr>
      <w:r>
        <w:rPr>
          <w:rFonts w:ascii="SimSun" w:hAnsi="SimSun" w:eastAsia="SimSun"/>
        </w:rPr>
        <w:t>母题三：多元共存与共识的基石</w:t>
      </w:r>
    </w:p>
    <w:p>
      <w:pPr>
        <w:ind w:firstLine="480"/>
      </w:pPr>
      <w:r>
        <w:rPr>
          <w:rFonts w:ascii="SimSun" w:hAnsi="SimSun" w:eastAsia="SimSun"/>
        </w:rPr>
        <w:t>承认价值多元且冲突永恒，一个直接的诘问便是：社会共同体的团结如何可能？是否必然滑向“一切皆被允许”的虚无主义或各自为战的丛林状态？伯林的回答坚定而清晰：价值多元不等于价值主观或相对。他坚持价值的客观性，即人类所追求的各种美好是真实存在的；更关键的是，他坚信人类拥有一种“最低限度的共通性”。这为我们破题提供了基石：</w:t>
      </w:r>
      <w:r>
        <w:rPr>
          <w:rFonts w:ascii="SimSun" w:hAnsi="SimSun" w:eastAsia="SimSun"/>
          <w:b/>
        </w:rPr>
        <w:t>社会共识的黏合剂，无需、也无法建立在所有人价值排序完全一致的基础上；它应该也完全可以建立在另一种更现实、更坚固的基础上——即对“价值客观多元”这一事实的共同承认，以及对基于共通人性所划定的基本底线的共同遵守。</w:t>
      </w:r>
      <w:r>
        <w:rPr>
          <w:rFonts w:ascii="SimSun" w:hAnsi="SimSun" w:eastAsia="SimSun"/>
        </w:rPr>
        <w:t xml:space="preserve"> 我可以不理解你为何将艺术创造视为生命至上价值，正如你可能不理解我对田园生活的执着，但只要我们不逾越“不可滥杀无辜”、“不可肆意欺诈”等底线，我们便能理解对方追求的价值同属人类宏大谱系中的一员，并因此尊重对方追求的权利。</w:t>
      </w:r>
    </w:p>
    <w:p>
      <w:pPr>
        <w:ind w:firstLine="480"/>
      </w:pPr>
      <w:r>
        <w:rPr>
          <w:rFonts w:ascii="SimSun" w:hAnsi="SimSun" w:eastAsia="SimSun"/>
        </w:rPr>
      </w:r>
      <w:r>
        <w:rPr>
          <w:rFonts w:ascii="SimSun" w:hAnsi="SimSun" w:eastAsia="SimSun"/>
          <w:b/>
        </w:rPr>
        <w:t>当我们援引“我不同意你的观点，但誓死捍卫你说话的权利”这一格言时，我们捍卫的，真的是一个可能错误的“观点”吗？抑或，我们真正捍卫的，是那个允许与己不同、甚至自己无法理解的“终极价值”得以生存、表达并被探讨的公共空间？这个空间的存在本身，是否就是一种高于任何特定实质价值的、更根本的共识？</w:t>
      </w:r>
      <w:r>
        <w:rPr>
          <w:rFonts w:ascii="SimSun" w:hAnsi="SimSun" w:eastAsia="SimSun"/>
        </w:rPr>
      </w:r>
    </w:p>
    <w:p>
      <w:pPr>
        <w:ind w:firstLine="480"/>
      </w:pPr>
      <w:r>
        <w:rPr>
          <w:rFonts w:ascii="SimSun" w:hAnsi="SimSun" w:eastAsia="SimSun"/>
        </w:rPr>
        <w:t>因此，构建多元共存社会的立意进阶在于，</w:t>
      </w:r>
      <w:r>
        <w:rPr>
          <w:rFonts w:ascii="SimSun" w:hAnsi="SimSun" w:eastAsia="SimSun"/>
          <w:b/>
        </w:rPr>
        <w:t>将共识的基础从“实质价值的一元统一”果断转向“程序规则与伦理底线的共识”。</w:t>
      </w:r>
      <w:r>
        <w:rPr>
          <w:rFonts w:ascii="SimSun" w:hAnsi="SimSun" w:eastAsia="SimSun"/>
        </w:rPr>
        <w:t xml:space="preserve"> 一个良序社会，并非一个所有成员梦想相同的同质化团体，而是一个就“如何共同生活”的基本规则达成一致，并在此规则框架内，允许乃至鼓励不同梦想竞争、对话、共存的开放平台。法律体系、民主程序、基本人权清单，正是这种“程序共识”与“底线共识”的体现。它们不规定何谓至善，但划定了追求任何“善”时都不可逾越的边界。在伯林看来，这种对多元性本身的保护、对强制和谐的抗拒，以及对共通底线的坚守，才是避免社会在价值冲突中解体，并可能走向文明对话的唯一希望。这份希望，不在于找到终结所有争论的答案，而在于学会在没有终极答案的世界里，如何有尊严地共同生活。</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27.伯林II 价值一元论错在了哪里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