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无知之幕的理性：在避险时代重建社会共识的逻辑</w:t>
      </w:r>
    </w:p>
    <w:p>
      <w:pPr>
        <w:ind w:firstLine="480"/>
      </w:pPr>
      <w:r>
        <w:rPr>
          <w:rFonts w:ascii="SimSun" w:hAnsi="SimSun" w:eastAsia="SimSun"/>
        </w:rPr>
        <w:t>我们身处一个充满竞争与不平等的时代，机会的分配、资源的享有、话语权的归属，无一不引发深刻的争议。关于何为公平，人们众说纷纭，往往陷入基于各自立场的无休止争吵。约翰·罗尔斯以其恢弘的《正义论》，为我们提供了一种跳出僵局的思考路径。其思想的深刻张力，并不在于他给出了一个关于“至善”社会的完美蓝图，而在于他挑战了从崇高道德理想出发推导正义的流行路径，揭示了一个看似悖论的洞见：</w:t>
      </w:r>
      <w:r>
        <w:rPr>
          <w:rFonts w:ascii="SimSun" w:hAnsi="SimSun" w:eastAsia="SimSun"/>
          <w:b/>
        </w:rPr>
        <w:t>保障每个人自由与尊严的最坚实共识，可能恰恰源于人人自危、害怕自己沦为最不幸者的“自利”恐惧。</w:t>
      </w:r>
      <w:r>
        <w:rPr>
          <w:rFonts w:ascii="SimSun" w:hAnsi="SimSun" w:eastAsia="SimSun"/>
        </w:rPr>
        <w:t xml:space="preserve"> 通过“无知之幕”的思想实验，罗尔斯论证了正义的社会结构应如何从这种“避险”理性中诞生，其两大原则——平等的自由原则与包含“公平的机会平等”及“差异原则”的分配正义原则——旨在系统性地排除“道德上任意”的运气因素对社会成员命运的支配。这一理论，不仅为现代多元社会的稳定提供了地基，更为我们审视自由、平等与共同体等核心母题，提供了冷峻而清晰的哲学透镜。</w:t>
      </w:r>
    </w:p>
    <w:p>
      <w:pPr>
        <w:pStyle w:val="Heading3"/>
      </w:pPr>
      <w:r>
        <w:rPr>
          <w:rFonts w:ascii="SimSun" w:hAnsi="SimSun" w:eastAsia="SimSun"/>
        </w:rPr>
        <w:t>母题一：自由的基础：自利的恐惧能否成为公义的基石？</w:t>
      </w:r>
    </w:p>
    <w:p>
      <w:pPr>
        <w:ind w:firstLine="480"/>
      </w:pPr>
      <w:r>
        <w:rPr>
          <w:rFonts w:ascii="SimSun" w:hAnsi="SimSun" w:eastAsia="SimSun"/>
        </w:rPr>
        <w:t>罗尔斯对自由的论证，完成了一次堪称“范式转换”的倒置。传统自由理论往往将自由诉诸人性尊严、自主意志或神圣权利等积极价值，充满理想主义色彩。而罗尔斯则从“无知之幕”背后的理性人视角揭示：自由作为一项基本权利，其最无可辩驳、最可能获得普遍同意的理由，竟是每个人内心深处“害怕自己失去它”的恐惧。在幕布之后，你不知道自己将是谁——可能是异议者、少数信仰者或无产者。为了避免揭开幕布后发现自己身陷囹圄、信仰受迫或一无所有这种最坏结果，任何理性的自利者都会一致同意，必须首先确立并平等保障一系列基本自由。这就如同你不会同意奴隶制，因为“万一”自己就是那个奴隶。因此，自由的神圣性，其最广泛的社会共识基础，并非来自某种先验的颂歌，而是源于一种普遍的、基于风险计算的“保险心态”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如果捍卫自由的根本动力是“害怕自己失去”而非“坚信其美好”，那么这种自由观念是否足够深厚，足以应对自由之间复杂的冲突（例如，一方言论自由的边界，可能正是另一方免受侮辱或伤害的自由起点）？一个主要基于恐惧和风险计算而建立的社会契约，与一个源于共享历史、文化或崇高道德理想的社会联结相比，哪一种更能凝聚人心，引导社会超越利益博弈、走向共同繁荣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罗尔斯的深刻之处，正在于他对现代社会多元性与脆弱性的清醒认知。在一个价值分歧难以弥合的时代，诉诸某种特定的“美好生活”观念来为自由奠基，本身就可能成为压迫的源头。相反，从“避免最坏”这一最低限度的共同恐惧出发，反而能构建起最稳固、最可操作的权利底线。这绝非道德的沦丧，而是一种“清醒的仁慈”。它坦率承认了人性的自利与有限，并以此为人性可能的幽暗设立了坚固的制度堤坝。这种基于恐惧的自由保障，为所有不同的生活方式划定了互不侵犯的底线，创造了和平共存的基本条件。它为真正的道德对话与美德培育，提供了一个安全的平台——因为只有在基本权利无虞的前提下，人们对宽容、友爱、奉献等积极美德的追求，才不会是空中楼阁。因此，自利的恐惧非但可以成为公义的基石，而且在价值多元的现代条件下，它可能是唯一能被广泛接受的、最坚实的基石。</w:t>
      </w:r>
    </w:p>
    <w:p>
      <w:pPr>
        <w:pStyle w:val="Heading3"/>
      </w:pPr>
      <w:r>
        <w:rPr>
          <w:rFonts w:ascii="SimSun" w:hAnsi="SimSun" w:eastAsia="SimSun"/>
        </w:rPr>
        <w:t>母题二：平等的深度：我们应在多大程度上为“运气”负责？</w:t>
      </w:r>
    </w:p>
    <w:p>
      <w:pPr>
        <w:ind w:firstLine="480"/>
      </w:pPr>
      <w:r>
        <w:rPr>
          <w:rFonts w:ascii="SimSun" w:hAnsi="SimSun" w:eastAsia="SimSun"/>
        </w:rPr>
        <w:t>罗尔斯将正义的视野，从形式上的机会平等，推向了更深刻的实质公平领域。他犀利地指出，影响一个人人生赛跑结果的，远不止其后的努力与选择，更包括大量其无法选择、无法负责的“道德上任意”的因素：天赋智力的高低、出生家庭的贫富、所处时代的机遇、甚至是天生的健康与容貌。传统的“机会平等”观念，好比宣布所有人都可以参加公务员考试，却无视了有人自幼享有顶级教育资源，有人则在为生计奔波。这条形式上的起跑线，实则是上一场由运气主导的赛跑的终点线。因此，罗尔斯提出了“公平的机会平等”这一更苛刻的要求，力求通过社会制度（如公共教育、福利保障）尽可能地拉平竞争的初始条件。更进一步，他的“差异原则”要求，任何社会经济的不平等安排，都必须以最有利于社会中处境最差者的方式运作。这意味着，社会不仅要关心起跑线，还要关心那些因天赋、运气等偶然因素而在竞争中注定落后的人，其最终的处境是否能得到改善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如果一个人的成功在很大程度上得益于其无法选择的先天优势（如卓越的智商、优渥的家庭环境），那么社会通过税收等再分配方式要求其回馈弱势群体，这究竟是对其个人奋斗成果的正当分享，还是不公的剥夺？在社会运作中，我们如何在两个极端之间找到平衡：一极是因过度补偿“运气”而扼杀个体努力的积极性，另一极是因完全无视“运气”而沦为冷酷无情的“优胜劣汰”丛林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罗尔斯的理论促使我们将社会理解为一个“合作体系”，而非纯粹的“自然竞技场”。在竞技场中，输赢自负，运气是个人命运的一部分。但在合作体系中，我们共同构建了基本的游戏规则与背景制度，每个人的前途都与这套制度如何对待运气密切相关。“差异原则”的精髓正在于此：它并非简单的“劫富济贫”，而是要求社会合作所产生的利益与负担的分配，必须让那些在自然与社会彩票中抽到下下签的人，也能看到加入并遵守这一合作体系对自己是理性的、有利的。这体现了一种深刻的“休戚与共”的共同体伦理。我们承认彼此命运的偶然性与脆弱性，并通过制度设计表达这种共情：让社会发展的红利，能够首先托举起那些被运气抛在身后的人。只有这样，社会合作才对每一个人——尤其是最容易失败的人——而言，具有道德上的可接受性与吸引力。因此，为“运气”负责，并非否定个人奋斗，而是通过制度构建一个让奋斗更具普遍意义、让不幸不致万劫不复的公平背景。</w:t>
      </w:r>
    </w:p>
    <w:p>
      <w:pPr>
        <w:pStyle w:val="Heading3"/>
      </w:pPr>
      <w:r>
        <w:rPr>
          <w:rFonts w:ascii="SimSun" w:hAnsi="SimSun" w:eastAsia="SimSun"/>
        </w:rPr>
        <w:t>母题三：正义的动机：仅有底线的保障，是否足够美好？</w:t>
      </w:r>
    </w:p>
    <w:p>
      <w:pPr>
        <w:ind w:firstLine="480"/>
      </w:pPr>
      <w:r>
        <w:rPr>
          <w:rFonts w:ascii="SimSun" w:hAnsi="SimSun" w:eastAsia="SimSun"/>
        </w:rPr>
        <w:t>罗尔斯的正义理论以其逻辑的严密性，成功地构建了一个稳定社会所必需的“安全网”与“程序正义”。然而，正如核心思想卡所指出的，其理论的内核动力是“恐惧”与“自保”的理性计算，而非对正义美德本身的积极热爱。这就引向一个关乎社会品质的追问：一个由“谁都不想成为受害者”的共识所维系的社会，即便其制度公正，其内在的精神气质会是怎样的？公民之间的关系，是否会主要停留在冷冰冰的权利划界与相互提防？这样的社会能够自发地孕育出深厚的公民友爱、无私的公共精神以及对崇高价值的共同追求吗？罗尔斯为我们确保了社会的“下限”足够高，防止了最恶劣的压迫与不公，但它似乎没有告诉我们，如何引领社会去追求一个值得向往的“上限”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一个仅依靠对不公的恐惧和对规则的遵守来维持的社会，能否产生足够强大的内在凝聚力，以应对重大危机或长期挑战？在保障了基本的自由与公平之后，一个良善的社会是否还需要某种超越个体利益计算的、积极的共同理想或价值认同，来为生活赋予更深的意义与方向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必须承认，罗尔斯的理论并非社会建设的完整蓝图，而是其不可或缺的地基。他的伟大贡献在于，为多元分化的现代社会找到了构建稳定合作秩序的“最大公约数”。这个基于避险理性的公约，虽然动机上不够“崇高”，但效果上却极为坚实，它为社会提供了一个安全的“容器”。然而，容器本身并不决定内容的品质。一个真正可欲的、充满活力的社会，不能止步于“不坏”，还需向往“美好”。这提示我们，社会建设存在两个相辅相成的维度：一是以“避害”为逻辑起点的刚性制度建构（罗尔斯的核心贡献），二是以“趋善”为目标的柔性美德与公民文化培育。前者如同坚固的河床，防止社会之河泛滥成灾；后者则是河水中滋养生命的养分与奔流向前的动能。因此，完整的正义观应当是一种“分层”的实践：在罗尔斯所奠定的权利底线与公平框架之上，通过教育、文化、公共领域对话，去有意识地培育宽容、诚信、公益心与公民责任感等积极德性。制度的正义为美德的发展提供了基本安全与公平环境，而美德的滋养则让制度的运作更具温度，让社会联结超越利益计算，通向更高层次的文明与和谐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《西方现代思想讲义》 (刘擎) : 33.罗尔斯 怎么才能实现社会正义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