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43DB1">
      <w:pPr>
        <w:spacing w:before="200" w:after="40"/>
        <w:jc w:val="center"/>
      </w:pPr>
      <w:r>
        <w:rPr>
          <w:b/>
          <w:bCs/>
          <w:color w:val="1F3B57"/>
          <w:sz w:val="32"/>
          <w:szCs w:val="32"/>
        </w:rPr>
        <w:t>HOURX</w:t>
      </w:r>
    </w:p>
    <w:p w14:paraId="7A536FD1">
      <w:pPr>
        <w:spacing w:after="200"/>
        <w:jc w:val="center"/>
      </w:pPr>
      <w:r>
        <w:rPr>
          <w:b/>
          <w:bCs/>
          <w:color w:val="1F3B57"/>
          <w:sz w:val="40"/>
          <w:szCs w:val="40"/>
        </w:rPr>
        <w:t>App 前端体验问题与优化建议</w:t>
      </w:r>
    </w:p>
    <w:p w14:paraId="4E47BE3C">
      <w:pPr>
        <w:spacing w:after="300"/>
        <w:jc w:val="center"/>
      </w:pPr>
      <w:r>
        <w:rPr>
          <w:color w:val="7F7F7F"/>
          <w:sz w:val="22"/>
          <w:szCs w:val="22"/>
        </w:rPr>
        <w:t>地址表单 · Booking Details 信息架构 · 文案与格式细节</w:t>
      </w:r>
    </w:p>
    <w:tbl>
      <w:tblPr>
        <w:tblStyle w:val="11"/>
        <w:tblW w:w="9638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301BA4A3"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2CD8">
            <w:r>
              <w:rPr>
                <w:b/>
                <w:bCs/>
                <w:color w:val="1F3B57"/>
              </w:rPr>
              <w:t>文档用途</w:t>
            </w:r>
          </w:p>
        </w:tc>
        <w:tc>
          <w:tcPr>
            <w:tcW w:w="7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7D06">
            <w:r>
              <w:t>给研发团队看的，问题来自前端页面走查</w:t>
            </w:r>
          </w:p>
        </w:tc>
      </w:tr>
      <w:tr w14:paraId="1C0D9498"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7829">
            <w:r>
              <w:rPr>
                <w:b/>
                <w:bCs/>
                <w:color w:val="1F3B57"/>
              </w:rPr>
              <w:t>整理日期</w:t>
            </w:r>
          </w:p>
        </w:tc>
        <w:tc>
          <w:tcPr>
            <w:tcW w:w="7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6F9D">
            <w:r>
              <w:t>2026-09-07</w:t>
            </w:r>
          </w:p>
        </w:tc>
      </w:tr>
      <w:tr w14:paraId="7F344D15"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C301">
            <w:r>
              <w:rPr>
                <w:b/>
                <w:bCs/>
                <w:color w:val="1F3B57"/>
              </w:rPr>
              <w:t>适用范围</w:t>
            </w:r>
          </w:p>
        </w:tc>
        <w:tc>
          <w:tcPr>
            <w:tcW w:w="7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AF31">
            <w:r>
              <w:t>地址表单、Booking / Service Details 页面、价格与支付信息</w:t>
            </w:r>
          </w:p>
        </w:tc>
      </w:tr>
      <w:tr w14:paraId="57E2DB9B"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498C">
            <w:r>
              <w:rPr>
                <w:b/>
                <w:bCs/>
                <w:color w:val="1F3B57"/>
              </w:rPr>
              <w:t>文档说明</w:t>
            </w:r>
          </w:p>
        </w:tc>
        <w:tc>
          <w:tcPr>
            <w:tcW w:w="7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4ABC">
            <w:r>
              <w:t>共 9 项问题，和之前发的几份文档是分开的，独立整理</w:t>
            </w:r>
          </w:p>
        </w:tc>
      </w:tr>
    </w:tbl>
    <w:p w14:paraId="5AF82C31">
      <w:pPr>
        <w:spacing w:before="240" w:after="0"/>
      </w:pPr>
    </w:p>
    <w:tbl>
      <w:tblPr>
        <w:tblStyle w:val="11"/>
        <w:tblW w:w="9638" w:type="dxa"/>
        <w:tblInd w:w="0" w:type="dxa"/>
        <w:tblBorders>
          <w:top w:val="single" w:color="1F3B57" w:sz="6" w:space="0"/>
          <w:left w:val="single" w:color="1F3B57" w:sz="6" w:space="0"/>
          <w:bottom w:val="single" w:color="1F3B57" w:sz="6" w:space="0"/>
          <w:right w:val="single" w:color="1F3B57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6A581DDB">
        <w:tc>
          <w:tcPr>
            <w:tcW w:w="9638" w:type="dxa"/>
            <w:shd w:val="clear" w:color="auto" w:fill="DCEA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9F6916">
            <w:r>
              <w:rPr>
                <w:b/>
                <w:bCs/>
                <w:color w:val="1F3B57"/>
              </w:rPr>
              <w:t>结论：</w:t>
            </w:r>
            <w:r>
              <w:t>这批问题主要是文案和信息顺序，目的是让页面更好懂、少重复。建议先做 P1 的几项（1、2、4、5、9），再做其他优化。</w:t>
            </w:r>
          </w:p>
        </w:tc>
      </w:tr>
    </w:tbl>
    <w:p w14:paraId="0C7BC366">
      <w:pPr>
        <w:pStyle w:val="2"/>
        <w:pBdr>
          <w:bottom w:val="single" w:color="1F3B57" w:sz="8" w:space="4"/>
        </w:pBdr>
        <w:spacing w:before="400" w:after="200"/>
      </w:pPr>
      <w:r>
        <w:rPr>
          <w:color w:val="1F3B57"/>
        </w:rPr>
        <w:t>一、优先级总览</w:t>
      </w:r>
    </w:p>
    <w:tbl>
      <w:tblPr>
        <w:tblStyle w:val="11"/>
        <w:tblW w:w="9638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900"/>
        <w:gridCol w:w="4738"/>
        <w:gridCol w:w="3500"/>
      </w:tblGrid>
      <w:tr w14:paraId="294CD40C">
        <w:trPr>
          <w:tblHeader/>
        </w:trPr>
        <w:tc>
          <w:tcPr>
            <w:tcW w:w="5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C3292">
            <w:r>
              <w:rPr>
                <w:b/>
                <w:bCs/>
                <w:color w:val="FFFFFF"/>
                <w:sz w:val="19"/>
                <w:szCs w:val="19"/>
              </w:rPr>
              <w:t>序号</w:t>
            </w:r>
          </w:p>
        </w:tc>
        <w:tc>
          <w:tcPr>
            <w:tcW w:w="9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9682D">
            <w:r>
              <w:rPr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4738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BD7D2">
            <w:r>
              <w:rPr>
                <w:b/>
                <w:bCs/>
                <w:color w:val="FFFFFF"/>
                <w:sz w:val="19"/>
                <w:szCs w:val="19"/>
              </w:rPr>
              <w:t>问题</w:t>
            </w:r>
          </w:p>
        </w:tc>
        <w:tc>
          <w:tcPr>
            <w:tcW w:w="35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F9477">
            <w:r>
              <w:rPr>
                <w:b/>
                <w:bCs/>
                <w:color w:val="FFFFFF"/>
                <w:sz w:val="19"/>
                <w:szCs w:val="19"/>
              </w:rPr>
              <w:t>责任范围</w:t>
            </w:r>
          </w:p>
        </w:tc>
      </w:tr>
      <w:tr w14:paraId="0092CDC7"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7ECE5">
            <w:pPr>
              <w:spacing w:after="0"/>
            </w:pPr>
            <w:r>
              <w:t>1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2B036">
            <w:pPr>
              <w:spacing w:after="0"/>
            </w:pPr>
            <w:r>
              <w:rPr>
                <w:b/>
                <w:bCs/>
                <w:color w:val="C87F0A"/>
              </w:rPr>
              <w:t>P1</w:t>
            </w:r>
          </w:p>
        </w:tc>
        <w:tc>
          <w:tcPr>
            <w:tcW w:w="47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13A11">
            <w:pPr>
              <w:spacing w:after="0"/>
            </w:pPr>
            <w:r>
              <w:t>手机上文字被挡住/超框（AED 被购物车挡住，Unfurnished 超框）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8A395">
            <w:pPr>
              <w:spacing w:after="0"/>
            </w:pPr>
            <w:r>
              <w:t>前端</w:t>
            </w:r>
          </w:p>
        </w:tc>
      </w:tr>
      <w:tr w14:paraId="3CC37511">
        <w:tc>
          <w:tcPr>
            <w:tcW w:w="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A78FD">
            <w:pPr>
              <w:spacing w:after="0"/>
            </w:pPr>
            <w:r>
              <w:t>2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1EEB7">
            <w:pPr>
              <w:spacing w:after="0"/>
            </w:pPr>
            <w:r>
              <w:rPr>
                <w:b/>
                <w:bCs/>
                <w:color w:val="C87F0A"/>
              </w:rPr>
              <w:t>P1</w:t>
            </w:r>
          </w:p>
        </w:tc>
        <w:tc>
          <w:tcPr>
            <w:tcW w:w="47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CF883A">
            <w:pPr>
              <w:spacing w:after="0"/>
            </w:pPr>
            <w:r>
              <w:t>Customer Reviews 只显示 1 条（应该 3 条），点不进去</w:t>
            </w:r>
          </w:p>
        </w:tc>
        <w:tc>
          <w:tcPr>
            <w:tcW w:w="3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BDB63">
            <w:pPr>
              <w:spacing w:after="0"/>
            </w:pPr>
            <w:r>
              <w:t>前端</w:t>
            </w:r>
          </w:p>
        </w:tc>
      </w:tr>
      <w:tr w14:paraId="77B6411C"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697843">
            <w:pPr>
              <w:spacing w:after="0"/>
            </w:pPr>
            <w:r>
              <w:t>3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EBA67">
            <w:pPr>
              <w:spacing w:after="0"/>
            </w:pPr>
            <w:r>
              <w:rPr>
                <w:b/>
                <w:bCs/>
                <w:color w:val="7F7F7F"/>
              </w:rPr>
              <w:t>P2</w:t>
            </w:r>
          </w:p>
        </w:tc>
        <w:tc>
          <w:tcPr>
            <w:tcW w:w="47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42C36">
            <w:pPr>
              <w:spacing w:after="0"/>
            </w:pPr>
            <w:r>
              <w:t>地址表单顺序：应该先填地址、再填联系人信息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2A042">
            <w:pPr>
              <w:spacing w:after="0"/>
            </w:pPr>
            <w:r>
              <w:t>前端 + 设计</w:t>
            </w:r>
          </w:p>
        </w:tc>
      </w:tr>
      <w:tr w14:paraId="507FCFA0">
        <w:tc>
          <w:tcPr>
            <w:tcW w:w="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E6AC8">
            <w:pPr>
              <w:spacing w:after="0"/>
            </w:pPr>
            <w:r>
              <w:t>4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21F59">
            <w:pPr>
              <w:spacing w:after="0"/>
            </w:pPr>
            <w:r>
              <w:rPr>
                <w:b/>
                <w:bCs/>
                <w:color w:val="C87F0A"/>
              </w:rPr>
              <w:t>P1</w:t>
            </w:r>
          </w:p>
        </w:tc>
        <w:tc>
          <w:tcPr>
            <w:tcW w:w="47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862CD">
            <w:pPr>
              <w:spacing w:after="0"/>
            </w:pPr>
            <w:r>
              <w:t>Booking Details 首屏信息太少，关键信息要往上移</w:t>
            </w:r>
          </w:p>
        </w:tc>
        <w:tc>
          <w:tcPr>
            <w:tcW w:w="3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3169BB">
            <w:pPr>
              <w:spacing w:after="0"/>
            </w:pPr>
            <w:r>
              <w:t>前端 + 设计</w:t>
            </w:r>
          </w:p>
        </w:tc>
      </w:tr>
      <w:tr w14:paraId="10C1C31F"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B585D">
            <w:pPr>
              <w:spacing w:after="0"/>
            </w:pPr>
            <w:r>
              <w:t>5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22D70">
            <w:pPr>
              <w:spacing w:after="0"/>
            </w:pPr>
            <w:r>
              <w:rPr>
                <w:b/>
                <w:bCs/>
                <w:color w:val="C87F0A"/>
              </w:rPr>
              <w:t>P1</w:t>
            </w:r>
          </w:p>
        </w:tc>
        <w:tc>
          <w:tcPr>
            <w:tcW w:w="47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B02DF">
            <w:pPr>
              <w:spacing w:after="0"/>
            </w:pPr>
            <w:r>
              <w:t>日期时间太像数据库格式，要改成用户看得懂的格式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4E0CD">
            <w:pPr>
              <w:spacing w:after="0"/>
            </w:pPr>
            <w:r>
              <w:t>前端</w:t>
            </w:r>
          </w:p>
        </w:tc>
      </w:tr>
      <w:tr w14:paraId="0D3ACFD7">
        <w:tc>
          <w:tcPr>
            <w:tcW w:w="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8010F">
            <w:pPr>
              <w:spacing w:after="0"/>
            </w:pPr>
            <w:r>
              <w:t>6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96180">
            <w:pPr>
              <w:spacing w:after="0"/>
            </w:pPr>
            <w:r>
              <w:rPr>
                <w:b/>
                <w:bCs/>
                <w:color w:val="7F7F7F"/>
              </w:rPr>
              <w:t>P2</w:t>
            </w:r>
          </w:p>
        </w:tc>
        <w:tc>
          <w:tcPr>
            <w:tcW w:w="47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B32A6">
            <w:pPr>
              <w:spacing w:after="0"/>
            </w:pPr>
            <w:r>
              <w:t>价格重复显示（Service booked 和 Payment summary 都显示总价）</w:t>
            </w:r>
          </w:p>
        </w:tc>
        <w:tc>
          <w:tcPr>
            <w:tcW w:w="3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FD495">
            <w:pPr>
              <w:spacing w:after="0"/>
            </w:pPr>
            <w:r>
              <w:t>前端</w:t>
            </w:r>
          </w:p>
        </w:tc>
      </w:tr>
      <w:tr w14:paraId="4FDB580A"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CA548">
            <w:pPr>
              <w:spacing w:after="0"/>
            </w:pPr>
            <w:r>
              <w:t>7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6E23B">
            <w:pPr>
              <w:spacing w:after="0"/>
            </w:pPr>
            <w:r>
              <w:rPr>
                <w:b/>
                <w:bCs/>
                <w:color w:val="7F7F7F"/>
              </w:rPr>
              <w:t>P2</w:t>
            </w:r>
          </w:p>
        </w:tc>
        <w:tc>
          <w:tcPr>
            <w:tcW w:w="47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633FD">
            <w:pPr>
              <w:spacing w:after="0"/>
            </w:pPr>
            <w:r>
              <w:t>Specifications 字段太像后台字段，要改成自然语言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FE052">
            <w:pPr>
              <w:spacing w:after="0"/>
            </w:pPr>
            <w:r>
              <w:t>前端</w:t>
            </w:r>
          </w:p>
        </w:tc>
      </w:tr>
      <w:tr w14:paraId="2BBA8E20">
        <w:tc>
          <w:tcPr>
            <w:tcW w:w="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3C362">
            <w:pPr>
              <w:spacing w:after="0"/>
            </w:pPr>
            <w:r>
              <w:t>8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94DB2">
            <w:pPr>
              <w:spacing w:after="0"/>
            </w:pPr>
            <w:r>
              <w:rPr>
                <w:b/>
                <w:bCs/>
                <w:color w:val="7F7F7F"/>
              </w:rPr>
              <w:t>P2</w:t>
            </w:r>
          </w:p>
        </w:tc>
        <w:tc>
          <w:tcPr>
            <w:tcW w:w="47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46433">
            <w:pPr>
              <w:spacing w:after="0"/>
            </w:pPr>
            <w:r>
              <w:t>Contact &amp; notes 卡片太高，地址和 Service address 重复</w:t>
            </w:r>
          </w:p>
        </w:tc>
        <w:tc>
          <w:tcPr>
            <w:tcW w:w="3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43147">
            <w:pPr>
              <w:spacing w:after="0"/>
            </w:pPr>
            <w:r>
              <w:t>前端</w:t>
            </w:r>
          </w:p>
        </w:tc>
      </w:tr>
      <w:tr w14:paraId="54F9B6E2"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E8C2A">
            <w:pPr>
              <w:spacing w:after="0"/>
            </w:pPr>
            <w:r>
              <w:t>9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A277E">
            <w:pPr>
              <w:spacing w:after="0"/>
            </w:pPr>
            <w:r>
              <w:rPr>
                <w:b/>
                <w:bCs/>
                <w:color w:val="C87F0A"/>
              </w:rPr>
              <w:t>P1</w:t>
            </w:r>
          </w:p>
        </w:tc>
        <w:tc>
          <w:tcPr>
            <w:tcW w:w="473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4A5BA">
            <w:pPr>
              <w:spacing w:after="0"/>
            </w:pPr>
            <w:r>
              <w:t>Payment method 显示成“Stripe”，应该显示用户实际的支付方式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D4A39">
            <w:pPr>
              <w:spacing w:after="0"/>
            </w:pPr>
            <w:r>
              <w:t>前端 + 后端</w:t>
            </w:r>
          </w:p>
        </w:tc>
      </w:tr>
    </w:tbl>
    <w:p w14:paraId="659B3C21">
      <w:pPr>
        <w:pStyle w:val="2"/>
        <w:pBdr>
          <w:bottom w:val="single" w:color="1F3B57" w:sz="8" w:space="4"/>
        </w:pBdr>
        <w:spacing w:before="400" w:after="200"/>
      </w:pPr>
      <w:r>
        <w:rPr>
          <w:color w:val="1F3B57"/>
        </w:rPr>
        <w:t>二、详细问题与修改建议</w:t>
      </w:r>
    </w:p>
    <w:p w14:paraId="7831F4FD">
      <w:pPr>
        <w:pStyle w:val="3"/>
        <w:spacing w:before="320" w:after="120"/>
      </w:pPr>
      <w:r>
        <w:rPr>
          <w:b/>
          <w:bCs/>
          <w:color w:val="1F3B57"/>
        </w:rPr>
        <w:t xml:space="preserve">1. 移动端文字截断/重叠  </w:t>
      </w:r>
      <w:r>
        <w:rPr>
          <w:b/>
          <w:bCs/>
          <w:color w:val="FFFFFF"/>
          <w:sz w:val="18"/>
          <w:szCs w:val="18"/>
          <w:shd w:val="clear" w:fill="C87F0A"/>
        </w:rPr>
        <w:t xml:space="preserve"> P1 </w:t>
      </w:r>
    </w:p>
    <w:tbl>
      <w:tblPr>
        <w:tblStyle w:val="11"/>
        <w:tblW w:w="9638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48"/>
        <w:gridCol w:w="3390"/>
      </w:tblGrid>
      <w:tr w14:paraId="2CFD9501">
        <w:tc>
          <w:tcPr>
            <w:tcW w:w="630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359B6DE">
            <w:pPr>
              <w:spacing w:after="80"/>
            </w:pPr>
            <w:r>
              <w:rPr>
                <w:b/>
                <w:bCs/>
                <w:color w:val="1F3B57"/>
              </w:rPr>
              <w:t>责任范围：</w:t>
            </w:r>
            <w:r>
              <w:t>前端</w:t>
            </w:r>
          </w:p>
          <w:p w14:paraId="464D668D">
            <w:pPr>
              <w:spacing w:after="80"/>
            </w:pPr>
            <w:r>
              <w:rPr>
                <w:b/>
                <w:bCs/>
                <w:color w:val="1F3B57"/>
              </w:rPr>
              <w:t>现状：</w:t>
            </w:r>
            <w:r>
              <w:t>手机上页面文字显示不全：底部 AED 金额被购物车按钮挡住；Unfurnished 按钮里的字超出边框。</w:t>
            </w:r>
          </w:p>
          <w:p w14:paraId="2F197F20">
            <w:pPr>
              <w:spacing w:after="40"/>
            </w:pPr>
            <w:r>
              <w:rPr>
                <w:b/>
                <w:bCs/>
                <w:color w:val="1F3B57"/>
              </w:rPr>
              <w:t>修改建议：</w:t>
            </w:r>
          </w:p>
          <w:p w14:paraId="476342F7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调整底部价格栏和购物车按钮的间距，让金额完整显示，不被挡住。</w:t>
            </w:r>
          </w:p>
          <w:p w14:paraId="742AEE1B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让按钮里的文字自动缩小或换行，不要超出按钮边框。</w:t>
            </w:r>
          </w:p>
          <w:p w14:paraId="7CDAE02E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在常见手机宽度（320-430px）下，检查所有服务的按钮文字。</w:t>
            </w:r>
          </w:p>
          <w:p w14:paraId="68E5AC3C">
            <w:pPr>
              <w:spacing w:before="80"/>
            </w:pPr>
            <w:r>
              <w:rPr>
                <w:b/>
                <w:bCs/>
                <w:color w:val="1F3B57"/>
              </w:rPr>
              <w:t>验收标准：</w:t>
            </w:r>
            <w:r>
              <w:t>手机上金额和按钮文字都能完整显示，不被挡住、不超框。</w:t>
            </w:r>
          </w:p>
        </w:tc>
        <w:tc>
          <w:tcPr>
            <w:tcW w:w="3338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D4BDC">
            <w:pPr>
              <w:spacing w:before="0" w:after="40"/>
              <w:jc w:val="center"/>
            </w:pPr>
            <w:r>
              <w:drawing>
                <wp:inline distT="0" distB="0" distL="0" distR="0">
                  <wp:extent cx="2000250" cy="3810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39639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图1：Service Details 页面——底部 AED 金额与购物车按钮遮挡，Unfurnished 文字出格</w:t>
            </w:r>
          </w:p>
        </w:tc>
      </w:tr>
    </w:tbl>
    <w:p w14:paraId="484E1162">
      <w:pPr>
        <w:pStyle w:val="3"/>
        <w:spacing w:before="320" w:after="120"/>
      </w:pPr>
      <w:r>
        <w:rPr>
          <w:b/>
          <w:bCs/>
          <w:color w:val="1F3B57"/>
        </w:rPr>
        <w:t xml:space="preserve">2. Customer Reviews 只显示 1 条，且无法点击查看更多  </w:t>
      </w:r>
      <w:r>
        <w:rPr>
          <w:b/>
          <w:bCs/>
          <w:color w:val="FFFFFF"/>
          <w:sz w:val="18"/>
          <w:szCs w:val="18"/>
          <w:shd w:val="clear" w:fill="C87F0A"/>
        </w:rPr>
        <w:t xml:space="preserve"> P1 </w:t>
      </w:r>
    </w:p>
    <w:tbl>
      <w:tblPr>
        <w:tblStyle w:val="11"/>
        <w:tblW w:w="9638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48"/>
        <w:gridCol w:w="3390"/>
      </w:tblGrid>
      <w:tr w14:paraId="27A926AB">
        <w:tc>
          <w:tcPr>
            <w:tcW w:w="630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63F2283">
            <w:pPr>
              <w:spacing w:after="80"/>
            </w:pPr>
            <w:r>
              <w:rPr>
                <w:b/>
                <w:bCs/>
                <w:color w:val="1F3B57"/>
              </w:rPr>
              <w:t>责任范围：</w:t>
            </w:r>
            <w:r>
              <w:t>前端</w:t>
            </w:r>
          </w:p>
          <w:p w14:paraId="55A6270F">
            <w:pPr>
              <w:spacing w:after="80"/>
            </w:pPr>
            <w:r>
              <w:rPr>
                <w:b/>
                <w:bCs/>
                <w:color w:val="1F3B57"/>
              </w:rPr>
              <w:t>现状：</w:t>
            </w:r>
            <w:r>
              <w:t>页面显示“5.0 (3 reviews)”，但只能看到 1 条评价，另外 2 条看不到，也点不进去。</w:t>
            </w:r>
          </w:p>
          <w:p w14:paraId="4EF6C297">
            <w:pPr>
              <w:spacing w:after="40"/>
            </w:pPr>
            <w:r>
              <w:rPr>
                <w:b/>
                <w:bCs/>
                <w:color w:val="1F3B57"/>
              </w:rPr>
              <w:t>修改建议：</w:t>
            </w:r>
          </w:p>
          <w:p w14:paraId="2B0CF0E4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修复评价列表，让 3 条评价都能显示，或者加一个“查看全部”按钮。</w:t>
            </w:r>
          </w:p>
          <w:p w14:paraId="6188BD0F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让 Customer Reviews 区域可以点击，点击后能看到更多评价。</w:t>
            </w:r>
          </w:p>
          <w:p w14:paraId="58B3E618">
            <w:pPr>
              <w:spacing w:before="80"/>
            </w:pPr>
            <w:r>
              <w:rPr>
                <w:b/>
                <w:bCs/>
                <w:color w:val="1F3B57"/>
              </w:rPr>
              <w:t>验收标准：</w:t>
            </w:r>
            <w:r>
              <w:t>显示的评价数量和标题上的数字一致，用户能看到所有评价。</w:t>
            </w:r>
          </w:p>
        </w:tc>
        <w:tc>
          <w:tcPr>
            <w:tcW w:w="3338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EDB32">
            <w:pPr>
              <w:spacing w:before="0" w:after="40"/>
              <w:jc w:val="center"/>
            </w:pPr>
            <w:r>
              <w:drawing>
                <wp:inline distT="0" distB="0" distL="0" distR="0">
                  <wp:extent cx="2000250" cy="432435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EF727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图2：Service Details 页面——Customer Reviews 显示 3 条但只渲染出 1 条</w:t>
            </w:r>
          </w:p>
        </w:tc>
      </w:tr>
    </w:tbl>
    <w:p w14:paraId="380AD68F">
      <w:pPr>
        <w:pStyle w:val="3"/>
        <w:spacing w:before="320" w:after="120"/>
      </w:pPr>
      <w:r>
        <w:rPr>
          <w:b/>
          <w:bCs/>
          <w:color w:val="1F3B57"/>
        </w:rPr>
        <w:t xml:space="preserve">3. 地址填写表单顺序：应先地址、后联系人信息  </w:t>
      </w:r>
      <w:r>
        <w:rPr>
          <w:b/>
          <w:bCs/>
          <w:color w:val="FFFFFF"/>
          <w:sz w:val="18"/>
          <w:szCs w:val="18"/>
          <w:shd w:val="clear" w:fill="7F7F7F"/>
        </w:rPr>
        <w:t xml:space="preserve"> P2 </w:t>
      </w:r>
    </w:p>
    <w:tbl>
      <w:tblPr>
        <w:tblStyle w:val="11"/>
        <w:tblW w:w="9638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48"/>
        <w:gridCol w:w="3390"/>
      </w:tblGrid>
      <w:tr w14:paraId="16FFAECC">
        <w:tc>
          <w:tcPr>
            <w:tcW w:w="630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A6656D3">
            <w:pPr>
              <w:spacing w:after="80"/>
            </w:pPr>
            <w:r>
              <w:rPr>
                <w:b/>
                <w:bCs/>
                <w:color w:val="1F3B57"/>
              </w:rPr>
              <w:t>责任范围：</w:t>
            </w:r>
            <w:r>
              <w:t>前端 + 设计</w:t>
            </w:r>
          </w:p>
          <w:p w14:paraId="7DB291E6">
            <w:pPr>
              <w:spacing w:after="80"/>
            </w:pPr>
            <w:r>
              <w:rPr>
                <w:b/>
                <w:bCs/>
                <w:color w:val="1F3B57"/>
              </w:rPr>
              <w:t>现状：</w:t>
            </w:r>
            <w:r>
              <w:t>填地址时，个人信息（姓名、电话）排在地址前面，用户更希望先填地址，再填个人信息。</w:t>
            </w:r>
          </w:p>
          <w:p w14:paraId="14D226BF">
            <w:pPr>
              <w:spacing w:after="40"/>
            </w:pPr>
            <w:r>
              <w:rPr>
                <w:b/>
                <w:bCs/>
                <w:color w:val="1F3B57"/>
              </w:rPr>
              <w:t>修改建议：</w:t>
            </w:r>
          </w:p>
          <w:p w14:paraId="7DB44717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按参考图调整顺序：先填地址（区域、街道、楼栋、门牌号），再填联系人信息（姓名、电话、邮箱），最后是备注。</w:t>
            </w:r>
          </w:p>
          <w:p w14:paraId="23C58DC3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保留“使用当前位置”自动填地址的功能。</w:t>
            </w:r>
          </w:p>
          <w:p w14:paraId="138BD626">
            <w:pPr>
              <w:spacing w:before="80"/>
            </w:pPr>
            <w:r>
              <w:rPr>
                <w:b/>
                <w:bCs/>
                <w:color w:val="1F3B57"/>
              </w:rPr>
              <w:t>验收标准：</w:t>
            </w:r>
            <w:r>
              <w:t>新地址页面按“地址 → 联系人 → 备注”的顺序显示。</w:t>
            </w:r>
          </w:p>
        </w:tc>
        <w:tc>
          <w:tcPr>
            <w:tcW w:w="3338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E0979">
            <w:pPr>
              <w:spacing w:before="0" w:after="40"/>
              <w:jc w:val="center"/>
            </w:pPr>
            <w:r>
              <w:drawing>
                <wp:inline distT="0" distB="0" distL="0" distR="0">
                  <wp:extent cx="2000250" cy="240982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2F94F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图3：参考设计图——Add Address 表单，先地址后联系人信息</w:t>
            </w:r>
          </w:p>
        </w:tc>
      </w:tr>
    </w:tbl>
    <w:p w14:paraId="2E35F15B">
      <w:pPr>
        <w:pStyle w:val="3"/>
        <w:spacing w:before="320" w:after="120"/>
      </w:pPr>
      <w:r>
        <w:rPr>
          <w:b/>
          <w:bCs/>
          <w:color w:val="1F3B57"/>
        </w:rPr>
        <w:t xml:space="preserve">4. Booking Details 首屏信息密度低，关键信息需上移  </w:t>
      </w:r>
      <w:r>
        <w:rPr>
          <w:b/>
          <w:bCs/>
          <w:color w:val="FFFFFF"/>
          <w:sz w:val="18"/>
          <w:szCs w:val="18"/>
          <w:shd w:val="clear" w:fill="C87F0A"/>
        </w:rPr>
        <w:t xml:space="preserve"> P1 </w:t>
      </w:r>
    </w:p>
    <w:tbl>
      <w:tblPr>
        <w:tblStyle w:val="11"/>
        <w:tblW w:w="9638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48"/>
        <w:gridCol w:w="3390"/>
      </w:tblGrid>
      <w:tr w14:paraId="64D064DA">
        <w:tc>
          <w:tcPr>
            <w:tcW w:w="630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311B04">
            <w:pPr>
              <w:spacing w:after="80"/>
            </w:pPr>
            <w:r>
              <w:rPr>
                <w:b/>
                <w:bCs/>
                <w:color w:val="1F3B57"/>
              </w:rPr>
              <w:t>责任范围：</w:t>
            </w:r>
            <w:r>
              <w:t>前端 + 设计</w:t>
            </w:r>
          </w:p>
          <w:p w14:paraId="378E405E">
            <w:pPr>
              <w:spacing w:after="80"/>
            </w:pPr>
            <w:r>
              <w:rPr>
                <w:b/>
                <w:bCs/>
                <w:color w:val="1F3B57"/>
              </w:rPr>
              <w:t>现状：</w:t>
            </w:r>
            <w:r>
              <w:t>Booking Details 首屏大部分都在显示“订单已确认”，要往下滑才能看到服务和时间。</w:t>
            </w:r>
          </w:p>
          <w:p w14:paraId="349C4FE9">
            <w:pPr>
              <w:spacing w:after="40"/>
            </w:pPr>
            <w:r>
              <w:rPr>
                <w:b/>
                <w:bCs/>
                <w:color w:val="1F3B57"/>
              </w:rPr>
              <w:t>修改建议：</w:t>
            </w:r>
          </w:p>
          <w:p w14:paraId="57DC7487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首屏信息按这个顺序排列：状态 → 服务 → 时间 → 地址 → 价格 → 联系方式。</w:t>
            </w:r>
          </w:p>
          <w:p w14:paraId="699E8770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让服务名称（如 Apartment Painting）和预约时间（如 Sep 9 · 9:00–11:00 AM）不用滑动就能看到。</w:t>
            </w:r>
          </w:p>
          <w:p w14:paraId="04E74B5D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参考附图，把状态区域做小一点，给关键信息腾地方。</w:t>
            </w:r>
          </w:p>
          <w:p w14:paraId="2460B295">
            <w:pPr>
              <w:spacing w:before="80"/>
            </w:pPr>
            <w:r>
              <w:rPr>
                <w:b/>
                <w:bCs/>
                <w:color w:val="1F3B57"/>
              </w:rPr>
              <w:t>验收标准：</w:t>
            </w:r>
            <w:r>
              <w:t>打开页面不滑动就能看到服务名称和预约时间。</w:t>
            </w:r>
          </w:p>
        </w:tc>
        <w:tc>
          <w:tcPr>
            <w:tcW w:w="3338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38DD32">
            <w:pPr>
              <w:spacing w:before="0" w:after="40"/>
              <w:jc w:val="center"/>
            </w:pPr>
            <w:r>
              <w:drawing>
                <wp:inline distT="0" distB="0" distL="0" distR="0">
                  <wp:extent cx="2000250" cy="309562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34075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图4：参考设计图——Booking Details 信息优先级排版示意</w:t>
            </w:r>
          </w:p>
        </w:tc>
      </w:tr>
    </w:tbl>
    <w:p w14:paraId="2AECBB72">
      <w:pPr>
        <w:pStyle w:val="3"/>
        <w:spacing w:before="320" w:after="120"/>
      </w:pPr>
      <w:r>
        <w:rPr>
          <w:b/>
          <w:bCs/>
          <w:color w:val="1F3B57"/>
        </w:rPr>
        <w:t xml:space="preserve">5. 日期时间展示过于像数据库格式  </w:t>
      </w:r>
      <w:r>
        <w:rPr>
          <w:b/>
          <w:bCs/>
          <w:color w:val="FFFFFF"/>
          <w:sz w:val="18"/>
          <w:szCs w:val="18"/>
          <w:shd w:val="clear" w:fill="C87F0A"/>
        </w:rPr>
        <w:t xml:space="preserve"> P1 </w:t>
      </w:r>
    </w:p>
    <w:tbl>
      <w:tblPr>
        <w:tblStyle w:val="11"/>
        <w:tblW w:w="9638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48"/>
        <w:gridCol w:w="3390"/>
      </w:tblGrid>
      <w:tr w14:paraId="239ACCCA">
        <w:tc>
          <w:tcPr>
            <w:tcW w:w="630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0CB3C3">
            <w:pPr>
              <w:spacing w:after="80"/>
            </w:pPr>
            <w:r>
              <w:rPr>
                <w:b/>
                <w:bCs/>
                <w:color w:val="1F3B57"/>
              </w:rPr>
              <w:t>责任范围：</w:t>
            </w:r>
            <w:r>
              <w:t>前端</w:t>
            </w:r>
          </w:p>
          <w:p w14:paraId="03942625">
            <w:pPr>
              <w:spacing w:after="80"/>
            </w:pPr>
            <w:r>
              <w:rPr>
                <w:b/>
                <w:bCs/>
                <w:color w:val="1F3B57"/>
              </w:rPr>
              <w:t>现状：</w:t>
            </w:r>
            <w:r>
              <w:t>日期时间显示成“2026-09-09 09:00-11:00”这种数据库格式，秒数也显示出来了，用户看不懂也不需要。</w:t>
            </w:r>
          </w:p>
          <w:p w14:paraId="07193837">
            <w:pPr>
              <w:spacing w:after="40"/>
            </w:pPr>
            <w:r>
              <w:rPr>
                <w:b/>
                <w:bCs/>
                <w:color w:val="1F3B57"/>
              </w:rPr>
              <w:t>修改建议：</w:t>
            </w:r>
          </w:p>
          <w:p w14:paraId="319C4853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服务时间改成“Wed, 9 Sep · 9:00–11:00 AM”这样的格式。</w:t>
            </w:r>
          </w:p>
          <w:p w14:paraId="11FB4068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下单时间改成“7 Sep 2026 · 11:20 AM”，去掉秒数。</w:t>
            </w:r>
          </w:p>
          <w:p w14:paraId="6A1B49C5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检查所有显示日期时间的地方（订单列表、订单详情、取消提示等），格式要统一。</w:t>
            </w:r>
          </w:p>
          <w:p w14:paraId="25B7BB75">
            <w:pPr>
              <w:spacing w:before="80"/>
            </w:pPr>
            <w:r>
              <w:rPr>
                <w:b/>
                <w:bCs/>
                <w:color w:val="1F3B57"/>
              </w:rPr>
              <w:t>验收标准：</w:t>
            </w:r>
            <w:r>
              <w:t>用户看到的日期时间都是易读格式，不再有数据库格式或秒数。</w:t>
            </w:r>
          </w:p>
        </w:tc>
        <w:tc>
          <w:tcPr>
            <w:tcW w:w="3338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604CF">
            <w:pPr>
              <w:spacing w:before="0" w:after="40"/>
              <w:jc w:val="center"/>
            </w:pPr>
            <w:r>
              <w:drawing>
                <wp:inline distT="0" distB="0" distL="0" distR="0">
                  <wp:extent cx="2000250" cy="432435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218B6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图5：Orders 页面——Created 时间戳仍为数据库格式（含秒）</w:t>
            </w:r>
          </w:p>
        </w:tc>
      </w:tr>
    </w:tbl>
    <w:p w14:paraId="1649EADE">
      <w:pPr>
        <w:pStyle w:val="3"/>
        <w:spacing w:before="320" w:after="120"/>
      </w:pPr>
      <w:r>
        <w:rPr>
          <w:b/>
          <w:bCs/>
          <w:color w:val="1F3B57"/>
        </w:rPr>
        <w:t xml:space="preserve">6. 价格重复显示  </w:t>
      </w:r>
      <w:r>
        <w:rPr>
          <w:b/>
          <w:bCs/>
          <w:color w:val="FFFFFF"/>
          <w:sz w:val="18"/>
          <w:szCs w:val="18"/>
          <w:shd w:val="clear" w:fill="7F7F7F"/>
        </w:rPr>
        <w:t xml:space="preserve"> P2 </w:t>
      </w:r>
    </w:p>
    <w:tbl>
      <w:tblPr>
        <w:tblStyle w:val="11"/>
        <w:tblW w:w="9638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48"/>
        <w:gridCol w:w="3390"/>
      </w:tblGrid>
      <w:tr w14:paraId="5EAC0132">
        <w:tc>
          <w:tcPr>
            <w:tcW w:w="630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7A126EF">
            <w:pPr>
              <w:spacing w:after="80"/>
            </w:pPr>
            <w:r>
              <w:rPr>
                <w:b/>
                <w:bCs/>
                <w:color w:val="1F3B57"/>
              </w:rPr>
              <w:t>责任范围：</w:t>
            </w:r>
            <w:r>
              <w:t>前端</w:t>
            </w:r>
          </w:p>
          <w:p w14:paraId="3E99CA07">
            <w:pPr>
              <w:spacing w:after="80"/>
            </w:pPr>
            <w:r>
              <w:rPr>
                <w:b/>
                <w:bCs/>
                <w:color w:val="1F3B57"/>
              </w:rPr>
              <w:t>现状：</w:t>
            </w:r>
            <w:r>
              <w:t>Service booked 卡片和 Payment summary 都显示了总价（2.63 AED），重复了。</w:t>
            </w:r>
          </w:p>
          <w:p w14:paraId="74658ECC">
            <w:pPr>
              <w:spacing w:after="40"/>
            </w:pPr>
            <w:r>
              <w:rPr>
                <w:b/>
                <w:bCs/>
                <w:color w:val="1F3B57"/>
              </w:rPr>
              <w:t>修改建议：</w:t>
            </w:r>
          </w:p>
          <w:p w14:paraId="75937D8F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Service 卡片只说明买了什么，不显示价格；价格只在 Payment summary 显示一次。</w:t>
            </w:r>
          </w:p>
          <w:p w14:paraId="1120F36E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如果顶部想保留价格，就叫“Total”，并且和 Payment summary 的金额保持一致。</w:t>
            </w:r>
          </w:p>
          <w:p w14:paraId="6A9411F2">
            <w:pPr>
              <w:pStyle w:val="16"/>
              <w:numPr>
                <w:ilvl w:val="0"/>
                <w:numId w:val="1"/>
              </w:numPr>
              <w:spacing w:after="60"/>
              <w:rPr>
                <w:highlight w:val="yellow"/>
              </w:rPr>
            </w:pPr>
            <w:r>
              <w:rPr>
                <w:highlight w:val="yellow"/>
              </w:rPr>
              <w:t>2.63 AED</w:t>
            </w:r>
            <w:r>
              <w:rPr>
                <w:rFonts w:hint="eastAsia"/>
                <w:highlight w:val="yellow"/>
                <w:lang w:val="en-US" w:eastAsia="zh-CN"/>
              </w:rPr>
              <w:t xml:space="preserve"> 改为 AED 2.63</w:t>
            </w:r>
          </w:p>
          <w:p w14:paraId="2C8D91FD">
            <w:pPr>
              <w:spacing w:before="80"/>
            </w:pPr>
            <w:bookmarkStart w:id="0" w:name="_GoBack"/>
            <w:bookmarkEnd w:id="0"/>
          </w:p>
        </w:tc>
        <w:tc>
          <w:tcPr>
            <w:tcW w:w="3338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DF0CF">
            <w:pPr>
              <w:spacing w:before="0" w:after="40"/>
              <w:jc w:val="center"/>
            </w:pPr>
            <w:r>
              <w:drawing>
                <wp:inline distT="0" distB="0" distL="0" distR="0">
                  <wp:extent cx="2000250" cy="309562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B7175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图6：参考设计图——Payment summary 仅展示一次 Total</w:t>
            </w:r>
          </w:p>
        </w:tc>
      </w:tr>
    </w:tbl>
    <w:p w14:paraId="3E27BCBB">
      <w:pPr>
        <w:pStyle w:val="3"/>
        <w:spacing w:before="320" w:after="120"/>
      </w:pPr>
      <w:r>
        <w:rPr>
          <w:b/>
          <w:bCs/>
          <w:color w:val="1F3B57"/>
        </w:rPr>
        <w:t xml:space="preserve">7. Specifications 字段命名偏技术化  </w:t>
      </w:r>
      <w:r>
        <w:rPr>
          <w:b/>
          <w:bCs/>
          <w:color w:val="FFFFFF"/>
          <w:sz w:val="18"/>
          <w:szCs w:val="18"/>
          <w:shd w:val="clear" w:fill="7F7F7F"/>
        </w:rPr>
        <w:t xml:space="preserve"> P2 </w:t>
      </w:r>
    </w:p>
    <w:tbl>
      <w:tblPr>
        <w:tblStyle w:val="11"/>
        <w:tblW w:w="9638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48"/>
        <w:gridCol w:w="3390"/>
      </w:tblGrid>
      <w:tr w14:paraId="58845493">
        <w:tc>
          <w:tcPr>
            <w:tcW w:w="630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8CDDFF">
            <w:pPr>
              <w:spacing w:after="80"/>
            </w:pPr>
            <w:r>
              <w:rPr>
                <w:b/>
                <w:bCs/>
                <w:color w:val="1F3B57"/>
              </w:rPr>
              <w:t>责任范围：</w:t>
            </w:r>
            <w:r>
              <w:t>前端</w:t>
            </w:r>
          </w:p>
          <w:p w14:paraId="02FCA584">
            <w:pPr>
              <w:spacing w:after="80"/>
            </w:pPr>
            <w:r>
              <w:rPr>
                <w:b/>
                <w:bCs/>
                <w:color w:val="1F3B57"/>
              </w:rPr>
              <w:t>现状：</w:t>
            </w:r>
            <w:r>
              <w:t>订单详情写的是“Specifications Unit Types: 1 Bedroom”，太像后台字段，不像给用户看的。</w:t>
            </w:r>
          </w:p>
          <w:p w14:paraId="6E5AE3A7">
            <w:pPr>
              <w:spacing w:after="40"/>
            </w:pPr>
            <w:r>
              <w:rPr>
                <w:b/>
                <w:bCs/>
                <w:color w:val="1F3B57"/>
              </w:rPr>
              <w:t>修改建议：</w:t>
            </w:r>
          </w:p>
          <w:p w14:paraId="0ABD9FE1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改成更自然的说法，比如直接写“Apartment Painting / 1 Bedroom Apartment”，去掉“Specifications”“Unit Types”这些词。</w:t>
            </w:r>
          </w:p>
          <w:p w14:paraId="145CF814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其他类似字段（比如 Furnished/Unfurnished）也改成用户能看懂的说法。</w:t>
            </w:r>
          </w:p>
          <w:p w14:paraId="74F66511">
            <w:pPr>
              <w:spacing w:before="80"/>
            </w:pPr>
            <w:r>
              <w:rPr>
                <w:b/>
                <w:bCs/>
                <w:color w:val="1F3B57"/>
              </w:rPr>
              <w:t>验收标准：</w:t>
            </w:r>
            <w:r>
              <w:t>订单详情里的服务信息读起来自然，没有后台字段名。</w:t>
            </w:r>
          </w:p>
        </w:tc>
        <w:tc>
          <w:tcPr>
            <w:tcW w:w="3338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50FD3">
            <w:pPr>
              <w:spacing w:before="0" w:after="40"/>
              <w:jc w:val="center"/>
            </w:pPr>
            <w:r>
              <w:drawing>
                <wp:inline distT="0" distB="0" distL="0" distR="0">
                  <wp:extent cx="2000250" cy="309562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C0C15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图7：参考设计图——服务规格简化为“Apartment Painting / 1 Bedroom Apartment”</w:t>
            </w:r>
          </w:p>
        </w:tc>
      </w:tr>
    </w:tbl>
    <w:p w14:paraId="2E923CC7">
      <w:pPr>
        <w:pStyle w:val="3"/>
        <w:spacing w:before="320" w:after="120"/>
      </w:pPr>
      <w:r>
        <w:rPr>
          <w:b/>
          <w:bCs/>
          <w:color w:val="1F3B57"/>
        </w:rPr>
        <w:t xml:space="preserve">8. Contact &amp; notes 卡片过高，且地址信息重复  </w:t>
      </w:r>
      <w:r>
        <w:rPr>
          <w:b/>
          <w:bCs/>
          <w:color w:val="FFFFFF"/>
          <w:sz w:val="18"/>
          <w:szCs w:val="18"/>
          <w:shd w:val="clear" w:fill="7F7F7F"/>
        </w:rPr>
        <w:t xml:space="preserve"> P2 </w:t>
      </w:r>
    </w:p>
    <w:tbl>
      <w:tblPr>
        <w:tblStyle w:val="11"/>
        <w:tblW w:w="9638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48"/>
        <w:gridCol w:w="3390"/>
      </w:tblGrid>
      <w:tr w14:paraId="39EFCB9A">
        <w:tc>
          <w:tcPr>
            <w:tcW w:w="630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390B02">
            <w:pPr>
              <w:spacing w:after="80"/>
            </w:pPr>
            <w:r>
              <w:rPr>
                <w:b/>
                <w:bCs/>
                <w:color w:val="1F3B57"/>
              </w:rPr>
              <w:t>责任范围：</w:t>
            </w:r>
            <w:r>
              <w:t>前端</w:t>
            </w:r>
          </w:p>
          <w:p w14:paraId="02C40097">
            <w:pPr>
              <w:spacing w:after="80"/>
            </w:pPr>
            <w:r>
              <w:rPr>
                <w:b/>
                <w:bCs/>
                <w:color w:val="1F3B57"/>
              </w:rPr>
              <w:t>现状：</w:t>
            </w:r>
            <w:r>
              <w:t>Contact &amp; notes 卡片把姓名、电话、邮箱、地址、备注全部列出来，很占地方，而且地址和上面的 Service address 重复了。</w:t>
            </w:r>
          </w:p>
          <w:p w14:paraId="2EE27686">
            <w:pPr>
              <w:spacing w:after="40"/>
            </w:pPr>
            <w:r>
              <w:rPr>
                <w:b/>
                <w:bCs/>
                <w:color w:val="1F3B57"/>
              </w:rPr>
              <w:t>修改建议：</w:t>
            </w:r>
          </w:p>
          <w:p w14:paraId="0B9EBBB1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卡片改名为“Contact details”，只保留姓名、电话、邮箱；地址只在 Service address 那里显示一次。</w:t>
            </w:r>
          </w:p>
          <w:p w14:paraId="59AA512F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如果 Booking notes 没有内容，就不显示这一行。</w:t>
            </w:r>
          </w:p>
          <w:p w14:paraId="70384F6E">
            <w:pPr>
              <w:spacing w:before="80"/>
            </w:pPr>
            <w:r>
              <w:rPr>
                <w:b/>
                <w:bCs/>
                <w:color w:val="1F3B57"/>
              </w:rPr>
              <w:t>验收标准：</w:t>
            </w:r>
            <w:r>
              <w:t>Contact details 卡片只有联系人信息，不再重复地址；没有备注就不显示，卡片变短。</w:t>
            </w:r>
          </w:p>
        </w:tc>
        <w:tc>
          <w:tcPr>
            <w:tcW w:w="3338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8E9F4">
            <w:pPr>
              <w:spacing w:before="0" w:after="40"/>
              <w:jc w:val="center"/>
            </w:pPr>
            <w:r>
              <w:drawing>
                <wp:inline distT="0" distB="0" distL="0" distR="0">
                  <wp:extent cx="2000250" cy="309562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4B7CC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图8：参考设计图——Contact details 精简为 Name/Phone/Email</w:t>
            </w:r>
          </w:p>
        </w:tc>
      </w:tr>
    </w:tbl>
    <w:p w14:paraId="47F41666">
      <w:pPr>
        <w:pStyle w:val="3"/>
        <w:spacing w:before="320" w:after="120"/>
      </w:pPr>
      <w:r>
        <w:rPr>
          <w:b/>
          <w:bCs/>
          <w:color w:val="1F3B57"/>
        </w:rPr>
        <w:t xml:space="preserve">9. Payment method 显示为“Stripe”，应显示用户实际支付方式  </w:t>
      </w:r>
      <w:r>
        <w:rPr>
          <w:b/>
          <w:bCs/>
          <w:color w:val="FFFFFF"/>
          <w:sz w:val="18"/>
          <w:szCs w:val="18"/>
          <w:shd w:val="clear" w:fill="C87F0A"/>
        </w:rPr>
        <w:t xml:space="preserve"> P1 </w:t>
      </w:r>
    </w:p>
    <w:tbl>
      <w:tblPr>
        <w:tblStyle w:val="11"/>
        <w:tblW w:w="9638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none" w:color="auto" w:sz="0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48"/>
        <w:gridCol w:w="3390"/>
      </w:tblGrid>
      <w:tr w14:paraId="3CB628EA">
        <w:tc>
          <w:tcPr>
            <w:tcW w:w="6300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01139F">
            <w:pPr>
              <w:spacing w:after="80"/>
            </w:pPr>
            <w:r>
              <w:rPr>
                <w:b/>
                <w:bCs/>
                <w:color w:val="1F3B57"/>
              </w:rPr>
              <w:t>责任范围：</w:t>
            </w:r>
            <w:r>
              <w:t>前端 + 后端</w:t>
            </w:r>
          </w:p>
          <w:p w14:paraId="7E90E7ED">
            <w:pPr>
              <w:spacing w:after="80"/>
            </w:pPr>
            <w:r>
              <w:rPr>
                <w:b/>
                <w:bCs/>
                <w:color w:val="1F3B57"/>
              </w:rPr>
              <w:t>现状：</w:t>
            </w:r>
            <w:r>
              <w:t>订单详情里 Payment method 写的是“Stripe”，但 Stripe 只是收款方，不是用户的支付方式，用户更想知道自己用的是哪张卡。</w:t>
            </w:r>
          </w:p>
          <w:p w14:paraId="469F1144">
            <w:pPr>
              <w:spacing w:after="40"/>
            </w:pPr>
            <w:r>
              <w:rPr>
                <w:b/>
                <w:bCs/>
                <w:color w:val="1F3B57"/>
              </w:rPr>
              <w:t>修改建议：</w:t>
            </w:r>
          </w:p>
          <w:p w14:paraId="54F481A2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如果能拿到实际支付方式，就显示“Visa •••• 1234”“Apple Pay”这类信息。</w:t>
            </w:r>
          </w:p>
          <w:p w14:paraId="6A8A1EA7">
            <w:pPr>
              <w:pStyle w:val="16"/>
              <w:numPr>
                <w:ilvl w:val="0"/>
                <w:numId w:val="1"/>
              </w:numPr>
              <w:spacing w:after="60"/>
            </w:pPr>
            <w:r>
              <w:t>拿不到的话，改成“Payment processed by Stripe”，不要写成“Payment method: Stripe”，容易让人误会。</w:t>
            </w:r>
          </w:p>
          <w:p w14:paraId="6943586A">
            <w:pPr>
              <w:spacing w:before="80"/>
            </w:pPr>
            <w:r>
              <w:rPr>
                <w:b/>
                <w:bCs/>
                <w:color w:val="1F3B57"/>
              </w:rPr>
              <w:t>验收标准：</w:t>
            </w:r>
            <w:r>
              <w:t>支付信息显示用户能看懂的实际支付方式，或者说明是“由 Stripe 处理支付”。</w:t>
            </w:r>
          </w:p>
        </w:tc>
        <w:tc>
          <w:tcPr>
            <w:tcW w:w="3338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AD27B">
            <w:pPr>
              <w:spacing w:before="0" w:after="40"/>
              <w:jc w:val="center"/>
            </w:pPr>
            <w:r>
              <w:drawing>
                <wp:inline distT="0" distB="0" distL="0" distR="0">
                  <wp:extent cx="2000250" cy="309562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D463B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图9：参考设计图——“Paid via Visa •••• 1234”展示方式</w:t>
            </w:r>
          </w:p>
        </w:tc>
      </w:tr>
    </w:tbl>
    <w:p w14:paraId="7FCEA24D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FF6159"/>
    <w:multiLevelType w:val="singleLevel"/>
    <w:tmpl w:val="FCFF6159"/>
    <w:lvl w:ilvl="0" w:tentative="0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13D84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00" w:after="150" w:line="300" w:lineRule="auto"/>
    </w:pPr>
    <w:rPr>
      <w:rFonts w:ascii="微软雅黑" w:hAnsi="微软雅黑" w:eastAsia="微软雅黑" w:cs="微软雅黑"/>
      <w:b/>
      <w:bCs/>
      <w:color w:val="1F3B57"/>
      <w:sz w:val="30"/>
      <w:szCs w:val="30"/>
    </w:rPr>
  </w:style>
  <w:style w:type="paragraph" w:styleId="3">
    <w:name w:val="heading 2"/>
    <w:next w:val="1"/>
    <w:qFormat/>
    <w:uiPriority w:val="0"/>
    <w:pPr>
      <w:spacing w:before="260" w:after="100" w:line="300" w:lineRule="auto"/>
    </w:pPr>
    <w:rPr>
      <w:rFonts w:ascii="微软雅黑" w:hAnsi="微软雅黑" w:eastAsia="微软雅黑" w:cs="微软雅黑"/>
      <w:b/>
      <w:bCs/>
      <w:color w:val="1F3B57"/>
      <w:sz w:val="24"/>
      <w:szCs w:val="24"/>
    </w:rPr>
  </w:style>
  <w:style w:type="paragraph" w:styleId="4">
    <w:name w:val="heading 3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300" w:lineRule="auto"/>
    </w:pPr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line="30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</TotalTime>
  <ScaleCrop>false</ScaleCrop>
  <LinksUpToDate>false</LinksUpToDate>
  <Application>WPS Office_12.1.23153.23153_F1E327BC-269C-435d-A152-05C5408002CA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SofiaCao</cp:lastModifiedBy>
  <dcterms:modified xsi:type="dcterms:W3CDTF">2026-09-07T13:14:03Z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2052-12.1.23153.23153</vt:lpwstr>
  </property>
  <property fmtid="{D5CDD505-2E9C-101B-9397-08002B2CF9AE}" pid="3" name="ICV">
    <vt:lpwstr>314026368896AE7C5B809E6A77C3C7E1_42</vt:lpwstr>
  </property>
</Properties>
</file>