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368D2" w14:textId="78333736" w:rsidR="00BD083F" w:rsidRPr="007B2EE5" w:rsidRDefault="00BD083F" w:rsidP="00E433F6">
      <w:pPr>
        <w:ind w:left="432" w:hanging="432"/>
        <w:rPr>
          <w:rFonts w:ascii="黑体" w:eastAsia="黑体" w:hAnsi="黑体"/>
          <w:b/>
          <w:szCs w:val="21"/>
        </w:rPr>
      </w:pPr>
      <w:r>
        <w:rPr>
          <w:rFonts w:hint="eastAsia"/>
        </w:rPr>
        <w:t xml:space="preserve"> </w:t>
      </w:r>
      <w:r>
        <w:t xml:space="preserve">                </w:t>
      </w:r>
      <w:r w:rsidRPr="00E433F6">
        <w:rPr>
          <w:rFonts w:ascii="黑体" w:eastAsia="黑体" w:hAnsi="黑体"/>
          <w:szCs w:val="21"/>
        </w:rPr>
        <w:t xml:space="preserve"> </w:t>
      </w:r>
      <w:r w:rsidRPr="007B2EE5">
        <w:rPr>
          <w:rFonts w:ascii="黑体" w:eastAsia="黑体" w:hAnsi="黑体" w:hint="eastAsia"/>
          <w:b/>
          <w:szCs w:val="21"/>
        </w:rPr>
        <w:t>安全性设计</w:t>
      </w:r>
    </w:p>
    <w:p w14:paraId="448E249B" w14:textId="12C17879" w:rsidR="006C3744" w:rsidRPr="00E433F6" w:rsidRDefault="00F244CD" w:rsidP="00E433F6">
      <w:pPr>
        <w:pStyle w:val="a3"/>
        <w:numPr>
          <w:ilvl w:val="0"/>
          <w:numId w:val="1"/>
        </w:numPr>
        <w:ind w:firstLineChars="0"/>
        <w:rPr>
          <w:rFonts w:ascii="黑体" w:eastAsia="黑体" w:hAnsi="黑体"/>
          <w:szCs w:val="21"/>
        </w:rPr>
      </w:pPr>
      <w:r w:rsidRPr="00E433F6">
        <w:rPr>
          <w:rFonts w:ascii="黑体" w:eastAsia="黑体" w:hAnsi="黑体" w:hint="eastAsia"/>
          <w:szCs w:val="21"/>
        </w:rPr>
        <w:t>隐患</w:t>
      </w:r>
    </w:p>
    <w:p w14:paraId="23378124" w14:textId="590EEBF9" w:rsidR="00E433F6" w:rsidRPr="00E433F6" w:rsidRDefault="000964C8" w:rsidP="00E433F6">
      <w:pPr>
        <w:pStyle w:val="a3"/>
        <w:ind w:left="432" w:firstLineChars="0" w:firstLine="0"/>
        <w:rPr>
          <w:rFonts w:ascii="黑体" w:eastAsia="黑体" w:hAnsi="黑体"/>
          <w:szCs w:val="21"/>
        </w:rPr>
      </w:pPr>
      <w:r>
        <w:rPr>
          <w:rFonts w:ascii="黑体" w:eastAsia="黑体" w:hAnsi="黑体" w:hint="eastAsia"/>
          <w:szCs w:val="21"/>
        </w:rPr>
        <w:t>设计缺陷</w:t>
      </w:r>
      <w:r w:rsidR="00461160">
        <w:rPr>
          <w:rFonts w:ascii="黑体" w:eastAsia="黑体" w:hAnsi="黑体" w:hint="eastAsia"/>
          <w:szCs w:val="21"/>
        </w:rPr>
        <w:t>导致的意外行为</w:t>
      </w:r>
      <w:r w:rsidR="00E433F6" w:rsidRPr="00E433F6">
        <w:rPr>
          <w:rFonts w:ascii="黑体" w:eastAsia="黑体" w:hAnsi="黑体" w:hint="eastAsia"/>
          <w:szCs w:val="21"/>
        </w:rPr>
        <w:t>：</w:t>
      </w:r>
    </w:p>
    <w:p w14:paraId="269FD1CC" w14:textId="1D2875E7" w:rsidR="00E433F6" w:rsidRPr="00E433F6" w:rsidRDefault="00E433F6" w:rsidP="0092356B">
      <w:pPr>
        <w:pStyle w:val="a3"/>
        <w:ind w:left="792" w:firstLineChars="0" w:firstLine="0"/>
        <w:rPr>
          <w:rFonts w:ascii="黑体" w:eastAsia="黑体" w:hAnsi="黑体"/>
          <w:szCs w:val="21"/>
        </w:rPr>
      </w:pPr>
      <w:r w:rsidRPr="00E433F6">
        <w:rPr>
          <w:rFonts w:ascii="黑体" w:eastAsia="黑体" w:hAnsi="黑体" w:hint="eastAsia"/>
          <w:szCs w:val="21"/>
        </w:rPr>
        <w:t>数据丢失</w:t>
      </w:r>
    </w:p>
    <w:p w14:paraId="343FE859" w14:textId="2A6D4434" w:rsidR="00E433F6" w:rsidRDefault="00E433F6" w:rsidP="0092356B">
      <w:pPr>
        <w:pStyle w:val="a3"/>
        <w:ind w:left="792" w:firstLineChars="0" w:firstLine="0"/>
        <w:rPr>
          <w:rFonts w:ascii="黑体" w:eastAsia="黑体" w:hAnsi="黑体"/>
          <w:szCs w:val="21"/>
        </w:rPr>
      </w:pPr>
      <w:r w:rsidRPr="00E433F6">
        <w:rPr>
          <w:rFonts w:ascii="黑体" w:eastAsia="黑体" w:hAnsi="黑体" w:hint="eastAsia"/>
          <w:szCs w:val="21"/>
        </w:rPr>
        <w:t>软件出现bug</w:t>
      </w:r>
    </w:p>
    <w:p w14:paraId="3CDE3C7B" w14:textId="4D9B74FA" w:rsidR="0092356B" w:rsidRPr="00E433F6" w:rsidRDefault="0092356B" w:rsidP="0092356B">
      <w:pPr>
        <w:pStyle w:val="a3"/>
        <w:ind w:left="792" w:firstLineChars="0" w:firstLine="0"/>
        <w:rPr>
          <w:rFonts w:ascii="黑体" w:eastAsia="黑体" w:hAnsi="黑体"/>
          <w:szCs w:val="21"/>
        </w:rPr>
      </w:pPr>
      <w:r>
        <w:rPr>
          <w:rFonts w:ascii="黑体" w:eastAsia="黑体" w:hAnsi="黑体" w:hint="eastAsia"/>
          <w:szCs w:val="21"/>
        </w:rPr>
        <w:t>用户数据泄露</w:t>
      </w:r>
    </w:p>
    <w:p w14:paraId="44874EAD" w14:textId="7BAE8178" w:rsidR="00E433F6" w:rsidRPr="00E433F6" w:rsidRDefault="000964C8" w:rsidP="0092356B">
      <w:pPr>
        <w:pStyle w:val="a3"/>
        <w:ind w:leftChars="119" w:left="250" w:firstLineChars="100" w:firstLine="210"/>
        <w:rPr>
          <w:rFonts w:ascii="黑体" w:eastAsia="黑体" w:hAnsi="黑体"/>
          <w:szCs w:val="21"/>
        </w:rPr>
      </w:pPr>
      <w:r>
        <w:rPr>
          <w:rFonts w:ascii="黑体" w:eastAsia="黑体" w:hAnsi="黑体" w:hint="eastAsia"/>
          <w:szCs w:val="21"/>
        </w:rPr>
        <w:t>用户</w:t>
      </w:r>
      <w:r w:rsidR="00E433F6" w:rsidRPr="00E433F6">
        <w:rPr>
          <w:rFonts w:ascii="黑体" w:eastAsia="黑体" w:hAnsi="黑体" w:hint="eastAsia"/>
          <w:szCs w:val="21"/>
        </w:rPr>
        <w:t>行为：</w:t>
      </w:r>
      <w:r w:rsidR="00E433F6" w:rsidRPr="00E433F6">
        <w:rPr>
          <w:rFonts w:ascii="黑体" w:eastAsia="黑体" w:hAnsi="黑体"/>
          <w:szCs w:val="21"/>
        </w:rPr>
        <w:br/>
      </w:r>
      <w:r w:rsidR="0092356B">
        <w:rPr>
          <w:rFonts w:ascii="黑体" w:eastAsia="黑体" w:hAnsi="黑体"/>
          <w:szCs w:val="21"/>
        </w:rPr>
        <w:t xml:space="preserve">     </w:t>
      </w:r>
      <w:r w:rsidR="0092356B">
        <w:rPr>
          <w:rFonts w:ascii="黑体" w:eastAsia="黑体" w:hAnsi="黑体" w:hint="eastAsia"/>
          <w:szCs w:val="21"/>
        </w:rPr>
        <w:t>恶意输入</w:t>
      </w:r>
    </w:p>
    <w:p w14:paraId="0B94A098" w14:textId="77777777" w:rsidR="00E433F6" w:rsidRPr="00E433F6" w:rsidRDefault="00E433F6" w:rsidP="0092356B">
      <w:pPr>
        <w:pStyle w:val="a3"/>
        <w:ind w:left="792" w:firstLineChars="0" w:firstLine="0"/>
        <w:rPr>
          <w:rFonts w:ascii="黑体" w:eastAsia="黑体" w:hAnsi="黑体"/>
          <w:szCs w:val="21"/>
        </w:rPr>
      </w:pPr>
      <w:r w:rsidRPr="00E433F6">
        <w:rPr>
          <w:rFonts w:ascii="黑体" w:eastAsia="黑体" w:hAnsi="黑体" w:hint="eastAsia"/>
          <w:szCs w:val="21"/>
        </w:rPr>
        <w:t>用户越权访问或操作</w:t>
      </w:r>
    </w:p>
    <w:p w14:paraId="099B2A7B" w14:textId="68C2A8E5" w:rsidR="00E433F6" w:rsidRPr="00E433F6" w:rsidRDefault="00E433F6" w:rsidP="0092356B">
      <w:pPr>
        <w:pStyle w:val="a3"/>
        <w:ind w:left="792" w:firstLineChars="0" w:firstLine="0"/>
        <w:rPr>
          <w:rFonts w:ascii="黑体" w:eastAsia="黑体" w:hAnsi="黑体"/>
          <w:szCs w:val="21"/>
        </w:rPr>
      </w:pPr>
      <w:r w:rsidRPr="00E433F6">
        <w:rPr>
          <w:rFonts w:ascii="黑体" w:eastAsia="黑体" w:hAnsi="黑体" w:hint="eastAsia"/>
          <w:szCs w:val="21"/>
        </w:rPr>
        <w:t>恶意盗号</w:t>
      </w:r>
    </w:p>
    <w:p w14:paraId="6D7EF21E" w14:textId="77777777" w:rsidR="00BD083F" w:rsidRPr="007B2EE5" w:rsidRDefault="00BD083F" w:rsidP="007B2EE5">
      <w:pPr>
        <w:rPr>
          <w:rFonts w:ascii="黑体" w:eastAsia="黑体" w:hAnsi="黑体"/>
          <w:szCs w:val="21"/>
        </w:rPr>
      </w:pPr>
    </w:p>
    <w:p w14:paraId="7E7BBE2D" w14:textId="1823B064" w:rsidR="00F244CD" w:rsidRDefault="00BD083F" w:rsidP="00E433F6">
      <w:pPr>
        <w:pStyle w:val="a3"/>
        <w:numPr>
          <w:ilvl w:val="0"/>
          <w:numId w:val="1"/>
        </w:numPr>
        <w:ind w:firstLineChars="0"/>
        <w:rPr>
          <w:rFonts w:ascii="黑体" w:eastAsia="黑体" w:hAnsi="黑体"/>
          <w:szCs w:val="21"/>
        </w:rPr>
      </w:pPr>
      <w:r w:rsidRPr="00E433F6">
        <w:rPr>
          <w:rFonts w:ascii="黑体" w:eastAsia="黑体" w:hAnsi="黑体" w:hint="eastAsia"/>
          <w:szCs w:val="21"/>
        </w:rPr>
        <w:t>解决</w:t>
      </w:r>
    </w:p>
    <w:p w14:paraId="2C32A0C8" w14:textId="6C37320A" w:rsidR="000964C8" w:rsidRPr="000964C8" w:rsidRDefault="000964C8" w:rsidP="000964C8">
      <w:pPr>
        <w:rPr>
          <w:rFonts w:ascii="黑体" w:eastAsia="黑体" w:hAnsi="黑体"/>
          <w:b/>
          <w:szCs w:val="21"/>
        </w:rPr>
      </w:pPr>
      <w:r w:rsidRPr="000964C8">
        <w:rPr>
          <w:rFonts w:ascii="黑体" w:eastAsia="黑体" w:hAnsi="黑体" w:hint="eastAsia"/>
          <w:b/>
          <w:szCs w:val="21"/>
        </w:rPr>
        <w:t>用户行为：</w:t>
      </w:r>
    </w:p>
    <w:p w14:paraId="2CDA28FD" w14:textId="77777777"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Fonts w:ascii="黑体" w:eastAsia="黑体" w:hAnsi="黑体" w:hint="eastAsia"/>
          <w:sz w:val="21"/>
          <w:szCs w:val="21"/>
        </w:rPr>
        <w:t>1.</w:t>
      </w:r>
      <w:r w:rsidRPr="00E433F6">
        <w:rPr>
          <w:rFonts w:ascii="黑体" w:eastAsia="黑体" w:hAnsi="黑体"/>
          <w:sz w:val="21"/>
          <w:szCs w:val="21"/>
        </w:rPr>
        <w:tab/>
      </w:r>
      <w:r w:rsidRPr="00E433F6">
        <w:rPr>
          <w:rStyle w:val="bjh-p"/>
          <w:rFonts w:ascii="黑体" w:eastAsia="黑体" w:hAnsi="黑体" w:cs="Arial"/>
          <w:color w:val="333333"/>
          <w:sz w:val="21"/>
          <w:szCs w:val="21"/>
        </w:rPr>
        <w:t>尽可能实现用户的权限最小化</w:t>
      </w:r>
    </w:p>
    <w:p w14:paraId="486340E2" w14:textId="77777777"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Style w:val="bjh-p"/>
          <w:rFonts w:ascii="黑体" w:eastAsia="黑体" w:hAnsi="黑体" w:cs="Arial"/>
          <w:color w:val="333333"/>
          <w:sz w:val="21"/>
          <w:szCs w:val="21"/>
        </w:rPr>
        <w:t>应用用户的权限最小化，控制应用用户对文件、数据的访问，记录并统计登录历史；对重要信息资源设置敏感标记并控制对设置敏感标记资源的操作。</w:t>
      </w:r>
    </w:p>
    <w:p w14:paraId="2371E839" w14:textId="0E95DA74"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Fonts w:ascii="黑体" w:eastAsia="黑体" w:hAnsi="黑体" w:hint="eastAsia"/>
          <w:sz w:val="21"/>
          <w:szCs w:val="21"/>
        </w:rPr>
        <w:t>2</w:t>
      </w:r>
      <w:r w:rsidRPr="00E433F6">
        <w:rPr>
          <w:rFonts w:ascii="黑体" w:eastAsia="黑体" w:hAnsi="黑体"/>
          <w:sz w:val="21"/>
          <w:szCs w:val="21"/>
        </w:rPr>
        <w:t xml:space="preserve">  </w:t>
      </w:r>
      <w:r w:rsidRPr="00E433F6">
        <w:rPr>
          <w:rFonts w:ascii="黑体" w:eastAsia="黑体" w:hAnsi="黑体" w:hint="eastAsia"/>
          <w:sz w:val="21"/>
          <w:szCs w:val="21"/>
        </w:rPr>
        <w:t>.</w:t>
      </w:r>
      <w:r w:rsidRPr="00E433F6">
        <w:rPr>
          <w:rStyle w:val="bjh-p"/>
          <w:rFonts w:ascii="黑体" w:eastAsia="黑体" w:hAnsi="黑体" w:cs="Arial"/>
          <w:color w:val="333333"/>
          <w:sz w:val="21"/>
          <w:szCs w:val="21"/>
        </w:rPr>
        <w:t>对前端输入信息进行验证</w:t>
      </w:r>
    </w:p>
    <w:p w14:paraId="63E69BC3" w14:textId="19E41295"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Style w:val="bjh-p"/>
          <w:rFonts w:ascii="黑体" w:eastAsia="黑体" w:hAnsi="黑体" w:cs="Arial"/>
          <w:color w:val="333333"/>
          <w:sz w:val="21"/>
          <w:szCs w:val="21"/>
        </w:rPr>
        <w:t>将输入验证策略作为应用程序设计的核心要素。假定所有的输入都是恶意的，不要依赖于客户端的验证，虽然使用客户端验证可以减少客户端和服务器之间的信息传递次数。</w:t>
      </w:r>
    </w:p>
    <w:p w14:paraId="20F26581" w14:textId="77777777"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Style w:val="bjh-p"/>
          <w:rFonts w:ascii="黑体" w:eastAsia="黑体" w:hAnsi="黑体" w:cs="Arial"/>
          <w:color w:val="333333"/>
          <w:sz w:val="21"/>
          <w:szCs w:val="21"/>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14:paraId="0BCA1610" w14:textId="65ED0353"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Fonts w:ascii="黑体" w:eastAsia="黑体" w:hAnsi="黑体" w:hint="eastAsia"/>
          <w:sz w:val="21"/>
          <w:szCs w:val="21"/>
        </w:rPr>
        <w:t>3.</w:t>
      </w:r>
      <w:r w:rsidRPr="00E433F6">
        <w:rPr>
          <w:rFonts w:ascii="黑体" w:eastAsia="黑体" w:hAnsi="黑体" w:cs="Arial"/>
          <w:color w:val="333333"/>
          <w:sz w:val="21"/>
          <w:szCs w:val="21"/>
        </w:rPr>
        <w:t xml:space="preserve"> </w:t>
      </w:r>
      <w:r w:rsidRPr="00E433F6">
        <w:rPr>
          <w:rStyle w:val="bjh-p"/>
          <w:rFonts w:ascii="黑体" w:eastAsia="黑体" w:hAnsi="黑体" w:cs="Arial"/>
          <w:color w:val="333333"/>
          <w:sz w:val="21"/>
          <w:szCs w:val="21"/>
        </w:rPr>
        <w:t>对密码加密</w:t>
      </w:r>
    </w:p>
    <w:p w14:paraId="3C8F70F4" w14:textId="77777777"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Style w:val="bjh-p"/>
          <w:rFonts w:ascii="黑体" w:eastAsia="黑体" w:hAnsi="黑体" w:cs="Arial"/>
          <w:color w:val="333333"/>
          <w:sz w:val="21"/>
          <w:szCs w:val="21"/>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14:paraId="71079518" w14:textId="67861E08" w:rsidR="00E433F6" w:rsidRPr="00E433F6" w:rsidRDefault="00E433F6" w:rsidP="00E433F6">
      <w:pPr>
        <w:pStyle w:val="a4"/>
        <w:spacing w:before="0" w:beforeAutospacing="0" w:after="0" w:afterAutospacing="0" w:line="360" w:lineRule="atLeast"/>
        <w:jc w:val="both"/>
        <w:rPr>
          <w:rFonts w:ascii="黑体" w:eastAsia="黑体" w:hAnsi="黑体" w:cs="Arial"/>
          <w:color w:val="333333"/>
          <w:sz w:val="21"/>
          <w:szCs w:val="21"/>
        </w:rPr>
      </w:pPr>
      <w:r w:rsidRPr="00E433F6">
        <w:rPr>
          <w:rFonts w:ascii="黑体" w:eastAsia="黑体" w:hAnsi="黑体" w:hint="eastAsia"/>
          <w:sz w:val="21"/>
          <w:szCs w:val="21"/>
        </w:rPr>
        <w:t>4.</w:t>
      </w:r>
      <w:r w:rsidRPr="00E433F6">
        <w:rPr>
          <w:rFonts w:ascii="黑体" w:eastAsia="黑体" w:hAnsi="黑体" w:cs="Arial"/>
          <w:color w:val="333333"/>
          <w:sz w:val="21"/>
          <w:szCs w:val="21"/>
        </w:rPr>
        <w:t xml:space="preserve"> </w:t>
      </w:r>
      <w:r w:rsidRPr="00E433F6">
        <w:rPr>
          <w:rStyle w:val="bjh-p"/>
          <w:rFonts w:ascii="黑体" w:eastAsia="黑体" w:hAnsi="黑体" w:cs="Arial"/>
          <w:color w:val="333333"/>
          <w:sz w:val="21"/>
          <w:szCs w:val="21"/>
        </w:rPr>
        <w:t>提供应用系统用户的身份识别功能</w:t>
      </w:r>
    </w:p>
    <w:p w14:paraId="4AEFAB29" w14:textId="7DA1EFFE" w:rsidR="00E433F6" w:rsidRDefault="00E433F6" w:rsidP="00E433F6">
      <w:pPr>
        <w:pStyle w:val="a4"/>
        <w:spacing w:before="0" w:beforeAutospacing="0" w:after="0" w:afterAutospacing="0" w:line="360" w:lineRule="atLeast"/>
        <w:jc w:val="both"/>
        <w:rPr>
          <w:rStyle w:val="bjh-p"/>
          <w:rFonts w:ascii="黑体" w:eastAsia="黑体" w:hAnsi="黑体" w:cs="Arial"/>
          <w:color w:val="333333"/>
          <w:sz w:val="21"/>
          <w:szCs w:val="21"/>
        </w:rPr>
      </w:pPr>
      <w:r w:rsidRPr="00E433F6">
        <w:rPr>
          <w:rStyle w:val="bjh-p"/>
          <w:rFonts w:ascii="黑体" w:eastAsia="黑体" w:hAnsi="黑体" w:cs="Arial"/>
          <w:color w:val="333333"/>
          <w:sz w:val="21"/>
          <w:szCs w:val="21"/>
        </w:rPr>
        <w:t>身份识别是信息安全服务的基础，基本原则是要做到用户区分的唯一性，认证是基于身份识别的，身份识别最常见的形式就是用户ID，与密码组合标识一个用户身份。</w:t>
      </w:r>
    </w:p>
    <w:p w14:paraId="123AD143" w14:textId="55C39EE4" w:rsidR="000964C8" w:rsidRDefault="000964C8" w:rsidP="000964C8">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5.界面</w:t>
      </w:r>
      <w:proofErr w:type="gramStart"/>
      <w:r>
        <w:rPr>
          <w:rFonts w:ascii="黑体" w:eastAsia="黑体" w:hAnsi="黑体" w:cs="Arial" w:hint="eastAsia"/>
          <w:color w:val="333333"/>
          <w:sz w:val="21"/>
          <w:szCs w:val="21"/>
        </w:rPr>
        <w:t>的设让用户</w:t>
      </w:r>
      <w:proofErr w:type="gramEnd"/>
      <w:r>
        <w:rPr>
          <w:rFonts w:ascii="黑体" w:eastAsia="黑体" w:hAnsi="黑体" w:cs="Arial" w:hint="eastAsia"/>
          <w:color w:val="333333"/>
          <w:sz w:val="21"/>
          <w:szCs w:val="21"/>
        </w:rPr>
        <w:t>明确自己的权限，明确自己能够进行的操作，不让用户误以为拥有实际上没有的权限。</w:t>
      </w:r>
    </w:p>
    <w:p w14:paraId="4CB37B27" w14:textId="57B6421E" w:rsidR="007B2EE5" w:rsidRDefault="007B2EE5" w:rsidP="000964C8">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6.</w:t>
      </w:r>
      <w:r w:rsidRPr="007B2EE5">
        <w:rPr>
          <w:rFonts w:ascii="微软雅黑" w:eastAsia="微软雅黑" w:hAnsi="微软雅黑" w:hint="eastAsia"/>
          <w:color w:val="333333"/>
          <w:shd w:val="clear" w:color="auto" w:fill="FFFFFF"/>
        </w:rPr>
        <w:t xml:space="preserve"> </w:t>
      </w:r>
      <w:r w:rsidRPr="007B2EE5">
        <w:rPr>
          <w:rFonts w:ascii="黑体" w:eastAsia="黑体" w:hAnsi="黑体" w:cs="Arial" w:hint="eastAsia"/>
          <w:color w:val="333333"/>
          <w:sz w:val="21"/>
          <w:szCs w:val="21"/>
        </w:rPr>
        <w:t>限制第三</w:t>
      </w:r>
      <w:r w:rsidR="002735B8">
        <w:rPr>
          <w:rFonts w:ascii="黑体" w:eastAsia="黑体" w:hAnsi="黑体" w:cs="Arial" w:hint="eastAsia"/>
          <w:color w:val="333333"/>
          <w:sz w:val="21"/>
          <w:szCs w:val="21"/>
        </w:rPr>
        <w:t>方</w:t>
      </w:r>
      <w:r w:rsidRPr="007B2EE5">
        <w:rPr>
          <w:rFonts w:ascii="黑体" w:eastAsia="黑体" w:hAnsi="黑体" w:cs="Arial" w:hint="eastAsia"/>
          <w:color w:val="333333"/>
          <w:sz w:val="21"/>
          <w:szCs w:val="21"/>
        </w:rPr>
        <w:t>对加密文件的操作权限啊，比如只允许浏览，禁止复制、剪切、截屏、修改等操作，设置好查看次数和截止打开日期等。</w:t>
      </w:r>
    </w:p>
    <w:p w14:paraId="4880DA12" w14:textId="77777777" w:rsidR="000964C8" w:rsidRPr="002735B8" w:rsidRDefault="000964C8" w:rsidP="00E433F6">
      <w:pPr>
        <w:pStyle w:val="a4"/>
        <w:spacing w:before="0" w:beforeAutospacing="0" w:after="0" w:afterAutospacing="0" w:line="360" w:lineRule="atLeast"/>
        <w:jc w:val="both"/>
        <w:rPr>
          <w:rStyle w:val="bjh-p"/>
          <w:rFonts w:ascii="黑体" w:eastAsia="黑体" w:hAnsi="黑体" w:cs="Arial"/>
          <w:color w:val="333333"/>
          <w:sz w:val="21"/>
          <w:szCs w:val="21"/>
        </w:rPr>
      </w:pPr>
    </w:p>
    <w:p w14:paraId="58571A58" w14:textId="251B01E0" w:rsidR="000964C8" w:rsidRPr="000964C8" w:rsidRDefault="000964C8" w:rsidP="00E433F6">
      <w:pPr>
        <w:pStyle w:val="a4"/>
        <w:spacing w:before="0" w:beforeAutospacing="0" w:after="0" w:afterAutospacing="0" w:line="360" w:lineRule="atLeast"/>
        <w:jc w:val="both"/>
        <w:rPr>
          <w:rStyle w:val="bjh-p"/>
          <w:rFonts w:ascii="黑体" w:eastAsia="黑体" w:hAnsi="黑体" w:cs="Arial"/>
          <w:b/>
          <w:color w:val="333333"/>
          <w:sz w:val="21"/>
          <w:szCs w:val="21"/>
        </w:rPr>
      </w:pPr>
      <w:r w:rsidRPr="000964C8">
        <w:rPr>
          <w:rStyle w:val="bjh-p"/>
          <w:rFonts w:ascii="黑体" w:eastAsia="黑体" w:hAnsi="黑体" w:cs="Arial" w:hint="eastAsia"/>
          <w:b/>
          <w:color w:val="333333"/>
          <w:sz w:val="21"/>
          <w:szCs w:val="21"/>
        </w:rPr>
        <w:t>设计行为：</w:t>
      </w:r>
    </w:p>
    <w:p w14:paraId="34055D68" w14:textId="76E2C73A" w:rsidR="0092356B" w:rsidRDefault="000964C8"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1.</w:t>
      </w:r>
      <w:r w:rsidR="0092356B">
        <w:rPr>
          <w:rFonts w:ascii="黑体" w:eastAsia="黑体" w:hAnsi="黑体" w:cs="Arial" w:hint="eastAsia"/>
          <w:color w:val="333333"/>
          <w:sz w:val="21"/>
          <w:szCs w:val="21"/>
        </w:rPr>
        <w:t>降低软件和接口的复杂性</w:t>
      </w:r>
    </w:p>
    <w:p w14:paraId="35891B08" w14:textId="77777777" w:rsidR="000964C8" w:rsidRDefault="0092356B"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lastRenderedPageBreak/>
        <w:t>接口和软件的复杂容易导致程序出现不可预料的错误，简化接口能有效避免这种错误出现的机率。</w:t>
      </w:r>
    </w:p>
    <w:p w14:paraId="30D02956" w14:textId="7878152B" w:rsidR="0092356B" w:rsidRDefault="000964C8"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——单元的代码长度控制在66行到132行</w:t>
      </w:r>
    </w:p>
    <w:p w14:paraId="31D1118D" w14:textId="7F63FF6B" w:rsidR="000964C8" w:rsidRDefault="000964C8"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——模块有唯一的入口和出口</w:t>
      </w:r>
    </w:p>
    <w:p w14:paraId="3A4AA362" w14:textId="068D0AC4" w:rsidR="000964C8" w:rsidRDefault="000964C8"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——模块循环有正常退出条件</w:t>
      </w:r>
    </w:p>
    <w:p w14:paraId="6BE2C682" w14:textId="366C3BA2" w:rsidR="000964C8" w:rsidRDefault="000964C8"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——清晰定义模块的所有输入输出并进行范围检测</w:t>
      </w:r>
    </w:p>
    <w:p w14:paraId="71387DA1" w14:textId="6322D953" w:rsidR="00461160" w:rsidRDefault="00461160"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——设计文档明确标识出所有安全性关键的设计要素</w:t>
      </w:r>
    </w:p>
    <w:p w14:paraId="4AF820DD" w14:textId="18C20CF4" w:rsidR="007B2EE5" w:rsidRDefault="007B2EE5" w:rsidP="0092356B">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2.提高软件的健壮性</w:t>
      </w:r>
    </w:p>
    <w:p w14:paraId="1D1FB0F1" w14:textId="7ADC6E7E" w:rsidR="00BA74D0" w:rsidRPr="007F1703" w:rsidRDefault="007B2EE5" w:rsidP="007F1703">
      <w:pPr>
        <w:pStyle w:val="artcon"/>
        <w:spacing w:before="0" w:beforeAutospacing="0" w:after="0" w:afterAutospacing="0" w:line="300" w:lineRule="atLeast"/>
        <w:rPr>
          <w:rFonts w:ascii="黑体" w:eastAsia="黑体" w:hAnsi="黑体" w:cs="Arial" w:hint="eastAsia"/>
          <w:color w:val="333333"/>
          <w:sz w:val="21"/>
          <w:szCs w:val="21"/>
        </w:rPr>
      </w:pPr>
      <w:r>
        <w:rPr>
          <w:rFonts w:ascii="黑体" w:eastAsia="黑体" w:hAnsi="黑体" w:cs="Arial" w:hint="eastAsia"/>
          <w:color w:val="333333"/>
          <w:sz w:val="21"/>
          <w:szCs w:val="21"/>
        </w:rPr>
        <w:t>——</w:t>
      </w:r>
      <w:r w:rsidR="00BA74D0" w:rsidRPr="00BA74D0">
        <w:rPr>
          <w:rFonts w:ascii="黑体" w:eastAsia="黑体" w:hAnsi="黑体" w:cs="Arial"/>
          <w:color w:val="333333"/>
          <w:sz w:val="21"/>
          <w:szCs w:val="21"/>
        </w:rPr>
        <w:t>接受错误输入, 输出错误提示信息</w:t>
      </w:r>
      <w:r w:rsidR="007F1703">
        <w:rPr>
          <w:rFonts w:ascii="黑体" w:eastAsia="黑体" w:hAnsi="黑体" w:cs="Arial" w:hint="eastAsia"/>
          <w:color w:val="333333"/>
          <w:sz w:val="21"/>
          <w:szCs w:val="21"/>
        </w:rPr>
        <w:t>，</w:t>
      </w:r>
      <w:r w:rsidR="00BA74D0" w:rsidRPr="00BA74D0">
        <w:rPr>
          <w:rFonts w:ascii="黑体" w:eastAsia="黑体" w:hAnsi="黑体" w:cs="Arial"/>
          <w:color w:val="333333"/>
          <w:sz w:val="21"/>
          <w:szCs w:val="21"/>
        </w:rPr>
        <w:t>软件能判断出操作员的输入操作正确性</w:t>
      </w:r>
      <w:r w:rsidR="007F1703">
        <w:rPr>
          <w:rFonts w:ascii="黑体" w:eastAsia="黑体" w:hAnsi="黑体" w:cs="Arial" w:hint="eastAsia"/>
          <w:color w:val="333333"/>
          <w:sz w:val="21"/>
          <w:szCs w:val="21"/>
        </w:rPr>
        <w:t>，</w:t>
      </w:r>
      <w:r w:rsidR="00BA74D0" w:rsidRPr="00BA74D0">
        <w:rPr>
          <w:rFonts w:ascii="黑体" w:eastAsia="黑体" w:hAnsi="黑体" w:cs="Arial"/>
          <w:color w:val="333333"/>
          <w:sz w:val="21"/>
          <w:szCs w:val="21"/>
        </w:rPr>
        <w:t>在遇到不正确(或不合理)输入和操作时, 软件拒绝该操作的</w:t>
      </w:r>
      <w:proofErr w:type="gramStart"/>
      <w:r w:rsidR="00BA74D0" w:rsidRPr="00BA74D0">
        <w:rPr>
          <w:rFonts w:ascii="黑体" w:eastAsia="黑体" w:hAnsi="黑体" w:cs="Arial"/>
          <w:color w:val="333333"/>
          <w:sz w:val="21"/>
          <w:szCs w:val="21"/>
        </w:rPr>
        <w:t>执软件</w:t>
      </w:r>
      <w:proofErr w:type="gramEnd"/>
      <w:r w:rsidR="00BA74D0" w:rsidRPr="00BA74D0">
        <w:rPr>
          <w:rFonts w:ascii="黑体" w:eastAsia="黑体" w:hAnsi="黑体" w:cs="Arial"/>
          <w:color w:val="333333"/>
          <w:sz w:val="21"/>
          <w:szCs w:val="21"/>
        </w:rPr>
        <w:t>提醒操作员注意错误的输入或操作 软件指出错误的类型和纠正措施</w:t>
      </w:r>
      <w:bookmarkStart w:id="0" w:name="_GoBack"/>
      <w:bookmarkEnd w:id="0"/>
    </w:p>
    <w:p w14:paraId="5DC6A6B8" w14:textId="61364AB2" w:rsidR="00BA74D0" w:rsidRPr="00BA74D0" w:rsidRDefault="00BA74D0" w:rsidP="007F1703">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w:t>
      </w:r>
      <w:r w:rsidRPr="00BA74D0">
        <w:rPr>
          <w:rFonts w:ascii="黑体" w:eastAsia="黑体" w:hAnsi="黑体" w:cs="Arial"/>
          <w:color w:val="333333"/>
          <w:sz w:val="21"/>
          <w:szCs w:val="21"/>
        </w:rPr>
        <w:t>对输入参数进行合法性检查，对非法参数进行处理</w:t>
      </w:r>
      <w:r w:rsidR="007F1703">
        <w:rPr>
          <w:rFonts w:ascii="黑体" w:eastAsia="黑体" w:hAnsi="黑体" w:cs="Arial" w:hint="eastAsia"/>
          <w:color w:val="333333"/>
          <w:sz w:val="21"/>
          <w:szCs w:val="21"/>
        </w:rPr>
        <w:t>，</w:t>
      </w:r>
      <w:r w:rsidRPr="00BA74D0">
        <w:rPr>
          <w:rFonts w:ascii="黑体" w:eastAsia="黑体" w:hAnsi="黑体" w:cs="Arial"/>
          <w:color w:val="333333"/>
          <w:sz w:val="21"/>
          <w:szCs w:val="21"/>
        </w:rPr>
        <w:t>返回错误代码</w:t>
      </w:r>
    </w:p>
    <w:p w14:paraId="4F26A341" w14:textId="51C03E34" w:rsidR="000964C8" w:rsidRDefault="00461160" w:rsidP="00461160">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2.算法与数据管理</w:t>
      </w:r>
    </w:p>
    <w:p w14:paraId="571F3AEA" w14:textId="39840BF9" w:rsidR="00461160" w:rsidRDefault="00461160" w:rsidP="00461160">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——对于规定时间内完成规定时间的模块应使用规定时间内得出结果的算法</w:t>
      </w:r>
    </w:p>
    <w:p w14:paraId="19CC2B52" w14:textId="3EBE99B2" w:rsidR="00461160" w:rsidRDefault="00461160" w:rsidP="00461160">
      <w:pPr>
        <w:pStyle w:val="a4"/>
        <w:spacing w:before="0" w:beforeAutospacing="0" w:after="0" w:afterAutospacing="0" w:line="360" w:lineRule="atLeast"/>
        <w:jc w:val="both"/>
        <w:rPr>
          <w:rFonts w:ascii="黑体" w:eastAsia="黑体" w:hAnsi="黑体" w:cs="Arial"/>
          <w:color w:val="333333"/>
          <w:sz w:val="21"/>
          <w:szCs w:val="21"/>
        </w:rPr>
      </w:pPr>
      <w:r>
        <w:rPr>
          <w:rFonts w:ascii="黑体" w:eastAsia="黑体" w:hAnsi="黑体" w:cs="Arial" w:hint="eastAsia"/>
          <w:color w:val="333333"/>
          <w:sz w:val="21"/>
          <w:szCs w:val="21"/>
        </w:rPr>
        <w:t>——</w:t>
      </w:r>
      <w:r w:rsidRPr="00461160">
        <w:rPr>
          <w:rFonts w:ascii="黑体" w:eastAsia="黑体" w:hAnsi="黑体" w:cs="Arial" w:hint="eastAsia"/>
          <w:color w:val="333333"/>
          <w:sz w:val="21"/>
          <w:szCs w:val="21"/>
        </w:rPr>
        <w:t>用统一的符号来表示参数、常量和标志, 以便在不改变源程序逻辑的情况下,对它们进行修改</w:t>
      </w:r>
    </w:p>
    <w:p w14:paraId="5D59DFFF" w14:textId="77777777" w:rsidR="00461160" w:rsidRP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w:t>
      </w:r>
      <w:r w:rsidRPr="00461160">
        <w:rPr>
          <w:rFonts w:ascii="黑体" w:eastAsia="黑体" w:hAnsi="黑体" w:cs="Arial"/>
          <w:color w:val="333333"/>
          <w:sz w:val="21"/>
          <w:szCs w:val="21"/>
        </w:rPr>
        <w:t>文件必须唯一且用于单一目的；文件在使用前必须成功地打开,在使用结束必须成功地关闭；文件的属性应与对它的使用相一致。</w:t>
      </w:r>
    </w:p>
    <w:p w14:paraId="5BF32CE0" w14:textId="160C0E1B" w:rsid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w:t>
      </w:r>
      <w:r w:rsidRPr="00461160">
        <w:rPr>
          <w:rFonts w:ascii="黑体" w:eastAsia="黑体" w:hAnsi="黑体" w:cs="Arial"/>
          <w:color w:val="333333"/>
          <w:sz w:val="21"/>
          <w:szCs w:val="21"/>
        </w:rPr>
        <w:t>对关键下标, 在使用前进行范围检查</w:t>
      </w:r>
    </w:p>
    <w:p w14:paraId="6785ED69" w14:textId="37B0A9E2" w:rsid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——慎用易错架构：浮点数，指针，递归，中断，继承，别名，无界数组，动态内存分配，全局变量，公共数据和公共变量</w:t>
      </w:r>
    </w:p>
    <w:p w14:paraId="1B111FAD" w14:textId="24A18A4C" w:rsid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3.风险隔离</w:t>
      </w:r>
    </w:p>
    <w:p w14:paraId="19305116" w14:textId="77777777" w:rsid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——划分模块，</w:t>
      </w:r>
      <w:r w:rsidRPr="00461160">
        <w:rPr>
          <w:rFonts w:ascii="黑体" w:eastAsia="黑体" w:hAnsi="黑体" w:cs="Arial" w:hint="eastAsia"/>
          <w:color w:val="333333"/>
          <w:sz w:val="21"/>
          <w:szCs w:val="21"/>
        </w:rPr>
        <w:t>防止组件之间特殊的相互作用和交叉耦合干扰；减少软件验证过程的工作量；最小</w:t>
      </w:r>
      <w:proofErr w:type="gramStart"/>
      <w:r w:rsidRPr="00461160">
        <w:rPr>
          <w:rFonts w:ascii="黑体" w:eastAsia="黑体" w:hAnsi="黑体" w:cs="Arial" w:hint="eastAsia"/>
          <w:color w:val="333333"/>
          <w:sz w:val="21"/>
          <w:szCs w:val="21"/>
        </w:rPr>
        <w:t>化安全</w:t>
      </w:r>
      <w:proofErr w:type="gramEnd"/>
      <w:r w:rsidRPr="00461160">
        <w:rPr>
          <w:rFonts w:ascii="黑体" w:eastAsia="黑体" w:hAnsi="黑体" w:cs="Arial" w:hint="eastAsia"/>
          <w:color w:val="333333"/>
          <w:sz w:val="21"/>
          <w:szCs w:val="21"/>
        </w:rPr>
        <w:t>相关组件的规模</w:t>
      </w:r>
    </w:p>
    <w:p w14:paraId="54D50CE3" w14:textId="77777777" w:rsidR="00461160" w:rsidRP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w:t>
      </w:r>
      <w:r w:rsidRPr="00461160">
        <w:rPr>
          <w:rFonts w:ascii="黑体" w:eastAsia="黑体" w:hAnsi="黑体" w:cs="Arial"/>
          <w:color w:val="333333"/>
          <w:sz w:val="21"/>
          <w:szCs w:val="21"/>
        </w:rPr>
        <w:t>运用信息隐蔽技术，使信息仅对有权和需要访问它的程序开放。信息隐蔽</w:t>
      </w:r>
      <w:proofErr w:type="gramStart"/>
      <w:r w:rsidRPr="00461160">
        <w:rPr>
          <w:rFonts w:ascii="黑体" w:eastAsia="黑体" w:hAnsi="黑体" w:cs="Arial"/>
          <w:color w:val="333333"/>
          <w:sz w:val="21"/>
          <w:szCs w:val="21"/>
        </w:rPr>
        <w:t>可以避错的</w:t>
      </w:r>
      <w:proofErr w:type="gramEnd"/>
      <w:r w:rsidRPr="00461160">
        <w:rPr>
          <w:rFonts w:ascii="黑体" w:eastAsia="黑体" w:hAnsi="黑体" w:cs="Arial"/>
          <w:color w:val="333333"/>
          <w:sz w:val="21"/>
          <w:szCs w:val="21"/>
        </w:rPr>
        <w:t>三个理由：降低了信息意外讹误的概率；可以帮助在程序中建立防火墙,降低信息问题影响的范围；由于信息被局部化,程序员更少地产生错误,验证人员更容易找到缺陷。</w:t>
      </w:r>
    </w:p>
    <w:p w14:paraId="0C5C5056" w14:textId="77777777" w:rsidR="00461160" w:rsidRP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常见需要隔离的信息：</w:t>
      </w:r>
    </w:p>
    <w:p w14:paraId="4C82ADFC" w14:textId="222F0DE7" w:rsidR="00461160" w:rsidRP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 xml:space="preserve"> 安全关键的数据</w:t>
      </w:r>
    </w:p>
    <w:p w14:paraId="4C5985F8" w14:textId="4BA82AA7" w:rsidR="00461160" w:rsidRP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 xml:space="preserve"> 容易被改动的区域</w:t>
      </w:r>
    </w:p>
    <w:p w14:paraId="21756ABD" w14:textId="7956531C" w:rsidR="00461160" w:rsidRP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 xml:space="preserve"> 复杂的数据</w:t>
      </w:r>
    </w:p>
    <w:p w14:paraId="308CA0DD" w14:textId="67341351" w:rsidR="00461160" w:rsidRP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 xml:space="preserve"> 复杂的逻辑</w:t>
      </w:r>
    </w:p>
    <w:p w14:paraId="1E040DB6" w14:textId="55D893C7" w:rsidR="00461160" w:rsidRDefault="00461160" w:rsidP="00461160">
      <w:pPr>
        <w:pStyle w:val="artcon"/>
        <w:spacing w:before="0" w:beforeAutospacing="0" w:after="0" w:afterAutospacing="0" w:line="300" w:lineRule="atLeast"/>
        <w:ind w:firstLine="400"/>
        <w:rPr>
          <w:rFonts w:ascii="黑体" w:eastAsia="黑体" w:hAnsi="黑体" w:cs="Arial"/>
          <w:color w:val="333333"/>
          <w:sz w:val="21"/>
          <w:szCs w:val="21"/>
        </w:rPr>
      </w:pPr>
      <w:r w:rsidRPr="00461160">
        <w:rPr>
          <w:rFonts w:ascii="黑体" w:eastAsia="黑体" w:hAnsi="黑体" w:cs="Arial"/>
          <w:color w:val="333333"/>
          <w:sz w:val="21"/>
          <w:szCs w:val="21"/>
        </w:rPr>
        <w:t xml:space="preserve"> 在编程语言层次上的操作</w:t>
      </w:r>
    </w:p>
    <w:p w14:paraId="70AA184D" w14:textId="179D43A7" w:rsidR="00461160" w:rsidRDefault="00461160" w:rsidP="00461160">
      <w:pPr>
        <w:pStyle w:val="artcon"/>
        <w:spacing w:before="0" w:beforeAutospacing="0" w:after="0" w:afterAutospacing="0" w:line="300" w:lineRule="atLeast"/>
        <w:rPr>
          <w:rFonts w:ascii="黑体" w:eastAsia="黑体" w:hAnsi="黑体" w:cs="Arial"/>
          <w:color w:val="333333"/>
          <w:sz w:val="21"/>
          <w:szCs w:val="21"/>
        </w:rPr>
      </w:pPr>
      <w:r>
        <w:rPr>
          <w:rFonts w:ascii="黑体" w:eastAsia="黑体" w:hAnsi="黑体" w:cs="Arial" w:hint="eastAsia"/>
          <w:color w:val="333333"/>
          <w:sz w:val="21"/>
          <w:szCs w:val="21"/>
        </w:rPr>
        <w:t>4.异常处理</w:t>
      </w:r>
    </w:p>
    <w:p w14:paraId="4ED3C0DE"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内部异常处理</w:t>
      </w:r>
    </w:p>
    <w:p w14:paraId="2C9AEE26"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1) 在运行阶段, 对于预期范围内的异常, 异常处理措施应保证系统处于安全状态, 并持续运行</w:t>
      </w:r>
    </w:p>
    <w:p w14:paraId="4EAEF80D"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2) 在运行阶段, 对于超出预期的异常, 异常处理措施最低限度应使系统转入安全状态</w:t>
      </w:r>
    </w:p>
    <w:p w14:paraId="296EF92B"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3) 在异常发生之后, 采取措施, 保证数据的完整性</w:t>
      </w:r>
    </w:p>
    <w:p w14:paraId="2159B66C"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4) 在异常发生之后, 采取措施, 保证敏感和关键数据不被泄露</w:t>
      </w:r>
    </w:p>
    <w:p w14:paraId="09B811DF"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外部异常处理</w:t>
      </w:r>
    </w:p>
    <w:p w14:paraId="75925A2C"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t>1) 周期性检测外部输入/输出设备的状态, 并在发生失效时转到</w:t>
      </w:r>
      <w:proofErr w:type="gramStart"/>
      <w:r w:rsidRPr="00461160">
        <w:rPr>
          <w:rFonts w:ascii="黑体" w:eastAsia="黑体" w:hAnsi="黑体" w:cs="Arial"/>
          <w:color w:val="333333"/>
          <w:sz w:val="21"/>
          <w:szCs w:val="21"/>
        </w:rPr>
        <w:t>到</w:t>
      </w:r>
      <w:proofErr w:type="gramEnd"/>
      <w:r w:rsidRPr="00461160">
        <w:rPr>
          <w:rFonts w:ascii="黑体" w:eastAsia="黑体" w:hAnsi="黑体" w:cs="Arial"/>
          <w:color w:val="333333"/>
          <w:sz w:val="21"/>
          <w:szCs w:val="21"/>
        </w:rPr>
        <w:t>某个安全状态</w:t>
      </w:r>
    </w:p>
    <w:p w14:paraId="0A9A32BD" w14:textId="77777777" w:rsidR="00461160" w:rsidRPr="00461160" w:rsidRDefault="00461160" w:rsidP="00461160">
      <w:pPr>
        <w:pStyle w:val="artcon"/>
        <w:spacing w:before="0" w:beforeAutospacing="0" w:after="0" w:afterAutospacing="0" w:line="300" w:lineRule="atLeast"/>
        <w:ind w:firstLine="403"/>
        <w:rPr>
          <w:rFonts w:ascii="黑体" w:eastAsia="黑体" w:hAnsi="黑体" w:cs="Arial"/>
          <w:color w:val="333333"/>
          <w:sz w:val="21"/>
          <w:szCs w:val="21"/>
        </w:rPr>
      </w:pPr>
      <w:r w:rsidRPr="00461160">
        <w:rPr>
          <w:rFonts w:ascii="黑体" w:eastAsia="黑体" w:hAnsi="黑体" w:cs="Arial"/>
          <w:color w:val="333333"/>
          <w:sz w:val="21"/>
          <w:szCs w:val="21"/>
        </w:rPr>
        <w:lastRenderedPageBreak/>
        <w:t>2) 对于非法的外部中断, 软件应能自动切换到安全状态</w:t>
      </w:r>
    </w:p>
    <w:p w14:paraId="07391845" w14:textId="77777777" w:rsidR="00461160" w:rsidRPr="00461160" w:rsidRDefault="00461160" w:rsidP="00461160">
      <w:pPr>
        <w:pStyle w:val="artcon"/>
        <w:spacing w:before="0" w:beforeAutospacing="0" w:after="0" w:afterAutospacing="0" w:line="300" w:lineRule="atLeast"/>
        <w:rPr>
          <w:rFonts w:ascii="黑体" w:eastAsia="黑体" w:hAnsi="黑体" w:cs="Arial"/>
          <w:color w:val="333333"/>
          <w:sz w:val="21"/>
          <w:szCs w:val="21"/>
        </w:rPr>
      </w:pPr>
    </w:p>
    <w:p w14:paraId="64435D33" w14:textId="33EC2D97" w:rsidR="00461160" w:rsidRPr="00461160" w:rsidRDefault="00461160" w:rsidP="00461160">
      <w:pPr>
        <w:pStyle w:val="artcon"/>
        <w:spacing w:before="0" w:beforeAutospacing="0" w:after="0" w:afterAutospacing="0" w:line="300" w:lineRule="atLeast"/>
        <w:rPr>
          <w:rFonts w:ascii="&amp;quot" w:hAnsi="&amp;quot" w:hint="eastAsia"/>
          <w:color w:val="000000"/>
          <w:sz w:val="20"/>
          <w:szCs w:val="20"/>
        </w:rPr>
      </w:pPr>
    </w:p>
    <w:p w14:paraId="311B05A0" w14:textId="74B39B4C" w:rsidR="00461160" w:rsidRPr="00461160" w:rsidRDefault="00461160" w:rsidP="0092356B">
      <w:pPr>
        <w:pStyle w:val="a4"/>
        <w:spacing w:before="0" w:beforeAutospacing="0" w:after="0" w:afterAutospacing="0" w:line="360" w:lineRule="atLeast"/>
        <w:jc w:val="both"/>
        <w:rPr>
          <w:rFonts w:ascii="黑体" w:eastAsia="黑体" w:hAnsi="黑体" w:cs="Arial"/>
          <w:color w:val="333333"/>
          <w:sz w:val="21"/>
          <w:szCs w:val="21"/>
        </w:rPr>
      </w:pPr>
    </w:p>
    <w:sectPr w:rsidR="00461160" w:rsidRPr="00461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643F7"/>
    <w:multiLevelType w:val="hybridMultilevel"/>
    <w:tmpl w:val="AD8EC7EA"/>
    <w:lvl w:ilvl="0" w:tplc="107497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FF0FF2"/>
    <w:multiLevelType w:val="hybridMultilevel"/>
    <w:tmpl w:val="815E51C8"/>
    <w:lvl w:ilvl="0" w:tplc="4CFE1B7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16"/>
    <w:rsid w:val="000964C8"/>
    <w:rsid w:val="001A4D52"/>
    <w:rsid w:val="001F7516"/>
    <w:rsid w:val="002735B8"/>
    <w:rsid w:val="00461160"/>
    <w:rsid w:val="006C3744"/>
    <w:rsid w:val="007B2EE5"/>
    <w:rsid w:val="007F1703"/>
    <w:rsid w:val="0092356B"/>
    <w:rsid w:val="00BA74D0"/>
    <w:rsid w:val="00BD083F"/>
    <w:rsid w:val="00CD0661"/>
    <w:rsid w:val="00E433F6"/>
    <w:rsid w:val="00F24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345E"/>
  <w15:chartTrackingRefBased/>
  <w15:docId w15:val="{D3848589-1B66-475B-B42F-37D0EDE0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4CD"/>
    <w:pPr>
      <w:ind w:firstLineChars="200" w:firstLine="420"/>
    </w:pPr>
  </w:style>
  <w:style w:type="paragraph" w:styleId="a4">
    <w:name w:val="Normal (Web)"/>
    <w:basedOn w:val="a"/>
    <w:uiPriority w:val="99"/>
    <w:unhideWhenUsed/>
    <w:rsid w:val="00E433F6"/>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433F6"/>
  </w:style>
  <w:style w:type="paragraph" w:customStyle="1" w:styleId="artcon">
    <w:name w:val="artcon"/>
    <w:basedOn w:val="a"/>
    <w:rsid w:val="004611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3740">
      <w:bodyDiv w:val="1"/>
      <w:marLeft w:val="0"/>
      <w:marRight w:val="0"/>
      <w:marTop w:val="0"/>
      <w:marBottom w:val="0"/>
      <w:divBdr>
        <w:top w:val="none" w:sz="0" w:space="0" w:color="auto"/>
        <w:left w:val="none" w:sz="0" w:space="0" w:color="auto"/>
        <w:bottom w:val="none" w:sz="0" w:space="0" w:color="auto"/>
        <w:right w:val="none" w:sz="0" w:space="0" w:color="auto"/>
      </w:divBdr>
    </w:div>
    <w:div w:id="969164119">
      <w:bodyDiv w:val="1"/>
      <w:marLeft w:val="0"/>
      <w:marRight w:val="0"/>
      <w:marTop w:val="0"/>
      <w:marBottom w:val="0"/>
      <w:divBdr>
        <w:top w:val="none" w:sz="0" w:space="0" w:color="auto"/>
        <w:left w:val="none" w:sz="0" w:space="0" w:color="auto"/>
        <w:bottom w:val="none" w:sz="0" w:space="0" w:color="auto"/>
        <w:right w:val="none" w:sz="0" w:space="0" w:color="auto"/>
      </w:divBdr>
    </w:div>
    <w:div w:id="1043403393">
      <w:bodyDiv w:val="1"/>
      <w:marLeft w:val="0"/>
      <w:marRight w:val="0"/>
      <w:marTop w:val="0"/>
      <w:marBottom w:val="0"/>
      <w:divBdr>
        <w:top w:val="none" w:sz="0" w:space="0" w:color="auto"/>
        <w:left w:val="none" w:sz="0" w:space="0" w:color="auto"/>
        <w:bottom w:val="none" w:sz="0" w:space="0" w:color="auto"/>
        <w:right w:val="none" w:sz="0" w:space="0" w:color="auto"/>
      </w:divBdr>
    </w:div>
    <w:div w:id="1098866912">
      <w:bodyDiv w:val="1"/>
      <w:marLeft w:val="0"/>
      <w:marRight w:val="0"/>
      <w:marTop w:val="0"/>
      <w:marBottom w:val="0"/>
      <w:divBdr>
        <w:top w:val="none" w:sz="0" w:space="0" w:color="auto"/>
        <w:left w:val="none" w:sz="0" w:space="0" w:color="auto"/>
        <w:bottom w:val="none" w:sz="0" w:space="0" w:color="auto"/>
        <w:right w:val="none" w:sz="0" w:space="0" w:color="auto"/>
      </w:divBdr>
    </w:div>
    <w:div w:id="1321344319">
      <w:bodyDiv w:val="1"/>
      <w:marLeft w:val="0"/>
      <w:marRight w:val="0"/>
      <w:marTop w:val="0"/>
      <w:marBottom w:val="0"/>
      <w:divBdr>
        <w:top w:val="none" w:sz="0" w:space="0" w:color="auto"/>
        <w:left w:val="none" w:sz="0" w:space="0" w:color="auto"/>
        <w:bottom w:val="none" w:sz="0" w:space="0" w:color="auto"/>
        <w:right w:val="none" w:sz="0" w:space="0" w:color="auto"/>
      </w:divBdr>
    </w:div>
    <w:div w:id="1469661500">
      <w:bodyDiv w:val="1"/>
      <w:marLeft w:val="0"/>
      <w:marRight w:val="0"/>
      <w:marTop w:val="0"/>
      <w:marBottom w:val="0"/>
      <w:divBdr>
        <w:top w:val="none" w:sz="0" w:space="0" w:color="auto"/>
        <w:left w:val="none" w:sz="0" w:space="0" w:color="auto"/>
        <w:bottom w:val="none" w:sz="0" w:space="0" w:color="auto"/>
        <w:right w:val="none" w:sz="0" w:space="0" w:color="auto"/>
      </w:divBdr>
    </w:div>
    <w:div w:id="1488127992">
      <w:bodyDiv w:val="1"/>
      <w:marLeft w:val="0"/>
      <w:marRight w:val="0"/>
      <w:marTop w:val="0"/>
      <w:marBottom w:val="0"/>
      <w:divBdr>
        <w:top w:val="none" w:sz="0" w:space="0" w:color="auto"/>
        <w:left w:val="none" w:sz="0" w:space="0" w:color="auto"/>
        <w:bottom w:val="none" w:sz="0" w:space="0" w:color="auto"/>
        <w:right w:val="none" w:sz="0" w:space="0" w:color="auto"/>
      </w:divBdr>
    </w:div>
    <w:div w:id="1693455654">
      <w:bodyDiv w:val="1"/>
      <w:marLeft w:val="0"/>
      <w:marRight w:val="0"/>
      <w:marTop w:val="0"/>
      <w:marBottom w:val="0"/>
      <w:divBdr>
        <w:top w:val="none" w:sz="0" w:space="0" w:color="auto"/>
        <w:left w:val="none" w:sz="0" w:space="0" w:color="auto"/>
        <w:bottom w:val="none" w:sz="0" w:space="0" w:color="auto"/>
        <w:right w:val="none" w:sz="0" w:space="0" w:color="auto"/>
      </w:divBdr>
    </w:div>
    <w:div w:id="2027362396">
      <w:bodyDiv w:val="1"/>
      <w:marLeft w:val="0"/>
      <w:marRight w:val="0"/>
      <w:marTop w:val="0"/>
      <w:marBottom w:val="0"/>
      <w:divBdr>
        <w:top w:val="none" w:sz="0" w:space="0" w:color="auto"/>
        <w:left w:val="none" w:sz="0" w:space="0" w:color="auto"/>
        <w:bottom w:val="none" w:sz="0" w:space="0" w:color="auto"/>
        <w:right w:val="none" w:sz="0" w:space="0" w:color="auto"/>
      </w:divBdr>
    </w:div>
    <w:div w:id="2101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朱煜喆</dc:creator>
  <cp:keywords/>
  <dc:description/>
  <cp:lastModifiedBy>朱煜喆</cp:lastModifiedBy>
  <cp:revision>4</cp:revision>
  <dcterms:created xsi:type="dcterms:W3CDTF">2019-10-31T15:34:00Z</dcterms:created>
  <dcterms:modified xsi:type="dcterms:W3CDTF">2019-11-01T03:38:00Z</dcterms:modified>
</cp:coreProperties>
</file>