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879" w:rsidRDefault="004867D2">
      <w:pPr>
        <w:pStyle w:val="1"/>
        <w:jc w:val="center"/>
      </w:pPr>
      <w:r>
        <w:t>基于机器学习的镍基单晶高温合金材料数据分析方法研究</w:t>
      </w:r>
    </w:p>
    <w:p w:rsidR="00CA7879" w:rsidRDefault="004867D2">
      <w:pPr>
        <w:jc w:val="right"/>
        <w:rPr>
          <w:b/>
          <w:szCs w:val="21"/>
        </w:rPr>
      </w:pPr>
      <w:r>
        <w:rPr>
          <w:b/>
          <w:szCs w:val="21"/>
        </w:rPr>
        <w:t>上海</w:t>
      </w:r>
      <w:proofErr w:type="gramStart"/>
      <w:r>
        <w:rPr>
          <w:b/>
          <w:szCs w:val="21"/>
        </w:rPr>
        <w:t>大学</w:t>
      </w:r>
      <w:r>
        <w:rPr>
          <w:rFonts w:hint="eastAsia"/>
          <w:b/>
          <w:szCs w:val="21"/>
        </w:rPr>
        <w:t>刘</w:t>
      </w:r>
      <w:proofErr w:type="gramEnd"/>
      <w:r>
        <w:rPr>
          <w:rFonts w:hint="eastAsia"/>
          <w:b/>
          <w:szCs w:val="21"/>
        </w:rPr>
        <w:t>悦、施思齐——</w:t>
      </w:r>
      <w:r>
        <w:rPr>
          <w:rFonts w:hint="eastAsia"/>
          <w:b/>
          <w:szCs w:val="21"/>
        </w:rPr>
        <w:t>2</w:t>
      </w:r>
      <w:r>
        <w:rPr>
          <w:b/>
          <w:szCs w:val="21"/>
        </w:rPr>
        <w:t>018</w:t>
      </w:r>
      <w:r>
        <w:rPr>
          <w:b/>
          <w:szCs w:val="21"/>
        </w:rPr>
        <w:t>年</w:t>
      </w:r>
      <w:r>
        <w:rPr>
          <w:rFonts w:hint="eastAsia"/>
          <w:b/>
          <w:szCs w:val="21"/>
        </w:rPr>
        <w:t>7</w:t>
      </w:r>
      <w:r>
        <w:rPr>
          <w:rFonts w:hint="eastAsia"/>
          <w:b/>
          <w:szCs w:val="21"/>
        </w:rPr>
        <w:t>月</w:t>
      </w:r>
      <w:r>
        <w:rPr>
          <w:rFonts w:hint="eastAsia"/>
          <w:b/>
          <w:szCs w:val="21"/>
        </w:rPr>
        <w:t>4</w:t>
      </w:r>
      <w:r>
        <w:rPr>
          <w:rFonts w:hint="eastAsia"/>
          <w:b/>
          <w:szCs w:val="21"/>
        </w:rPr>
        <w:t>日</w:t>
      </w:r>
    </w:p>
    <w:p w:rsidR="00CA7879" w:rsidRDefault="004867D2">
      <w:pPr>
        <w:pStyle w:val="2"/>
      </w:pPr>
      <w:r>
        <w:rPr>
          <w:rFonts w:hint="eastAsia"/>
        </w:rPr>
        <w:t>1</w:t>
      </w:r>
      <w:r>
        <w:t xml:space="preserve">. </w:t>
      </w:r>
      <w:r>
        <w:t>整体工作计划</w:t>
      </w:r>
    </w:p>
    <w:tbl>
      <w:tblPr>
        <w:tblW w:w="8286" w:type="dxa"/>
        <w:tblLayout w:type="fixed"/>
        <w:tblCellMar>
          <w:left w:w="0" w:type="dxa"/>
          <w:right w:w="0" w:type="dxa"/>
        </w:tblCellMar>
        <w:tblLook w:val="04A0" w:firstRow="1" w:lastRow="0" w:firstColumn="1" w:lastColumn="0" w:noHBand="0" w:noVBand="1"/>
      </w:tblPr>
      <w:tblGrid>
        <w:gridCol w:w="1514"/>
        <w:gridCol w:w="2628"/>
        <w:gridCol w:w="2072"/>
        <w:gridCol w:w="2072"/>
      </w:tblGrid>
      <w:tr w:rsidR="00CA7879">
        <w:trPr>
          <w:trHeight w:val="561"/>
        </w:trPr>
        <w:tc>
          <w:tcPr>
            <w:tcW w:w="1514" w:type="dxa"/>
            <w:tcBorders>
              <w:top w:val="single" w:sz="8" w:space="0" w:color="FFFFFF"/>
              <w:left w:val="single" w:sz="8" w:space="0" w:color="FFFFFF"/>
              <w:bottom w:val="single" w:sz="24" w:space="0" w:color="FFFFFF"/>
              <w:right w:val="single" w:sz="8" w:space="0" w:color="FFFFFF"/>
            </w:tcBorders>
            <w:shd w:val="clear" w:color="auto" w:fill="4BACC6"/>
            <w:tcMar>
              <w:top w:w="72" w:type="dxa"/>
              <w:left w:w="144" w:type="dxa"/>
              <w:bottom w:w="72" w:type="dxa"/>
              <w:right w:w="144" w:type="dxa"/>
            </w:tcMar>
          </w:tcPr>
          <w:p w:rsidR="00CA7879" w:rsidRDefault="004867D2">
            <w:pPr>
              <w:rPr>
                <w:szCs w:val="21"/>
              </w:rPr>
            </w:pPr>
            <w:r>
              <w:rPr>
                <w:bCs/>
                <w:szCs w:val="21"/>
              </w:rPr>
              <w:t>年度</w:t>
            </w:r>
          </w:p>
        </w:tc>
        <w:tc>
          <w:tcPr>
            <w:tcW w:w="2628" w:type="dxa"/>
            <w:tcBorders>
              <w:top w:val="single" w:sz="8" w:space="0" w:color="FFFFFF"/>
              <w:left w:val="single" w:sz="8" w:space="0" w:color="FFFFFF"/>
              <w:bottom w:val="single" w:sz="24" w:space="0" w:color="FFFFFF"/>
              <w:right w:val="single" w:sz="8" w:space="0" w:color="FFFFFF"/>
            </w:tcBorders>
            <w:shd w:val="clear" w:color="auto" w:fill="4BACC6"/>
            <w:tcMar>
              <w:top w:w="72" w:type="dxa"/>
              <w:left w:w="144" w:type="dxa"/>
              <w:bottom w:w="72" w:type="dxa"/>
              <w:right w:w="144" w:type="dxa"/>
            </w:tcMar>
          </w:tcPr>
          <w:p w:rsidR="00CA7879" w:rsidRDefault="004867D2">
            <w:pPr>
              <w:rPr>
                <w:szCs w:val="21"/>
              </w:rPr>
            </w:pPr>
            <w:r>
              <w:rPr>
                <w:bCs/>
                <w:szCs w:val="21"/>
              </w:rPr>
              <w:t>任务</w:t>
            </w:r>
          </w:p>
        </w:tc>
        <w:tc>
          <w:tcPr>
            <w:tcW w:w="2072" w:type="dxa"/>
            <w:tcBorders>
              <w:top w:val="single" w:sz="8" w:space="0" w:color="FFFFFF"/>
              <w:left w:val="single" w:sz="8" w:space="0" w:color="FFFFFF"/>
              <w:bottom w:val="single" w:sz="24" w:space="0" w:color="FFFFFF"/>
              <w:right w:val="single" w:sz="8" w:space="0" w:color="FFFFFF"/>
            </w:tcBorders>
            <w:shd w:val="clear" w:color="auto" w:fill="4BACC6"/>
            <w:tcMar>
              <w:top w:w="72" w:type="dxa"/>
              <w:left w:w="144" w:type="dxa"/>
              <w:bottom w:w="72" w:type="dxa"/>
              <w:right w:w="144" w:type="dxa"/>
            </w:tcMar>
          </w:tcPr>
          <w:p w:rsidR="00CA7879" w:rsidRDefault="004867D2">
            <w:pPr>
              <w:rPr>
                <w:szCs w:val="21"/>
              </w:rPr>
            </w:pPr>
            <w:r>
              <w:rPr>
                <w:bCs/>
                <w:szCs w:val="21"/>
              </w:rPr>
              <w:t>考核指标</w:t>
            </w:r>
          </w:p>
        </w:tc>
        <w:tc>
          <w:tcPr>
            <w:tcW w:w="2072" w:type="dxa"/>
            <w:tcBorders>
              <w:top w:val="single" w:sz="8" w:space="0" w:color="FFFFFF"/>
              <w:left w:val="single" w:sz="8" w:space="0" w:color="FFFFFF"/>
              <w:bottom w:val="single" w:sz="24" w:space="0" w:color="FFFFFF"/>
              <w:right w:val="single" w:sz="8" w:space="0" w:color="FFFFFF"/>
            </w:tcBorders>
            <w:shd w:val="clear" w:color="auto" w:fill="4BACC6"/>
            <w:tcMar>
              <w:top w:w="72" w:type="dxa"/>
              <w:left w:w="144" w:type="dxa"/>
              <w:bottom w:w="72" w:type="dxa"/>
              <w:right w:w="144" w:type="dxa"/>
            </w:tcMar>
          </w:tcPr>
          <w:p w:rsidR="00CA7879" w:rsidRDefault="004867D2">
            <w:pPr>
              <w:rPr>
                <w:szCs w:val="21"/>
              </w:rPr>
            </w:pPr>
            <w:r>
              <w:rPr>
                <w:bCs/>
                <w:szCs w:val="21"/>
              </w:rPr>
              <w:t>成果形式</w:t>
            </w:r>
          </w:p>
        </w:tc>
      </w:tr>
      <w:tr w:rsidR="00CA7879">
        <w:trPr>
          <w:trHeight w:val="2105"/>
        </w:trPr>
        <w:tc>
          <w:tcPr>
            <w:tcW w:w="1514" w:type="dxa"/>
            <w:tcBorders>
              <w:top w:val="single" w:sz="24" w:space="0" w:color="FFFFFF"/>
              <w:left w:val="single" w:sz="8" w:space="0" w:color="FFFFFF"/>
              <w:bottom w:val="single" w:sz="8" w:space="0" w:color="FFFFFF"/>
              <w:right w:val="single" w:sz="8" w:space="0" w:color="FFFFFF"/>
            </w:tcBorders>
            <w:shd w:val="clear" w:color="auto" w:fill="D0E3EA"/>
            <w:tcMar>
              <w:top w:w="72" w:type="dxa"/>
              <w:left w:w="144" w:type="dxa"/>
              <w:bottom w:w="72" w:type="dxa"/>
              <w:right w:w="144" w:type="dxa"/>
            </w:tcMar>
          </w:tcPr>
          <w:p w:rsidR="00CA7879" w:rsidRDefault="004867D2">
            <w:pPr>
              <w:rPr>
                <w:color w:val="FF0000"/>
                <w:szCs w:val="21"/>
              </w:rPr>
            </w:pPr>
            <w:r>
              <w:rPr>
                <w:color w:val="FF0000"/>
                <w:szCs w:val="21"/>
              </w:rPr>
              <w:t>2017</w:t>
            </w:r>
            <w:r>
              <w:rPr>
                <w:color w:val="FF0000"/>
                <w:szCs w:val="21"/>
              </w:rPr>
              <w:t>年</w:t>
            </w:r>
            <w:r>
              <w:rPr>
                <w:color w:val="FF0000"/>
                <w:szCs w:val="21"/>
              </w:rPr>
              <w:t>7</w:t>
            </w:r>
            <w:r>
              <w:rPr>
                <w:color w:val="FF0000"/>
                <w:szCs w:val="21"/>
              </w:rPr>
              <w:t>月</w:t>
            </w:r>
            <w:r>
              <w:rPr>
                <w:color w:val="FF0000"/>
                <w:szCs w:val="21"/>
              </w:rPr>
              <w:t>-2018</w:t>
            </w:r>
            <w:r>
              <w:rPr>
                <w:color w:val="FF0000"/>
                <w:szCs w:val="21"/>
              </w:rPr>
              <w:t>年</w:t>
            </w:r>
            <w:r>
              <w:rPr>
                <w:color w:val="FF0000"/>
                <w:szCs w:val="21"/>
              </w:rPr>
              <w:t>6</w:t>
            </w:r>
            <w:r>
              <w:rPr>
                <w:color w:val="FF0000"/>
                <w:szCs w:val="21"/>
              </w:rPr>
              <w:t>月</w:t>
            </w:r>
          </w:p>
        </w:tc>
        <w:tc>
          <w:tcPr>
            <w:tcW w:w="2628" w:type="dxa"/>
            <w:tcBorders>
              <w:top w:val="single" w:sz="24" w:space="0" w:color="FFFFFF"/>
              <w:left w:val="single" w:sz="8" w:space="0" w:color="FFFFFF"/>
              <w:bottom w:val="single" w:sz="8" w:space="0" w:color="FFFFFF"/>
              <w:right w:val="single" w:sz="8" w:space="0" w:color="FFFFFF"/>
            </w:tcBorders>
            <w:shd w:val="clear" w:color="auto" w:fill="D0E3EA"/>
            <w:tcMar>
              <w:top w:w="72" w:type="dxa"/>
              <w:left w:w="144" w:type="dxa"/>
              <w:bottom w:w="72" w:type="dxa"/>
              <w:right w:w="144" w:type="dxa"/>
            </w:tcMar>
          </w:tcPr>
          <w:p w:rsidR="00CA7879" w:rsidRDefault="004867D2">
            <w:pPr>
              <w:rPr>
                <w:color w:val="FF0000"/>
                <w:szCs w:val="21"/>
              </w:rPr>
            </w:pPr>
            <w:r>
              <w:rPr>
                <w:color w:val="FF0000"/>
                <w:szCs w:val="21"/>
              </w:rPr>
              <w:t>收集与存储已有镍基单晶高温合金材料计算数据；开发主动学习的多层级交互式特征选择方法，定性定量分析各种因素对性能的影响程度</w:t>
            </w:r>
          </w:p>
        </w:tc>
        <w:tc>
          <w:tcPr>
            <w:tcW w:w="2072" w:type="dxa"/>
            <w:tcBorders>
              <w:top w:val="single" w:sz="24" w:space="0" w:color="FFFFFF"/>
              <w:left w:val="single" w:sz="8" w:space="0" w:color="FFFFFF"/>
              <w:bottom w:val="single" w:sz="8" w:space="0" w:color="FFFFFF"/>
              <w:right w:val="single" w:sz="8" w:space="0" w:color="FFFFFF"/>
            </w:tcBorders>
            <w:shd w:val="clear" w:color="auto" w:fill="D0E3EA"/>
            <w:tcMar>
              <w:top w:w="72" w:type="dxa"/>
              <w:left w:w="144" w:type="dxa"/>
              <w:bottom w:w="72" w:type="dxa"/>
              <w:right w:w="144" w:type="dxa"/>
            </w:tcMar>
          </w:tcPr>
          <w:p w:rsidR="00CA7879" w:rsidRDefault="004867D2">
            <w:pPr>
              <w:rPr>
                <w:color w:val="FF0000"/>
                <w:szCs w:val="21"/>
              </w:rPr>
            </w:pPr>
            <w:r>
              <w:rPr>
                <w:color w:val="FF0000"/>
                <w:szCs w:val="21"/>
              </w:rPr>
              <w:t>实践机器学习及数据挖掘方法，为提取</w:t>
            </w:r>
            <w:r>
              <w:rPr>
                <w:color w:val="FF0000"/>
                <w:szCs w:val="21"/>
              </w:rPr>
              <w:t>“</w:t>
            </w:r>
            <w:r>
              <w:rPr>
                <w:color w:val="FF0000"/>
                <w:szCs w:val="21"/>
              </w:rPr>
              <w:t>数据关联</w:t>
            </w:r>
            <w:r>
              <w:rPr>
                <w:color w:val="FF0000"/>
                <w:szCs w:val="21"/>
              </w:rPr>
              <w:t>”</w:t>
            </w:r>
            <w:r>
              <w:rPr>
                <w:color w:val="FF0000"/>
                <w:szCs w:val="21"/>
              </w:rPr>
              <w:t>规律</w:t>
            </w:r>
            <w:proofErr w:type="gramStart"/>
            <w:r>
              <w:rPr>
                <w:color w:val="FF0000"/>
                <w:szCs w:val="21"/>
              </w:rPr>
              <w:t>作准备</w:t>
            </w:r>
            <w:proofErr w:type="gramEnd"/>
          </w:p>
        </w:tc>
        <w:tc>
          <w:tcPr>
            <w:tcW w:w="2072" w:type="dxa"/>
            <w:tcBorders>
              <w:top w:val="single" w:sz="24" w:space="0" w:color="FFFFFF"/>
              <w:left w:val="single" w:sz="8" w:space="0" w:color="FFFFFF"/>
              <w:bottom w:val="single" w:sz="8" w:space="0" w:color="FFFFFF"/>
              <w:right w:val="single" w:sz="8" w:space="0" w:color="FFFFFF"/>
            </w:tcBorders>
            <w:shd w:val="clear" w:color="auto" w:fill="D0E3EA"/>
            <w:tcMar>
              <w:top w:w="72" w:type="dxa"/>
              <w:left w:w="144" w:type="dxa"/>
              <w:bottom w:w="72" w:type="dxa"/>
              <w:right w:w="144" w:type="dxa"/>
            </w:tcMar>
          </w:tcPr>
          <w:p w:rsidR="00CA7879" w:rsidRDefault="004867D2">
            <w:pPr>
              <w:rPr>
                <w:color w:val="FF0000"/>
                <w:szCs w:val="21"/>
              </w:rPr>
            </w:pPr>
            <w:r>
              <w:rPr>
                <w:color w:val="FF0000"/>
                <w:szCs w:val="21"/>
              </w:rPr>
              <w:t>提出一份提取已知单晶高温合金中的数据关联规律的初步报告</w:t>
            </w:r>
          </w:p>
        </w:tc>
      </w:tr>
      <w:tr w:rsidR="00CA7879">
        <w:trPr>
          <w:trHeight w:val="1777"/>
        </w:trPr>
        <w:tc>
          <w:tcPr>
            <w:tcW w:w="1514" w:type="dxa"/>
            <w:tcBorders>
              <w:top w:val="single" w:sz="8"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tcPr>
          <w:p w:rsidR="00CA7879" w:rsidRDefault="004867D2">
            <w:pPr>
              <w:rPr>
                <w:szCs w:val="21"/>
                <w:highlight w:val="yellow"/>
              </w:rPr>
            </w:pPr>
            <w:r>
              <w:rPr>
                <w:bCs/>
                <w:szCs w:val="21"/>
                <w:highlight w:val="yellow"/>
              </w:rPr>
              <w:t>2018</w:t>
            </w:r>
            <w:r>
              <w:rPr>
                <w:bCs/>
                <w:szCs w:val="21"/>
                <w:highlight w:val="yellow"/>
              </w:rPr>
              <w:t>年</w:t>
            </w:r>
            <w:r>
              <w:rPr>
                <w:bCs/>
                <w:szCs w:val="21"/>
                <w:highlight w:val="yellow"/>
              </w:rPr>
              <w:t>1</w:t>
            </w:r>
            <w:r>
              <w:rPr>
                <w:bCs/>
                <w:szCs w:val="21"/>
                <w:highlight w:val="yellow"/>
              </w:rPr>
              <w:t>月</w:t>
            </w:r>
            <w:r>
              <w:rPr>
                <w:bCs/>
                <w:szCs w:val="21"/>
                <w:highlight w:val="yellow"/>
              </w:rPr>
              <w:t>-2019</w:t>
            </w:r>
            <w:r>
              <w:rPr>
                <w:bCs/>
                <w:szCs w:val="21"/>
                <w:highlight w:val="yellow"/>
              </w:rPr>
              <w:t>年</w:t>
            </w:r>
            <w:r>
              <w:rPr>
                <w:bCs/>
                <w:szCs w:val="21"/>
                <w:highlight w:val="yellow"/>
              </w:rPr>
              <w:t>6</w:t>
            </w:r>
            <w:r>
              <w:rPr>
                <w:bCs/>
                <w:szCs w:val="21"/>
                <w:highlight w:val="yellow"/>
              </w:rPr>
              <w:t>月</w:t>
            </w:r>
          </w:p>
        </w:tc>
        <w:tc>
          <w:tcPr>
            <w:tcW w:w="2628" w:type="dxa"/>
            <w:tcBorders>
              <w:top w:val="single" w:sz="8"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tcPr>
          <w:p w:rsidR="00CA7879" w:rsidRDefault="004867D2">
            <w:pPr>
              <w:rPr>
                <w:szCs w:val="21"/>
                <w:highlight w:val="yellow"/>
              </w:rPr>
            </w:pPr>
            <w:r>
              <w:rPr>
                <w:bCs/>
                <w:szCs w:val="21"/>
                <w:highlight w:val="yellow"/>
              </w:rPr>
              <w:t>使用机器学习方法挖掘高温合金数据，根据不同的学习目标自适应地构造出多种</w:t>
            </w:r>
            <w:proofErr w:type="gramStart"/>
            <w:r>
              <w:rPr>
                <w:bCs/>
                <w:szCs w:val="21"/>
                <w:highlight w:val="yellow"/>
              </w:rPr>
              <w:t>学习器</w:t>
            </w:r>
            <w:proofErr w:type="gramEnd"/>
            <w:r>
              <w:rPr>
                <w:bCs/>
                <w:szCs w:val="21"/>
                <w:highlight w:val="yellow"/>
              </w:rPr>
              <w:t>混合预测模型，提高对性能的预测精度</w:t>
            </w:r>
          </w:p>
        </w:tc>
        <w:tc>
          <w:tcPr>
            <w:tcW w:w="2072" w:type="dxa"/>
            <w:tcBorders>
              <w:top w:val="single" w:sz="8"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tcPr>
          <w:p w:rsidR="00CA7879" w:rsidRDefault="004867D2">
            <w:pPr>
              <w:rPr>
                <w:szCs w:val="21"/>
                <w:highlight w:val="yellow"/>
              </w:rPr>
            </w:pPr>
            <w:r>
              <w:rPr>
                <w:bCs/>
                <w:szCs w:val="21"/>
                <w:highlight w:val="yellow"/>
              </w:rPr>
              <w:t>开展以机器学习及数据挖掘为重点的数据关联分析</w:t>
            </w:r>
          </w:p>
        </w:tc>
        <w:tc>
          <w:tcPr>
            <w:tcW w:w="2072" w:type="dxa"/>
            <w:tcBorders>
              <w:top w:val="single" w:sz="8"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tcPr>
          <w:p w:rsidR="00CA7879" w:rsidRDefault="004867D2">
            <w:pPr>
              <w:rPr>
                <w:szCs w:val="21"/>
                <w:highlight w:val="yellow"/>
              </w:rPr>
            </w:pPr>
            <w:r>
              <w:rPr>
                <w:bCs/>
                <w:szCs w:val="21"/>
                <w:highlight w:val="yellow"/>
              </w:rPr>
              <w:t>研发相关数据分析软件</w:t>
            </w:r>
          </w:p>
        </w:tc>
      </w:tr>
      <w:tr w:rsidR="00CA7879">
        <w:trPr>
          <w:trHeight w:val="1450"/>
        </w:trPr>
        <w:tc>
          <w:tcPr>
            <w:tcW w:w="1514" w:type="dxa"/>
            <w:tcBorders>
              <w:top w:val="single" w:sz="8" w:space="0" w:color="FFFFFF"/>
              <w:left w:val="single" w:sz="8" w:space="0" w:color="FFFFFF"/>
              <w:bottom w:val="single" w:sz="8" w:space="0" w:color="FFFFFF"/>
              <w:right w:val="single" w:sz="8" w:space="0" w:color="FFFFFF"/>
            </w:tcBorders>
            <w:shd w:val="clear" w:color="auto" w:fill="D0E3EA"/>
            <w:tcMar>
              <w:top w:w="72" w:type="dxa"/>
              <w:left w:w="144" w:type="dxa"/>
              <w:bottom w:w="72" w:type="dxa"/>
              <w:right w:w="144" w:type="dxa"/>
            </w:tcMar>
          </w:tcPr>
          <w:p w:rsidR="00CA7879" w:rsidRDefault="004867D2">
            <w:pPr>
              <w:rPr>
                <w:szCs w:val="21"/>
              </w:rPr>
            </w:pPr>
            <w:r>
              <w:rPr>
                <w:szCs w:val="21"/>
              </w:rPr>
              <w:t>2019</w:t>
            </w:r>
            <w:r>
              <w:rPr>
                <w:szCs w:val="21"/>
              </w:rPr>
              <w:t>年</w:t>
            </w:r>
            <w:r>
              <w:rPr>
                <w:szCs w:val="21"/>
              </w:rPr>
              <w:t>7</w:t>
            </w:r>
            <w:r>
              <w:rPr>
                <w:szCs w:val="21"/>
              </w:rPr>
              <w:t>月</w:t>
            </w:r>
            <w:r>
              <w:rPr>
                <w:szCs w:val="21"/>
              </w:rPr>
              <w:t>-2020</w:t>
            </w:r>
            <w:r>
              <w:rPr>
                <w:szCs w:val="21"/>
              </w:rPr>
              <w:t>年</w:t>
            </w:r>
            <w:r>
              <w:rPr>
                <w:szCs w:val="21"/>
              </w:rPr>
              <w:t>6</w:t>
            </w:r>
            <w:r>
              <w:rPr>
                <w:szCs w:val="21"/>
              </w:rPr>
              <w:t>月</w:t>
            </w:r>
          </w:p>
        </w:tc>
        <w:tc>
          <w:tcPr>
            <w:tcW w:w="2628" w:type="dxa"/>
            <w:tcBorders>
              <w:top w:val="single" w:sz="8" w:space="0" w:color="FFFFFF"/>
              <w:left w:val="single" w:sz="8" w:space="0" w:color="FFFFFF"/>
              <w:bottom w:val="single" w:sz="8" w:space="0" w:color="FFFFFF"/>
              <w:right w:val="single" w:sz="8" w:space="0" w:color="FFFFFF"/>
            </w:tcBorders>
            <w:shd w:val="clear" w:color="auto" w:fill="D0E3EA"/>
            <w:tcMar>
              <w:top w:w="72" w:type="dxa"/>
              <w:left w:w="144" w:type="dxa"/>
              <w:bottom w:w="72" w:type="dxa"/>
              <w:right w:w="144" w:type="dxa"/>
            </w:tcMar>
          </w:tcPr>
          <w:p w:rsidR="00CA7879" w:rsidRDefault="004867D2">
            <w:pPr>
              <w:rPr>
                <w:szCs w:val="21"/>
              </w:rPr>
            </w:pPr>
            <w:r>
              <w:rPr>
                <w:szCs w:val="21"/>
              </w:rPr>
              <w:t>基于数据关联分析计算，提取规律构建高通量并发式计算数据分析与管理软件</w:t>
            </w:r>
          </w:p>
        </w:tc>
        <w:tc>
          <w:tcPr>
            <w:tcW w:w="2072" w:type="dxa"/>
            <w:tcBorders>
              <w:top w:val="single" w:sz="8" w:space="0" w:color="FFFFFF"/>
              <w:left w:val="single" w:sz="8" w:space="0" w:color="FFFFFF"/>
              <w:bottom w:val="single" w:sz="8" w:space="0" w:color="FFFFFF"/>
              <w:right w:val="single" w:sz="8" w:space="0" w:color="FFFFFF"/>
            </w:tcBorders>
            <w:shd w:val="clear" w:color="auto" w:fill="D0E3EA"/>
            <w:tcMar>
              <w:top w:w="72" w:type="dxa"/>
              <w:left w:w="144" w:type="dxa"/>
              <w:bottom w:w="72" w:type="dxa"/>
              <w:right w:w="144" w:type="dxa"/>
            </w:tcMar>
          </w:tcPr>
          <w:p w:rsidR="00CA7879" w:rsidRDefault="004867D2">
            <w:pPr>
              <w:rPr>
                <w:szCs w:val="21"/>
              </w:rPr>
            </w:pPr>
            <w:r>
              <w:rPr>
                <w:szCs w:val="21"/>
              </w:rPr>
              <w:t>重点为发展机器学习及数据挖掘方法提出数据关联规律</w:t>
            </w:r>
          </w:p>
        </w:tc>
        <w:tc>
          <w:tcPr>
            <w:tcW w:w="2072" w:type="dxa"/>
            <w:tcBorders>
              <w:top w:val="single" w:sz="8" w:space="0" w:color="FFFFFF"/>
              <w:left w:val="single" w:sz="8" w:space="0" w:color="FFFFFF"/>
              <w:bottom w:val="single" w:sz="8" w:space="0" w:color="FFFFFF"/>
              <w:right w:val="single" w:sz="8" w:space="0" w:color="FFFFFF"/>
            </w:tcBorders>
            <w:shd w:val="clear" w:color="auto" w:fill="D0E3EA"/>
            <w:tcMar>
              <w:top w:w="72" w:type="dxa"/>
              <w:left w:w="144" w:type="dxa"/>
              <w:bottom w:w="72" w:type="dxa"/>
              <w:right w:w="144" w:type="dxa"/>
            </w:tcMar>
          </w:tcPr>
          <w:p w:rsidR="00CA7879" w:rsidRDefault="004867D2">
            <w:pPr>
              <w:rPr>
                <w:szCs w:val="21"/>
              </w:rPr>
            </w:pPr>
            <w:r>
              <w:rPr>
                <w:szCs w:val="21"/>
              </w:rPr>
              <w:t>研究报告及计算软件</w:t>
            </w:r>
          </w:p>
        </w:tc>
      </w:tr>
      <w:tr w:rsidR="00CA7879">
        <w:trPr>
          <w:trHeight w:val="1992"/>
        </w:trPr>
        <w:tc>
          <w:tcPr>
            <w:tcW w:w="1514" w:type="dxa"/>
            <w:tcBorders>
              <w:top w:val="single" w:sz="8"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tcPr>
          <w:p w:rsidR="00CA7879" w:rsidRDefault="004867D2">
            <w:pPr>
              <w:rPr>
                <w:szCs w:val="21"/>
              </w:rPr>
            </w:pPr>
            <w:r>
              <w:rPr>
                <w:szCs w:val="21"/>
              </w:rPr>
              <w:t>2020</w:t>
            </w:r>
            <w:r>
              <w:rPr>
                <w:szCs w:val="21"/>
              </w:rPr>
              <w:t>年</w:t>
            </w:r>
            <w:r>
              <w:rPr>
                <w:szCs w:val="21"/>
              </w:rPr>
              <w:t>1</w:t>
            </w:r>
            <w:r>
              <w:rPr>
                <w:szCs w:val="21"/>
              </w:rPr>
              <w:t>月</w:t>
            </w:r>
            <w:r>
              <w:rPr>
                <w:szCs w:val="21"/>
              </w:rPr>
              <w:t>-2020</w:t>
            </w:r>
            <w:r>
              <w:rPr>
                <w:szCs w:val="21"/>
              </w:rPr>
              <w:t>年</w:t>
            </w:r>
            <w:r>
              <w:rPr>
                <w:szCs w:val="21"/>
              </w:rPr>
              <w:t>12</w:t>
            </w:r>
            <w:r>
              <w:rPr>
                <w:szCs w:val="21"/>
              </w:rPr>
              <w:t>月</w:t>
            </w:r>
          </w:p>
        </w:tc>
        <w:tc>
          <w:tcPr>
            <w:tcW w:w="2628" w:type="dxa"/>
            <w:tcBorders>
              <w:top w:val="single" w:sz="8"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tcPr>
          <w:p w:rsidR="00CA7879" w:rsidRDefault="004867D2">
            <w:pPr>
              <w:rPr>
                <w:szCs w:val="21"/>
              </w:rPr>
            </w:pPr>
            <w:r>
              <w:rPr>
                <w:szCs w:val="21"/>
              </w:rPr>
              <w:t>研究基于规则抽取的可解释性方法，将机器学习学到的结果转为易于理解的</w:t>
            </w:r>
            <w:r>
              <w:rPr>
                <w:szCs w:val="21"/>
              </w:rPr>
              <w:t>if-then-else</w:t>
            </w:r>
            <w:r>
              <w:rPr>
                <w:szCs w:val="21"/>
              </w:rPr>
              <w:t>规则，提高预测方法的可解释性</w:t>
            </w:r>
          </w:p>
        </w:tc>
        <w:tc>
          <w:tcPr>
            <w:tcW w:w="2072" w:type="dxa"/>
            <w:tcBorders>
              <w:top w:val="single" w:sz="8"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tcPr>
          <w:p w:rsidR="00CA7879" w:rsidRDefault="004867D2">
            <w:pPr>
              <w:rPr>
                <w:szCs w:val="21"/>
              </w:rPr>
            </w:pPr>
            <w:r>
              <w:rPr>
                <w:szCs w:val="21"/>
              </w:rPr>
              <w:t>发展机器学习方法用于解析关联分析</w:t>
            </w:r>
          </w:p>
        </w:tc>
        <w:tc>
          <w:tcPr>
            <w:tcW w:w="2072" w:type="dxa"/>
            <w:tcBorders>
              <w:top w:val="single" w:sz="8"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tcPr>
          <w:p w:rsidR="00CA7879" w:rsidRDefault="004867D2">
            <w:pPr>
              <w:rPr>
                <w:szCs w:val="21"/>
              </w:rPr>
            </w:pPr>
            <w:r>
              <w:rPr>
                <w:szCs w:val="21"/>
              </w:rPr>
              <w:t>研究报告或论文</w:t>
            </w:r>
          </w:p>
        </w:tc>
      </w:tr>
    </w:tbl>
    <w:p w:rsidR="00CA7879" w:rsidRDefault="004867D2">
      <w:pPr>
        <w:pStyle w:val="2"/>
      </w:pPr>
      <w:r>
        <w:rPr>
          <w:rFonts w:hint="eastAsia"/>
        </w:rPr>
        <w:t>2</w:t>
      </w:r>
      <w:r>
        <w:t xml:space="preserve">. </w:t>
      </w:r>
      <w:r>
        <w:t>最新工作进展</w:t>
      </w:r>
    </w:p>
    <w:p w:rsidR="00CA7879" w:rsidRDefault="004867D2">
      <w:pPr>
        <w:snapToGrid w:val="0"/>
        <w:spacing w:line="360" w:lineRule="auto"/>
        <w:ind w:firstLineChars="200" w:firstLine="480"/>
        <w:rPr>
          <w:rFonts w:ascii="Times New Roman" w:eastAsia="宋体" w:hAnsi="Arial" w:cs="Times New Roman"/>
          <w:color w:val="000000"/>
          <w:sz w:val="24"/>
          <w:szCs w:val="24"/>
        </w:rPr>
      </w:pPr>
      <w:r>
        <w:rPr>
          <w:rFonts w:ascii="Times New Roman" w:eastAsia="宋体" w:hAnsi="Arial" w:cs="Times New Roman" w:hint="eastAsia"/>
          <w:color w:val="000000"/>
          <w:sz w:val="24"/>
          <w:szCs w:val="24"/>
        </w:rPr>
        <w:t>我组的基本任务是针对单晶高温合金材料高通量并发式集成计算的数据中</w:t>
      </w:r>
      <w:r>
        <w:rPr>
          <w:rFonts w:ascii="Times New Roman" w:eastAsia="宋体" w:hAnsi="Arial" w:cs="Times New Roman" w:hint="eastAsia"/>
          <w:color w:val="000000"/>
          <w:sz w:val="24"/>
          <w:szCs w:val="24"/>
        </w:rPr>
        <w:lastRenderedPageBreak/>
        <w:t>蕴含的复杂的数据关联，引入机器学习及数据挖掘方法对其内在相关性进行分析，探索高温合金材料性能预测方法、数据关联表征方法。面向高通量计算数据，发展实现复杂数据分析与管理软件。因此，本课题组紧紧围绕我们的基本任务，在过去的一年时间里，从数据、算法、应用与平台四个方面展开了系统的研究，采集到来自王院士</w:t>
      </w:r>
      <w:r>
        <w:rPr>
          <w:rFonts w:ascii="Times New Roman" w:eastAsia="宋体" w:hAnsi="Arial" w:cs="Times New Roman" w:hint="eastAsia"/>
          <w:color w:val="000000"/>
          <w:sz w:val="24"/>
          <w:szCs w:val="24"/>
        </w:rPr>
        <w:t>49</w:t>
      </w:r>
      <w:r>
        <w:rPr>
          <w:rFonts w:ascii="Times New Roman" w:eastAsia="宋体" w:hAnsi="Arial" w:cs="Times New Roman" w:hint="eastAsia"/>
          <w:color w:val="000000"/>
          <w:sz w:val="24"/>
          <w:szCs w:val="24"/>
        </w:rPr>
        <w:t>篇文献的高温合金计算数据和来自文献／专利的蠕变性能数据，为机器学习做好数据准备；制定了</w:t>
      </w:r>
      <w:proofErr w:type="gramStart"/>
      <w:r>
        <w:rPr>
          <w:rFonts w:ascii="Times New Roman" w:eastAsia="宋体" w:hAnsi="Arial" w:cs="Times New Roman" w:hint="eastAsia"/>
          <w:color w:val="000000"/>
          <w:sz w:val="24"/>
          <w:szCs w:val="24"/>
        </w:rPr>
        <w:t>一</w:t>
      </w:r>
      <w:proofErr w:type="gramEnd"/>
      <w:r>
        <w:rPr>
          <w:rFonts w:ascii="Times New Roman" w:eastAsia="宋体" w:hAnsi="Arial" w:cs="Times New Roman" w:hint="eastAsia"/>
          <w:color w:val="000000"/>
          <w:sz w:val="24"/>
          <w:szCs w:val="24"/>
        </w:rPr>
        <w:t>套数据挖掘与机器学习算法规范，初步完成机器学习／数据挖掘算法</w:t>
      </w:r>
      <w:r>
        <w:rPr>
          <w:rFonts w:ascii="Times New Roman" w:eastAsia="宋体" w:hAnsi="Arial" w:cs="Times New Roman" w:hint="eastAsia"/>
          <w:color w:val="000000"/>
          <w:sz w:val="24"/>
          <w:szCs w:val="24"/>
        </w:rPr>
        <w:t>库的研发，并针对高温合金数据特点，研发了多层级交互性特征分析方法，定性定量分析各种因素对高温合金性能的影响程度；基于以上研究，研发了高温合金机器学习演示平台。工作总</w:t>
      </w:r>
      <w:proofErr w:type="gramStart"/>
      <w:r>
        <w:rPr>
          <w:rFonts w:ascii="Times New Roman" w:eastAsia="宋体" w:hAnsi="Arial" w:cs="Times New Roman" w:hint="eastAsia"/>
          <w:color w:val="000000"/>
          <w:sz w:val="24"/>
          <w:szCs w:val="24"/>
        </w:rPr>
        <w:t>览</w:t>
      </w:r>
      <w:proofErr w:type="gramEnd"/>
      <w:r>
        <w:rPr>
          <w:rFonts w:ascii="Times New Roman" w:eastAsia="宋体" w:hAnsi="Arial" w:cs="Times New Roman" w:hint="eastAsia"/>
          <w:color w:val="000000"/>
          <w:sz w:val="24"/>
          <w:szCs w:val="24"/>
        </w:rPr>
        <w:t>如图</w:t>
      </w:r>
      <w:r>
        <w:rPr>
          <w:rFonts w:ascii="Times New Roman" w:eastAsia="宋体" w:hAnsi="Arial" w:cs="Times New Roman"/>
          <w:color w:val="000000"/>
          <w:sz w:val="24"/>
          <w:szCs w:val="24"/>
        </w:rPr>
        <w:t>1</w:t>
      </w:r>
      <w:r>
        <w:rPr>
          <w:rFonts w:ascii="Times New Roman" w:eastAsia="宋体" w:hAnsi="Arial" w:cs="Times New Roman"/>
          <w:color w:val="000000"/>
          <w:sz w:val="24"/>
          <w:szCs w:val="24"/>
        </w:rPr>
        <w:t>所示</w:t>
      </w:r>
      <w:r>
        <w:rPr>
          <w:rFonts w:ascii="Times New Roman" w:eastAsia="宋体" w:hAnsi="Arial" w:cs="Times New Roman" w:hint="eastAsia"/>
          <w:color w:val="000000"/>
          <w:sz w:val="24"/>
          <w:szCs w:val="24"/>
        </w:rPr>
        <w:t>。</w:t>
      </w:r>
    </w:p>
    <w:p w:rsidR="00CA7879" w:rsidRDefault="004867D2">
      <w:pPr>
        <w:snapToGrid w:val="0"/>
        <w:spacing w:line="360" w:lineRule="auto"/>
        <w:jc w:val="center"/>
        <w:rPr>
          <w:rFonts w:ascii="Times New Roman" w:eastAsia="宋体" w:hAnsi="Arial" w:cs="Times New Roman"/>
          <w:color w:val="000000"/>
          <w:sz w:val="28"/>
          <w:szCs w:val="28"/>
        </w:rPr>
      </w:pPr>
      <w:r>
        <w:rPr>
          <w:rFonts w:ascii="Times New Roman" w:eastAsia="宋体" w:hAnsi="Arial" w:cs="Times New Roman"/>
          <w:noProof/>
          <w:color w:val="000000"/>
          <w:sz w:val="28"/>
          <w:szCs w:val="28"/>
        </w:rPr>
        <w:drawing>
          <wp:inline distT="0" distB="0" distL="0" distR="0">
            <wp:extent cx="5199380" cy="2868295"/>
            <wp:effectExtent l="0" t="0" r="0" b="825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9"/>
                    <a:stretch>
                      <a:fillRect/>
                    </a:stretch>
                  </pic:blipFill>
                  <pic:spPr>
                    <a:xfrm>
                      <a:off x="0" y="0"/>
                      <a:ext cx="5199553" cy="2868328"/>
                    </a:xfrm>
                    <a:prstGeom prst="rect">
                      <a:avLst/>
                    </a:prstGeom>
                  </pic:spPr>
                </pic:pic>
              </a:graphicData>
            </a:graphic>
          </wp:inline>
        </w:drawing>
      </w:r>
    </w:p>
    <w:p w:rsidR="00CA7879" w:rsidRDefault="004867D2">
      <w:pPr>
        <w:snapToGrid w:val="0"/>
        <w:spacing w:line="360" w:lineRule="auto"/>
        <w:jc w:val="center"/>
        <w:rPr>
          <w:rFonts w:ascii="Times New Roman" w:eastAsia="宋体" w:hAnsi="Arial" w:cs="Times New Roman"/>
          <w:color w:val="000000"/>
          <w:szCs w:val="21"/>
        </w:rPr>
      </w:pPr>
      <w:r>
        <w:rPr>
          <w:rFonts w:ascii="Times New Roman" w:eastAsia="宋体" w:hAnsi="Arial" w:cs="Times New Roman"/>
          <w:color w:val="000000"/>
          <w:szCs w:val="21"/>
        </w:rPr>
        <w:t>图</w:t>
      </w:r>
      <w:r>
        <w:rPr>
          <w:rFonts w:ascii="Times New Roman" w:eastAsia="宋体" w:hAnsi="Arial" w:cs="Times New Roman" w:hint="eastAsia"/>
          <w:color w:val="000000"/>
          <w:szCs w:val="21"/>
        </w:rPr>
        <w:t xml:space="preserve"> </w:t>
      </w:r>
      <w:r>
        <w:rPr>
          <w:rFonts w:ascii="Times New Roman" w:eastAsia="宋体" w:hAnsi="Arial" w:cs="Times New Roman"/>
          <w:color w:val="000000"/>
          <w:szCs w:val="21"/>
        </w:rPr>
        <w:t xml:space="preserve">1 </w:t>
      </w:r>
      <w:r>
        <w:rPr>
          <w:rFonts w:ascii="Times New Roman" w:eastAsia="宋体" w:hAnsi="Arial" w:cs="Times New Roman"/>
          <w:color w:val="000000"/>
          <w:szCs w:val="21"/>
        </w:rPr>
        <w:t>最新工作总</w:t>
      </w:r>
      <w:proofErr w:type="gramStart"/>
      <w:r>
        <w:rPr>
          <w:rFonts w:ascii="Times New Roman" w:eastAsia="宋体" w:hAnsi="Arial" w:cs="Times New Roman"/>
          <w:color w:val="000000"/>
          <w:szCs w:val="21"/>
        </w:rPr>
        <w:t>览</w:t>
      </w:r>
      <w:proofErr w:type="gramEnd"/>
    </w:p>
    <w:p w:rsidR="00CA7879" w:rsidRDefault="004867D2">
      <w:pPr>
        <w:pStyle w:val="3"/>
        <w:spacing w:line="415" w:lineRule="auto"/>
        <w:ind w:firstLineChars="50" w:firstLine="151"/>
        <w:rPr>
          <w:sz w:val="30"/>
          <w:szCs w:val="30"/>
        </w:rPr>
      </w:pPr>
      <w:r>
        <w:rPr>
          <w:rFonts w:hint="eastAsia"/>
          <w:sz w:val="30"/>
          <w:szCs w:val="30"/>
        </w:rPr>
        <w:t>2</w:t>
      </w:r>
      <w:r>
        <w:rPr>
          <w:sz w:val="30"/>
          <w:szCs w:val="30"/>
        </w:rPr>
        <w:t xml:space="preserve">.1 </w:t>
      </w:r>
      <w:r>
        <w:rPr>
          <w:sz w:val="30"/>
          <w:szCs w:val="30"/>
        </w:rPr>
        <w:t>高温合金数据采集和存储</w:t>
      </w:r>
    </w:p>
    <w:p w:rsidR="00CA7879" w:rsidRDefault="004867D2">
      <w:pPr>
        <w:snapToGrid w:val="0"/>
        <w:spacing w:line="360" w:lineRule="auto"/>
        <w:ind w:firstLine="420"/>
        <w:rPr>
          <w:rFonts w:ascii="Times New Roman" w:eastAsia="宋体" w:hAnsi="Arial" w:cs="Times New Roman"/>
          <w:color w:val="000000"/>
          <w:sz w:val="24"/>
          <w:szCs w:val="24"/>
        </w:rPr>
      </w:pPr>
      <w:r>
        <w:rPr>
          <w:rFonts w:ascii="Times New Roman" w:eastAsia="宋体" w:hAnsi="Arial" w:cs="Times New Roman" w:hint="eastAsia"/>
          <w:color w:val="000000"/>
          <w:sz w:val="24"/>
          <w:szCs w:val="24"/>
        </w:rPr>
        <w:t>我组完成了王院士</w:t>
      </w:r>
      <w:r>
        <w:rPr>
          <w:rFonts w:ascii="Times New Roman" w:eastAsia="宋体" w:hAnsi="Arial" w:cs="Times New Roman" w:hint="eastAsia"/>
          <w:color w:val="000000"/>
          <w:sz w:val="24"/>
          <w:szCs w:val="24"/>
        </w:rPr>
        <w:t>49</w:t>
      </w:r>
      <w:r>
        <w:rPr>
          <w:rFonts w:ascii="Times New Roman" w:eastAsia="宋体" w:hAnsi="Arial" w:cs="Times New Roman" w:hint="eastAsia"/>
          <w:color w:val="000000"/>
          <w:sz w:val="24"/>
          <w:szCs w:val="24"/>
        </w:rPr>
        <w:t>篇文献的精读，并对</w:t>
      </w:r>
      <w:r>
        <w:rPr>
          <w:rFonts w:ascii="Times New Roman" w:eastAsia="宋体" w:hAnsi="Arial" w:cs="Times New Roman" w:hint="eastAsia"/>
          <w:color w:val="000000"/>
          <w:sz w:val="24"/>
          <w:szCs w:val="24"/>
        </w:rPr>
        <w:t>49</w:t>
      </w:r>
      <w:r>
        <w:rPr>
          <w:rFonts w:ascii="Times New Roman" w:eastAsia="宋体" w:hAnsi="Arial" w:cs="Times New Roman" w:hint="eastAsia"/>
          <w:color w:val="000000"/>
          <w:sz w:val="24"/>
          <w:szCs w:val="24"/>
        </w:rPr>
        <w:t>篇文献进行了分类，其中研究原子占位与分配</w:t>
      </w:r>
      <w:r>
        <w:rPr>
          <w:rFonts w:ascii="Times New Roman" w:eastAsia="宋体" w:hAnsi="Arial" w:cs="Times New Roman" w:hint="eastAsia"/>
          <w:color w:val="000000"/>
          <w:sz w:val="24"/>
          <w:szCs w:val="24"/>
        </w:rPr>
        <w:t>7</w:t>
      </w:r>
      <w:r>
        <w:rPr>
          <w:rFonts w:ascii="Times New Roman" w:eastAsia="宋体" w:hAnsi="Arial" w:cs="Times New Roman" w:hint="eastAsia"/>
          <w:color w:val="000000"/>
          <w:sz w:val="24"/>
          <w:szCs w:val="24"/>
        </w:rPr>
        <w:t>篇，力学性能</w:t>
      </w:r>
      <w:r>
        <w:rPr>
          <w:rFonts w:ascii="Times New Roman" w:eastAsia="宋体" w:hAnsi="Arial" w:cs="Times New Roman" w:hint="eastAsia"/>
          <w:color w:val="000000"/>
          <w:sz w:val="24"/>
          <w:szCs w:val="24"/>
        </w:rPr>
        <w:t>1</w:t>
      </w:r>
      <w:r>
        <w:rPr>
          <w:rFonts w:ascii="Times New Roman" w:eastAsia="宋体" w:hAnsi="Arial" w:cs="Times New Roman"/>
          <w:color w:val="000000"/>
          <w:sz w:val="24"/>
          <w:szCs w:val="24"/>
        </w:rPr>
        <w:t>2</w:t>
      </w:r>
      <w:r>
        <w:rPr>
          <w:rFonts w:ascii="Times New Roman" w:eastAsia="宋体" w:hAnsi="Arial" w:cs="Times New Roman"/>
          <w:color w:val="000000"/>
          <w:sz w:val="24"/>
          <w:szCs w:val="24"/>
        </w:rPr>
        <w:t>篇</w:t>
      </w:r>
      <w:r>
        <w:rPr>
          <w:rFonts w:ascii="Times New Roman" w:eastAsia="宋体" w:hAnsi="Arial" w:cs="Times New Roman" w:hint="eastAsia"/>
          <w:color w:val="000000"/>
          <w:sz w:val="24"/>
          <w:szCs w:val="24"/>
        </w:rPr>
        <w:t>，</w:t>
      </w:r>
      <w:r>
        <w:rPr>
          <w:rFonts w:ascii="Times New Roman" w:eastAsia="宋体" w:hAnsi="Arial" w:cs="Times New Roman"/>
          <w:color w:val="000000"/>
          <w:sz w:val="24"/>
          <w:szCs w:val="24"/>
        </w:rPr>
        <w:t>原子扩散</w:t>
      </w:r>
      <w:r>
        <w:rPr>
          <w:rFonts w:ascii="Times New Roman" w:eastAsia="宋体" w:hAnsi="Arial" w:cs="Times New Roman" w:hint="eastAsia"/>
          <w:color w:val="000000"/>
          <w:sz w:val="24"/>
          <w:szCs w:val="24"/>
        </w:rPr>
        <w:t>3</w:t>
      </w:r>
      <w:r>
        <w:rPr>
          <w:rFonts w:ascii="Times New Roman" w:eastAsia="宋体" w:hAnsi="Arial" w:cs="Times New Roman" w:hint="eastAsia"/>
          <w:color w:val="000000"/>
          <w:sz w:val="24"/>
          <w:szCs w:val="24"/>
        </w:rPr>
        <w:t>篇，错配位错、位错网络、位错运动</w:t>
      </w:r>
      <w:r>
        <w:rPr>
          <w:rFonts w:ascii="Times New Roman" w:eastAsia="宋体" w:hAnsi="Arial" w:cs="Times New Roman" w:hint="eastAsia"/>
          <w:color w:val="000000"/>
          <w:sz w:val="24"/>
          <w:szCs w:val="24"/>
        </w:rPr>
        <w:t>1</w:t>
      </w:r>
      <w:r>
        <w:rPr>
          <w:rFonts w:ascii="Times New Roman" w:eastAsia="宋体" w:hAnsi="Arial" w:cs="Times New Roman"/>
          <w:color w:val="000000"/>
          <w:sz w:val="24"/>
          <w:szCs w:val="24"/>
        </w:rPr>
        <w:t>9</w:t>
      </w:r>
      <w:r>
        <w:rPr>
          <w:rFonts w:ascii="Times New Roman" w:eastAsia="宋体" w:hAnsi="Arial" w:cs="Times New Roman"/>
          <w:color w:val="000000"/>
          <w:sz w:val="24"/>
          <w:szCs w:val="24"/>
        </w:rPr>
        <w:t>篇</w:t>
      </w:r>
      <w:r>
        <w:rPr>
          <w:rFonts w:ascii="Times New Roman" w:eastAsia="宋体" w:hAnsi="Arial" w:cs="Times New Roman" w:hint="eastAsia"/>
          <w:color w:val="000000"/>
          <w:sz w:val="24"/>
          <w:szCs w:val="24"/>
        </w:rPr>
        <w:t>，</w:t>
      </w:r>
      <w:r>
        <w:rPr>
          <w:rFonts w:ascii="Times New Roman" w:eastAsia="宋体" w:hAnsi="Arial" w:cs="Times New Roman"/>
          <w:color w:val="000000"/>
          <w:sz w:val="24"/>
          <w:szCs w:val="24"/>
        </w:rPr>
        <w:t>结构和界面</w:t>
      </w:r>
      <w:r>
        <w:rPr>
          <w:rFonts w:ascii="Times New Roman" w:eastAsia="宋体" w:hAnsi="Arial" w:cs="Times New Roman" w:hint="eastAsia"/>
          <w:color w:val="000000"/>
          <w:sz w:val="24"/>
          <w:szCs w:val="24"/>
        </w:rPr>
        <w:t>1</w:t>
      </w:r>
      <w:r>
        <w:rPr>
          <w:rFonts w:ascii="Times New Roman" w:eastAsia="宋体" w:hAnsi="Arial" w:cs="Times New Roman"/>
          <w:color w:val="000000"/>
          <w:sz w:val="24"/>
          <w:szCs w:val="24"/>
        </w:rPr>
        <w:t>0</w:t>
      </w:r>
      <w:r>
        <w:rPr>
          <w:rFonts w:ascii="Times New Roman" w:eastAsia="宋体" w:hAnsi="Arial" w:cs="Times New Roman"/>
          <w:color w:val="000000"/>
          <w:sz w:val="24"/>
          <w:szCs w:val="24"/>
        </w:rPr>
        <w:t>篇</w:t>
      </w:r>
      <w:r>
        <w:rPr>
          <w:rFonts w:ascii="Times New Roman" w:eastAsia="宋体" w:hAnsi="Arial" w:cs="Times New Roman" w:hint="eastAsia"/>
          <w:color w:val="000000"/>
          <w:sz w:val="24"/>
          <w:szCs w:val="24"/>
        </w:rPr>
        <w:t>。我们收集了每一篇文献中存在的各类数据，包括图片数据</w:t>
      </w:r>
      <w:r>
        <w:rPr>
          <w:rFonts w:ascii="Times New Roman" w:eastAsia="宋体" w:hAnsi="Arial" w:cs="Times New Roman" w:hint="eastAsia"/>
          <w:color w:val="000000"/>
          <w:sz w:val="24"/>
          <w:szCs w:val="24"/>
        </w:rPr>
        <w:t>1</w:t>
      </w:r>
      <w:r>
        <w:rPr>
          <w:rFonts w:ascii="Times New Roman" w:eastAsia="宋体" w:hAnsi="Arial" w:cs="Times New Roman"/>
          <w:color w:val="000000"/>
          <w:sz w:val="24"/>
          <w:szCs w:val="24"/>
        </w:rPr>
        <w:t>42</w:t>
      </w:r>
      <w:r>
        <w:rPr>
          <w:rFonts w:ascii="Times New Roman" w:eastAsia="宋体" w:hAnsi="Arial" w:cs="Times New Roman"/>
          <w:color w:val="000000"/>
          <w:sz w:val="24"/>
          <w:szCs w:val="24"/>
        </w:rPr>
        <w:t>条</w:t>
      </w:r>
      <w:r>
        <w:rPr>
          <w:rFonts w:ascii="Times New Roman" w:eastAsia="宋体" w:hAnsi="Arial" w:cs="Times New Roman" w:hint="eastAsia"/>
          <w:color w:val="000000"/>
          <w:sz w:val="24"/>
          <w:szCs w:val="24"/>
        </w:rPr>
        <w:t>、规则数据</w:t>
      </w:r>
      <w:r>
        <w:rPr>
          <w:rFonts w:ascii="Times New Roman" w:eastAsia="宋体" w:hAnsi="Arial" w:cs="Times New Roman" w:hint="eastAsia"/>
          <w:color w:val="000000"/>
          <w:sz w:val="24"/>
          <w:szCs w:val="24"/>
        </w:rPr>
        <w:t>8</w:t>
      </w:r>
      <w:r>
        <w:rPr>
          <w:rFonts w:ascii="Times New Roman" w:eastAsia="宋体" w:hAnsi="Arial" w:cs="Times New Roman"/>
          <w:color w:val="000000"/>
          <w:sz w:val="24"/>
          <w:szCs w:val="24"/>
        </w:rPr>
        <w:t>9</w:t>
      </w:r>
      <w:r>
        <w:rPr>
          <w:rFonts w:ascii="Times New Roman" w:eastAsia="宋体" w:hAnsi="Arial" w:cs="Times New Roman"/>
          <w:color w:val="000000"/>
          <w:sz w:val="24"/>
          <w:szCs w:val="24"/>
        </w:rPr>
        <w:t>条</w:t>
      </w:r>
      <w:r>
        <w:rPr>
          <w:rFonts w:ascii="Times New Roman" w:eastAsia="宋体" w:hAnsi="Arial" w:cs="Times New Roman" w:hint="eastAsia"/>
          <w:color w:val="000000"/>
          <w:sz w:val="24"/>
          <w:szCs w:val="24"/>
        </w:rPr>
        <w:t>、文献信息数据</w:t>
      </w:r>
      <w:r>
        <w:rPr>
          <w:rFonts w:ascii="Times New Roman" w:eastAsia="宋体" w:hAnsi="Arial" w:cs="Times New Roman" w:hint="eastAsia"/>
          <w:color w:val="000000"/>
          <w:sz w:val="24"/>
          <w:szCs w:val="24"/>
        </w:rPr>
        <w:t>4</w:t>
      </w:r>
      <w:r>
        <w:rPr>
          <w:rFonts w:ascii="Times New Roman" w:eastAsia="宋体" w:hAnsi="Arial" w:cs="Times New Roman"/>
          <w:color w:val="000000"/>
          <w:sz w:val="24"/>
          <w:szCs w:val="24"/>
        </w:rPr>
        <w:t>9</w:t>
      </w:r>
      <w:r>
        <w:rPr>
          <w:rFonts w:ascii="Times New Roman" w:eastAsia="宋体" w:hAnsi="Arial" w:cs="Times New Roman"/>
          <w:color w:val="000000"/>
          <w:sz w:val="24"/>
          <w:szCs w:val="24"/>
        </w:rPr>
        <w:t>条</w:t>
      </w:r>
      <w:r>
        <w:rPr>
          <w:rFonts w:ascii="Times New Roman" w:eastAsia="宋体" w:hAnsi="Arial" w:cs="Times New Roman" w:hint="eastAsia"/>
          <w:color w:val="000000"/>
          <w:sz w:val="24"/>
          <w:szCs w:val="24"/>
        </w:rPr>
        <w:t>（</w:t>
      </w:r>
      <w:r>
        <w:rPr>
          <w:rFonts w:ascii="Times New Roman" w:eastAsia="宋体" w:hAnsi="Arial" w:cs="Times New Roman" w:hint="eastAsia"/>
          <w:color w:val="000000"/>
          <w:sz w:val="24"/>
          <w:szCs w:val="24"/>
        </w:rPr>
        <w:t>4</w:t>
      </w:r>
      <w:r>
        <w:rPr>
          <w:rFonts w:ascii="Times New Roman" w:eastAsia="宋体" w:hAnsi="Arial" w:cs="Times New Roman"/>
          <w:color w:val="000000"/>
          <w:sz w:val="24"/>
          <w:szCs w:val="24"/>
        </w:rPr>
        <w:t>9</w:t>
      </w:r>
      <w:r>
        <w:rPr>
          <w:rFonts w:ascii="Times New Roman" w:eastAsia="宋体" w:hAnsi="Arial" w:cs="Times New Roman"/>
          <w:color w:val="000000"/>
          <w:sz w:val="24"/>
          <w:szCs w:val="24"/>
        </w:rPr>
        <w:t>篇文献</w:t>
      </w:r>
      <w:r>
        <w:rPr>
          <w:rFonts w:ascii="Times New Roman" w:eastAsia="宋体" w:hAnsi="Arial" w:cs="Times New Roman" w:hint="eastAsia"/>
          <w:color w:val="000000"/>
          <w:sz w:val="24"/>
          <w:szCs w:val="24"/>
        </w:rPr>
        <w:t>）以及表结构数据</w:t>
      </w:r>
      <w:r>
        <w:rPr>
          <w:rFonts w:ascii="Times New Roman" w:eastAsia="宋体" w:hAnsi="Arial" w:cs="Times New Roman" w:hint="eastAsia"/>
          <w:color w:val="000000"/>
          <w:sz w:val="24"/>
          <w:szCs w:val="24"/>
        </w:rPr>
        <w:t>2</w:t>
      </w:r>
      <w:r>
        <w:rPr>
          <w:rFonts w:ascii="Times New Roman" w:eastAsia="宋体" w:hAnsi="Arial" w:cs="Times New Roman"/>
          <w:color w:val="000000"/>
          <w:sz w:val="24"/>
          <w:szCs w:val="24"/>
        </w:rPr>
        <w:t>35</w:t>
      </w:r>
      <w:r>
        <w:rPr>
          <w:rFonts w:ascii="Times New Roman" w:eastAsia="宋体" w:hAnsi="Arial" w:cs="Times New Roman" w:hint="eastAsia"/>
          <w:color w:val="000000"/>
          <w:sz w:val="24"/>
          <w:szCs w:val="24"/>
        </w:rPr>
        <w:t>（高温合金性能数据）；同时，也对</w:t>
      </w:r>
      <w:r>
        <w:rPr>
          <w:rFonts w:ascii="Times New Roman" w:eastAsia="宋体" w:hAnsi="Arial" w:cs="Times New Roman" w:hint="eastAsia"/>
          <w:color w:val="000000"/>
          <w:sz w:val="24"/>
          <w:szCs w:val="24"/>
        </w:rPr>
        <w:t>4</w:t>
      </w:r>
      <w:r>
        <w:rPr>
          <w:rFonts w:ascii="Times New Roman" w:eastAsia="宋体" w:hAnsi="Arial" w:cs="Times New Roman"/>
          <w:color w:val="000000"/>
          <w:sz w:val="24"/>
          <w:szCs w:val="24"/>
        </w:rPr>
        <w:t>9</w:t>
      </w:r>
      <w:r>
        <w:rPr>
          <w:rFonts w:ascii="Times New Roman" w:eastAsia="宋体" w:hAnsi="Arial" w:cs="Times New Roman"/>
          <w:color w:val="000000"/>
          <w:sz w:val="24"/>
          <w:szCs w:val="24"/>
        </w:rPr>
        <w:t>篇文献出现的高温合金性能描述因子进行了归纳和分类</w:t>
      </w:r>
      <w:r>
        <w:rPr>
          <w:rFonts w:ascii="Times New Roman" w:eastAsia="宋体" w:hAnsi="Arial" w:cs="Times New Roman" w:hint="eastAsia"/>
          <w:color w:val="000000"/>
          <w:sz w:val="24"/>
          <w:szCs w:val="24"/>
        </w:rPr>
        <w:t>，</w:t>
      </w:r>
      <w:r>
        <w:rPr>
          <w:rFonts w:ascii="Times New Roman" w:eastAsia="宋体" w:hAnsi="Arial" w:cs="Times New Roman"/>
          <w:color w:val="000000"/>
          <w:sz w:val="24"/>
          <w:szCs w:val="24"/>
        </w:rPr>
        <w:t>主要分为以下</w:t>
      </w:r>
      <w:r>
        <w:rPr>
          <w:rFonts w:ascii="Times New Roman" w:eastAsia="宋体" w:hAnsi="Arial" w:cs="Times New Roman" w:hint="eastAsia"/>
          <w:color w:val="000000"/>
          <w:sz w:val="24"/>
          <w:szCs w:val="24"/>
        </w:rPr>
        <w:t>4</w:t>
      </w:r>
      <w:r>
        <w:rPr>
          <w:rFonts w:ascii="Times New Roman" w:eastAsia="宋体" w:hAnsi="Arial" w:cs="Times New Roman" w:hint="eastAsia"/>
          <w:color w:val="000000"/>
          <w:sz w:val="24"/>
          <w:szCs w:val="24"/>
        </w:rPr>
        <w:t>大类：</w:t>
      </w:r>
      <w:r>
        <w:rPr>
          <w:rFonts w:ascii="Times New Roman" w:eastAsia="宋体" w:hAnsi="Arial" w:cs="Times New Roman"/>
          <w:color w:val="000000"/>
          <w:sz w:val="24"/>
          <w:szCs w:val="24"/>
        </w:rPr>
        <w:t>合金化元素占位和相分配</w:t>
      </w:r>
      <w:r>
        <w:rPr>
          <w:rFonts w:ascii="Times New Roman" w:eastAsia="宋体" w:hAnsi="Arial" w:cs="Times New Roman" w:hint="eastAsia"/>
          <w:color w:val="000000"/>
          <w:sz w:val="24"/>
          <w:szCs w:val="24"/>
        </w:rPr>
        <w:t>（晶格常数、结合能、占位形成能、原子择位能等）；错配位错、相界面裂纹、</w:t>
      </w:r>
      <w:r>
        <w:rPr>
          <w:rFonts w:ascii="Times New Roman" w:eastAsia="宋体" w:hAnsi="Arial" w:cs="Times New Roman" w:hint="eastAsia"/>
          <w:color w:val="000000"/>
          <w:sz w:val="24"/>
          <w:szCs w:val="24"/>
        </w:rPr>
        <w:lastRenderedPageBreak/>
        <w:t>位错运动（裂纹方向、晶格捕获上限、晶格错配度等）；扩散（空位形成能、原子迁移能）；力学性能（弹性刚度常数、</w:t>
      </w:r>
      <w:r>
        <w:rPr>
          <w:rFonts w:ascii="Times New Roman" w:eastAsia="宋体" w:hAnsi="Arial" w:cs="Times New Roman"/>
          <w:color w:val="000000"/>
          <w:sz w:val="24"/>
          <w:szCs w:val="24"/>
        </w:rPr>
        <w:t>杨氏模量</w:t>
      </w:r>
      <w:r>
        <w:rPr>
          <w:rFonts w:ascii="Times New Roman" w:eastAsia="宋体" w:hAnsi="Arial" w:cs="Times New Roman" w:hint="eastAsia"/>
          <w:color w:val="000000"/>
          <w:sz w:val="24"/>
          <w:szCs w:val="24"/>
        </w:rPr>
        <w:t>、</w:t>
      </w:r>
      <w:r>
        <w:rPr>
          <w:rFonts w:ascii="Times New Roman" w:eastAsia="宋体" w:hAnsi="Arial" w:cs="Times New Roman"/>
          <w:color w:val="000000"/>
          <w:sz w:val="24"/>
          <w:szCs w:val="24"/>
        </w:rPr>
        <w:t>剪切模量等</w:t>
      </w:r>
      <w:r>
        <w:rPr>
          <w:rFonts w:ascii="Times New Roman" w:eastAsia="宋体" w:hAnsi="Arial" w:cs="Times New Roman" w:hint="eastAsia"/>
          <w:color w:val="000000"/>
          <w:sz w:val="24"/>
          <w:szCs w:val="24"/>
        </w:rPr>
        <w:t>）。另外，我组也通过查阅大量文献，从文献或专利中采集了镍基单晶高温合金的蠕变性能数据</w:t>
      </w:r>
      <w:r>
        <w:rPr>
          <w:rFonts w:ascii="Times New Roman" w:eastAsia="宋体" w:hAnsi="Arial" w:cs="Times New Roman" w:hint="eastAsia"/>
          <w:color w:val="000000"/>
          <w:sz w:val="24"/>
          <w:szCs w:val="24"/>
        </w:rPr>
        <w:t>4</w:t>
      </w:r>
      <w:r>
        <w:rPr>
          <w:rFonts w:ascii="Times New Roman" w:eastAsia="宋体" w:hAnsi="Arial" w:cs="Times New Roman"/>
          <w:color w:val="000000"/>
          <w:sz w:val="24"/>
          <w:szCs w:val="24"/>
        </w:rPr>
        <w:t>53</w:t>
      </w:r>
      <w:r>
        <w:rPr>
          <w:rFonts w:ascii="Times New Roman" w:eastAsia="宋体" w:hAnsi="Arial" w:cs="Times New Roman"/>
          <w:color w:val="000000"/>
          <w:sz w:val="24"/>
          <w:szCs w:val="24"/>
        </w:rPr>
        <w:t>条</w:t>
      </w:r>
      <w:r>
        <w:rPr>
          <w:rFonts w:ascii="Times New Roman" w:eastAsia="宋体" w:hAnsi="Arial" w:cs="Times New Roman" w:hint="eastAsia"/>
          <w:color w:val="000000"/>
          <w:sz w:val="24"/>
          <w:szCs w:val="24"/>
        </w:rPr>
        <w:t>。为了采集更多的镍基单晶高温合金性能数据，我组采纳了王院士的建议，检索和下载了每四年一次的国际高温合金会议相关论文集，并从论文中提取了大量的合金数据。同时，我组考虑到收集的所有高温合金数据来自不同的文献或专利，其中可能会存在</w:t>
      </w:r>
      <w:r>
        <w:rPr>
          <w:rFonts w:ascii="Times New Roman" w:eastAsia="宋体" w:hAnsi="Arial" w:cs="Times New Roman" w:hint="eastAsia"/>
          <w:color w:val="000000"/>
          <w:sz w:val="24"/>
          <w:szCs w:val="24"/>
        </w:rPr>
        <w:t>大量不完整、不一致、异常的数据，称之为“脏数据”，严重影响到数据挖掘的效率，甚至导致数据挖掘结果的偏差，所以有必要对数据进行清洗和数据质量检查以提高数据的质量。最后，由于收集的数据类型多样，其中包括结构化数据，如二维逻辑表、半结构化数据，如文本、非结构化数据，如图片、音频等，因此我组采用了目前较流行的非关系型数据库</w:t>
      </w:r>
      <w:proofErr w:type="spellStart"/>
      <w:r>
        <w:rPr>
          <w:rFonts w:ascii="Times New Roman" w:eastAsia="宋体" w:hAnsi="Arial" w:cs="Times New Roman" w:hint="eastAsia"/>
          <w:color w:val="000000"/>
          <w:sz w:val="24"/>
          <w:szCs w:val="24"/>
        </w:rPr>
        <w:t>mongodb</w:t>
      </w:r>
      <w:proofErr w:type="spellEnd"/>
      <w:r>
        <w:rPr>
          <w:rFonts w:ascii="Times New Roman" w:eastAsia="宋体" w:hAnsi="Arial" w:cs="Times New Roman" w:hint="eastAsia"/>
          <w:color w:val="000000"/>
          <w:sz w:val="24"/>
          <w:szCs w:val="24"/>
        </w:rPr>
        <w:t>和轻量级关系型数据库</w:t>
      </w:r>
      <w:proofErr w:type="spellStart"/>
      <w:r>
        <w:rPr>
          <w:rFonts w:ascii="Times New Roman" w:eastAsia="宋体" w:hAnsi="Arial" w:cs="Times New Roman" w:hint="eastAsia"/>
          <w:color w:val="000000"/>
          <w:sz w:val="24"/>
          <w:szCs w:val="24"/>
        </w:rPr>
        <w:t>mysql</w:t>
      </w:r>
      <w:proofErr w:type="spellEnd"/>
      <w:r>
        <w:rPr>
          <w:rFonts w:ascii="Times New Roman" w:eastAsia="宋体" w:hAnsi="Arial" w:cs="Times New Roman" w:hint="eastAsia"/>
          <w:color w:val="000000"/>
          <w:sz w:val="24"/>
          <w:szCs w:val="24"/>
        </w:rPr>
        <w:t>对经过数据清洗和数据质量检查和分析之后的所有高温合金数据按照我组制定的数据标准规范完成了存储。</w:t>
      </w:r>
    </w:p>
    <w:p w:rsidR="00CA7879" w:rsidRDefault="004867D2">
      <w:pPr>
        <w:pStyle w:val="3"/>
        <w:spacing w:line="415" w:lineRule="auto"/>
        <w:ind w:firstLineChars="50" w:firstLine="151"/>
        <w:rPr>
          <w:sz w:val="30"/>
          <w:szCs w:val="30"/>
        </w:rPr>
      </w:pPr>
      <w:r>
        <w:rPr>
          <w:rFonts w:hint="eastAsia"/>
          <w:sz w:val="30"/>
          <w:szCs w:val="30"/>
        </w:rPr>
        <w:t>2</w:t>
      </w:r>
      <w:r>
        <w:rPr>
          <w:sz w:val="30"/>
          <w:szCs w:val="30"/>
        </w:rPr>
        <w:t xml:space="preserve">.2 </w:t>
      </w:r>
      <w:r>
        <w:rPr>
          <w:sz w:val="30"/>
          <w:szCs w:val="30"/>
        </w:rPr>
        <w:t>数据驱动的数据挖掘和机器学习算法研究</w:t>
      </w:r>
    </w:p>
    <w:p w:rsidR="00CA7879" w:rsidRDefault="004867D2">
      <w:pPr>
        <w:spacing w:line="360" w:lineRule="auto"/>
        <w:ind w:firstLine="420"/>
        <w:rPr>
          <w:rFonts w:hAnsi="Arial"/>
          <w:color w:val="000000"/>
          <w:sz w:val="24"/>
          <w:szCs w:val="24"/>
        </w:rPr>
      </w:pPr>
      <w:r>
        <w:rPr>
          <w:rFonts w:hAnsi="Arial" w:hint="eastAsia"/>
          <w:color w:val="000000"/>
          <w:sz w:val="24"/>
          <w:szCs w:val="24"/>
        </w:rPr>
        <w:t>首先，为了</w:t>
      </w:r>
      <w:r>
        <w:rPr>
          <w:rFonts w:hAnsi="Arial" w:hint="eastAsia"/>
          <w:color w:val="000000"/>
          <w:sz w:val="24"/>
          <w:szCs w:val="24"/>
        </w:rPr>
        <w:t>所研究算法能够具有很好的平台兼容性，能更好地集成到项目平台中，我组制定了算法规范，实现了算法命名标准化、注释规范化、编码统一化，以设计出标准的</w:t>
      </w:r>
      <w:r>
        <w:rPr>
          <w:rFonts w:hAnsi="Arial" w:hint="eastAsia"/>
          <w:color w:val="000000"/>
          <w:sz w:val="24"/>
          <w:szCs w:val="24"/>
        </w:rPr>
        <w:t>API</w:t>
      </w:r>
      <w:r>
        <w:rPr>
          <w:rFonts w:hAnsi="Arial" w:hint="eastAsia"/>
          <w:color w:val="000000"/>
          <w:sz w:val="24"/>
          <w:szCs w:val="24"/>
        </w:rPr>
        <w:t>，提高算法的可读性、可用性和</w:t>
      </w:r>
      <w:proofErr w:type="gramStart"/>
      <w:r>
        <w:rPr>
          <w:rFonts w:hAnsi="Arial" w:hint="eastAsia"/>
          <w:color w:val="000000"/>
          <w:sz w:val="24"/>
          <w:szCs w:val="24"/>
        </w:rPr>
        <w:t>可</w:t>
      </w:r>
      <w:proofErr w:type="gramEnd"/>
      <w:r>
        <w:rPr>
          <w:rFonts w:hAnsi="Arial" w:hint="eastAsia"/>
          <w:color w:val="000000"/>
          <w:sz w:val="24"/>
          <w:szCs w:val="24"/>
        </w:rPr>
        <w:t>完善性；其次，按照规范实现了包括各种特征降维、回归、分类、聚类和优化算法，形成算法库；课题组还初步研究和实现了数据驱动的自动式机器学习</w:t>
      </w:r>
      <w:r>
        <w:rPr>
          <w:rFonts w:hAnsi="Arial" w:hint="eastAsia"/>
          <w:color w:val="000000"/>
          <w:sz w:val="24"/>
          <w:szCs w:val="24"/>
        </w:rPr>
        <w:t>/</w:t>
      </w:r>
      <w:r>
        <w:rPr>
          <w:rFonts w:hAnsi="Arial" w:hint="eastAsia"/>
          <w:color w:val="000000"/>
          <w:sz w:val="24"/>
          <w:szCs w:val="24"/>
        </w:rPr>
        <w:t>数据挖掘算</w:t>
      </w:r>
      <w:r>
        <w:rPr>
          <w:rFonts w:hAnsi="Arial"/>
          <w:color w:val="000000"/>
          <w:sz w:val="24"/>
          <w:szCs w:val="24"/>
        </w:rPr>
        <w:t>法</w:t>
      </w:r>
      <w:r>
        <w:rPr>
          <w:rFonts w:hAnsi="Arial" w:hint="eastAsia"/>
          <w:color w:val="000000"/>
          <w:sz w:val="24"/>
          <w:szCs w:val="24"/>
        </w:rPr>
        <w:t>，我组对对现有的、基础的机器学习算法，包括无监督学习（聚类、特征降维）、有监督学习（分类和回归）进行了系统分类和逻辑层次表达，并构建了相应的算法分类树，如图</w:t>
      </w:r>
      <w:r>
        <w:rPr>
          <w:rFonts w:hAnsi="Arial" w:hint="eastAsia"/>
          <w:color w:val="000000"/>
          <w:sz w:val="24"/>
          <w:szCs w:val="24"/>
        </w:rPr>
        <w:t>2</w:t>
      </w:r>
      <w:r>
        <w:rPr>
          <w:rFonts w:hAnsi="Arial" w:hint="eastAsia"/>
          <w:color w:val="000000"/>
          <w:sz w:val="24"/>
          <w:szCs w:val="24"/>
        </w:rPr>
        <w:t>所示。该分类树综合考虑了算法</w:t>
      </w:r>
      <w:r>
        <w:rPr>
          <w:rFonts w:hAnsi="Arial" w:hint="eastAsia"/>
          <w:color w:val="000000"/>
          <w:sz w:val="24"/>
          <w:szCs w:val="24"/>
        </w:rPr>
        <w:t>本身的特性以及算法使用用户的需求，让材料领域等非计算机专家能对机器学习已有的算法有初步的认识和了解。</w:t>
      </w:r>
      <w:r>
        <w:rPr>
          <w:rFonts w:hAnsi="Arial"/>
          <w:color w:val="000000"/>
          <w:sz w:val="24"/>
          <w:szCs w:val="24"/>
        </w:rPr>
        <w:t>然而</w:t>
      </w:r>
      <w:r>
        <w:rPr>
          <w:rFonts w:hAnsi="Arial" w:hint="eastAsia"/>
          <w:color w:val="000000"/>
          <w:sz w:val="24"/>
          <w:szCs w:val="24"/>
        </w:rPr>
        <w:t>，算法分类树虽然直观清晰地展示了各种机器学习算法的分类情况以及其应用场景，但并没有给出各种算法的具体实现流程，因此我们接下来提出了数据驱动的机器学习算法实现流程图，如图</w:t>
      </w:r>
      <w:r>
        <w:rPr>
          <w:rFonts w:hAnsi="Arial"/>
          <w:color w:val="000000"/>
          <w:sz w:val="24"/>
          <w:szCs w:val="24"/>
        </w:rPr>
        <w:t>3</w:t>
      </w:r>
      <w:r>
        <w:rPr>
          <w:rFonts w:hAnsi="Arial"/>
          <w:color w:val="000000"/>
          <w:sz w:val="24"/>
          <w:szCs w:val="24"/>
        </w:rPr>
        <w:t>所示</w:t>
      </w:r>
      <w:r>
        <w:rPr>
          <w:rFonts w:hAnsi="Arial" w:hint="eastAsia"/>
          <w:color w:val="000000"/>
          <w:sz w:val="24"/>
          <w:szCs w:val="24"/>
        </w:rPr>
        <w:t>。</w:t>
      </w:r>
    </w:p>
    <w:p w:rsidR="00CA7879" w:rsidRDefault="004867D2">
      <w:pPr>
        <w:ind w:firstLine="420"/>
        <w:jc w:val="left"/>
        <w:rPr>
          <w:rFonts w:hAnsi="Arial"/>
          <w:color w:val="000000"/>
          <w:sz w:val="28"/>
          <w:szCs w:val="28"/>
        </w:rPr>
      </w:pPr>
      <w:bookmarkStart w:id="0" w:name="_GoBack"/>
      <w:r>
        <w:rPr>
          <w:noProof/>
        </w:rPr>
        <w:lastRenderedPageBreak/>
        <w:drawing>
          <wp:inline distT="0" distB="0" distL="0" distR="0">
            <wp:extent cx="4789170" cy="271399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4801710" cy="2721123"/>
                    </a:xfrm>
                    <a:prstGeom prst="rect">
                      <a:avLst/>
                    </a:prstGeom>
                  </pic:spPr>
                </pic:pic>
              </a:graphicData>
            </a:graphic>
          </wp:inline>
        </w:drawing>
      </w:r>
      <w:bookmarkEnd w:id="0"/>
    </w:p>
    <w:p w:rsidR="00CA7879" w:rsidRDefault="004867D2">
      <w:pPr>
        <w:ind w:firstLine="420"/>
        <w:jc w:val="center"/>
        <w:rPr>
          <w:rFonts w:hAnsi="Arial"/>
          <w:color w:val="000000"/>
          <w:szCs w:val="21"/>
        </w:rPr>
      </w:pPr>
      <w:r>
        <w:rPr>
          <w:rFonts w:hAnsi="Arial"/>
          <w:color w:val="000000"/>
          <w:szCs w:val="21"/>
        </w:rPr>
        <w:t>图</w:t>
      </w:r>
      <w:r>
        <w:rPr>
          <w:rFonts w:hAnsi="Arial"/>
          <w:color w:val="000000"/>
          <w:szCs w:val="21"/>
        </w:rPr>
        <w:t xml:space="preserve"> 2 </w:t>
      </w:r>
      <w:r>
        <w:rPr>
          <w:rFonts w:hAnsi="Arial"/>
          <w:color w:val="000000"/>
          <w:szCs w:val="21"/>
        </w:rPr>
        <w:t>机器学习算法分类树</w:t>
      </w:r>
    </w:p>
    <w:p w:rsidR="00CA7879" w:rsidRDefault="004867D2">
      <w:pPr>
        <w:ind w:firstLine="420"/>
        <w:rPr>
          <w:rFonts w:hAnsi="Arial"/>
          <w:color w:val="000000"/>
          <w:sz w:val="28"/>
          <w:szCs w:val="28"/>
        </w:rPr>
      </w:pPr>
      <w:r>
        <w:rPr>
          <w:rFonts w:hAnsi="Arial"/>
          <w:noProof/>
          <w:color w:val="000000"/>
          <w:sz w:val="28"/>
          <w:szCs w:val="28"/>
        </w:rPr>
        <w:drawing>
          <wp:inline distT="0" distB="0" distL="0" distR="0">
            <wp:extent cx="4812030" cy="2962275"/>
            <wp:effectExtent l="0" t="0" r="762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4813960" cy="2963374"/>
                    </a:xfrm>
                    <a:prstGeom prst="rect">
                      <a:avLst/>
                    </a:prstGeom>
                  </pic:spPr>
                </pic:pic>
              </a:graphicData>
            </a:graphic>
          </wp:inline>
        </w:drawing>
      </w:r>
    </w:p>
    <w:p w:rsidR="00CA7879" w:rsidRDefault="004867D2">
      <w:pPr>
        <w:ind w:firstLine="420"/>
        <w:jc w:val="center"/>
        <w:rPr>
          <w:rFonts w:hAnsi="Arial"/>
          <w:color w:val="000000"/>
          <w:szCs w:val="21"/>
        </w:rPr>
      </w:pPr>
      <w:r>
        <w:rPr>
          <w:rFonts w:hAnsi="Arial"/>
          <w:color w:val="000000"/>
          <w:szCs w:val="21"/>
        </w:rPr>
        <w:t>图</w:t>
      </w:r>
      <w:r>
        <w:rPr>
          <w:rFonts w:hAnsi="Arial"/>
          <w:color w:val="000000"/>
          <w:szCs w:val="21"/>
        </w:rPr>
        <w:t xml:space="preserve"> 3 </w:t>
      </w:r>
      <w:r>
        <w:rPr>
          <w:rFonts w:hAnsi="Arial"/>
          <w:color w:val="000000"/>
          <w:szCs w:val="21"/>
        </w:rPr>
        <w:t>数据驱动的全自动式机器学习算法流程图</w:t>
      </w:r>
      <w:r>
        <w:rPr>
          <w:rFonts w:hAnsi="Arial"/>
          <w:color w:val="000000"/>
          <w:szCs w:val="21"/>
        </w:rPr>
        <w:t>·</w:t>
      </w:r>
    </w:p>
    <w:p w:rsidR="00CA7879" w:rsidRDefault="004867D2">
      <w:pPr>
        <w:pStyle w:val="3"/>
        <w:spacing w:line="415" w:lineRule="auto"/>
        <w:ind w:firstLineChars="50" w:firstLine="151"/>
        <w:rPr>
          <w:sz w:val="30"/>
          <w:szCs w:val="30"/>
        </w:rPr>
      </w:pPr>
      <w:r>
        <w:rPr>
          <w:rFonts w:hint="eastAsia"/>
          <w:sz w:val="30"/>
          <w:szCs w:val="30"/>
        </w:rPr>
        <w:t>2</w:t>
      </w:r>
      <w:r>
        <w:rPr>
          <w:sz w:val="30"/>
          <w:szCs w:val="30"/>
        </w:rPr>
        <w:t xml:space="preserve">.3 </w:t>
      </w:r>
      <w:r>
        <w:rPr>
          <w:sz w:val="30"/>
          <w:szCs w:val="30"/>
        </w:rPr>
        <w:t>面向高温合金数据的机器学习方法研究</w:t>
      </w:r>
    </w:p>
    <w:p w:rsidR="00CA7879" w:rsidRDefault="004867D2">
      <w:pPr>
        <w:pStyle w:val="4"/>
        <w:spacing w:line="377" w:lineRule="auto"/>
        <w:ind w:firstLineChars="100" w:firstLine="321"/>
        <w:rPr>
          <w:sz w:val="32"/>
          <w:szCs w:val="32"/>
        </w:rPr>
      </w:pPr>
      <w:r>
        <w:rPr>
          <w:rFonts w:hint="eastAsia"/>
          <w:sz w:val="32"/>
          <w:szCs w:val="32"/>
        </w:rPr>
        <w:t>2</w:t>
      </w:r>
      <w:r>
        <w:rPr>
          <w:sz w:val="32"/>
          <w:szCs w:val="32"/>
        </w:rPr>
        <w:t xml:space="preserve">.3.1 </w:t>
      </w:r>
      <w:r>
        <w:rPr>
          <w:sz w:val="32"/>
          <w:szCs w:val="32"/>
        </w:rPr>
        <w:t>性能预测方法研究</w:t>
      </w:r>
    </w:p>
    <w:p w:rsidR="00CA7879" w:rsidRDefault="004867D2">
      <w:pPr>
        <w:pStyle w:val="5"/>
        <w:numPr>
          <w:ilvl w:val="0"/>
          <w:numId w:val="1"/>
        </w:numPr>
        <w:spacing w:line="377" w:lineRule="auto"/>
      </w:pPr>
      <w:r>
        <w:t>基于聚类的最优回归集成方法</w:t>
      </w:r>
    </w:p>
    <w:p w:rsidR="00CA7879" w:rsidRDefault="004867D2">
      <w:pPr>
        <w:spacing w:line="360" w:lineRule="auto"/>
        <w:ind w:firstLine="420"/>
        <w:rPr>
          <w:sz w:val="24"/>
          <w:szCs w:val="24"/>
        </w:rPr>
      </w:pPr>
      <w:r>
        <w:rPr>
          <w:rFonts w:hint="eastAsia"/>
          <w:sz w:val="24"/>
          <w:szCs w:val="24"/>
        </w:rPr>
        <w:t>材料数据的材料数据通常呈现</w:t>
      </w:r>
      <w:r>
        <w:rPr>
          <w:rFonts w:hint="eastAsia"/>
          <w:b/>
          <w:bCs/>
          <w:sz w:val="24"/>
          <w:szCs w:val="24"/>
        </w:rPr>
        <w:t>小样本、高维度和分布不均匀的特点</w:t>
      </w:r>
      <w:r>
        <w:rPr>
          <w:rFonts w:hint="eastAsia"/>
          <w:sz w:val="24"/>
          <w:szCs w:val="24"/>
        </w:rPr>
        <w:t>，综合样本物理背景的复杂性，所以难以找到一种单一的模型对高维且具有一定物理复杂</w:t>
      </w:r>
      <w:r>
        <w:rPr>
          <w:rFonts w:hint="eastAsia"/>
          <w:sz w:val="24"/>
          <w:szCs w:val="24"/>
        </w:rPr>
        <w:lastRenderedPageBreak/>
        <w:t>性背景的小样本进行建模。针对这个问题，我们提出了基于聚类的最优回归集成学习方法。</w:t>
      </w:r>
    </w:p>
    <w:p w:rsidR="00CA7879" w:rsidRDefault="004867D2">
      <w:pPr>
        <w:spacing w:line="360" w:lineRule="auto"/>
        <w:ind w:firstLine="420"/>
        <w:rPr>
          <w:sz w:val="24"/>
          <w:szCs w:val="24"/>
        </w:rPr>
      </w:pPr>
      <w:r>
        <w:rPr>
          <w:rFonts w:hint="eastAsia"/>
          <w:sz w:val="24"/>
          <w:szCs w:val="24"/>
        </w:rPr>
        <w:t>方法框架如图</w:t>
      </w:r>
      <w:r>
        <w:rPr>
          <w:rFonts w:hint="eastAsia"/>
          <w:sz w:val="24"/>
          <w:szCs w:val="24"/>
        </w:rPr>
        <w:t>4</w:t>
      </w:r>
      <w:r>
        <w:rPr>
          <w:rFonts w:hint="eastAsia"/>
          <w:sz w:val="24"/>
          <w:szCs w:val="24"/>
        </w:rPr>
        <w:t>所示，对于输入的学习样本，首先把它投射</w:t>
      </w:r>
      <w:proofErr w:type="gramStart"/>
      <w:r>
        <w:rPr>
          <w:rFonts w:hint="eastAsia"/>
          <w:sz w:val="24"/>
          <w:szCs w:val="24"/>
        </w:rPr>
        <w:t>到特征</w:t>
      </w:r>
      <w:proofErr w:type="gramEnd"/>
      <w:r>
        <w:rPr>
          <w:rFonts w:hint="eastAsia"/>
          <w:sz w:val="24"/>
          <w:szCs w:val="24"/>
        </w:rPr>
        <w:t>空间并利用聚类的方法把样本划分为不同的簇，</w:t>
      </w:r>
      <w:proofErr w:type="gramStart"/>
      <w:r>
        <w:rPr>
          <w:rFonts w:hint="eastAsia"/>
          <w:sz w:val="24"/>
          <w:szCs w:val="24"/>
        </w:rPr>
        <w:t>其中簇内样本</w:t>
      </w:r>
      <w:proofErr w:type="gramEnd"/>
      <w:r>
        <w:rPr>
          <w:rFonts w:hint="eastAsia"/>
          <w:sz w:val="24"/>
          <w:szCs w:val="24"/>
        </w:rPr>
        <w:t>的特性相似、簇间样本的特性不同；针对不同的簇，依据预测的精度选择最优的回归模型，最后通过异构集成的方法集成模型。我组以蠕变预测为例，以验证该方法的有效性。</w:t>
      </w:r>
    </w:p>
    <w:p w:rsidR="00CA7879" w:rsidRDefault="004867D2">
      <w:pPr>
        <w:jc w:val="center"/>
      </w:pPr>
      <w:r>
        <w:rPr>
          <w:noProof/>
        </w:rPr>
        <w:drawing>
          <wp:inline distT="0" distB="0" distL="0" distR="0">
            <wp:extent cx="5274310" cy="16662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5274310" cy="1666240"/>
                    </a:xfrm>
                    <a:prstGeom prst="rect">
                      <a:avLst/>
                    </a:prstGeom>
                  </pic:spPr>
                </pic:pic>
              </a:graphicData>
            </a:graphic>
          </wp:inline>
        </w:drawing>
      </w:r>
    </w:p>
    <w:p w:rsidR="00CA7879" w:rsidRDefault="004867D2">
      <w:pPr>
        <w:jc w:val="center"/>
      </w:pPr>
      <w:r>
        <w:rPr>
          <w:rFonts w:hint="eastAsia"/>
        </w:rPr>
        <w:t>图</w:t>
      </w:r>
      <w:r>
        <w:rPr>
          <w:rFonts w:hint="eastAsia"/>
        </w:rPr>
        <w:t>4</w:t>
      </w:r>
      <w:r>
        <w:t xml:space="preserve"> </w:t>
      </w:r>
      <w:r>
        <w:rPr>
          <w:rFonts w:hint="eastAsia"/>
        </w:rPr>
        <w:t>基于聚类的最优回</w:t>
      </w:r>
      <w:r>
        <w:rPr>
          <w:rFonts w:hint="eastAsia"/>
        </w:rPr>
        <w:t>归集成学习方法</w:t>
      </w:r>
    </w:p>
    <w:p w:rsidR="00CA7879" w:rsidRDefault="004867D2">
      <w:pPr>
        <w:pStyle w:val="5"/>
        <w:numPr>
          <w:ilvl w:val="0"/>
          <w:numId w:val="1"/>
        </w:numPr>
        <w:spacing w:line="377" w:lineRule="auto"/>
      </w:pPr>
      <w:r>
        <w:t>在蠕变数据中的应用</w:t>
      </w:r>
    </w:p>
    <w:p w:rsidR="00CA7879" w:rsidRDefault="004867D2">
      <w:pPr>
        <w:spacing w:line="360" w:lineRule="auto"/>
        <w:ind w:firstLine="420"/>
        <w:rPr>
          <w:sz w:val="24"/>
          <w:szCs w:val="24"/>
        </w:rPr>
      </w:pPr>
      <w:r>
        <w:rPr>
          <w:rFonts w:hint="eastAsia"/>
          <w:sz w:val="24"/>
          <w:szCs w:val="24"/>
        </w:rPr>
        <w:t>我组通过收集并整合了文献和专利的图片数据、表格数据和文本中的数据，初步得到了</w:t>
      </w:r>
      <w:r>
        <w:rPr>
          <w:rFonts w:hint="eastAsia"/>
          <w:sz w:val="24"/>
          <w:szCs w:val="24"/>
        </w:rPr>
        <w:t>453</w:t>
      </w:r>
      <w:r>
        <w:rPr>
          <w:rFonts w:hint="eastAsia"/>
          <w:sz w:val="24"/>
          <w:szCs w:val="24"/>
        </w:rPr>
        <w:t>条蠕变数据，考虑到专利数据的完整性，最后用于蠕变寿命预测的数据全部选择专利，横向看，一共</w:t>
      </w:r>
      <w:r>
        <w:rPr>
          <w:rFonts w:hint="eastAsia"/>
          <w:sz w:val="24"/>
          <w:szCs w:val="24"/>
        </w:rPr>
        <w:t>402</w:t>
      </w:r>
      <w:r>
        <w:rPr>
          <w:rFonts w:hint="eastAsia"/>
          <w:sz w:val="24"/>
          <w:szCs w:val="24"/>
        </w:rPr>
        <w:t>条蠕变数据，纵向看，它包含了</w:t>
      </w:r>
      <w:r>
        <w:rPr>
          <w:rFonts w:hint="eastAsia"/>
          <w:sz w:val="24"/>
          <w:szCs w:val="24"/>
        </w:rPr>
        <w:t>25</w:t>
      </w:r>
      <w:r>
        <w:rPr>
          <w:rFonts w:hint="eastAsia"/>
          <w:sz w:val="24"/>
          <w:szCs w:val="24"/>
        </w:rPr>
        <w:t>个维度，其中有关于成分的</w:t>
      </w:r>
      <w:r>
        <w:rPr>
          <w:rFonts w:hint="eastAsia"/>
          <w:sz w:val="24"/>
          <w:szCs w:val="24"/>
        </w:rPr>
        <w:t>14</w:t>
      </w:r>
      <w:r>
        <w:rPr>
          <w:rFonts w:hint="eastAsia"/>
          <w:sz w:val="24"/>
          <w:szCs w:val="24"/>
        </w:rPr>
        <w:t>维：</w:t>
      </w:r>
      <w:r>
        <w:rPr>
          <w:sz w:val="24"/>
          <w:szCs w:val="24"/>
        </w:rPr>
        <w:t xml:space="preserve">Ni, Re, Co, Al, </w:t>
      </w:r>
      <w:proofErr w:type="spellStart"/>
      <w:r>
        <w:rPr>
          <w:sz w:val="24"/>
          <w:szCs w:val="24"/>
        </w:rPr>
        <w:t>Ti</w:t>
      </w:r>
      <w:proofErr w:type="spellEnd"/>
      <w:r>
        <w:rPr>
          <w:sz w:val="24"/>
          <w:szCs w:val="24"/>
        </w:rPr>
        <w:t xml:space="preserve">, W, Mo, Cr, Ta, C, B, Y, </w:t>
      </w:r>
      <w:proofErr w:type="spellStart"/>
      <w:r>
        <w:rPr>
          <w:sz w:val="24"/>
          <w:szCs w:val="24"/>
        </w:rPr>
        <w:t>Nb</w:t>
      </w:r>
      <w:proofErr w:type="spellEnd"/>
      <w:r>
        <w:rPr>
          <w:sz w:val="24"/>
          <w:szCs w:val="24"/>
        </w:rPr>
        <w:t>, Hf</w:t>
      </w:r>
      <w:r>
        <w:rPr>
          <w:rFonts w:hint="eastAsia"/>
          <w:sz w:val="24"/>
          <w:szCs w:val="24"/>
        </w:rPr>
        <w:t>，热处理的</w:t>
      </w:r>
      <w:r>
        <w:rPr>
          <w:rFonts w:hint="eastAsia"/>
          <w:sz w:val="24"/>
          <w:szCs w:val="24"/>
        </w:rPr>
        <w:t>6</w:t>
      </w:r>
      <w:r>
        <w:rPr>
          <w:rFonts w:hint="eastAsia"/>
          <w:sz w:val="24"/>
          <w:szCs w:val="24"/>
        </w:rPr>
        <w:t>个维度：固溶处理的时间和温度，两个阶段时效处理的时间和温度，外部条件的</w:t>
      </w:r>
      <w:r>
        <w:rPr>
          <w:rFonts w:hint="eastAsia"/>
          <w:sz w:val="24"/>
          <w:szCs w:val="24"/>
        </w:rPr>
        <w:t>2</w:t>
      </w:r>
      <w:r>
        <w:rPr>
          <w:rFonts w:hint="eastAsia"/>
          <w:sz w:val="24"/>
          <w:szCs w:val="24"/>
        </w:rPr>
        <w:t>个维度：温度和应力，还有目标属性：蠕变断裂寿命、蠕变</w:t>
      </w:r>
      <w:r>
        <w:rPr>
          <w:rFonts w:hint="eastAsia"/>
          <w:sz w:val="24"/>
          <w:szCs w:val="24"/>
        </w:rPr>
        <w:t>断裂应变和到达指定应变的时间。</w:t>
      </w:r>
    </w:p>
    <w:p w:rsidR="00CA7879" w:rsidRDefault="004867D2">
      <w:r>
        <w:rPr>
          <w:noProof/>
        </w:rPr>
        <w:drawing>
          <wp:inline distT="0" distB="0" distL="0" distR="0">
            <wp:extent cx="5274310" cy="101790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9"/>
                    <a:stretch>
                      <a:fillRect/>
                    </a:stretch>
                  </pic:blipFill>
                  <pic:spPr>
                    <a:xfrm>
                      <a:off x="0" y="0"/>
                      <a:ext cx="5274310" cy="1017905"/>
                    </a:xfrm>
                    <a:prstGeom prst="rect">
                      <a:avLst/>
                    </a:prstGeom>
                  </pic:spPr>
                </pic:pic>
              </a:graphicData>
            </a:graphic>
          </wp:inline>
        </w:drawing>
      </w:r>
    </w:p>
    <w:p w:rsidR="00CA7879" w:rsidRDefault="004867D2">
      <w:pPr>
        <w:ind w:firstLine="420"/>
        <w:jc w:val="center"/>
      </w:pPr>
      <w:r>
        <w:rPr>
          <w:rFonts w:hint="eastAsia"/>
        </w:rPr>
        <w:t>图</w:t>
      </w:r>
      <w:r>
        <w:rPr>
          <w:rFonts w:hint="eastAsia"/>
        </w:rPr>
        <w:t>5</w:t>
      </w:r>
      <w:r>
        <w:t xml:space="preserve"> </w:t>
      </w:r>
      <w:r>
        <w:rPr>
          <w:rFonts w:hint="eastAsia"/>
        </w:rPr>
        <w:t>数据预处理的步骤</w:t>
      </w:r>
    </w:p>
    <w:p w:rsidR="00CA7879" w:rsidRDefault="004867D2">
      <w:pPr>
        <w:spacing w:line="360" w:lineRule="auto"/>
        <w:ind w:firstLine="420"/>
        <w:rPr>
          <w:sz w:val="24"/>
          <w:szCs w:val="24"/>
        </w:rPr>
      </w:pPr>
      <w:r>
        <w:rPr>
          <w:rFonts w:hint="eastAsia"/>
          <w:sz w:val="24"/>
          <w:szCs w:val="24"/>
        </w:rPr>
        <w:t>由于原始的样本存在空缺值、不一致和不同维度数值差异大等问题，不能构成学习样本，为此，我组对原始数据进行了数据预处理，如图</w:t>
      </w:r>
      <w:r>
        <w:rPr>
          <w:rFonts w:hint="eastAsia"/>
          <w:sz w:val="24"/>
          <w:szCs w:val="24"/>
        </w:rPr>
        <w:t>5</w:t>
      </w:r>
      <w:r>
        <w:rPr>
          <w:rFonts w:hint="eastAsia"/>
          <w:sz w:val="24"/>
          <w:szCs w:val="24"/>
        </w:rPr>
        <w:t>所示。首先时目标属性和条件属性的集成，目标属性选定为蠕变断裂寿命，条件属性则保留了所</w:t>
      </w:r>
      <w:r>
        <w:rPr>
          <w:rFonts w:hint="eastAsia"/>
          <w:sz w:val="24"/>
          <w:szCs w:val="24"/>
        </w:rPr>
        <w:lastRenderedPageBreak/>
        <w:t>有的成分、热处理和外部条件；其次对数据进行了清洗，包括了一些成分空缺值的补零处理、缺失热处理样本的删除；最后对所有数据进行了归一化处理，最终形成了可学习样本</w:t>
      </w:r>
      <w:r>
        <w:rPr>
          <w:rFonts w:hint="eastAsia"/>
          <w:sz w:val="24"/>
          <w:szCs w:val="24"/>
        </w:rPr>
        <w:t>276</w:t>
      </w:r>
      <w:r>
        <w:rPr>
          <w:rFonts w:hint="eastAsia"/>
          <w:sz w:val="24"/>
          <w:szCs w:val="24"/>
        </w:rPr>
        <w:t>条。</w:t>
      </w:r>
    </w:p>
    <w:p w:rsidR="00CA7879" w:rsidRDefault="004867D2">
      <w:pPr>
        <w:spacing w:line="360" w:lineRule="auto"/>
        <w:ind w:firstLine="420"/>
        <w:rPr>
          <w:sz w:val="24"/>
          <w:szCs w:val="24"/>
        </w:rPr>
      </w:pPr>
      <w:r>
        <w:rPr>
          <w:rFonts w:hint="eastAsia"/>
          <w:sz w:val="24"/>
          <w:szCs w:val="24"/>
        </w:rPr>
        <w:t>之后对上述的样本进行了数据质量检查和分析，通过求解各个属性的均值、方差、最小值</w:t>
      </w:r>
      <w:r>
        <w:rPr>
          <w:rFonts w:hint="eastAsia"/>
          <w:sz w:val="24"/>
          <w:szCs w:val="24"/>
        </w:rPr>
        <w:t>、</w:t>
      </w:r>
      <w:r>
        <w:rPr>
          <w:rFonts w:hint="eastAsia"/>
          <w:sz w:val="24"/>
          <w:szCs w:val="24"/>
        </w:rPr>
        <w:t>1</w:t>
      </w:r>
      <w:r>
        <w:rPr>
          <w:sz w:val="24"/>
          <w:szCs w:val="24"/>
        </w:rPr>
        <w:t>/4</w:t>
      </w:r>
      <w:r>
        <w:rPr>
          <w:rFonts w:hint="eastAsia"/>
          <w:sz w:val="24"/>
          <w:szCs w:val="24"/>
        </w:rPr>
        <w:t>位数、中位数、</w:t>
      </w:r>
      <w:r>
        <w:rPr>
          <w:rFonts w:hint="eastAsia"/>
          <w:sz w:val="24"/>
          <w:szCs w:val="24"/>
        </w:rPr>
        <w:t>3</w:t>
      </w:r>
      <w:r>
        <w:rPr>
          <w:sz w:val="24"/>
          <w:szCs w:val="24"/>
        </w:rPr>
        <w:t>/4</w:t>
      </w:r>
      <w:r>
        <w:rPr>
          <w:rFonts w:hint="eastAsia"/>
          <w:sz w:val="24"/>
          <w:szCs w:val="24"/>
        </w:rPr>
        <w:t>位数、最大值、偏度和范围。通过分析，可以得出了两个重要的结论：第一，外部条件变化幅度大，包含了高温高应力、高温低应力、低温高应力、低温低应力这四种不同的情况，而在这四种外部条件下蠕变的机理存在一定的差异，第二，这</w:t>
      </w:r>
      <w:r>
        <w:rPr>
          <w:rFonts w:hint="eastAsia"/>
          <w:sz w:val="24"/>
          <w:szCs w:val="24"/>
        </w:rPr>
        <w:t>276</w:t>
      </w:r>
      <w:r>
        <w:rPr>
          <w:rFonts w:hint="eastAsia"/>
          <w:sz w:val="24"/>
          <w:szCs w:val="24"/>
        </w:rPr>
        <w:t>条样本中包含了不同体系</w:t>
      </w:r>
      <w:r>
        <w:rPr>
          <w:rFonts w:hint="eastAsia"/>
          <w:sz w:val="24"/>
          <w:szCs w:val="24"/>
        </w:rPr>
        <w:t>(</w:t>
      </w:r>
      <w:r>
        <w:rPr>
          <w:rFonts w:hint="eastAsia"/>
          <w:sz w:val="24"/>
          <w:szCs w:val="24"/>
        </w:rPr>
        <w:t>包含了</w:t>
      </w:r>
      <w:r>
        <w:rPr>
          <w:rFonts w:hint="eastAsia"/>
          <w:sz w:val="24"/>
          <w:szCs w:val="24"/>
        </w:rPr>
        <w:t>1</w:t>
      </w:r>
      <w:r>
        <w:rPr>
          <w:sz w:val="24"/>
          <w:szCs w:val="24"/>
        </w:rPr>
        <w:t xml:space="preserve"> </w:t>
      </w:r>
      <w:r>
        <w:rPr>
          <w:rFonts w:hint="eastAsia"/>
          <w:sz w:val="24"/>
          <w:szCs w:val="24"/>
        </w:rPr>
        <w:t>2</w:t>
      </w:r>
      <w:r>
        <w:rPr>
          <w:sz w:val="24"/>
          <w:szCs w:val="24"/>
        </w:rPr>
        <w:t xml:space="preserve"> </w:t>
      </w:r>
      <w:r>
        <w:rPr>
          <w:rFonts w:hint="eastAsia"/>
          <w:sz w:val="24"/>
          <w:szCs w:val="24"/>
        </w:rPr>
        <w:t>3</w:t>
      </w:r>
      <w:r>
        <w:rPr>
          <w:sz w:val="24"/>
          <w:szCs w:val="24"/>
        </w:rPr>
        <w:t xml:space="preserve"> </w:t>
      </w:r>
      <w:r>
        <w:rPr>
          <w:rFonts w:hint="eastAsia"/>
          <w:sz w:val="24"/>
          <w:szCs w:val="24"/>
        </w:rPr>
        <w:t>4</w:t>
      </w:r>
      <w:r>
        <w:rPr>
          <w:rFonts w:hint="eastAsia"/>
          <w:sz w:val="24"/>
          <w:szCs w:val="24"/>
        </w:rPr>
        <w:t>代</w:t>
      </w:r>
      <w:r>
        <w:rPr>
          <w:sz w:val="24"/>
          <w:szCs w:val="24"/>
        </w:rPr>
        <w:t>)</w:t>
      </w:r>
      <w:r>
        <w:rPr>
          <w:rFonts w:hint="eastAsia"/>
          <w:sz w:val="24"/>
          <w:szCs w:val="24"/>
        </w:rPr>
        <w:t>的合金，而不同体系合金的蠕变机理也存在较大的差异。而在现有的小样本的情况下，不适合对所有体系的合金统一建模。</w:t>
      </w:r>
    </w:p>
    <w:p w:rsidR="00CA7879" w:rsidRDefault="004867D2">
      <w:pPr>
        <w:spacing w:line="360" w:lineRule="auto"/>
        <w:ind w:firstLine="420"/>
        <w:rPr>
          <w:sz w:val="24"/>
          <w:szCs w:val="24"/>
        </w:rPr>
      </w:pPr>
      <w:r>
        <w:rPr>
          <w:rFonts w:hint="eastAsia"/>
          <w:sz w:val="24"/>
          <w:szCs w:val="24"/>
        </w:rPr>
        <w:t>针对上述的问题，基于聚类的最优回归集成学习方法首先依据合金的宏观、微观多尺度的特性以及外部环境因素，采用聚类</w:t>
      </w:r>
      <w:r>
        <w:rPr>
          <w:rFonts w:hint="eastAsia"/>
          <w:sz w:val="24"/>
          <w:szCs w:val="24"/>
        </w:rPr>
        <w:t>将其聚成不同的合金类，然后基于聚类划分的结果，针对不同性能的合金类以预测精度为学习目标采用集成学习方法为每类合金构建适合的模型。</w:t>
      </w:r>
    </w:p>
    <w:p w:rsidR="00CA7879" w:rsidRDefault="004867D2">
      <w:pPr>
        <w:spacing w:line="360" w:lineRule="auto"/>
        <w:ind w:firstLine="420"/>
        <w:rPr>
          <w:sz w:val="24"/>
          <w:szCs w:val="24"/>
        </w:rPr>
      </w:pPr>
      <w:r>
        <w:rPr>
          <w:rFonts w:hint="eastAsia"/>
          <w:sz w:val="24"/>
          <w:szCs w:val="24"/>
        </w:rPr>
        <w:t>而通过实验验证，如图</w:t>
      </w:r>
      <w:r>
        <w:rPr>
          <w:rFonts w:hint="eastAsia"/>
          <w:sz w:val="24"/>
          <w:szCs w:val="24"/>
        </w:rPr>
        <w:t>6</w:t>
      </w:r>
      <w:r>
        <w:rPr>
          <w:rFonts w:hint="eastAsia"/>
          <w:sz w:val="24"/>
          <w:szCs w:val="24"/>
        </w:rPr>
        <w:t>所示，聚类方法区分出了不同体系的合金和不同的外部条件。</w:t>
      </w:r>
    </w:p>
    <w:p w:rsidR="00CA7879" w:rsidRDefault="004867D2">
      <w:pPr>
        <w:jc w:val="center"/>
      </w:pPr>
      <w:r>
        <w:rPr>
          <w:noProof/>
        </w:rPr>
        <w:drawing>
          <wp:inline distT="0" distB="0" distL="0" distR="0">
            <wp:extent cx="5274310" cy="195580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9"/>
                    <a:stretch>
                      <a:fillRect/>
                    </a:stretch>
                  </pic:blipFill>
                  <pic:spPr>
                    <a:xfrm>
                      <a:off x="0" y="0"/>
                      <a:ext cx="5274310" cy="1955800"/>
                    </a:xfrm>
                    <a:prstGeom prst="rect">
                      <a:avLst/>
                    </a:prstGeom>
                  </pic:spPr>
                </pic:pic>
              </a:graphicData>
            </a:graphic>
          </wp:inline>
        </w:drawing>
      </w:r>
    </w:p>
    <w:p w:rsidR="00CA7879" w:rsidRDefault="004867D2">
      <w:pPr>
        <w:jc w:val="center"/>
      </w:pPr>
      <w:r>
        <w:rPr>
          <w:rFonts w:hint="eastAsia"/>
        </w:rPr>
        <w:t>图</w:t>
      </w:r>
      <w:r>
        <w:rPr>
          <w:rFonts w:hint="eastAsia"/>
        </w:rPr>
        <w:t xml:space="preserve">6 </w:t>
      </w:r>
      <w:r>
        <w:rPr>
          <w:rFonts w:hint="eastAsia"/>
        </w:rPr>
        <w:t>聚类中心</w:t>
      </w:r>
    </w:p>
    <w:p w:rsidR="00CA7879" w:rsidRDefault="004867D2">
      <w:pPr>
        <w:spacing w:line="360" w:lineRule="auto"/>
        <w:ind w:firstLine="420"/>
        <w:rPr>
          <w:sz w:val="24"/>
          <w:szCs w:val="24"/>
        </w:rPr>
      </w:pPr>
      <w:r>
        <w:rPr>
          <w:rFonts w:hint="eastAsia"/>
          <w:sz w:val="24"/>
          <w:szCs w:val="24"/>
        </w:rPr>
        <w:t>其次，如图</w:t>
      </w:r>
      <w:r>
        <w:rPr>
          <w:rFonts w:hint="eastAsia"/>
          <w:sz w:val="24"/>
          <w:szCs w:val="24"/>
        </w:rPr>
        <w:t>7</w:t>
      </w:r>
      <w:r>
        <w:rPr>
          <w:rFonts w:hint="eastAsia"/>
          <w:sz w:val="24"/>
          <w:szCs w:val="24"/>
        </w:rPr>
        <w:t>所示，对比单一模型预测结果，基于聚类的最优回归集成学习方法能够更加准确的预测蠕变断裂寿命。</w:t>
      </w:r>
    </w:p>
    <w:p w:rsidR="00CA7879" w:rsidRDefault="004867D2">
      <w:r>
        <w:rPr>
          <w:noProof/>
        </w:rPr>
        <w:lastRenderedPageBreak/>
        <w:drawing>
          <wp:inline distT="0" distB="0" distL="0" distR="0">
            <wp:extent cx="5274310" cy="1310640"/>
            <wp:effectExtent l="0" t="0" r="254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9"/>
                    <a:stretch>
                      <a:fillRect/>
                    </a:stretch>
                  </pic:blipFill>
                  <pic:spPr>
                    <a:xfrm>
                      <a:off x="0" y="0"/>
                      <a:ext cx="5274310" cy="1310640"/>
                    </a:xfrm>
                    <a:prstGeom prst="rect">
                      <a:avLst/>
                    </a:prstGeom>
                  </pic:spPr>
                </pic:pic>
              </a:graphicData>
            </a:graphic>
          </wp:inline>
        </w:drawing>
      </w:r>
    </w:p>
    <w:p w:rsidR="00CA7879" w:rsidRDefault="004867D2">
      <w:pPr>
        <w:jc w:val="center"/>
      </w:pPr>
      <w:r>
        <w:rPr>
          <w:rFonts w:hint="eastAsia"/>
        </w:rPr>
        <w:t>图</w:t>
      </w:r>
      <w:r>
        <w:rPr>
          <w:rFonts w:hint="eastAsia"/>
        </w:rPr>
        <w:t>7</w:t>
      </w:r>
      <w:r>
        <w:t xml:space="preserve"> </w:t>
      </w:r>
      <w:r>
        <w:rPr>
          <w:rFonts w:hint="eastAsia"/>
        </w:rPr>
        <w:t>基于聚类的最优回归集成学习模型和单一预测模型的预测精度对比</w:t>
      </w:r>
    </w:p>
    <w:p w:rsidR="00CA7879" w:rsidRDefault="004867D2">
      <w:pPr>
        <w:spacing w:line="360" w:lineRule="auto"/>
        <w:ind w:firstLine="420"/>
        <w:rPr>
          <w:sz w:val="24"/>
          <w:szCs w:val="24"/>
        </w:rPr>
      </w:pPr>
      <w:r>
        <w:rPr>
          <w:rFonts w:hint="eastAsia"/>
          <w:sz w:val="24"/>
          <w:szCs w:val="24"/>
        </w:rPr>
        <w:t>如图</w:t>
      </w:r>
      <w:r>
        <w:rPr>
          <w:rFonts w:hint="eastAsia"/>
          <w:sz w:val="24"/>
          <w:szCs w:val="24"/>
        </w:rPr>
        <w:t>8</w:t>
      </w:r>
      <w:r>
        <w:rPr>
          <w:rFonts w:hint="eastAsia"/>
          <w:sz w:val="24"/>
          <w:szCs w:val="24"/>
        </w:rPr>
        <w:t>所示，虽然总体的预测精度提高，但还存在部分样本的预测误差相比未聚类方法更高。</w:t>
      </w:r>
    </w:p>
    <w:p w:rsidR="00CA7879" w:rsidRDefault="004867D2">
      <w:pPr>
        <w:jc w:val="center"/>
      </w:pPr>
      <w:r>
        <w:rPr>
          <w:noProof/>
        </w:rPr>
        <w:drawing>
          <wp:inline distT="0" distB="0" distL="0" distR="0">
            <wp:extent cx="5274310" cy="2169160"/>
            <wp:effectExtent l="0" t="0" r="254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9"/>
                    <a:stretch>
                      <a:fillRect/>
                    </a:stretch>
                  </pic:blipFill>
                  <pic:spPr>
                    <a:xfrm>
                      <a:off x="0" y="0"/>
                      <a:ext cx="5274310" cy="2169160"/>
                    </a:xfrm>
                    <a:prstGeom prst="rect">
                      <a:avLst/>
                    </a:prstGeom>
                  </pic:spPr>
                </pic:pic>
              </a:graphicData>
            </a:graphic>
          </wp:inline>
        </w:drawing>
      </w:r>
    </w:p>
    <w:p w:rsidR="00CA7879" w:rsidRDefault="004867D2">
      <w:pPr>
        <w:jc w:val="center"/>
      </w:pPr>
      <w:r>
        <w:rPr>
          <w:rFonts w:hint="eastAsia"/>
        </w:rPr>
        <w:t>图</w:t>
      </w:r>
      <w:r>
        <w:rPr>
          <w:rFonts w:hint="eastAsia"/>
        </w:rPr>
        <w:t>8</w:t>
      </w:r>
      <w:r>
        <w:t xml:space="preserve"> </w:t>
      </w:r>
      <w:r>
        <w:rPr>
          <w:rFonts w:hint="eastAsia"/>
        </w:rPr>
        <w:t>预测结果对比</w:t>
      </w:r>
    </w:p>
    <w:p w:rsidR="00CA7879" w:rsidRDefault="004867D2">
      <w:pPr>
        <w:pStyle w:val="4"/>
        <w:spacing w:line="377" w:lineRule="auto"/>
        <w:ind w:firstLineChars="100" w:firstLine="321"/>
        <w:rPr>
          <w:sz w:val="32"/>
          <w:szCs w:val="32"/>
        </w:rPr>
      </w:pPr>
      <w:r>
        <w:rPr>
          <w:rFonts w:hint="eastAsia"/>
          <w:sz w:val="32"/>
          <w:szCs w:val="32"/>
        </w:rPr>
        <w:t>2</w:t>
      </w:r>
      <w:r>
        <w:rPr>
          <w:sz w:val="32"/>
          <w:szCs w:val="32"/>
        </w:rPr>
        <w:t>.3.</w:t>
      </w:r>
      <w:r>
        <w:rPr>
          <w:rFonts w:hint="eastAsia"/>
          <w:sz w:val="32"/>
          <w:szCs w:val="32"/>
        </w:rPr>
        <w:t>2</w:t>
      </w:r>
      <w:r>
        <w:rPr>
          <w:sz w:val="32"/>
          <w:szCs w:val="32"/>
        </w:rPr>
        <w:t xml:space="preserve"> </w:t>
      </w:r>
      <w:r>
        <w:rPr>
          <w:sz w:val="32"/>
          <w:szCs w:val="32"/>
        </w:rPr>
        <w:t>基于主动学习的多层级交互式特征分析方法</w:t>
      </w:r>
    </w:p>
    <w:p w:rsidR="00CA7879" w:rsidRDefault="004867D2">
      <w:pPr>
        <w:spacing w:line="360" w:lineRule="auto"/>
        <w:ind w:firstLine="420"/>
        <w:rPr>
          <w:rFonts w:hAnsi="Arial"/>
          <w:color w:val="000000"/>
          <w:sz w:val="24"/>
          <w:szCs w:val="24"/>
        </w:rPr>
      </w:pPr>
      <w:r>
        <w:rPr>
          <w:rFonts w:hAnsi="Arial" w:hint="eastAsia"/>
          <w:color w:val="000000"/>
          <w:sz w:val="24"/>
          <w:szCs w:val="24"/>
        </w:rPr>
        <w:t>目前的特征选择算法选择特征时存在不稳定性，可能会剔除专家认为</w:t>
      </w:r>
      <w:proofErr w:type="gramStart"/>
      <w:r>
        <w:rPr>
          <w:rFonts w:hAnsi="Arial" w:hint="eastAsia"/>
          <w:color w:val="000000"/>
          <w:sz w:val="24"/>
          <w:szCs w:val="24"/>
        </w:rPr>
        <w:t>很</w:t>
      </w:r>
      <w:proofErr w:type="gramEnd"/>
      <w:r>
        <w:rPr>
          <w:rFonts w:hAnsi="Arial" w:hint="eastAsia"/>
          <w:color w:val="000000"/>
          <w:sz w:val="24"/>
          <w:szCs w:val="24"/>
        </w:rPr>
        <w:t>关键的特征给剔除掉，这一方面可能会影响材料领域专家对新属性的计算；另一方面也可能降低机器学习模型的预测精度。因此在进行特征选择时，需要综合考虑领域专家经验、机器学习模型的预测精度等因素，协同完成特征分析。因此课题组针对上述问题，提出并完成了基于主动学习多层级交互式特征分析方法，流程如图</w:t>
      </w:r>
      <w:r>
        <w:rPr>
          <w:rFonts w:hAnsi="Arial" w:hint="eastAsia"/>
          <w:color w:val="000000"/>
          <w:sz w:val="24"/>
          <w:szCs w:val="24"/>
        </w:rPr>
        <w:t>9</w:t>
      </w:r>
      <w:r>
        <w:rPr>
          <w:rFonts w:hAnsi="Arial" w:hint="eastAsia"/>
          <w:color w:val="000000"/>
          <w:sz w:val="24"/>
          <w:szCs w:val="24"/>
        </w:rPr>
        <w:t>所示。针对高温合金数据可能存在的稀疏性、冗余性、不相关性、高维度等问题展开了逐层的特征分析，初步设计了与实现了专家经验的表示和融入方法，特征分析的阈值确定以及算法</w:t>
      </w:r>
      <w:r>
        <w:rPr>
          <w:rFonts w:hAnsi="Arial" w:hint="eastAsia"/>
          <w:color w:val="000000"/>
          <w:sz w:val="24"/>
          <w:szCs w:val="24"/>
        </w:rPr>
        <w:t>筛选条件的学习，模型选择和多目标评价函数的确定，并设计了特征重要性集成方法。利用该方法可以定性定量分析各种因素对高温合金性能的影响程度。</w:t>
      </w:r>
    </w:p>
    <w:p w:rsidR="00CA7879" w:rsidRDefault="004867D2">
      <w:pPr>
        <w:spacing w:line="360" w:lineRule="auto"/>
        <w:ind w:firstLine="420"/>
        <w:rPr>
          <w:rFonts w:hAnsi="Arial"/>
          <w:color w:val="000000"/>
          <w:sz w:val="24"/>
          <w:szCs w:val="24"/>
        </w:rPr>
      </w:pPr>
      <w:r>
        <w:rPr>
          <w:rFonts w:hAnsi="Arial" w:hint="eastAsia"/>
          <w:color w:val="000000"/>
          <w:sz w:val="24"/>
          <w:szCs w:val="24"/>
        </w:rPr>
        <w:t>多层级交互式特征分析方法集成了多领域专家的知识和经验，并对特征分析得到的结果采用机器学习模型进行验证。算法、模型验证、领域专家经验三者共</w:t>
      </w:r>
      <w:r>
        <w:rPr>
          <w:rFonts w:hAnsi="Arial" w:hint="eastAsia"/>
          <w:color w:val="000000"/>
          <w:sz w:val="24"/>
          <w:szCs w:val="24"/>
        </w:rPr>
        <w:lastRenderedPageBreak/>
        <w:t>同保证筛选特征子集的质量。该方法在获得最优特征子集的同时，也能有效的分析属性与属性之间的关联关系，属性与性能之间的因果关系。</w:t>
      </w:r>
    </w:p>
    <w:p w:rsidR="00CA7879" w:rsidRDefault="004867D2">
      <w:pPr>
        <w:jc w:val="center"/>
        <w:rPr>
          <w:sz w:val="24"/>
          <w:szCs w:val="24"/>
        </w:rPr>
      </w:pPr>
      <w:r>
        <w:rPr>
          <w:noProof/>
          <w:sz w:val="24"/>
          <w:szCs w:val="24"/>
        </w:rPr>
        <w:drawing>
          <wp:inline distT="0" distB="0" distL="0" distR="0">
            <wp:extent cx="4138295" cy="4791710"/>
            <wp:effectExtent l="0" t="0" r="0" b="8890"/>
            <wp:docPr id="388" name="图片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图片 3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46224" cy="4801406"/>
                    </a:xfrm>
                    <a:prstGeom prst="rect">
                      <a:avLst/>
                    </a:prstGeom>
                    <a:noFill/>
                  </pic:spPr>
                </pic:pic>
              </a:graphicData>
            </a:graphic>
          </wp:inline>
        </w:drawing>
      </w:r>
    </w:p>
    <w:p w:rsidR="00CA7879" w:rsidRDefault="004867D2">
      <w:pPr>
        <w:jc w:val="center"/>
        <w:rPr>
          <w:szCs w:val="21"/>
        </w:rPr>
      </w:pPr>
      <w:r>
        <w:rPr>
          <w:szCs w:val="21"/>
        </w:rPr>
        <w:t>图</w:t>
      </w:r>
      <w:r>
        <w:rPr>
          <w:rFonts w:hint="eastAsia"/>
          <w:szCs w:val="21"/>
        </w:rPr>
        <w:t xml:space="preserve"> 9</w:t>
      </w:r>
      <w:r>
        <w:rPr>
          <w:szCs w:val="21"/>
        </w:rPr>
        <w:t xml:space="preserve"> </w:t>
      </w:r>
      <w:r>
        <w:rPr>
          <w:szCs w:val="21"/>
        </w:rPr>
        <w:t>多层级特征分析方法流程</w:t>
      </w:r>
    </w:p>
    <w:p w:rsidR="00CA7879" w:rsidRDefault="004867D2">
      <w:pPr>
        <w:pStyle w:val="5"/>
        <w:numPr>
          <w:ilvl w:val="0"/>
          <w:numId w:val="2"/>
        </w:numPr>
        <w:spacing w:line="377" w:lineRule="auto"/>
      </w:pPr>
      <w:r>
        <w:t>蠕变新属性计算</w:t>
      </w:r>
    </w:p>
    <w:p w:rsidR="00CA7879" w:rsidRDefault="004867D2">
      <w:pPr>
        <w:spacing w:line="360" w:lineRule="auto"/>
        <w:ind w:firstLine="420"/>
        <w:rPr>
          <w:sz w:val="24"/>
          <w:szCs w:val="24"/>
        </w:rPr>
      </w:pPr>
      <w:r>
        <w:rPr>
          <w:rFonts w:hint="eastAsia"/>
          <w:sz w:val="24"/>
          <w:szCs w:val="24"/>
        </w:rPr>
        <w:t>基于上述的预测蠕变断裂寿命的结果发现单纯的从改进机器学习模型</w:t>
      </w:r>
      <w:r>
        <w:rPr>
          <w:rFonts w:hint="eastAsia"/>
          <w:sz w:val="24"/>
          <w:szCs w:val="24"/>
        </w:rPr>
        <w:t>的角度以更好的描述蠕变性能</w:t>
      </w:r>
      <w:r>
        <w:rPr>
          <w:rFonts w:hint="eastAsia"/>
          <w:sz w:val="24"/>
          <w:szCs w:val="24"/>
        </w:rPr>
        <w:t>(</w:t>
      </w:r>
      <w:r>
        <w:rPr>
          <w:rFonts w:hint="eastAsia"/>
          <w:sz w:val="24"/>
          <w:szCs w:val="24"/>
        </w:rPr>
        <w:t>提升预测精度</w:t>
      </w:r>
      <w:r>
        <w:rPr>
          <w:rFonts w:hint="eastAsia"/>
          <w:sz w:val="24"/>
          <w:szCs w:val="24"/>
        </w:rPr>
        <w:t>)</w:t>
      </w:r>
      <w:r>
        <w:rPr>
          <w:rFonts w:hint="eastAsia"/>
          <w:sz w:val="24"/>
          <w:szCs w:val="24"/>
        </w:rPr>
        <w:t>是不够的，样本的质与量也是影响建模效果的关键因素之一。现有的样本中描述蠕变的主要是宏观方面的成分、热处理和外部条件。影响蠕变的还有很多微、介观因素</w:t>
      </w:r>
      <w:r>
        <w:rPr>
          <w:rFonts w:hint="eastAsia"/>
          <w:sz w:val="24"/>
          <w:szCs w:val="24"/>
        </w:rPr>
        <w:t>(</w:t>
      </w:r>
      <w:r>
        <w:rPr>
          <w:rFonts w:hint="eastAsia"/>
          <w:sz w:val="24"/>
          <w:szCs w:val="24"/>
        </w:rPr>
        <w:t>如扩散、晶格常数和层错能等</w:t>
      </w:r>
      <w:r>
        <w:rPr>
          <w:rFonts w:hint="eastAsia"/>
          <w:sz w:val="24"/>
          <w:szCs w:val="24"/>
        </w:rPr>
        <w:t>)</w:t>
      </w:r>
      <w:r>
        <w:rPr>
          <w:rFonts w:hint="eastAsia"/>
          <w:sz w:val="24"/>
          <w:szCs w:val="24"/>
        </w:rPr>
        <w:t>。对这些因素的定性定量刻画是关键。</w:t>
      </w:r>
    </w:p>
    <w:p w:rsidR="00CA7879" w:rsidRDefault="004867D2">
      <w:pPr>
        <w:spacing w:line="360" w:lineRule="auto"/>
        <w:ind w:firstLine="420"/>
        <w:rPr>
          <w:rFonts w:ascii="AdvOT863180fb" w:hAnsi="AdvOT863180fb" w:cs="AdvOT863180fb"/>
          <w:kern w:val="0"/>
          <w:sz w:val="24"/>
          <w:szCs w:val="24"/>
        </w:rPr>
      </w:pPr>
      <w:r>
        <w:rPr>
          <w:rFonts w:hint="eastAsia"/>
          <w:sz w:val="24"/>
          <w:szCs w:val="24"/>
        </w:rPr>
        <w:t>王院士在</w:t>
      </w:r>
      <w:r>
        <w:rPr>
          <w:rFonts w:hint="eastAsia"/>
          <w:sz w:val="24"/>
          <w:szCs w:val="24"/>
        </w:rPr>
        <w:t>49</w:t>
      </w:r>
      <w:r>
        <w:rPr>
          <w:rFonts w:hint="eastAsia"/>
          <w:sz w:val="24"/>
          <w:szCs w:val="24"/>
        </w:rPr>
        <w:t>篇文献中从计算的角度研究镍基单晶高温合金的占位、位错扩散等，这些都是影响蠕变的重要因素，而韩国的</w:t>
      </w:r>
      <w:r>
        <w:rPr>
          <w:rFonts w:ascii="AdvOT863180fb" w:hAnsi="AdvOT863180fb" w:cs="AdvOT863180fb"/>
          <w:kern w:val="0"/>
          <w:sz w:val="24"/>
          <w:szCs w:val="24"/>
        </w:rPr>
        <w:t>Young-Kwang Kim</w:t>
      </w:r>
      <w:r>
        <w:rPr>
          <w:rFonts w:ascii="AdvOT863180fb" w:hAnsi="AdvOT863180fb" w:cs="AdvOT863180fb" w:hint="eastAsia"/>
          <w:kern w:val="0"/>
          <w:sz w:val="24"/>
          <w:szCs w:val="24"/>
        </w:rPr>
        <w:t>等人通过整合前人的工作得出了计算蠕变的解析式并提供了大部分相关的微观属性的计算</w:t>
      </w:r>
      <w:r>
        <w:rPr>
          <w:rFonts w:ascii="AdvOT863180fb" w:hAnsi="AdvOT863180fb" w:cs="AdvOT863180fb" w:hint="eastAsia"/>
          <w:kern w:val="0"/>
          <w:sz w:val="24"/>
          <w:szCs w:val="24"/>
        </w:rPr>
        <w:lastRenderedPageBreak/>
        <w:t>公式，部分公式如图</w:t>
      </w:r>
      <w:r>
        <w:rPr>
          <w:rFonts w:ascii="AdvOT863180fb" w:hAnsi="AdvOT863180fb" w:cs="AdvOT863180fb" w:hint="eastAsia"/>
          <w:kern w:val="0"/>
          <w:sz w:val="24"/>
          <w:szCs w:val="24"/>
        </w:rPr>
        <w:t>10</w:t>
      </w:r>
      <w:r>
        <w:rPr>
          <w:rFonts w:ascii="AdvOT863180fb" w:hAnsi="AdvOT863180fb" w:cs="AdvOT863180fb" w:hint="eastAsia"/>
          <w:kern w:val="0"/>
          <w:sz w:val="24"/>
          <w:szCs w:val="24"/>
        </w:rPr>
        <w:t>所示，其中包含了晶格</w:t>
      </w:r>
      <w:r>
        <w:rPr>
          <w:rFonts w:ascii="AdvOT863180fb" w:hAnsi="AdvOT863180fb" w:cs="AdvOT863180fb" w:hint="eastAsia"/>
          <w:kern w:val="0"/>
          <w:sz w:val="24"/>
          <w:szCs w:val="24"/>
        </w:rPr>
        <w:t>常数、层错能、扩散系数和剪切模量等在</w:t>
      </w:r>
      <w:r>
        <w:rPr>
          <w:rFonts w:ascii="AdvOT863180fb" w:hAnsi="AdvOT863180fb" w:cs="AdvOT863180fb" w:hint="eastAsia"/>
          <w:kern w:val="0"/>
          <w:sz w:val="24"/>
          <w:szCs w:val="24"/>
        </w:rPr>
        <w:t>49</w:t>
      </w:r>
      <w:r>
        <w:rPr>
          <w:rFonts w:ascii="AdvOT863180fb" w:hAnsi="AdvOT863180fb" w:cs="AdvOT863180fb" w:hint="eastAsia"/>
          <w:kern w:val="0"/>
          <w:sz w:val="24"/>
          <w:szCs w:val="24"/>
        </w:rPr>
        <w:t>篇文献中出现多次的物理量，并且给出了相关的计算方法。使得我们可以通过已有的宏观数计算晶格常数等微观描述因子，解决了缺少微观描述因子的问题。</w:t>
      </w:r>
    </w:p>
    <w:p w:rsidR="00CA7879" w:rsidRDefault="004867D2">
      <w:pPr>
        <w:rPr>
          <w:sz w:val="24"/>
          <w:szCs w:val="24"/>
        </w:rPr>
      </w:pPr>
      <w:r>
        <w:rPr>
          <w:noProof/>
          <w:sz w:val="24"/>
          <w:szCs w:val="24"/>
        </w:rPr>
        <w:drawing>
          <wp:inline distT="0" distB="0" distL="0" distR="0">
            <wp:extent cx="5274310" cy="474980"/>
            <wp:effectExtent l="0" t="0" r="2540" b="1270"/>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9"/>
                    <a:stretch>
                      <a:fillRect/>
                    </a:stretch>
                  </pic:blipFill>
                  <pic:spPr>
                    <a:xfrm>
                      <a:off x="0" y="0"/>
                      <a:ext cx="5274310" cy="474980"/>
                    </a:xfrm>
                    <a:prstGeom prst="rect">
                      <a:avLst/>
                    </a:prstGeom>
                  </pic:spPr>
                </pic:pic>
              </a:graphicData>
            </a:graphic>
          </wp:inline>
        </w:drawing>
      </w:r>
    </w:p>
    <w:p w:rsidR="00CA7879" w:rsidRDefault="004867D2">
      <w:pPr>
        <w:jc w:val="center"/>
        <w:rPr>
          <w:szCs w:val="21"/>
        </w:rPr>
      </w:pPr>
      <w:r>
        <w:rPr>
          <w:rFonts w:hint="eastAsia"/>
          <w:szCs w:val="21"/>
        </w:rPr>
        <w:t>图</w:t>
      </w:r>
      <w:r>
        <w:rPr>
          <w:rFonts w:hint="eastAsia"/>
          <w:szCs w:val="21"/>
        </w:rPr>
        <w:t>10</w:t>
      </w:r>
      <w:r>
        <w:rPr>
          <w:szCs w:val="21"/>
        </w:rPr>
        <w:t xml:space="preserve"> </w:t>
      </w:r>
      <w:r>
        <w:rPr>
          <w:rFonts w:hint="eastAsia"/>
          <w:szCs w:val="21"/>
        </w:rPr>
        <w:t>最小蠕变速率公式</w:t>
      </w:r>
    </w:p>
    <w:p w:rsidR="00CA7879" w:rsidRDefault="004867D2">
      <w:pPr>
        <w:spacing w:line="360" w:lineRule="auto"/>
        <w:ind w:firstLine="420"/>
        <w:rPr>
          <w:rFonts w:ascii="AdvOT863180fb" w:hAnsi="AdvOT863180fb" w:cs="AdvOT863180fb"/>
          <w:kern w:val="0"/>
          <w:sz w:val="24"/>
          <w:szCs w:val="24"/>
        </w:rPr>
      </w:pPr>
      <w:r>
        <w:rPr>
          <w:rFonts w:ascii="AdvOT863180fb" w:hAnsi="AdvOT863180fb" w:cs="AdvOT863180fb" w:hint="eastAsia"/>
          <w:kern w:val="0"/>
          <w:sz w:val="24"/>
          <w:szCs w:val="24"/>
        </w:rPr>
        <w:t>具体的计算过程如图</w:t>
      </w:r>
      <w:r>
        <w:rPr>
          <w:rFonts w:ascii="AdvOT863180fb" w:hAnsi="AdvOT863180fb" w:cs="AdvOT863180fb" w:hint="eastAsia"/>
          <w:kern w:val="0"/>
          <w:sz w:val="24"/>
          <w:szCs w:val="24"/>
        </w:rPr>
        <w:t>11</w:t>
      </w:r>
      <w:r>
        <w:rPr>
          <w:rFonts w:ascii="AdvOT863180fb" w:hAnsi="AdvOT863180fb" w:cs="AdvOT863180fb" w:hint="eastAsia"/>
          <w:kern w:val="0"/>
          <w:sz w:val="24"/>
          <w:szCs w:val="24"/>
        </w:rPr>
        <w:t>所示，首先，把已有的宏观数据</w:t>
      </w:r>
      <w:r>
        <w:rPr>
          <w:rFonts w:ascii="AdvOT863180fb" w:hAnsi="AdvOT863180fb" w:cs="AdvOT863180fb" w:hint="eastAsia"/>
          <w:kern w:val="0"/>
          <w:sz w:val="24"/>
          <w:szCs w:val="24"/>
        </w:rPr>
        <w:t>(</w:t>
      </w:r>
      <w:r>
        <w:rPr>
          <w:rFonts w:ascii="AdvOT863180fb" w:hAnsi="AdvOT863180fb" w:cs="AdvOT863180fb" w:hint="eastAsia"/>
          <w:kern w:val="0"/>
          <w:sz w:val="24"/>
          <w:szCs w:val="24"/>
        </w:rPr>
        <w:t>包含了成分、外部条件</w:t>
      </w:r>
      <w:r>
        <w:rPr>
          <w:rFonts w:ascii="AdvOT863180fb" w:hAnsi="AdvOT863180fb" w:cs="AdvOT863180fb"/>
          <w:kern w:val="0"/>
          <w:sz w:val="24"/>
          <w:szCs w:val="24"/>
        </w:rPr>
        <w:t>)</w:t>
      </w:r>
      <w:r>
        <w:rPr>
          <w:rFonts w:ascii="AdvOT863180fb" w:hAnsi="AdvOT863180fb" w:cs="AdvOT863180fb" w:hint="eastAsia"/>
          <w:kern w:val="0"/>
          <w:sz w:val="24"/>
          <w:szCs w:val="24"/>
        </w:rPr>
        <w:t>作为</w:t>
      </w:r>
      <w:r>
        <w:rPr>
          <w:rFonts w:ascii="AdvOT863180fb" w:hAnsi="AdvOT863180fb" w:cs="AdvOT863180fb" w:hint="eastAsia"/>
          <w:kern w:val="0"/>
          <w:sz w:val="24"/>
          <w:szCs w:val="24"/>
        </w:rPr>
        <w:t>Ther</w:t>
      </w:r>
      <w:r>
        <w:rPr>
          <w:rFonts w:ascii="AdvOT863180fb" w:hAnsi="AdvOT863180fb" w:cs="AdvOT863180fb"/>
          <w:kern w:val="0"/>
          <w:sz w:val="24"/>
          <w:szCs w:val="24"/>
        </w:rPr>
        <w:t>mo C</w:t>
      </w:r>
      <w:r>
        <w:rPr>
          <w:rFonts w:ascii="AdvOT863180fb" w:hAnsi="AdvOT863180fb" w:cs="AdvOT863180fb" w:hint="eastAsia"/>
          <w:kern w:val="0"/>
          <w:sz w:val="24"/>
          <w:szCs w:val="24"/>
        </w:rPr>
        <w:t>alc</w:t>
      </w:r>
      <w:r>
        <w:rPr>
          <w:rFonts w:ascii="AdvOT863180fb" w:hAnsi="AdvOT863180fb" w:cs="AdvOT863180fb" w:hint="eastAsia"/>
          <w:kern w:val="0"/>
          <w:sz w:val="24"/>
          <w:szCs w:val="24"/>
        </w:rPr>
        <w:t>热力学计算的输入，计算出对应的相体积分数、元素占位和元素分配，结合</w:t>
      </w:r>
      <w:r>
        <w:rPr>
          <w:rFonts w:ascii="AdvOT863180fb" w:hAnsi="AdvOT863180fb" w:cs="AdvOT863180fb"/>
          <w:kern w:val="0"/>
          <w:sz w:val="24"/>
          <w:szCs w:val="24"/>
        </w:rPr>
        <w:t>Young-Kwang Kim</w:t>
      </w:r>
      <w:r>
        <w:rPr>
          <w:rFonts w:ascii="AdvOT863180fb" w:hAnsi="AdvOT863180fb" w:cs="AdvOT863180fb" w:hint="eastAsia"/>
          <w:kern w:val="0"/>
          <w:sz w:val="24"/>
          <w:szCs w:val="24"/>
        </w:rPr>
        <w:t>等人给出的计算方法计算出新的微观、</w:t>
      </w:r>
      <w:proofErr w:type="gramStart"/>
      <w:r>
        <w:rPr>
          <w:rFonts w:ascii="AdvOT863180fb" w:hAnsi="AdvOT863180fb" w:cs="AdvOT863180fb" w:hint="eastAsia"/>
          <w:kern w:val="0"/>
          <w:sz w:val="24"/>
          <w:szCs w:val="24"/>
        </w:rPr>
        <w:t>介</w:t>
      </w:r>
      <w:proofErr w:type="gramEnd"/>
      <w:r>
        <w:rPr>
          <w:rFonts w:ascii="AdvOT863180fb" w:hAnsi="AdvOT863180fb" w:cs="AdvOT863180fb" w:hint="eastAsia"/>
          <w:kern w:val="0"/>
          <w:sz w:val="24"/>
          <w:szCs w:val="24"/>
        </w:rPr>
        <w:t>观属性</w:t>
      </w:r>
      <w:r>
        <w:rPr>
          <w:rFonts w:ascii="AdvOT863180fb" w:hAnsi="AdvOT863180fb" w:cs="AdvOT863180fb" w:hint="eastAsia"/>
          <w:kern w:val="0"/>
          <w:sz w:val="24"/>
          <w:szCs w:val="24"/>
        </w:rPr>
        <w:t>------</w:t>
      </w:r>
      <w:r>
        <w:rPr>
          <w:rFonts w:ascii="AdvOT863180fb" w:hAnsi="AdvOT863180fb" w:cs="AdvOT863180fb" w:hint="eastAsia"/>
          <w:kern w:val="0"/>
          <w:sz w:val="24"/>
          <w:szCs w:val="24"/>
        </w:rPr>
        <w:t>扩散系数、层错能、晶格常数和剪切模量。最后结合原有的</w:t>
      </w:r>
      <w:r>
        <w:rPr>
          <w:rFonts w:ascii="AdvOT863180fb" w:hAnsi="AdvOT863180fb" w:cs="AdvOT863180fb" w:hint="eastAsia"/>
          <w:kern w:val="0"/>
          <w:sz w:val="24"/>
          <w:szCs w:val="24"/>
        </w:rPr>
        <w:t>宏观属性</w:t>
      </w:r>
      <w:r>
        <w:rPr>
          <w:rFonts w:ascii="AdvOT863180fb" w:hAnsi="AdvOT863180fb" w:cs="AdvOT863180fb" w:hint="eastAsia"/>
          <w:kern w:val="0"/>
          <w:sz w:val="24"/>
          <w:szCs w:val="24"/>
        </w:rPr>
        <w:t>(</w:t>
      </w:r>
      <w:r>
        <w:rPr>
          <w:rFonts w:ascii="AdvOT863180fb" w:hAnsi="AdvOT863180fb" w:cs="AdvOT863180fb" w:hint="eastAsia"/>
          <w:kern w:val="0"/>
          <w:sz w:val="24"/>
          <w:szCs w:val="24"/>
        </w:rPr>
        <w:t>成分、热处理、外部条件</w:t>
      </w:r>
      <w:r>
        <w:rPr>
          <w:rFonts w:ascii="AdvOT863180fb" w:hAnsi="AdvOT863180fb" w:cs="AdvOT863180fb"/>
          <w:kern w:val="0"/>
          <w:sz w:val="24"/>
          <w:szCs w:val="24"/>
        </w:rPr>
        <w:t>)</w:t>
      </w:r>
      <w:r>
        <w:rPr>
          <w:rFonts w:ascii="AdvOT863180fb" w:hAnsi="AdvOT863180fb" w:cs="AdvOT863180fb" w:hint="eastAsia"/>
          <w:kern w:val="0"/>
          <w:sz w:val="24"/>
          <w:szCs w:val="24"/>
        </w:rPr>
        <w:t>、计算的中间结果</w:t>
      </w:r>
      <w:r>
        <w:rPr>
          <w:rFonts w:ascii="AdvOT863180fb" w:hAnsi="AdvOT863180fb" w:cs="AdvOT863180fb" w:hint="eastAsia"/>
          <w:kern w:val="0"/>
          <w:sz w:val="24"/>
          <w:szCs w:val="24"/>
        </w:rPr>
        <w:t>(</w:t>
      </w:r>
      <w:r>
        <w:rPr>
          <w:rFonts w:ascii="AdvOT863180fb" w:hAnsi="AdvOT863180fb" w:cs="AdvOT863180fb" w:hint="eastAsia"/>
          <w:kern w:val="0"/>
          <w:sz w:val="24"/>
          <w:szCs w:val="24"/>
        </w:rPr>
        <w:t>相体积分数</w:t>
      </w:r>
      <w:r>
        <w:rPr>
          <w:rFonts w:ascii="AdvOT863180fb" w:hAnsi="AdvOT863180fb" w:cs="AdvOT863180fb"/>
          <w:kern w:val="0"/>
          <w:sz w:val="24"/>
          <w:szCs w:val="24"/>
        </w:rPr>
        <w:t>)</w:t>
      </w:r>
      <w:r>
        <w:rPr>
          <w:rFonts w:ascii="AdvOT863180fb" w:hAnsi="AdvOT863180fb" w:cs="AdvOT863180fb" w:hint="eastAsia"/>
          <w:kern w:val="0"/>
          <w:sz w:val="24"/>
          <w:szCs w:val="24"/>
        </w:rPr>
        <w:t>和新计算的微观、</w:t>
      </w:r>
      <w:proofErr w:type="gramStart"/>
      <w:r>
        <w:rPr>
          <w:rFonts w:ascii="AdvOT863180fb" w:hAnsi="AdvOT863180fb" w:cs="AdvOT863180fb" w:hint="eastAsia"/>
          <w:kern w:val="0"/>
          <w:sz w:val="24"/>
          <w:szCs w:val="24"/>
        </w:rPr>
        <w:t>介</w:t>
      </w:r>
      <w:proofErr w:type="gramEnd"/>
      <w:r>
        <w:rPr>
          <w:rFonts w:ascii="AdvOT863180fb" w:hAnsi="AdvOT863180fb" w:cs="AdvOT863180fb" w:hint="eastAsia"/>
          <w:kern w:val="0"/>
          <w:sz w:val="24"/>
          <w:szCs w:val="24"/>
        </w:rPr>
        <w:t>观属性</w:t>
      </w:r>
      <w:r>
        <w:rPr>
          <w:rFonts w:ascii="AdvOT863180fb" w:hAnsi="AdvOT863180fb" w:cs="AdvOT863180fb" w:hint="eastAsia"/>
          <w:kern w:val="0"/>
          <w:sz w:val="24"/>
          <w:szCs w:val="24"/>
        </w:rPr>
        <w:t>(</w:t>
      </w:r>
      <w:r>
        <w:rPr>
          <w:rFonts w:ascii="AdvOT863180fb" w:hAnsi="AdvOT863180fb" w:cs="AdvOT863180fb" w:hint="eastAsia"/>
          <w:kern w:val="0"/>
          <w:sz w:val="24"/>
          <w:szCs w:val="24"/>
        </w:rPr>
        <w:t>扩散系数、层错能、晶格常数和剪切模量</w:t>
      </w:r>
      <w:r>
        <w:rPr>
          <w:rFonts w:ascii="AdvOT863180fb" w:hAnsi="AdvOT863180fb" w:cs="AdvOT863180fb"/>
          <w:kern w:val="0"/>
          <w:sz w:val="24"/>
          <w:szCs w:val="24"/>
        </w:rPr>
        <w:t>)</w:t>
      </w:r>
      <w:r>
        <w:rPr>
          <w:rFonts w:ascii="AdvOT863180fb" w:hAnsi="AdvOT863180fb" w:cs="AdvOT863180fb" w:hint="eastAsia"/>
          <w:kern w:val="0"/>
          <w:sz w:val="24"/>
          <w:szCs w:val="24"/>
        </w:rPr>
        <w:t>构建了跨尺度的学习样本。</w:t>
      </w:r>
    </w:p>
    <w:p w:rsidR="00CA7879" w:rsidRDefault="004867D2">
      <w:pPr>
        <w:jc w:val="center"/>
        <w:rPr>
          <w:sz w:val="24"/>
          <w:szCs w:val="24"/>
        </w:rPr>
      </w:pPr>
      <w:r>
        <w:rPr>
          <w:noProof/>
          <w:sz w:val="24"/>
          <w:szCs w:val="24"/>
        </w:rPr>
        <w:drawing>
          <wp:inline distT="0" distB="0" distL="0" distR="0">
            <wp:extent cx="5048250" cy="66802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140216" cy="680777"/>
                    </a:xfrm>
                    <a:prstGeom prst="rect">
                      <a:avLst/>
                    </a:prstGeom>
                    <a:noFill/>
                  </pic:spPr>
                </pic:pic>
              </a:graphicData>
            </a:graphic>
          </wp:inline>
        </w:drawing>
      </w:r>
    </w:p>
    <w:p w:rsidR="00CA7879" w:rsidRDefault="004867D2">
      <w:pPr>
        <w:jc w:val="center"/>
        <w:rPr>
          <w:szCs w:val="21"/>
        </w:rPr>
      </w:pPr>
      <w:r>
        <w:rPr>
          <w:rFonts w:hint="eastAsia"/>
          <w:szCs w:val="21"/>
        </w:rPr>
        <w:t>图</w:t>
      </w:r>
      <w:r>
        <w:rPr>
          <w:rFonts w:hint="eastAsia"/>
          <w:szCs w:val="21"/>
        </w:rPr>
        <w:t>11</w:t>
      </w:r>
      <w:r>
        <w:rPr>
          <w:szCs w:val="21"/>
        </w:rPr>
        <w:t xml:space="preserve"> </w:t>
      </w:r>
      <w:r>
        <w:rPr>
          <w:rFonts w:hint="eastAsia"/>
          <w:szCs w:val="21"/>
        </w:rPr>
        <w:t>新属性计算过程</w:t>
      </w:r>
    </w:p>
    <w:p w:rsidR="00CA7879" w:rsidRDefault="004867D2">
      <w:pPr>
        <w:spacing w:line="360" w:lineRule="auto"/>
        <w:ind w:firstLine="420"/>
        <w:rPr>
          <w:sz w:val="24"/>
          <w:szCs w:val="24"/>
        </w:rPr>
      </w:pPr>
      <w:r>
        <w:rPr>
          <w:rFonts w:hint="eastAsia"/>
          <w:sz w:val="24"/>
          <w:szCs w:val="24"/>
        </w:rPr>
        <w:t>最后结合原有的宏观属性</w:t>
      </w:r>
      <w:r>
        <w:rPr>
          <w:rFonts w:hint="eastAsia"/>
          <w:sz w:val="24"/>
          <w:szCs w:val="24"/>
        </w:rPr>
        <w:t>(</w:t>
      </w:r>
      <w:r>
        <w:rPr>
          <w:rFonts w:hint="eastAsia"/>
          <w:sz w:val="24"/>
          <w:szCs w:val="24"/>
        </w:rPr>
        <w:t>成分、热处理、外部条件</w:t>
      </w:r>
      <w:r>
        <w:rPr>
          <w:sz w:val="24"/>
          <w:szCs w:val="24"/>
        </w:rPr>
        <w:t>)</w:t>
      </w:r>
      <w:r>
        <w:rPr>
          <w:rFonts w:hint="eastAsia"/>
          <w:sz w:val="24"/>
          <w:szCs w:val="24"/>
        </w:rPr>
        <w:t>、计算的中间结果</w:t>
      </w:r>
      <w:r>
        <w:rPr>
          <w:rFonts w:hint="eastAsia"/>
          <w:sz w:val="24"/>
          <w:szCs w:val="24"/>
        </w:rPr>
        <w:t>(</w:t>
      </w:r>
      <w:r>
        <w:rPr>
          <w:rFonts w:hint="eastAsia"/>
          <w:sz w:val="24"/>
          <w:szCs w:val="24"/>
        </w:rPr>
        <w:t>相体积分数</w:t>
      </w:r>
      <w:r>
        <w:rPr>
          <w:sz w:val="24"/>
          <w:szCs w:val="24"/>
        </w:rPr>
        <w:t>)</w:t>
      </w:r>
      <w:r>
        <w:rPr>
          <w:rFonts w:hint="eastAsia"/>
          <w:sz w:val="24"/>
          <w:szCs w:val="24"/>
        </w:rPr>
        <w:t>和新计算的微观、</w:t>
      </w:r>
      <w:proofErr w:type="gramStart"/>
      <w:r>
        <w:rPr>
          <w:rFonts w:hint="eastAsia"/>
          <w:sz w:val="24"/>
          <w:szCs w:val="24"/>
        </w:rPr>
        <w:t>介</w:t>
      </w:r>
      <w:proofErr w:type="gramEnd"/>
      <w:r>
        <w:rPr>
          <w:rFonts w:hint="eastAsia"/>
          <w:sz w:val="24"/>
          <w:szCs w:val="24"/>
        </w:rPr>
        <w:t>观属性</w:t>
      </w:r>
      <w:r>
        <w:rPr>
          <w:rFonts w:hint="eastAsia"/>
          <w:sz w:val="24"/>
          <w:szCs w:val="24"/>
        </w:rPr>
        <w:t>(</w:t>
      </w:r>
      <w:r>
        <w:rPr>
          <w:rFonts w:hint="eastAsia"/>
          <w:sz w:val="24"/>
          <w:szCs w:val="24"/>
        </w:rPr>
        <w:t>扩散系数、层错能、晶格常数和剪切模量</w:t>
      </w:r>
      <w:r>
        <w:rPr>
          <w:sz w:val="24"/>
          <w:szCs w:val="24"/>
        </w:rPr>
        <w:t>)</w:t>
      </w:r>
      <w:r>
        <w:rPr>
          <w:rFonts w:hint="eastAsia"/>
          <w:sz w:val="24"/>
          <w:szCs w:val="24"/>
        </w:rPr>
        <w:t>构建了跨尺度的学习样本，如图</w:t>
      </w:r>
      <w:r>
        <w:rPr>
          <w:rFonts w:hint="eastAsia"/>
          <w:sz w:val="24"/>
          <w:szCs w:val="24"/>
        </w:rPr>
        <w:t>12</w:t>
      </w:r>
      <w:r>
        <w:rPr>
          <w:rFonts w:hint="eastAsia"/>
          <w:sz w:val="24"/>
          <w:szCs w:val="24"/>
        </w:rPr>
        <w:t>所示。</w:t>
      </w:r>
    </w:p>
    <w:p w:rsidR="00CA7879" w:rsidRDefault="004867D2">
      <w:pPr>
        <w:jc w:val="center"/>
        <w:rPr>
          <w:sz w:val="24"/>
          <w:szCs w:val="24"/>
        </w:rPr>
      </w:pPr>
      <w:r>
        <w:rPr>
          <w:noProof/>
          <w:sz w:val="24"/>
          <w:szCs w:val="24"/>
        </w:rPr>
        <w:drawing>
          <wp:inline distT="0" distB="0" distL="0" distR="0">
            <wp:extent cx="4610100" cy="2797175"/>
            <wp:effectExtent l="0" t="0" r="0" b="3175"/>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9"/>
                    <a:stretch>
                      <a:fillRect/>
                    </a:stretch>
                  </pic:blipFill>
                  <pic:spPr>
                    <a:xfrm>
                      <a:off x="0" y="0"/>
                      <a:ext cx="4617350" cy="2801763"/>
                    </a:xfrm>
                    <a:prstGeom prst="rect">
                      <a:avLst/>
                    </a:prstGeom>
                  </pic:spPr>
                </pic:pic>
              </a:graphicData>
            </a:graphic>
          </wp:inline>
        </w:drawing>
      </w:r>
    </w:p>
    <w:p w:rsidR="00CA7879" w:rsidRDefault="004867D2">
      <w:pPr>
        <w:jc w:val="center"/>
        <w:rPr>
          <w:szCs w:val="21"/>
        </w:rPr>
      </w:pPr>
      <w:r>
        <w:rPr>
          <w:rFonts w:hint="eastAsia"/>
          <w:szCs w:val="21"/>
        </w:rPr>
        <w:t>图</w:t>
      </w:r>
      <w:r>
        <w:rPr>
          <w:rFonts w:hint="eastAsia"/>
          <w:szCs w:val="21"/>
        </w:rPr>
        <w:t>12</w:t>
      </w:r>
      <w:r>
        <w:rPr>
          <w:szCs w:val="21"/>
        </w:rPr>
        <w:t xml:space="preserve"> </w:t>
      </w:r>
      <w:r>
        <w:rPr>
          <w:rFonts w:hint="eastAsia"/>
          <w:szCs w:val="21"/>
        </w:rPr>
        <w:t>多尺度学习样本</w:t>
      </w:r>
    </w:p>
    <w:p w:rsidR="00CA7879" w:rsidRDefault="004867D2">
      <w:pPr>
        <w:spacing w:line="360" w:lineRule="auto"/>
        <w:ind w:firstLine="420"/>
        <w:rPr>
          <w:sz w:val="24"/>
          <w:szCs w:val="24"/>
        </w:rPr>
      </w:pPr>
      <w:r>
        <w:rPr>
          <w:rFonts w:hint="eastAsia"/>
          <w:sz w:val="24"/>
          <w:szCs w:val="24"/>
        </w:rPr>
        <w:lastRenderedPageBreak/>
        <w:t>为了验证计算新属性的有效性，我组对比了只有已有的宏观属性数据的样本、只有计算属性数据的样本和结合二者的样本在相同的机器学习模型上做蠕变预测的效果。实验结果如表</w:t>
      </w:r>
      <w:r>
        <w:rPr>
          <w:rFonts w:hint="eastAsia"/>
          <w:sz w:val="24"/>
          <w:szCs w:val="24"/>
        </w:rPr>
        <w:t>1</w:t>
      </w:r>
      <w:r>
        <w:rPr>
          <w:rFonts w:hint="eastAsia"/>
          <w:sz w:val="24"/>
          <w:szCs w:val="24"/>
        </w:rPr>
        <w:t>所示，相比于只有宏观属性的样本，拥有多尺度属性的样本预测蠕变寿命的精度更低，原因可能是相对于小样本，维度更高，导致得精度下降，所以有必要进行特征选择</w:t>
      </w:r>
    </w:p>
    <w:p w:rsidR="00CA7879" w:rsidRDefault="004867D2">
      <w:pPr>
        <w:jc w:val="center"/>
        <w:rPr>
          <w:szCs w:val="21"/>
        </w:rPr>
      </w:pPr>
      <w:r>
        <w:rPr>
          <w:rFonts w:hint="eastAsia"/>
          <w:szCs w:val="21"/>
        </w:rPr>
        <w:t>表</w:t>
      </w:r>
      <w:r>
        <w:rPr>
          <w:rFonts w:hint="eastAsia"/>
          <w:szCs w:val="21"/>
        </w:rPr>
        <w:t>1</w:t>
      </w:r>
      <w:r>
        <w:rPr>
          <w:szCs w:val="21"/>
        </w:rPr>
        <w:t xml:space="preserve"> </w:t>
      </w:r>
      <w:r>
        <w:rPr>
          <w:rFonts w:hint="eastAsia"/>
          <w:szCs w:val="21"/>
        </w:rPr>
        <w:t>不同样本的预测</w:t>
      </w:r>
      <w:r>
        <w:rPr>
          <w:rFonts w:hint="eastAsia"/>
          <w:szCs w:val="21"/>
        </w:rPr>
        <w:t>M</w:t>
      </w:r>
      <w:r>
        <w:rPr>
          <w:szCs w:val="21"/>
        </w:rPr>
        <w:t>AE</w:t>
      </w:r>
    </w:p>
    <w:p w:rsidR="00CA7879" w:rsidRDefault="004867D2">
      <w:pPr>
        <w:rPr>
          <w:sz w:val="24"/>
          <w:szCs w:val="24"/>
        </w:rPr>
      </w:pPr>
      <w:r>
        <w:rPr>
          <w:noProof/>
          <w:sz w:val="24"/>
          <w:szCs w:val="24"/>
        </w:rPr>
        <w:drawing>
          <wp:inline distT="0" distB="0" distL="0" distR="0">
            <wp:extent cx="5274310" cy="107124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9"/>
                    <a:stretch>
                      <a:fillRect/>
                    </a:stretch>
                  </pic:blipFill>
                  <pic:spPr>
                    <a:xfrm>
                      <a:off x="0" y="0"/>
                      <a:ext cx="5274310" cy="1071245"/>
                    </a:xfrm>
                    <a:prstGeom prst="rect">
                      <a:avLst/>
                    </a:prstGeom>
                  </pic:spPr>
                </pic:pic>
              </a:graphicData>
            </a:graphic>
          </wp:inline>
        </w:drawing>
      </w:r>
    </w:p>
    <w:p w:rsidR="00CA7879" w:rsidRDefault="004867D2">
      <w:pPr>
        <w:pStyle w:val="5"/>
        <w:numPr>
          <w:ilvl w:val="0"/>
          <w:numId w:val="2"/>
        </w:numPr>
        <w:spacing w:line="377" w:lineRule="auto"/>
      </w:pPr>
      <w:r>
        <w:t>特征分析方法在蠕变数据中的应用</w:t>
      </w:r>
    </w:p>
    <w:p w:rsidR="00CA7879" w:rsidRDefault="004867D2">
      <w:pPr>
        <w:spacing w:line="360" w:lineRule="auto"/>
        <w:ind w:firstLine="420"/>
        <w:rPr>
          <w:rFonts w:hAnsi="Arial"/>
          <w:color w:val="000000"/>
          <w:sz w:val="24"/>
          <w:szCs w:val="24"/>
        </w:rPr>
      </w:pPr>
      <w:r>
        <w:rPr>
          <w:rFonts w:hAnsi="Arial" w:hint="eastAsia"/>
          <w:color w:val="000000"/>
          <w:sz w:val="24"/>
          <w:szCs w:val="24"/>
        </w:rPr>
        <w:t>为了验证我们提出的特征分析方法的有效性和可行性，我们将计算好蠕变新属性的</w:t>
      </w:r>
      <w:r>
        <w:rPr>
          <w:rFonts w:hAnsi="Arial" w:hint="eastAsia"/>
          <w:color w:val="000000"/>
          <w:sz w:val="24"/>
          <w:szCs w:val="24"/>
        </w:rPr>
        <w:t>7</w:t>
      </w:r>
      <w:r>
        <w:rPr>
          <w:rFonts w:hAnsi="Arial"/>
          <w:color w:val="000000"/>
          <w:sz w:val="24"/>
          <w:szCs w:val="24"/>
        </w:rPr>
        <w:t>8</w:t>
      </w:r>
      <w:r>
        <w:rPr>
          <w:rFonts w:hAnsi="Arial"/>
          <w:color w:val="000000"/>
          <w:sz w:val="24"/>
          <w:szCs w:val="24"/>
        </w:rPr>
        <w:t>条蠕变性能数据</w:t>
      </w:r>
      <w:r>
        <w:rPr>
          <w:rFonts w:hAnsi="Arial" w:hint="eastAsia"/>
          <w:color w:val="000000"/>
          <w:sz w:val="24"/>
          <w:szCs w:val="24"/>
        </w:rPr>
        <w:t>作为学习样本，样本成分维度</w:t>
      </w:r>
      <w:r>
        <w:rPr>
          <w:rFonts w:hAnsi="Arial" w:hint="eastAsia"/>
          <w:color w:val="000000"/>
          <w:sz w:val="24"/>
          <w:szCs w:val="24"/>
        </w:rPr>
        <w:t>1</w:t>
      </w:r>
      <w:r>
        <w:rPr>
          <w:rFonts w:hAnsi="Arial"/>
          <w:color w:val="000000"/>
          <w:sz w:val="24"/>
          <w:szCs w:val="24"/>
        </w:rPr>
        <w:t>4</w:t>
      </w:r>
      <w:r>
        <w:rPr>
          <w:rFonts w:hAnsi="Arial"/>
          <w:color w:val="000000"/>
          <w:sz w:val="24"/>
          <w:szCs w:val="24"/>
        </w:rPr>
        <w:t>维</w:t>
      </w:r>
      <w:r>
        <w:rPr>
          <w:rFonts w:hAnsi="Arial" w:hint="eastAsia"/>
          <w:color w:val="000000"/>
          <w:sz w:val="24"/>
          <w:szCs w:val="24"/>
        </w:rPr>
        <w:t>，</w:t>
      </w:r>
      <w:r>
        <w:rPr>
          <w:rFonts w:hAnsi="Arial"/>
          <w:color w:val="000000"/>
          <w:sz w:val="24"/>
          <w:szCs w:val="24"/>
        </w:rPr>
        <w:t>包括</w:t>
      </w:r>
      <w:r>
        <w:rPr>
          <w:rFonts w:hAnsi="Arial"/>
          <w:color w:val="000000"/>
          <w:sz w:val="24"/>
          <w:szCs w:val="24"/>
        </w:rPr>
        <w:t>Ni, R</w:t>
      </w:r>
      <w:r>
        <w:rPr>
          <w:rFonts w:hAnsi="Arial"/>
          <w:color w:val="000000"/>
          <w:sz w:val="24"/>
          <w:szCs w:val="24"/>
        </w:rPr>
        <w:t xml:space="preserve">e, Co, Al, </w:t>
      </w:r>
      <w:proofErr w:type="spellStart"/>
      <w:r>
        <w:rPr>
          <w:rFonts w:hAnsi="Arial"/>
          <w:color w:val="000000"/>
          <w:sz w:val="24"/>
          <w:szCs w:val="24"/>
        </w:rPr>
        <w:t>Ti</w:t>
      </w:r>
      <w:proofErr w:type="spellEnd"/>
      <w:r>
        <w:rPr>
          <w:rFonts w:hAnsi="Arial"/>
          <w:color w:val="000000"/>
          <w:sz w:val="24"/>
          <w:szCs w:val="24"/>
        </w:rPr>
        <w:t xml:space="preserve">, W, Mo, Cr, Ta, C, B, Y, </w:t>
      </w:r>
      <w:proofErr w:type="spellStart"/>
      <w:r>
        <w:rPr>
          <w:rFonts w:hAnsi="Arial"/>
          <w:color w:val="000000"/>
          <w:sz w:val="24"/>
          <w:szCs w:val="24"/>
        </w:rPr>
        <w:t>Nb</w:t>
      </w:r>
      <w:proofErr w:type="spellEnd"/>
      <w:r>
        <w:rPr>
          <w:rFonts w:hAnsi="Arial"/>
          <w:color w:val="000000"/>
          <w:sz w:val="24"/>
          <w:szCs w:val="24"/>
        </w:rPr>
        <w:t>, Hf</w:t>
      </w:r>
      <w:r>
        <w:rPr>
          <w:rFonts w:hAnsi="Arial"/>
          <w:color w:val="000000"/>
          <w:sz w:val="24"/>
          <w:szCs w:val="24"/>
        </w:rPr>
        <w:t>各元素的质量分数</w:t>
      </w:r>
      <w:r>
        <w:rPr>
          <w:rFonts w:hAnsi="Arial" w:hint="eastAsia"/>
          <w:color w:val="000000"/>
          <w:sz w:val="24"/>
          <w:szCs w:val="24"/>
        </w:rPr>
        <w:t>，热处理维度</w:t>
      </w:r>
      <w:r>
        <w:rPr>
          <w:rFonts w:hAnsi="Arial" w:hint="eastAsia"/>
          <w:color w:val="000000"/>
          <w:sz w:val="24"/>
          <w:szCs w:val="24"/>
        </w:rPr>
        <w:t>6</w:t>
      </w:r>
      <w:r>
        <w:rPr>
          <w:rFonts w:hAnsi="Arial" w:hint="eastAsia"/>
          <w:color w:val="000000"/>
          <w:sz w:val="24"/>
          <w:szCs w:val="24"/>
        </w:rPr>
        <w:t>维，</w:t>
      </w:r>
      <w:proofErr w:type="gramStart"/>
      <w:r>
        <w:rPr>
          <w:rFonts w:hAnsi="Arial" w:hint="eastAsia"/>
          <w:color w:val="000000"/>
          <w:sz w:val="24"/>
          <w:szCs w:val="24"/>
        </w:rPr>
        <w:t>包括固溶温度</w:t>
      </w:r>
      <w:proofErr w:type="gramEnd"/>
      <w:r>
        <w:rPr>
          <w:rFonts w:hAnsi="Arial" w:hint="eastAsia"/>
          <w:color w:val="000000"/>
          <w:sz w:val="24"/>
          <w:szCs w:val="24"/>
        </w:rPr>
        <w:t>、</w:t>
      </w:r>
      <w:proofErr w:type="gramStart"/>
      <w:r>
        <w:rPr>
          <w:rFonts w:hAnsi="Arial" w:hint="eastAsia"/>
          <w:color w:val="000000"/>
          <w:sz w:val="24"/>
          <w:szCs w:val="24"/>
        </w:rPr>
        <w:t>固溶时间</w:t>
      </w:r>
      <w:proofErr w:type="gramEnd"/>
      <w:r>
        <w:rPr>
          <w:rFonts w:hAnsi="Arial" w:hint="eastAsia"/>
          <w:color w:val="000000"/>
          <w:sz w:val="24"/>
          <w:szCs w:val="24"/>
        </w:rPr>
        <w:t>、第一阶段时效处理温度、第二阶段时效处理温度、第一阶段时效处理时间、第二阶段时效处理时间，外部条件维度</w:t>
      </w:r>
      <w:r>
        <w:rPr>
          <w:rFonts w:hAnsi="Arial" w:hint="eastAsia"/>
          <w:color w:val="000000"/>
          <w:sz w:val="24"/>
          <w:szCs w:val="24"/>
        </w:rPr>
        <w:t>2</w:t>
      </w:r>
      <w:r>
        <w:rPr>
          <w:rFonts w:hAnsi="Arial" w:hint="eastAsia"/>
          <w:color w:val="000000"/>
          <w:sz w:val="24"/>
          <w:szCs w:val="24"/>
        </w:rPr>
        <w:t>维，包括外部温度、外部应力，目标属性（蠕变断裂寿命）</w:t>
      </w:r>
      <w:r>
        <w:rPr>
          <w:rFonts w:hAnsi="Arial" w:hint="eastAsia"/>
          <w:color w:val="000000"/>
          <w:sz w:val="24"/>
          <w:szCs w:val="24"/>
        </w:rPr>
        <w:t>1</w:t>
      </w:r>
      <w:r>
        <w:rPr>
          <w:rFonts w:hAnsi="Arial" w:hint="eastAsia"/>
          <w:color w:val="000000"/>
          <w:sz w:val="24"/>
          <w:szCs w:val="24"/>
        </w:rPr>
        <w:t>维，计算新属性</w:t>
      </w:r>
      <w:r>
        <w:rPr>
          <w:rFonts w:hAnsi="Arial" w:hint="eastAsia"/>
          <w:color w:val="000000"/>
          <w:sz w:val="24"/>
          <w:szCs w:val="24"/>
        </w:rPr>
        <w:t>5</w:t>
      </w:r>
      <w:r>
        <w:rPr>
          <w:rFonts w:hAnsi="Arial" w:hint="eastAsia"/>
          <w:color w:val="000000"/>
          <w:sz w:val="24"/>
          <w:szCs w:val="24"/>
        </w:rPr>
        <w:t>维，包括相摩尔分数、层错能、晶格常数、剪切模量、扩散系数。</w:t>
      </w:r>
    </w:p>
    <w:p w:rsidR="00CA7879" w:rsidRDefault="004867D2">
      <w:pPr>
        <w:spacing w:line="360" w:lineRule="auto"/>
        <w:ind w:firstLine="420"/>
        <w:rPr>
          <w:rFonts w:hAnsi="Arial"/>
          <w:color w:val="000000"/>
          <w:sz w:val="24"/>
          <w:szCs w:val="24"/>
        </w:rPr>
      </w:pPr>
      <w:r>
        <w:rPr>
          <w:rFonts w:hAnsi="Arial"/>
          <w:color w:val="000000"/>
          <w:sz w:val="24"/>
          <w:szCs w:val="24"/>
        </w:rPr>
        <w:t>首先</w:t>
      </w:r>
      <w:r>
        <w:rPr>
          <w:rFonts w:hAnsi="Arial" w:hint="eastAsia"/>
          <w:color w:val="000000"/>
          <w:sz w:val="24"/>
          <w:szCs w:val="24"/>
        </w:rPr>
        <w:t>，</w:t>
      </w:r>
      <w:r>
        <w:rPr>
          <w:rFonts w:hAnsi="Arial"/>
          <w:color w:val="000000"/>
          <w:sz w:val="24"/>
          <w:szCs w:val="24"/>
        </w:rPr>
        <w:t>我们对样本</w:t>
      </w:r>
      <w:proofErr w:type="gramStart"/>
      <w:r>
        <w:rPr>
          <w:rFonts w:hAnsi="Arial"/>
          <w:color w:val="000000"/>
          <w:sz w:val="24"/>
          <w:szCs w:val="24"/>
        </w:rPr>
        <w:t>身数量</w:t>
      </w:r>
      <w:proofErr w:type="gramEnd"/>
      <w:r>
        <w:rPr>
          <w:rFonts w:hAnsi="Arial"/>
          <w:color w:val="000000"/>
          <w:sz w:val="24"/>
          <w:szCs w:val="24"/>
        </w:rPr>
        <w:t>为</w:t>
      </w:r>
      <w:r>
        <w:rPr>
          <w:rFonts w:hAnsi="Arial" w:hint="eastAsia"/>
          <w:color w:val="000000"/>
          <w:sz w:val="24"/>
          <w:szCs w:val="24"/>
        </w:rPr>
        <w:t>7</w:t>
      </w:r>
      <w:r>
        <w:rPr>
          <w:rFonts w:hAnsi="Arial"/>
          <w:color w:val="000000"/>
          <w:sz w:val="24"/>
          <w:szCs w:val="24"/>
        </w:rPr>
        <w:t>8</w:t>
      </w:r>
      <w:r>
        <w:rPr>
          <w:rFonts w:hAnsi="Arial"/>
          <w:color w:val="000000"/>
          <w:sz w:val="24"/>
          <w:szCs w:val="24"/>
        </w:rPr>
        <w:t>条</w:t>
      </w:r>
      <w:r>
        <w:rPr>
          <w:rFonts w:hAnsi="Arial" w:hint="eastAsia"/>
          <w:color w:val="000000"/>
          <w:sz w:val="24"/>
          <w:szCs w:val="24"/>
        </w:rPr>
        <w:t>，</w:t>
      </w:r>
      <w:r>
        <w:rPr>
          <w:rFonts w:hAnsi="Arial"/>
          <w:color w:val="000000"/>
          <w:sz w:val="24"/>
          <w:szCs w:val="24"/>
        </w:rPr>
        <w:t>描述因子有</w:t>
      </w:r>
      <w:r>
        <w:rPr>
          <w:rFonts w:hAnsi="Arial" w:hint="eastAsia"/>
          <w:color w:val="000000"/>
          <w:sz w:val="24"/>
          <w:szCs w:val="24"/>
        </w:rPr>
        <w:t>2</w:t>
      </w:r>
      <w:r>
        <w:rPr>
          <w:rFonts w:hAnsi="Arial"/>
          <w:color w:val="000000"/>
          <w:sz w:val="24"/>
          <w:szCs w:val="24"/>
        </w:rPr>
        <w:t>7</w:t>
      </w:r>
      <w:r>
        <w:rPr>
          <w:rFonts w:hAnsi="Arial"/>
          <w:color w:val="000000"/>
          <w:sz w:val="24"/>
          <w:szCs w:val="24"/>
        </w:rPr>
        <w:t>个的蠕变性能数据进行稀疏属性分析</w:t>
      </w:r>
      <w:r>
        <w:rPr>
          <w:rFonts w:hAnsi="Arial" w:hint="eastAsia"/>
          <w:color w:val="000000"/>
          <w:sz w:val="24"/>
          <w:szCs w:val="24"/>
        </w:rPr>
        <w:t>。稀疏属性指的是当属性值为离散值时比如</w:t>
      </w:r>
      <w:r>
        <w:rPr>
          <w:rFonts w:hAnsi="Arial"/>
          <w:color w:val="000000"/>
          <w:sz w:val="24"/>
          <w:szCs w:val="24"/>
        </w:rPr>
        <w:t>0,1</w:t>
      </w:r>
      <w:r>
        <w:rPr>
          <w:rFonts w:hAnsi="Arial" w:hint="eastAsia"/>
          <w:color w:val="000000"/>
          <w:sz w:val="24"/>
          <w:szCs w:val="24"/>
        </w:rPr>
        <w:t>，如果其中</w:t>
      </w:r>
      <w:r>
        <w:rPr>
          <w:rFonts w:hAnsi="Arial" w:hint="eastAsia"/>
          <w:color w:val="000000"/>
          <w:sz w:val="24"/>
          <w:szCs w:val="24"/>
        </w:rPr>
        <w:t>某个离散值的数量超过总数量的</w:t>
      </w:r>
      <w:r>
        <w:rPr>
          <w:rFonts w:hAnsi="Arial"/>
          <w:color w:val="000000"/>
          <w:sz w:val="24"/>
          <w:szCs w:val="24"/>
        </w:rPr>
        <w:t>95%</w:t>
      </w:r>
      <w:r>
        <w:rPr>
          <w:rFonts w:hAnsi="Arial" w:hint="eastAsia"/>
          <w:color w:val="000000"/>
          <w:sz w:val="24"/>
          <w:szCs w:val="24"/>
        </w:rPr>
        <w:t>，说明该离散值对应的属性为稀疏属性；当属性值为连续值时，如果属性值的方差小于给定阈值时，也说明该属性为稀疏属性。通过稀疏属性分析可以过滤一些稀疏属性，使得各个属性值的分布尽可能均匀，从而为后续的数据分析提供良好质量的数据，提高机器学习的预测精度。如图</w:t>
      </w:r>
      <w:r>
        <w:rPr>
          <w:rFonts w:hAnsi="Arial" w:hint="eastAsia"/>
          <w:color w:val="000000"/>
          <w:sz w:val="24"/>
          <w:szCs w:val="24"/>
        </w:rPr>
        <w:t>13</w:t>
      </w:r>
      <w:r>
        <w:rPr>
          <w:rFonts w:hAnsi="Arial" w:hint="eastAsia"/>
          <w:color w:val="000000"/>
          <w:sz w:val="24"/>
          <w:szCs w:val="24"/>
        </w:rPr>
        <w:t>所示，根据专家经验，稀疏值阈值设定为</w:t>
      </w:r>
      <w:r>
        <w:rPr>
          <w:rFonts w:hAnsi="Arial"/>
          <w:color w:val="000000"/>
          <w:sz w:val="24"/>
          <w:szCs w:val="24"/>
        </w:rPr>
        <w:t>95</w:t>
      </w:r>
      <w:r>
        <w:rPr>
          <w:rFonts w:hAnsi="Arial" w:hint="eastAsia"/>
          <w:color w:val="000000"/>
          <w:sz w:val="24"/>
          <w:szCs w:val="24"/>
        </w:rPr>
        <w:t>，从左图可以看出</w:t>
      </w:r>
      <w:r>
        <w:rPr>
          <w:rFonts w:hAnsi="Arial"/>
          <w:color w:val="000000"/>
          <w:sz w:val="24"/>
          <w:szCs w:val="24"/>
        </w:rPr>
        <w:t>Y</w:t>
      </w:r>
      <w:r>
        <w:rPr>
          <w:rFonts w:hAnsi="Arial" w:hint="eastAsia"/>
          <w:color w:val="000000"/>
          <w:sz w:val="24"/>
          <w:szCs w:val="24"/>
        </w:rPr>
        <w:t>（</w:t>
      </w:r>
      <w:proofErr w:type="gramStart"/>
      <w:r>
        <w:rPr>
          <w:rFonts w:hAnsi="Arial" w:hint="eastAsia"/>
          <w:color w:val="000000"/>
          <w:sz w:val="24"/>
          <w:szCs w:val="24"/>
        </w:rPr>
        <w:t>钇</w:t>
      </w:r>
      <w:proofErr w:type="gramEnd"/>
      <w:r>
        <w:rPr>
          <w:rFonts w:hAnsi="Arial" w:hint="eastAsia"/>
          <w:color w:val="000000"/>
          <w:sz w:val="24"/>
          <w:szCs w:val="24"/>
        </w:rPr>
        <w:t>）元素的质量分数和</w:t>
      </w:r>
      <w:r>
        <w:rPr>
          <w:rFonts w:hAnsi="Arial"/>
          <w:color w:val="000000"/>
          <w:sz w:val="24"/>
          <w:szCs w:val="24"/>
        </w:rPr>
        <w:t>2sat</w:t>
      </w:r>
      <w:r>
        <w:rPr>
          <w:rFonts w:hAnsi="Arial" w:hint="eastAsia"/>
          <w:color w:val="000000"/>
          <w:sz w:val="24"/>
          <w:szCs w:val="24"/>
        </w:rPr>
        <w:t>（二阶段时效处理时间）这两个离散属性的稀疏值大于</w:t>
      </w:r>
      <w:r>
        <w:rPr>
          <w:rFonts w:hAnsi="Arial"/>
          <w:color w:val="000000"/>
          <w:sz w:val="24"/>
          <w:szCs w:val="24"/>
        </w:rPr>
        <w:t>95</w:t>
      </w:r>
      <w:r>
        <w:rPr>
          <w:rFonts w:hAnsi="Arial" w:hint="eastAsia"/>
          <w:color w:val="000000"/>
          <w:sz w:val="24"/>
          <w:szCs w:val="24"/>
        </w:rPr>
        <w:t>，因此它们都是稀疏属性。依据专家经验，属性方差阈值设定为</w:t>
      </w:r>
      <w:r>
        <w:rPr>
          <w:rFonts w:hAnsi="Arial"/>
          <w:color w:val="000000"/>
          <w:sz w:val="24"/>
          <w:szCs w:val="24"/>
        </w:rPr>
        <w:t>0.01</w:t>
      </w:r>
      <w:r>
        <w:rPr>
          <w:rFonts w:hAnsi="Arial" w:hint="eastAsia"/>
          <w:color w:val="000000"/>
          <w:sz w:val="24"/>
          <w:szCs w:val="24"/>
        </w:rPr>
        <w:t>，从右图中可看出所有</w:t>
      </w:r>
      <w:r>
        <w:rPr>
          <w:rFonts w:hAnsi="Arial" w:hint="eastAsia"/>
          <w:color w:val="000000"/>
          <w:sz w:val="24"/>
          <w:szCs w:val="24"/>
        </w:rPr>
        <w:t>连续属性方差都大于</w:t>
      </w:r>
      <w:r>
        <w:rPr>
          <w:rFonts w:hAnsi="Arial"/>
          <w:color w:val="000000"/>
          <w:sz w:val="24"/>
          <w:szCs w:val="24"/>
        </w:rPr>
        <w:t>0.01</w:t>
      </w:r>
      <w:r>
        <w:rPr>
          <w:rFonts w:hAnsi="Arial" w:hint="eastAsia"/>
          <w:color w:val="000000"/>
          <w:sz w:val="24"/>
          <w:szCs w:val="24"/>
        </w:rPr>
        <w:t>，因此保留全部的连续属性。稀疏属性分析后，保留了</w:t>
      </w:r>
      <w:r>
        <w:rPr>
          <w:rFonts w:hAnsi="Arial"/>
          <w:color w:val="000000"/>
          <w:sz w:val="24"/>
          <w:szCs w:val="24"/>
        </w:rPr>
        <w:lastRenderedPageBreak/>
        <w:t>25</w:t>
      </w:r>
      <w:r>
        <w:rPr>
          <w:rFonts w:hAnsi="Arial" w:hint="eastAsia"/>
          <w:color w:val="000000"/>
          <w:sz w:val="24"/>
          <w:szCs w:val="24"/>
        </w:rPr>
        <w:t>个属性。</w:t>
      </w:r>
    </w:p>
    <w:p w:rsidR="00CA7879" w:rsidRDefault="00CA7879">
      <w:pPr>
        <w:ind w:firstLine="420"/>
        <w:rPr>
          <w:rFonts w:hAnsi="Arial"/>
          <w:color w:val="000000"/>
          <w:sz w:val="24"/>
          <w:szCs w:val="24"/>
        </w:rPr>
      </w:pPr>
    </w:p>
    <w:p w:rsidR="00CA7879" w:rsidRDefault="004867D2">
      <w:pPr>
        <w:jc w:val="center"/>
      </w:pPr>
      <w:r>
        <w:rPr>
          <w:noProof/>
        </w:rPr>
        <w:drawing>
          <wp:inline distT="0" distB="0" distL="0" distR="0">
            <wp:extent cx="5274310" cy="1966595"/>
            <wp:effectExtent l="0" t="0" r="2540" b="0"/>
            <wp:docPr id="3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图片 3"/>
                    <pic:cNvPicPr>
                      <a:picLocks noChangeAspect="1"/>
                    </pic:cNvPicPr>
                  </pic:nvPicPr>
                  <pic:blipFill>
                    <a:blip r:embed="rId9"/>
                    <a:stretch>
                      <a:fillRect/>
                    </a:stretch>
                  </pic:blipFill>
                  <pic:spPr>
                    <a:xfrm>
                      <a:off x="0" y="0"/>
                      <a:ext cx="5274310" cy="1966595"/>
                    </a:xfrm>
                    <a:prstGeom prst="rect">
                      <a:avLst/>
                    </a:prstGeom>
                  </pic:spPr>
                </pic:pic>
              </a:graphicData>
            </a:graphic>
          </wp:inline>
        </w:drawing>
      </w:r>
    </w:p>
    <w:p w:rsidR="00CA7879" w:rsidRDefault="004867D2">
      <w:pPr>
        <w:jc w:val="center"/>
        <w:rPr>
          <w:rFonts w:hAnsi="Arial"/>
          <w:color w:val="000000"/>
          <w:szCs w:val="21"/>
        </w:rPr>
      </w:pPr>
      <w:r>
        <w:rPr>
          <w:rFonts w:hAnsi="Arial"/>
          <w:color w:val="000000"/>
          <w:szCs w:val="21"/>
        </w:rPr>
        <w:t>图</w:t>
      </w:r>
      <w:r>
        <w:rPr>
          <w:rFonts w:hAnsi="Arial" w:hint="eastAsia"/>
          <w:color w:val="000000"/>
          <w:szCs w:val="21"/>
        </w:rPr>
        <w:t xml:space="preserve"> 13</w:t>
      </w:r>
      <w:r>
        <w:rPr>
          <w:rFonts w:hAnsi="Arial"/>
          <w:color w:val="000000"/>
          <w:szCs w:val="21"/>
        </w:rPr>
        <w:t xml:space="preserve"> </w:t>
      </w:r>
      <w:r>
        <w:rPr>
          <w:rFonts w:hAnsi="Arial"/>
          <w:color w:val="000000"/>
          <w:szCs w:val="21"/>
        </w:rPr>
        <w:t>稀疏属性分析结果</w:t>
      </w:r>
    </w:p>
    <w:p w:rsidR="00CA7879" w:rsidRDefault="004867D2">
      <w:pPr>
        <w:spacing w:line="360" w:lineRule="auto"/>
        <w:ind w:firstLine="420"/>
        <w:rPr>
          <w:rFonts w:hAnsi="Arial"/>
          <w:color w:val="000000"/>
          <w:sz w:val="24"/>
          <w:szCs w:val="24"/>
        </w:rPr>
      </w:pPr>
      <w:r>
        <w:rPr>
          <w:rFonts w:hAnsi="Arial"/>
          <w:color w:val="000000"/>
          <w:sz w:val="24"/>
          <w:szCs w:val="24"/>
        </w:rPr>
        <w:t>其次</w:t>
      </w:r>
      <w:r>
        <w:rPr>
          <w:rFonts w:hAnsi="Arial" w:hint="eastAsia"/>
          <w:color w:val="000000"/>
          <w:sz w:val="24"/>
          <w:szCs w:val="24"/>
        </w:rPr>
        <w:t>，</w:t>
      </w:r>
      <w:r>
        <w:rPr>
          <w:rFonts w:hAnsi="Arial"/>
          <w:color w:val="000000"/>
          <w:sz w:val="24"/>
          <w:szCs w:val="24"/>
        </w:rPr>
        <w:t>蠕变性能数据在经过</w:t>
      </w:r>
      <w:r>
        <w:rPr>
          <w:rFonts w:hAnsi="Arial" w:hint="eastAsia"/>
          <w:color w:val="000000"/>
          <w:sz w:val="24"/>
          <w:szCs w:val="24"/>
        </w:rPr>
        <w:t>稀疏属性分析后，虽然消除了特征集中存在的稀疏信息，</w:t>
      </w:r>
      <w:proofErr w:type="gramStart"/>
      <w:r>
        <w:rPr>
          <w:rFonts w:hAnsi="Arial" w:hint="eastAsia"/>
          <w:color w:val="000000"/>
          <w:sz w:val="24"/>
          <w:szCs w:val="24"/>
        </w:rPr>
        <w:t>但特征</w:t>
      </w:r>
      <w:proofErr w:type="gramEnd"/>
      <w:r>
        <w:rPr>
          <w:rFonts w:hAnsi="Arial" w:hint="eastAsia"/>
          <w:color w:val="000000"/>
          <w:sz w:val="24"/>
          <w:szCs w:val="24"/>
        </w:rPr>
        <w:t>集中仍然可能存在不相关信息、冗余信息。因而我们对蠕变数据做了相关属性分析。相关属性分析可以过滤无关或弱相关的属性，保留最相关的属性，使得条件属性与决策属性之间的相关性较强，从而为后续的数据分析提供良好质量的数据，提高机器学习的预测精度。从表</w:t>
      </w:r>
      <w:r>
        <w:rPr>
          <w:rFonts w:hAnsi="Arial" w:hint="eastAsia"/>
          <w:color w:val="000000"/>
          <w:sz w:val="24"/>
          <w:szCs w:val="24"/>
        </w:rPr>
        <w:t>2</w:t>
      </w:r>
      <w:r>
        <w:rPr>
          <w:rFonts w:hAnsi="Arial" w:hint="eastAsia"/>
          <w:color w:val="000000"/>
          <w:sz w:val="24"/>
          <w:szCs w:val="24"/>
        </w:rPr>
        <w:t>中可以看出，固溶处理中，</w:t>
      </w:r>
      <w:proofErr w:type="spellStart"/>
      <w:r>
        <w:rPr>
          <w:rFonts w:hAnsi="Arial" w:hint="eastAsia"/>
          <w:color w:val="000000"/>
          <w:sz w:val="24"/>
          <w:szCs w:val="24"/>
        </w:rPr>
        <w:t>s_time</w:t>
      </w:r>
      <w:proofErr w:type="spellEnd"/>
      <w:r>
        <w:rPr>
          <w:rFonts w:hAnsi="Arial" w:hint="eastAsia"/>
          <w:color w:val="000000"/>
          <w:sz w:val="24"/>
          <w:szCs w:val="24"/>
        </w:rPr>
        <w:t>(</w:t>
      </w:r>
      <w:r>
        <w:rPr>
          <w:rFonts w:hAnsi="Arial" w:hint="eastAsia"/>
          <w:color w:val="000000"/>
          <w:sz w:val="24"/>
          <w:szCs w:val="24"/>
        </w:rPr>
        <w:t>固溶处理时间</w:t>
      </w:r>
      <w:r>
        <w:rPr>
          <w:rFonts w:hAnsi="Arial" w:hint="eastAsia"/>
          <w:color w:val="000000"/>
          <w:sz w:val="24"/>
          <w:szCs w:val="24"/>
        </w:rPr>
        <w:t>)</w:t>
      </w:r>
      <w:r>
        <w:rPr>
          <w:rFonts w:hAnsi="Arial" w:hint="eastAsia"/>
          <w:color w:val="000000"/>
          <w:sz w:val="24"/>
          <w:szCs w:val="24"/>
        </w:rPr>
        <w:t>的相关系数最高为</w:t>
      </w:r>
      <w:r>
        <w:rPr>
          <w:rFonts w:hAnsi="Arial" w:hint="eastAsia"/>
          <w:color w:val="000000"/>
          <w:sz w:val="24"/>
          <w:szCs w:val="24"/>
        </w:rPr>
        <w:t xml:space="preserve">0.63, </w:t>
      </w:r>
      <w:proofErr w:type="spellStart"/>
      <w:r>
        <w:rPr>
          <w:rFonts w:hAnsi="Arial" w:hint="eastAsia"/>
          <w:color w:val="000000"/>
          <w:sz w:val="24"/>
          <w:szCs w:val="24"/>
        </w:rPr>
        <w:t>s_T</w:t>
      </w:r>
      <w:proofErr w:type="spellEnd"/>
      <w:r>
        <w:rPr>
          <w:rFonts w:hAnsi="Arial" w:hint="eastAsia"/>
          <w:color w:val="000000"/>
          <w:sz w:val="24"/>
          <w:szCs w:val="24"/>
        </w:rPr>
        <w:t>(</w:t>
      </w:r>
      <w:proofErr w:type="gramStart"/>
      <w:r>
        <w:rPr>
          <w:rFonts w:hAnsi="Arial" w:hint="eastAsia"/>
          <w:color w:val="000000"/>
          <w:sz w:val="24"/>
          <w:szCs w:val="24"/>
        </w:rPr>
        <w:t>固溶温度</w:t>
      </w:r>
      <w:proofErr w:type="gramEnd"/>
      <w:r>
        <w:rPr>
          <w:rFonts w:hAnsi="Arial" w:hint="eastAsia"/>
          <w:color w:val="000000"/>
          <w:sz w:val="24"/>
          <w:szCs w:val="24"/>
        </w:rPr>
        <w:t>)</w:t>
      </w:r>
      <w:r>
        <w:rPr>
          <w:rFonts w:hAnsi="Arial" w:hint="eastAsia"/>
          <w:color w:val="000000"/>
          <w:sz w:val="24"/>
          <w:szCs w:val="24"/>
        </w:rPr>
        <w:t>的相关系数为</w:t>
      </w:r>
      <w:r>
        <w:rPr>
          <w:rFonts w:hAnsi="Arial" w:hint="eastAsia"/>
          <w:color w:val="000000"/>
          <w:sz w:val="24"/>
          <w:szCs w:val="24"/>
        </w:rPr>
        <w:t>0.36</w:t>
      </w:r>
      <w:r>
        <w:rPr>
          <w:rFonts w:hAnsi="Arial" w:hint="eastAsia"/>
          <w:color w:val="000000"/>
          <w:sz w:val="24"/>
          <w:szCs w:val="24"/>
        </w:rPr>
        <w:t>。</w:t>
      </w:r>
    </w:p>
    <w:p w:rsidR="00CA7879" w:rsidRDefault="004867D2">
      <w:pPr>
        <w:spacing w:line="360" w:lineRule="auto"/>
        <w:rPr>
          <w:color w:val="FF0000"/>
          <w:sz w:val="24"/>
          <w:szCs w:val="24"/>
        </w:rPr>
      </w:pPr>
      <w:r>
        <w:rPr>
          <w:rFonts w:hAnsi="Arial" w:hint="eastAsia"/>
          <w:color w:val="000000"/>
          <w:sz w:val="24"/>
          <w:szCs w:val="24"/>
        </w:rPr>
        <w:t>元素中，相关系数比较高的是</w:t>
      </w:r>
      <w:r>
        <w:rPr>
          <w:rFonts w:hAnsi="Arial" w:hint="eastAsia"/>
          <w:color w:val="000000"/>
          <w:sz w:val="24"/>
          <w:szCs w:val="24"/>
        </w:rPr>
        <w:t xml:space="preserve">Co(0.43) </w:t>
      </w:r>
      <w:proofErr w:type="spellStart"/>
      <w:r>
        <w:rPr>
          <w:rFonts w:hAnsi="Arial" w:hint="eastAsia"/>
          <w:color w:val="000000"/>
          <w:sz w:val="24"/>
          <w:szCs w:val="24"/>
        </w:rPr>
        <w:t>Nb</w:t>
      </w:r>
      <w:proofErr w:type="spellEnd"/>
      <w:r>
        <w:rPr>
          <w:rFonts w:hAnsi="Arial" w:hint="eastAsia"/>
          <w:color w:val="000000"/>
          <w:sz w:val="24"/>
          <w:szCs w:val="24"/>
        </w:rPr>
        <w:t>(0.34) Al(0.3) Re(0.3)</w:t>
      </w:r>
      <w:r>
        <w:rPr>
          <w:rFonts w:hAnsi="Arial" w:hint="eastAsia"/>
          <w:color w:val="000000"/>
          <w:sz w:val="24"/>
          <w:szCs w:val="24"/>
        </w:rPr>
        <w:t>。微观属性中，剪切模量</w:t>
      </w:r>
      <w:r>
        <w:rPr>
          <w:rFonts w:hAnsi="Arial" w:hint="eastAsia"/>
          <w:color w:val="000000"/>
          <w:sz w:val="24"/>
          <w:szCs w:val="24"/>
        </w:rPr>
        <w:t>G</w:t>
      </w:r>
      <w:r>
        <w:rPr>
          <w:rFonts w:hAnsi="Arial" w:hint="eastAsia"/>
          <w:color w:val="000000"/>
          <w:sz w:val="24"/>
          <w:szCs w:val="24"/>
        </w:rPr>
        <w:t>的相关系数为</w:t>
      </w:r>
      <w:r>
        <w:rPr>
          <w:rFonts w:hAnsi="Arial" w:hint="eastAsia"/>
          <w:color w:val="000000"/>
          <w:sz w:val="24"/>
          <w:szCs w:val="24"/>
        </w:rPr>
        <w:t>0.4</w:t>
      </w:r>
      <w:r>
        <w:rPr>
          <w:rFonts w:hAnsi="Arial" w:hint="eastAsia"/>
          <w:color w:val="000000"/>
          <w:sz w:val="24"/>
          <w:szCs w:val="24"/>
        </w:rPr>
        <w:t>，层错能</w:t>
      </w:r>
      <w:proofErr w:type="spellStart"/>
      <w:r>
        <w:rPr>
          <w:rFonts w:hAnsi="Arial" w:hint="eastAsia"/>
          <w:color w:val="000000"/>
          <w:sz w:val="24"/>
          <w:szCs w:val="24"/>
        </w:rPr>
        <w:t>sfe</w:t>
      </w:r>
      <w:proofErr w:type="spellEnd"/>
      <w:r>
        <w:rPr>
          <w:rFonts w:hAnsi="Arial" w:hint="eastAsia"/>
          <w:color w:val="000000"/>
          <w:sz w:val="24"/>
          <w:szCs w:val="24"/>
        </w:rPr>
        <w:t>为</w:t>
      </w:r>
      <w:r>
        <w:rPr>
          <w:rFonts w:hAnsi="Arial" w:hint="eastAsia"/>
          <w:color w:val="000000"/>
          <w:sz w:val="24"/>
          <w:szCs w:val="24"/>
        </w:rPr>
        <w:t>0.32</w:t>
      </w:r>
      <w:r>
        <w:rPr>
          <w:rFonts w:hAnsi="Arial" w:hint="eastAsia"/>
          <w:color w:val="000000"/>
          <w:sz w:val="24"/>
          <w:szCs w:val="24"/>
        </w:rPr>
        <w:t>，扩散系数</w:t>
      </w:r>
      <w:r>
        <w:rPr>
          <w:rFonts w:hAnsi="Arial" w:hint="eastAsia"/>
          <w:color w:val="000000"/>
          <w:sz w:val="24"/>
          <w:szCs w:val="24"/>
        </w:rPr>
        <w:t>DL</w:t>
      </w:r>
      <w:r>
        <w:rPr>
          <w:rFonts w:hAnsi="Arial" w:hint="eastAsia"/>
          <w:color w:val="000000"/>
          <w:sz w:val="24"/>
          <w:szCs w:val="24"/>
        </w:rPr>
        <w:t>为</w:t>
      </w:r>
      <w:r>
        <w:rPr>
          <w:rFonts w:hAnsi="Arial" w:hint="eastAsia"/>
          <w:color w:val="000000"/>
          <w:sz w:val="24"/>
          <w:szCs w:val="24"/>
        </w:rPr>
        <w:t>0.29,</w:t>
      </w:r>
      <w:r>
        <w:rPr>
          <w:rFonts w:hAnsi="Arial" w:hint="eastAsia"/>
          <w:color w:val="000000"/>
          <w:sz w:val="24"/>
          <w:szCs w:val="24"/>
        </w:rPr>
        <w:t>晶格常数</w:t>
      </w:r>
      <w:r>
        <w:rPr>
          <w:rFonts w:hAnsi="Arial" w:hint="eastAsia"/>
          <w:color w:val="000000"/>
          <w:sz w:val="24"/>
          <w:szCs w:val="24"/>
        </w:rPr>
        <w:t>L</w:t>
      </w:r>
      <w:r>
        <w:rPr>
          <w:rFonts w:hAnsi="Arial" w:hint="eastAsia"/>
          <w:color w:val="000000"/>
          <w:sz w:val="24"/>
          <w:szCs w:val="24"/>
        </w:rPr>
        <w:t>为较低的</w:t>
      </w:r>
      <w:r>
        <w:rPr>
          <w:rFonts w:hAnsi="Arial" w:hint="eastAsia"/>
          <w:color w:val="000000"/>
          <w:sz w:val="24"/>
          <w:szCs w:val="24"/>
        </w:rPr>
        <w:t>0.08</w:t>
      </w:r>
      <w:r>
        <w:rPr>
          <w:rFonts w:hAnsi="Arial" w:hint="eastAsia"/>
          <w:color w:val="000000"/>
          <w:sz w:val="24"/>
          <w:szCs w:val="24"/>
        </w:rPr>
        <w:t>这里和蠕变关系比较大的外部应力</w:t>
      </w:r>
      <w:proofErr w:type="spellStart"/>
      <w:r>
        <w:rPr>
          <w:rFonts w:hAnsi="Arial" w:hint="eastAsia"/>
          <w:color w:val="000000"/>
          <w:sz w:val="24"/>
          <w:szCs w:val="24"/>
        </w:rPr>
        <w:t>c_Stress</w:t>
      </w:r>
      <w:proofErr w:type="spellEnd"/>
      <w:r>
        <w:rPr>
          <w:rFonts w:hAnsi="Arial" w:hint="eastAsia"/>
          <w:color w:val="000000"/>
          <w:sz w:val="24"/>
          <w:szCs w:val="24"/>
        </w:rPr>
        <w:t>的相关系数为</w:t>
      </w:r>
      <w:r>
        <w:rPr>
          <w:rFonts w:hAnsi="Arial" w:hint="eastAsia"/>
          <w:color w:val="000000"/>
          <w:sz w:val="24"/>
          <w:szCs w:val="24"/>
        </w:rPr>
        <w:t>0.04</w:t>
      </w:r>
      <w:r>
        <w:rPr>
          <w:rFonts w:hAnsi="Arial" w:hint="eastAsia"/>
          <w:color w:val="000000"/>
          <w:sz w:val="24"/>
          <w:szCs w:val="24"/>
        </w:rPr>
        <w:t>，因为</w:t>
      </w:r>
      <w:r>
        <w:rPr>
          <w:rFonts w:hAnsi="Arial" w:hint="eastAsia"/>
          <w:color w:val="000000"/>
          <w:sz w:val="24"/>
          <w:szCs w:val="24"/>
        </w:rPr>
        <w:t>78</w:t>
      </w:r>
      <w:r>
        <w:rPr>
          <w:rFonts w:hAnsi="Arial" w:hint="eastAsia"/>
          <w:color w:val="000000"/>
          <w:sz w:val="24"/>
          <w:szCs w:val="24"/>
        </w:rPr>
        <w:t>条样本中，大部分的应力是相同的。依据专家经验，相关系数阈值设定为</w:t>
      </w:r>
      <w:r>
        <w:rPr>
          <w:rFonts w:hAnsi="Arial" w:hint="eastAsia"/>
          <w:color w:val="000000"/>
          <w:sz w:val="24"/>
          <w:szCs w:val="24"/>
        </w:rPr>
        <w:t>0.02</w:t>
      </w:r>
      <w:r>
        <w:rPr>
          <w:rFonts w:hAnsi="Arial" w:hint="eastAsia"/>
          <w:color w:val="000000"/>
          <w:sz w:val="24"/>
          <w:szCs w:val="24"/>
        </w:rPr>
        <w:t>，从左图可以看出，所有的蠕变属性（</w:t>
      </w:r>
      <w:r>
        <w:rPr>
          <w:rFonts w:hAnsi="Arial" w:hint="eastAsia"/>
          <w:color w:val="000000"/>
          <w:sz w:val="24"/>
          <w:szCs w:val="24"/>
        </w:rPr>
        <w:t>25</w:t>
      </w:r>
      <w:r>
        <w:rPr>
          <w:rFonts w:hAnsi="Arial" w:hint="eastAsia"/>
          <w:color w:val="000000"/>
          <w:sz w:val="24"/>
          <w:szCs w:val="24"/>
        </w:rPr>
        <w:t>个）与决策属性（蠕变断裂寿</w:t>
      </w:r>
      <w:r>
        <w:rPr>
          <w:rFonts w:hint="eastAsia"/>
          <w:color w:val="FF0000"/>
          <w:sz w:val="24"/>
          <w:szCs w:val="24"/>
        </w:rPr>
        <w:t>命）之间的相关系数都大于</w:t>
      </w:r>
      <w:r>
        <w:rPr>
          <w:rFonts w:hint="eastAsia"/>
          <w:color w:val="FF0000"/>
          <w:sz w:val="24"/>
          <w:szCs w:val="24"/>
        </w:rPr>
        <w:t>0.02</w:t>
      </w:r>
      <w:r>
        <w:rPr>
          <w:rFonts w:hint="eastAsia"/>
          <w:color w:val="FF0000"/>
          <w:sz w:val="24"/>
          <w:szCs w:val="24"/>
        </w:rPr>
        <w:t>，因此保留了全部属性。</w:t>
      </w:r>
    </w:p>
    <w:p w:rsidR="00CA7879" w:rsidRDefault="004867D2">
      <w:pPr>
        <w:ind w:firstLine="420"/>
        <w:jc w:val="center"/>
        <w:rPr>
          <w:sz w:val="24"/>
          <w:szCs w:val="24"/>
        </w:rPr>
      </w:pPr>
      <w:r>
        <w:rPr>
          <w:sz w:val="24"/>
          <w:szCs w:val="24"/>
        </w:rPr>
        <w:t>表</w:t>
      </w:r>
      <w:r>
        <w:rPr>
          <w:rFonts w:hint="eastAsia"/>
          <w:sz w:val="24"/>
          <w:szCs w:val="24"/>
        </w:rPr>
        <w:t xml:space="preserve"> 2</w:t>
      </w:r>
      <w:r>
        <w:rPr>
          <w:color w:val="FF0000"/>
          <w:sz w:val="24"/>
          <w:szCs w:val="24"/>
        </w:rPr>
        <w:t>蠕变属性</w:t>
      </w:r>
      <w:r>
        <w:rPr>
          <w:sz w:val="24"/>
          <w:szCs w:val="24"/>
        </w:rPr>
        <w:t>与</w:t>
      </w:r>
      <w:r>
        <w:rPr>
          <w:color w:val="FF0000"/>
          <w:sz w:val="24"/>
          <w:szCs w:val="24"/>
        </w:rPr>
        <w:t>蠕变断裂寿命</w:t>
      </w:r>
      <w:r>
        <w:rPr>
          <w:sz w:val="24"/>
          <w:szCs w:val="24"/>
        </w:rPr>
        <w:t>之间的相关系数表</w:t>
      </w:r>
    </w:p>
    <w:tbl>
      <w:tblPr>
        <w:tblW w:w="7680" w:type="dxa"/>
        <w:jc w:val="center"/>
        <w:tblLayout w:type="fixed"/>
        <w:tblCellMar>
          <w:left w:w="0" w:type="dxa"/>
          <w:right w:w="0" w:type="dxa"/>
        </w:tblCellMar>
        <w:tblLook w:val="04A0" w:firstRow="1" w:lastRow="0" w:firstColumn="1" w:lastColumn="0" w:noHBand="0" w:noVBand="1"/>
      </w:tblPr>
      <w:tblGrid>
        <w:gridCol w:w="960"/>
        <w:gridCol w:w="960"/>
        <w:gridCol w:w="960"/>
        <w:gridCol w:w="960"/>
        <w:gridCol w:w="960"/>
        <w:gridCol w:w="960"/>
        <w:gridCol w:w="960"/>
        <w:gridCol w:w="960"/>
      </w:tblGrid>
      <w:tr w:rsidR="00CA7879">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CA7879" w:rsidRDefault="004867D2">
            <w:pPr>
              <w:widowControl/>
              <w:jc w:val="center"/>
              <w:textAlignment w:val="bottom"/>
              <w:rPr>
                <w:rFonts w:ascii="Arial" w:eastAsia="宋体" w:hAnsi="Arial" w:cs="Arial"/>
                <w:kern w:val="0"/>
                <w:sz w:val="36"/>
                <w:szCs w:val="36"/>
              </w:rPr>
            </w:pPr>
            <w:r>
              <w:rPr>
                <w:rFonts w:ascii="宋体" w:eastAsia="宋体" w:hAnsi="宋体" w:cs="Arial" w:hint="eastAsia"/>
                <w:b/>
                <w:bCs/>
                <w:color w:val="000000"/>
                <w:kern w:val="24"/>
                <w:sz w:val="22"/>
              </w:rPr>
              <w:t>描述因子</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rsidR="00CA7879" w:rsidRDefault="004867D2">
            <w:pPr>
              <w:widowControl/>
              <w:jc w:val="center"/>
              <w:textAlignment w:val="center"/>
              <w:rPr>
                <w:rFonts w:ascii="Arial" w:eastAsia="宋体" w:hAnsi="Arial" w:cs="Arial"/>
                <w:kern w:val="0"/>
                <w:sz w:val="36"/>
                <w:szCs w:val="36"/>
              </w:rPr>
            </w:pPr>
            <w:proofErr w:type="spellStart"/>
            <w:r>
              <w:rPr>
                <w:rFonts w:ascii="宋体" w:eastAsia="宋体" w:hAnsi="宋体" w:cs="Arial" w:hint="eastAsia"/>
                <w:b/>
                <w:bCs/>
                <w:color w:val="000000"/>
                <w:kern w:val="24"/>
                <w:sz w:val="22"/>
              </w:rPr>
              <w:t>s_time</w:t>
            </w:r>
            <w:proofErr w:type="spellEnd"/>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rsidR="00CA7879" w:rsidRDefault="004867D2">
            <w:pPr>
              <w:widowControl/>
              <w:jc w:val="center"/>
              <w:textAlignment w:val="center"/>
              <w:rPr>
                <w:rFonts w:ascii="Arial" w:eastAsia="宋体" w:hAnsi="Arial" w:cs="Arial"/>
                <w:kern w:val="0"/>
                <w:sz w:val="36"/>
                <w:szCs w:val="36"/>
              </w:rPr>
            </w:pPr>
            <w:r>
              <w:rPr>
                <w:rFonts w:ascii="宋体" w:eastAsia="宋体" w:hAnsi="宋体" w:cs="Arial" w:hint="eastAsia"/>
                <w:b/>
                <w:bCs/>
                <w:color w:val="000000"/>
                <w:kern w:val="24"/>
                <w:sz w:val="22"/>
              </w:rPr>
              <w:t>Co</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rsidR="00CA7879" w:rsidRDefault="004867D2">
            <w:pPr>
              <w:widowControl/>
              <w:jc w:val="center"/>
              <w:textAlignment w:val="center"/>
              <w:rPr>
                <w:rFonts w:ascii="Arial" w:eastAsia="宋体" w:hAnsi="Arial" w:cs="Arial"/>
                <w:kern w:val="0"/>
                <w:sz w:val="36"/>
                <w:szCs w:val="36"/>
              </w:rPr>
            </w:pPr>
            <w:r>
              <w:rPr>
                <w:rFonts w:ascii="宋体" w:eastAsia="宋体" w:hAnsi="宋体" w:cs="Arial" w:hint="eastAsia"/>
                <w:b/>
                <w:bCs/>
                <w:color w:val="000000"/>
                <w:kern w:val="24"/>
                <w:sz w:val="22"/>
              </w:rPr>
              <w:t>a_2T</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rsidR="00CA7879" w:rsidRDefault="004867D2">
            <w:pPr>
              <w:widowControl/>
              <w:jc w:val="center"/>
              <w:textAlignment w:val="center"/>
              <w:rPr>
                <w:rFonts w:ascii="Arial" w:eastAsia="宋体" w:hAnsi="Arial" w:cs="Arial"/>
                <w:kern w:val="0"/>
                <w:sz w:val="36"/>
                <w:szCs w:val="36"/>
              </w:rPr>
            </w:pPr>
            <w:r>
              <w:rPr>
                <w:rFonts w:ascii="宋体" w:eastAsia="宋体" w:hAnsi="宋体" w:cs="Arial" w:hint="eastAsia"/>
                <w:b/>
                <w:bCs/>
                <w:color w:val="000000"/>
                <w:kern w:val="24"/>
                <w:sz w:val="22"/>
              </w:rPr>
              <w:t>G</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rsidR="00CA7879" w:rsidRDefault="004867D2">
            <w:pPr>
              <w:widowControl/>
              <w:jc w:val="center"/>
              <w:textAlignment w:val="center"/>
              <w:rPr>
                <w:rFonts w:ascii="Arial" w:eastAsia="宋体" w:hAnsi="Arial" w:cs="Arial"/>
                <w:kern w:val="0"/>
                <w:sz w:val="36"/>
                <w:szCs w:val="36"/>
              </w:rPr>
            </w:pPr>
            <w:proofErr w:type="spellStart"/>
            <w:r>
              <w:rPr>
                <w:rFonts w:ascii="宋体" w:eastAsia="宋体" w:hAnsi="宋体" w:cs="Arial" w:hint="eastAsia"/>
                <w:b/>
                <w:bCs/>
                <w:color w:val="000000"/>
                <w:kern w:val="24"/>
                <w:sz w:val="22"/>
              </w:rPr>
              <w:t>c_T</w:t>
            </w:r>
            <w:proofErr w:type="spellEnd"/>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rsidR="00CA7879" w:rsidRDefault="004867D2">
            <w:pPr>
              <w:widowControl/>
              <w:jc w:val="center"/>
              <w:textAlignment w:val="center"/>
              <w:rPr>
                <w:rFonts w:ascii="Arial" w:eastAsia="宋体" w:hAnsi="Arial" w:cs="Arial"/>
                <w:kern w:val="0"/>
                <w:sz w:val="36"/>
                <w:szCs w:val="36"/>
              </w:rPr>
            </w:pPr>
            <w:r>
              <w:rPr>
                <w:rFonts w:ascii="宋体" w:eastAsia="宋体" w:hAnsi="宋体" w:cs="Arial" w:hint="eastAsia"/>
                <w:b/>
                <w:bCs/>
                <w:color w:val="000000"/>
                <w:kern w:val="24"/>
                <w:sz w:val="22"/>
              </w:rPr>
              <w:t>Ni</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rsidR="00CA7879" w:rsidRDefault="004867D2">
            <w:pPr>
              <w:widowControl/>
              <w:jc w:val="center"/>
              <w:textAlignment w:val="center"/>
              <w:rPr>
                <w:rFonts w:ascii="Arial" w:eastAsia="宋体" w:hAnsi="Arial" w:cs="Arial"/>
                <w:kern w:val="0"/>
                <w:sz w:val="36"/>
                <w:szCs w:val="36"/>
              </w:rPr>
            </w:pPr>
            <w:proofErr w:type="spellStart"/>
            <w:r>
              <w:rPr>
                <w:rFonts w:ascii="宋体" w:eastAsia="宋体" w:hAnsi="宋体" w:cs="Arial" w:hint="eastAsia"/>
                <w:b/>
                <w:bCs/>
                <w:color w:val="000000"/>
                <w:kern w:val="24"/>
                <w:sz w:val="22"/>
              </w:rPr>
              <w:t>s_T</w:t>
            </w:r>
            <w:proofErr w:type="spellEnd"/>
          </w:p>
        </w:tc>
      </w:tr>
      <w:tr w:rsidR="00CA7879">
        <w:trPr>
          <w:trHeight w:val="288"/>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tcPr>
          <w:p w:rsidR="00CA7879" w:rsidRDefault="004867D2">
            <w:pPr>
              <w:widowControl/>
              <w:jc w:val="center"/>
              <w:textAlignment w:val="top"/>
              <w:rPr>
                <w:rFonts w:ascii="Arial" w:eastAsia="宋体" w:hAnsi="Arial" w:cs="Arial"/>
                <w:kern w:val="0"/>
                <w:sz w:val="36"/>
                <w:szCs w:val="36"/>
              </w:rPr>
            </w:pPr>
            <w:r>
              <w:rPr>
                <w:rFonts w:ascii="宋体" w:eastAsia="宋体" w:hAnsi="宋体" w:cs="Arial" w:hint="eastAsia"/>
                <w:b/>
                <w:bCs/>
                <w:color w:val="000000"/>
                <w:kern w:val="24"/>
                <w:sz w:val="22"/>
              </w:rPr>
              <w:t>相关度</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CA7879" w:rsidRDefault="004867D2">
            <w:pPr>
              <w:widowControl/>
              <w:jc w:val="center"/>
              <w:textAlignment w:val="bottom"/>
              <w:rPr>
                <w:rFonts w:ascii="Arial" w:eastAsia="宋体" w:hAnsi="Arial" w:cs="Arial"/>
                <w:kern w:val="0"/>
                <w:sz w:val="36"/>
                <w:szCs w:val="36"/>
              </w:rPr>
            </w:pPr>
            <w:r>
              <w:rPr>
                <w:rFonts w:ascii="宋体" w:eastAsia="宋体" w:hAnsi="宋体" w:cs="Arial" w:hint="eastAsia"/>
                <w:color w:val="000000"/>
                <w:kern w:val="24"/>
                <w:sz w:val="22"/>
              </w:rPr>
              <w:t>0.633935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CA7879" w:rsidRDefault="004867D2">
            <w:pPr>
              <w:widowControl/>
              <w:jc w:val="center"/>
              <w:textAlignment w:val="bottom"/>
              <w:rPr>
                <w:rFonts w:ascii="Arial" w:eastAsia="宋体" w:hAnsi="Arial" w:cs="Arial"/>
                <w:kern w:val="0"/>
                <w:sz w:val="36"/>
                <w:szCs w:val="36"/>
              </w:rPr>
            </w:pPr>
            <w:r>
              <w:rPr>
                <w:rFonts w:ascii="宋体" w:eastAsia="宋体" w:hAnsi="宋体" w:cs="Arial" w:hint="eastAsia"/>
                <w:color w:val="000000"/>
                <w:kern w:val="24"/>
                <w:sz w:val="22"/>
              </w:rPr>
              <w:t>0.436919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CA7879" w:rsidRDefault="004867D2">
            <w:pPr>
              <w:widowControl/>
              <w:jc w:val="center"/>
              <w:textAlignment w:val="bottom"/>
              <w:rPr>
                <w:rFonts w:ascii="Arial" w:eastAsia="宋体" w:hAnsi="Arial" w:cs="Arial"/>
                <w:kern w:val="0"/>
                <w:sz w:val="36"/>
                <w:szCs w:val="36"/>
              </w:rPr>
            </w:pPr>
            <w:r>
              <w:rPr>
                <w:rFonts w:ascii="宋体" w:eastAsia="宋体" w:hAnsi="宋体" w:cs="Arial" w:hint="eastAsia"/>
                <w:color w:val="000000"/>
                <w:kern w:val="24"/>
                <w:sz w:val="22"/>
              </w:rPr>
              <w:t>0.42015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CA7879" w:rsidRDefault="004867D2">
            <w:pPr>
              <w:widowControl/>
              <w:jc w:val="center"/>
              <w:textAlignment w:val="bottom"/>
              <w:rPr>
                <w:rFonts w:ascii="Arial" w:eastAsia="宋体" w:hAnsi="Arial" w:cs="Arial"/>
                <w:kern w:val="0"/>
                <w:sz w:val="36"/>
                <w:szCs w:val="36"/>
              </w:rPr>
            </w:pPr>
            <w:r>
              <w:rPr>
                <w:rFonts w:ascii="宋体" w:eastAsia="宋体" w:hAnsi="宋体" w:cs="Arial" w:hint="eastAsia"/>
                <w:color w:val="000000"/>
                <w:kern w:val="24"/>
                <w:sz w:val="22"/>
              </w:rPr>
              <w:t>0.405154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CA7879" w:rsidRDefault="004867D2">
            <w:pPr>
              <w:widowControl/>
              <w:jc w:val="center"/>
              <w:textAlignment w:val="bottom"/>
              <w:rPr>
                <w:rFonts w:ascii="Arial" w:eastAsia="宋体" w:hAnsi="Arial" w:cs="Arial"/>
                <w:kern w:val="0"/>
                <w:sz w:val="36"/>
                <w:szCs w:val="36"/>
              </w:rPr>
            </w:pPr>
            <w:r>
              <w:rPr>
                <w:rFonts w:ascii="宋体" w:eastAsia="宋体" w:hAnsi="宋体" w:cs="Arial" w:hint="eastAsia"/>
                <w:color w:val="000000"/>
                <w:kern w:val="24"/>
                <w:sz w:val="22"/>
              </w:rPr>
              <w:t>0.395389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CA7879" w:rsidRDefault="004867D2">
            <w:pPr>
              <w:widowControl/>
              <w:jc w:val="center"/>
              <w:textAlignment w:val="bottom"/>
              <w:rPr>
                <w:rFonts w:ascii="Arial" w:eastAsia="宋体" w:hAnsi="Arial" w:cs="Arial"/>
                <w:kern w:val="0"/>
                <w:sz w:val="36"/>
                <w:szCs w:val="36"/>
              </w:rPr>
            </w:pPr>
            <w:r>
              <w:rPr>
                <w:rFonts w:ascii="宋体" w:eastAsia="宋体" w:hAnsi="宋体" w:cs="Arial" w:hint="eastAsia"/>
                <w:color w:val="000000"/>
                <w:kern w:val="24"/>
                <w:sz w:val="22"/>
              </w:rPr>
              <w:t>0.380697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CA7879" w:rsidRDefault="004867D2">
            <w:pPr>
              <w:widowControl/>
              <w:jc w:val="center"/>
              <w:textAlignment w:val="bottom"/>
              <w:rPr>
                <w:rFonts w:ascii="Arial" w:eastAsia="宋体" w:hAnsi="Arial" w:cs="Arial"/>
                <w:kern w:val="0"/>
                <w:sz w:val="36"/>
                <w:szCs w:val="36"/>
              </w:rPr>
            </w:pPr>
            <w:r>
              <w:rPr>
                <w:rFonts w:ascii="宋体" w:eastAsia="宋体" w:hAnsi="宋体" w:cs="Arial" w:hint="eastAsia"/>
                <w:color w:val="000000"/>
                <w:kern w:val="24"/>
                <w:sz w:val="22"/>
              </w:rPr>
              <w:t>0.366304</w:t>
            </w:r>
          </w:p>
        </w:tc>
      </w:tr>
      <w:tr w:rsidR="00CA7879">
        <w:trPr>
          <w:trHeight w:val="288"/>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CA7879" w:rsidRDefault="004867D2">
            <w:pPr>
              <w:widowControl/>
              <w:jc w:val="center"/>
              <w:textAlignment w:val="bottom"/>
              <w:rPr>
                <w:rFonts w:ascii="Arial" w:eastAsia="宋体" w:hAnsi="Arial" w:cs="Arial"/>
                <w:kern w:val="0"/>
                <w:sz w:val="36"/>
                <w:szCs w:val="36"/>
              </w:rPr>
            </w:pPr>
            <w:r>
              <w:rPr>
                <w:rFonts w:ascii="宋体" w:eastAsia="宋体" w:hAnsi="宋体" w:cs="Arial" w:hint="eastAsia"/>
                <w:b/>
                <w:bCs/>
                <w:color w:val="000000"/>
                <w:kern w:val="24"/>
                <w:sz w:val="22"/>
              </w:rPr>
              <w:t>描述因子</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rsidR="00CA7879" w:rsidRDefault="004867D2">
            <w:pPr>
              <w:widowControl/>
              <w:jc w:val="center"/>
              <w:textAlignment w:val="center"/>
              <w:rPr>
                <w:rFonts w:ascii="Arial" w:eastAsia="宋体" w:hAnsi="Arial" w:cs="Arial"/>
                <w:kern w:val="0"/>
                <w:sz w:val="36"/>
                <w:szCs w:val="36"/>
              </w:rPr>
            </w:pPr>
            <w:proofErr w:type="spellStart"/>
            <w:r>
              <w:rPr>
                <w:rFonts w:ascii="宋体" w:eastAsia="宋体" w:hAnsi="宋体" w:cs="Arial" w:hint="eastAsia"/>
                <w:b/>
                <w:bCs/>
                <w:color w:val="000000"/>
                <w:kern w:val="24"/>
                <w:sz w:val="22"/>
              </w:rPr>
              <w:t>Nb</w:t>
            </w:r>
            <w:proofErr w:type="spellEnd"/>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rsidR="00CA7879" w:rsidRDefault="004867D2">
            <w:pPr>
              <w:widowControl/>
              <w:jc w:val="center"/>
              <w:textAlignment w:val="center"/>
              <w:rPr>
                <w:rFonts w:ascii="Arial" w:eastAsia="宋体" w:hAnsi="Arial" w:cs="Arial"/>
                <w:kern w:val="0"/>
                <w:sz w:val="36"/>
                <w:szCs w:val="36"/>
              </w:rPr>
            </w:pPr>
            <w:r>
              <w:rPr>
                <w:rFonts w:ascii="宋体" w:eastAsia="宋体" w:hAnsi="宋体" w:cs="Arial" w:hint="eastAsia"/>
                <w:b/>
                <w:bCs/>
                <w:color w:val="000000"/>
                <w:kern w:val="24"/>
                <w:sz w:val="22"/>
              </w:rPr>
              <w:t>a_1T</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rsidR="00CA7879" w:rsidRDefault="004867D2">
            <w:pPr>
              <w:widowControl/>
              <w:jc w:val="center"/>
              <w:textAlignment w:val="center"/>
              <w:rPr>
                <w:rFonts w:ascii="Arial" w:eastAsia="宋体" w:hAnsi="Arial" w:cs="Arial"/>
                <w:kern w:val="0"/>
                <w:sz w:val="36"/>
                <w:szCs w:val="36"/>
              </w:rPr>
            </w:pPr>
            <w:proofErr w:type="spellStart"/>
            <w:r>
              <w:rPr>
                <w:rFonts w:ascii="宋体" w:eastAsia="宋体" w:hAnsi="宋体" w:cs="Arial" w:hint="eastAsia"/>
                <w:b/>
                <w:bCs/>
                <w:color w:val="000000"/>
                <w:kern w:val="24"/>
                <w:sz w:val="22"/>
              </w:rPr>
              <w:t>sfe</w:t>
            </w:r>
            <w:proofErr w:type="spellEnd"/>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rsidR="00CA7879" w:rsidRDefault="004867D2">
            <w:pPr>
              <w:widowControl/>
              <w:jc w:val="center"/>
              <w:textAlignment w:val="center"/>
              <w:rPr>
                <w:rFonts w:ascii="Arial" w:eastAsia="宋体" w:hAnsi="Arial" w:cs="Arial"/>
                <w:kern w:val="0"/>
                <w:sz w:val="36"/>
                <w:szCs w:val="36"/>
              </w:rPr>
            </w:pPr>
            <w:r>
              <w:rPr>
                <w:rFonts w:ascii="宋体" w:eastAsia="宋体" w:hAnsi="宋体" w:cs="Arial" w:hint="eastAsia"/>
                <w:b/>
                <w:bCs/>
                <w:color w:val="000000"/>
                <w:kern w:val="24"/>
                <w:sz w:val="22"/>
              </w:rPr>
              <w:t>B</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rsidR="00CA7879" w:rsidRDefault="004867D2">
            <w:pPr>
              <w:widowControl/>
              <w:jc w:val="center"/>
              <w:textAlignment w:val="center"/>
              <w:rPr>
                <w:rFonts w:ascii="Arial" w:eastAsia="宋体" w:hAnsi="Arial" w:cs="Arial"/>
                <w:kern w:val="0"/>
                <w:sz w:val="36"/>
                <w:szCs w:val="36"/>
              </w:rPr>
            </w:pPr>
            <w:r>
              <w:rPr>
                <w:rFonts w:ascii="宋体" w:eastAsia="宋体" w:hAnsi="宋体" w:cs="Arial" w:hint="eastAsia"/>
                <w:b/>
                <w:bCs/>
                <w:color w:val="000000"/>
                <w:kern w:val="24"/>
                <w:sz w:val="22"/>
              </w:rPr>
              <w:t>Al</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rsidR="00CA7879" w:rsidRDefault="004867D2">
            <w:pPr>
              <w:widowControl/>
              <w:jc w:val="center"/>
              <w:textAlignment w:val="center"/>
              <w:rPr>
                <w:rFonts w:ascii="Arial" w:eastAsia="宋体" w:hAnsi="Arial" w:cs="Arial"/>
                <w:kern w:val="0"/>
                <w:sz w:val="36"/>
                <w:szCs w:val="36"/>
              </w:rPr>
            </w:pPr>
            <w:r>
              <w:rPr>
                <w:rFonts w:ascii="宋体" w:eastAsia="宋体" w:hAnsi="宋体" w:cs="Arial" w:hint="eastAsia"/>
                <w:b/>
                <w:bCs/>
                <w:color w:val="000000"/>
                <w:kern w:val="24"/>
                <w:sz w:val="22"/>
              </w:rPr>
              <w:t>Re</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rsidR="00CA7879" w:rsidRDefault="004867D2">
            <w:pPr>
              <w:widowControl/>
              <w:jc w:val="center"/>
              <w:textAlignment w:val="center"/>
              <w:rPr>
                <w:rFonts w:ascii="Arial" w:eastAsia="宋体" w:hAnsi="Arial" w:cs="Arial"/>
                <w:kern w:val="0"/>
                <w:sz w:val="36"/>
                <w:szCs w:val="36"/>
              </w:rPr>
            </w:pPr>
            <w:r>
              <w:rPr>
                <w:rFonts w:ascii="宋体" w:eastAsia="宋体" w:hAnsi="宋体" w:cs="Arial" w:hint="eastAsia"/>
                <w:b/>
                <w:bCs/>
                <w:color w:val="000000"/>
                <w:kern w:val="24"/>
                <w:sz w:val="22"/>
              </w:rPr>
              <w:t>DL</w:t>
            </w:r>
          </w:p>
        </w:tc>
      </w:tr>
      <w:tr w:rsidR="00CA7879">
        <w:trPr>
          <w:trHeight w:val="288"/>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tcPr>
          <w:p w:rsidR="00CA7879" w:rsidRDefault="004867D2">
            <w:pPr>
              <w:widowControl/>
              <w:jc w:val="center"/>
              <w:textAlignment w:val="top"/>
              <w:rPr>
                <w:rFonts w:ascii="Arial" w:eastAsia="宋体" w:hAnsi="Arial" w:cs="Arial"/>
                <w:kern w:val="0"/>
                <w:sz w:val="36"/>
                <w:szCs w:val="36"/>
              </w:rPr>
            </w:pPr>
            <w:r>
              <w:rPr>
                <w:rFonts w:ascii="宋体" w:eastAsia="宋体" w:hAnsi="宋体" w:cs="Arial" w:hint="eastAsia"/>
                <w:b/>
                <w:bCs/>
                <w:color w:val="000000"/>
                <w:kern w:val="24"/>
                <w:sz w:val="22"/>
              </w:rPr>
              <w:t>相关度</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CA7879" w:rsidRDefault="004867D2">
            <w:pPr>
              <w:widowControl/>
              <w:jc w:val="center"/>
              <w:textAlignment w:val="bottom"/>
              <w:rPr>
                <w:rFonts w:ascii="Arial" w:eastAsia="宋体" w:hAnsi="Arial" w:cs="Arial"/>
                <w:kern w:val="0"/>
                <w:sz w:val="36"/>
                <w:szCs w:val="36"/>
              </w:rPr>
            </w:pPr>
            <w:r>
              <w:rPr>
                <w:rFonts w:ascii="宋体" w:eastAsia="宋体" w:hAnsi="宋体" w:cs="Arial" w:hint="eastAsia"/>
                <w:color w:val="000000"/>
                <w:kern w:val="24"/>
                <w:sz w:val="22"/>
              </w:rPr>
              <w:t>0.349064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CA7879" w:rsidRDefault="004867D2">
            <w:pPr>
              <w:widowControl/>
              <w:jc w:val="center"/>
              <w:textAlignment w:val="bottom"/>
              <w:rPr>
                <w:rFonts w:ascii="Arial" w:eastAsia="宋体" w:hAnsi="Arial" w:cs="Arial"/>
                <w:kern w:val="0"/>
                <w:sz w:val="36"/>
                <w:szCs w:val="36"/>
              </w:rPr>
            </w:pPr>
            <w:r>
              <w:rPr>
                <w:rFonts w:ascii="宋体" w:eastAsia="宋体" w:hAnsi="宋体" w:cs="Arial" w:hint="eastAsia"/>
                <w:color w:val="000000"/>
                <w:kern w:val="24"/>
                <w:sz w:val="22"/>
              </w:rPr>
              <w:t>0.331214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CA7879" w:rsidRDefault="004867D2">
            <w:pPr>
              <w:widowControl/>
              <w:jc w:val="center"/>
              <w:textAlignment w:val="bottom"/>
              <w:rPr>
                <w:rFonts w:ascii="Arial" w:eastAsia="宋体" w:hAnsi="Arial" w:cs="Arial"/>
                <w:kern w:val="0"/>
                <w:sz w:val="36"/>
                <w:szCs w:val="36"/>
              </w:rPr>
            </w:pPr>
            <w:r>
              <w:rPr>
                <w:rFonts w:ascii="宋体" w:eastAsia="宋体" w:hAnsi="宋体" w:cs="Arial" w:hint="eastAsia"/>
                <w:color w:val="000000"/>
                <w:kern w:val="24"/>
                <w:sz w:val="22"/>
              </w:rPr>
              <w:t>0.316103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CA7879" w:rsidRDefault="004867D2">
            <w:pPr>
              <w:widowControl/>
              <w:jc w:val="center"/>
              <w:textAlignment w:val="bottom"/>
              <w:rPr>
                <w:rFonts w:ascii="Arial" w:eastAsia="宋体" w:hAnsi="Arial" w:cs="Arial"/>
                <w:kern w:val="0"/>
                <w:sz w:val="36"/>
                <w:szCs w:val="36"/>
              </w:rPr>
            </w:pPr>
            <w:r>
              <w:rPr>
                <w:rFonts w:ascii="宋体" w:eastAsia="宋体" w:hAnsi="宋体" w:cs="Arial" w:hint="eastAsia"/>
                <w:color w:val="000000"/>
                <w:kern w:val="24"/>
                <w:sz w:val="22"/>
              </w:rPr>
              <w:t>0.30762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CA7879" w:rsidRDefault="004867D2">
            <w:pPr>
              <w:widowControl/>
              <w:jc w:val="center"/>
              <w:textAlignment w:val="bottom"/>
              <w:rPr>
                <w:rFonts w:ascii="Arial" w:eastAsia="宋体" w:hAnsi="Arial" w:cs="Arial"/>
                <w:kern w:val="0"/>
                <w:sz w:val="36"/>
                <w:szCs w:val="36"/>
              </w:rPr>
            </w:pPr>
            <w:r>
              <w:rPr>
                <w:rFonts w:ascii="宋体" w:eastAsia="宋体" w:hAnsi="宋体" w:cs="Arial" w:hint="eastAsia"/>
                <w:color w:val="000000"/>
                <w:kern w:val="24"/>
                <w:sz w:val="22"/>
              </w:rPr>
              <w:t>0.303095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CA7879" w:rsidRDefault="004867D2">
            <w:pPr>
              <w:widowControl/>
              <w:jc w:val="center"/>
              <w:textAlignment w:val="bottom"/>
              <w:rPr>
                <w:rFonts w:ascii="Arial" w:eastAsia="宋体" w:hAnsi="Arial" w:cs="Arial"/>
                <w:kern w:val="0"/>
                <w:sz w:val="36"/>
                <w:szCs w:val="36"/>
              </w:rPr>
            </w:pPr>
            <w:r>
              <w:rPr>
                <w:rFonts w:ascii="宋体" w:eastAsia="宋体" w:hAnsi="宋体" w:cs="Arial" w:hint="eastAsia"/>
                <w:color w:val="000000"/>
                <w:kern w:val="24"/>
                <w:sz w:val="22"/>
              </w:rPr>
              <w:t>0.300944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CA7879" w:rsidRDefault="004867D2">
            <w:pPr>
              <w:widowControl/>
              <w:jc w:val="center"/>
              <w:textAlignment w:val="bottom"/>
              <w:rPr>
                <w:rFonts w:ascii="Arial" w:eastAsia="宋体" w:hAnsi="Arial" w:cs="Arial"/>
                <w:kern w:val="0"/>
                <w:sz w:val="36"/>
                <w:szCs w:val="36"/>
              </w:rPr>
            </w:pPr>
            <w:r>
              <w:rPr>
                <w:rFonts w:ascii="宋体" w:eastAsia="宋体" w:hAnsi="宋体" w:cs="Arial" w:hint="eastAsia"/>
                <w:color w:val="000000"/>
                <w:kern w:val="24"/>
                <w:sz w:val="22"/>
              </w:rPr>
              <w:t>0.290518</w:t>
            </w:r>
          </w:p>
        </w:tc>
      </w:tr>
      <w:tr w:rsidR="00CA7879">
        <w:trPr>
          <w:trHeight w:val="288"/>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CA7879" w:rsidRDefault="004867D2">
            <w:pPr>
              <w:widowControl/>
              <w:jc w:val="center"/>
              <w:textAlignment w:val="bottom"/>
              <w:rPr>
                <w:rFonts w:ascii="Arial" w:eastAsia="宋体" w:hAnsi="Arial" w:cs="Arial"/>
                <w:kern w:val="0"/>
                <w:sz w:val="36"/>
                <w:szCs w:val="36"/>
              </w:rPr>
            </w:pPr>
            <w:r>
              <w:rPr>
                <w:rFonts w:ascii="宋体" w:eastAsia="宋体" w:hAnsi="宋体" w:cs="Arial" w:hint="eastAsia"/>
                <w:b/>
                <w:bCs/>
                <w:color w:val="000000"/>
                <w:kern w:val="24"/>
                <w:sz w:val="22"/>
              </w:rPr>
              <w:t>描述因子</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rsidR="00CA7879" w:rsidRDefault="004867D2">
            <w:pPr>
              <w:widowControl/>
              <w:jc w:val="center"/>
              <w:textAlignment w:val="center"/>
              <w:rPr>
                <w:rFonts w:ascii="Arial" w:eastAsia="宋体" w:hAnsi="Arial" w:cs="Arial"/>
                <w:kern w:val="0"/>
                <w:sz w:val="36"/>
                <w:szCs w:val="36"/>
              </w:rPr>
            </w:pPr>
            <w:proofErr w:type="spellStart"/>
            <w:r>
              <w:rPr>
                <w:rFonts w:ascii="宋体" w:eastAsia="宋体" w:hAnsi="宋体" w:cs="Arial" w:hint="eastAsia"/>
                <w:b/>
                <w:bCs/>
                <w:color w:val="000000"/>
                <w:kern w:val="24"/>
                <w:sz w:val="22"/>
              </w:rPr>
              <w:t>Ti</w:t>
            </w:r>
            <w:proofErr w:type="spellEnd"/>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rsidR="00CA7879" w:rsidRDefault="004867D2">
            <w:pPr>
              <w:widowControl/>
              <w:jc w:val="center"/>
              <w:textAlignment w:val="center"/>
              <w:rPr>
                <w:rFonts w:ascii="Arial" w:eastAsia="宋体" w:hAnsi="Arial" w:cs="Arial"/>
                <w:kern w:val="0"/>
                <w:sz w:val="36"/>
                <w:szCs w:val="36"/>
              </w:rPr>
            </w:pPr>
            <w:r>
              <w:rPr>
                <w:rFonts w:ascii="宋体" w:eastAsia="宋体" w:hAnsi="宋体" w:cs="Arial" w:hint="eastAsia"/>
                <w:b/>
                <w:bCs/>
                <w:color w:val="000000"/>
                <w:kern w:val="24"/>
                <w:sz w:val="22"/>
              </w:rPr>
              <w:t>Cr</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rsidR="00CA7879" w:rsidRDefault="004867D2">
            <w:pPr>
              <w:widowControl/>
              <w:jc w:val="center"/>
              <w:textAlignment w:val="center"/>
              <w:rPr>
                <w:rFonts w:ascii="Arial" w:eastAsia="宋体" w:hAnsi="Arial" w:cs="Arial"/>
                <w:kern w:val="0"/>
                <w:sz w:val="36"/>
                <w:szCs w:val="36"/>
              </w:rPr>
            </w:pPr>
            <w:r>
              <w:rPr>
                <w:rFonts w:ascii="宋体" w:eastAsia="宋体" w:hAnsi="宋体" w:cs="Arial" w:hint="eastAsia"/>
                <w:b/>
                <w:bCs/>
                <w:color w:val="000000"/>
                <w:kern w:val="24"/>
                <w:sz w:val="22"/>
              </w:rPr>
              <w:t>C</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rsidR="00CA7879" w:rsidRDefault="004867D2">
            <w:pPr>
              <w:widowControl/>
              <w:jc w:val="center"/>
              <w:textAlignment w:val="center"/>
              <w:rPr>
                <w:rFonts w:ascii="Arial" w:eastAsia="宋体" w:hAnsi="Arial" w:cs="Arial"/>
                <w:kern w:val="0"/>
                <w:sz w:val="36"/>
                <w:szCs w:val="36"/>
              </w:rPr>
            </w:pPr>
            <w:r>
              <w:rPr>
                <w:rFonts w:ascii="宋体" w:eastAsia="宋体" w:hAnsi="宋体" w:cs="Arial" w:hint="eastAsia"/>
                <w:b/>
                <w:bCs/>
                <w:color w:val="000000"/>
                <w:kern w:val="24"/>
                <w:sz w:val="22"/>
              </w:rPr>
              <w:t>Mo</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rsidR="00CA7879" w:rsidRDefault="004867D2">
            <w:pPr>
              <w:widowControl/>
              <w:jc w:val="center"/>
              <w:textAlignment w:val="center"/>
              <w:rPr>
                <w:rFonts w:ascii="Arial" w:eastAsia="宋体" w:hAnsi="Arial" w:cs="Arial"/>
                <w:kern w:val="0"/>
                <w:sz w:val="36"/>
                <w:szCs w:val="36"/>
              </w:rPr>
            </w:pPr>
            <w:r>
              <w:rPr>
                <w:rFonts w:ascii="宋体" w:eastAsia="宋体" w:hAnsi="宋体" w:cs="Arial" w:hint="eastAsia"/>
                <w:b/>
                <w:bCs/>
                <w:color w:val="000000"/>
                <w:kern w:val="24"/>
                <w:sz w:val="22"/>
              </w:rPr>
              <w:t>Hf</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rsidR="00CA7879" w:rsidRDefault="004867D2">
            <w:pPr>
              <w:widowControl/>
              <w:jc w:val="center"/>
              <w:textAlignment w:val="center"/>
              <w:rPr>
                <w:rFonts w:ascii="Arial" w:eastAsia="宋体" w:hAnsi="Arial" w:cs="Arial"/>
                <w:kern w:val="0"/>
                <w:sz w:val="36"/>
                <w:szCs w:val="36"/>
              </w:rPr>
            </w:pPr>
            <w:proofErr w:type="spellStart"/>
            <w:r>
              <w:rPr>
                <w:rFonts w:ascii="宋体" w:eastAsia="宋体" w:hAnsi="宋体" w:cs="Arial" w:hint="eastAsia"/>
                <w:b/>
                <w:bCs/>
                <w:color w:val="000000"/>
                <w:kern w:val="24"/>
                <w:sz w:val="22"/>
              </w:rPr>
              <w:t>p_mf</w:t>
            </w:r>
            <w:proofErr w:type="spellEnd"/>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rsidR="00CA7879" w:rsidRDefault="004867D2">
            <w:pPr>
              <w:widowControl/>
              <w:jc w:val="center"/>
              <w:textAlignment w:val="center"/>
              <w:rPr>
                <w:rFonts w:ascii="Arial" w:eastAsia="宋体" w:hAnsi="Arial" w:cs="Arial"/>
                <w:kern w:val="0"/>
                <w:sz w:val="36"/>
                <w:szCs w:val="36"/>
              </w:rPr>
            </w:pPr>
            <w:r>
              <w:rPr>
                <w:rFonts w:ascii="宋体" w:eastAsia="宋体" w:hAnsi="宋体" w:cs="Arial" w:hint="eastAsia"/>
                <w:b/>
                <w:bCs/>
                <w:color w:val="000000"/>
                <w:kern w:val="24"/>
                <w:sz w:val="22"/>
              </w:rPr>
              <w:t>L</w:t>
            </w:r>
          </w:p>
        </w:tc>
      </w:tr>
      <w:tr w:rsidR="00CA7879">
        <w:trPr>
          <w:trHeight w:val="288"/>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tcPr>
          <w:p w:rsidR="00CA7879" w:rsidRDefault="004867D2">
            <w:pPr>
              <w:widowControl/>
              <w:jc w:val="center"/>
              <w:textAlignment w:val="top"/>
              <w:rPr>
                <w:rFonts w:ascii="Arial" w:eastAsia="宋体" w:hAnsi="Arial" w:cs="Arial"/>
                <w:kern w:val="0"/>
                <w:sz w:val="36"/>
                <w:szCs w:val="36"/>
              </w:rPr>
            </w:pPr>
            <w:r>
              <w:rPr>
                <w:rFonts w:ascii="宋体" w:eastAsia="宋体" w:hAnsi="宋体" w:cs="Arial" w:hint="eastAsia"/>
                <w:b/>
                <w:bCs/>
                <w:color w:val="000000"/>
                <w:kern w:val="24"/>
                <w:sz w:val="22"/>
              </w:rPr>
              <w:t>相关度</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CA7879" w:rsidRDefault="004867D2">
            <w:pPr>
              <w:widowControl/>
              <w:jc w:val="center"/>
              <w:textAlignment w:val="bottom"/>
              <w:rPr>
                <w:rFonts w:ascii="Arial" w:eastAsia="宋体" w:hAnsi="Arial" w:cs="Arial"/>
                <w:kern w:val="0"/>
                <w:sz w:val="36"/>
                <w:szCs w:val="36"/>
              </w:rPr>
            </w:pPr>
            <w:r>
              <w:rPr>
                <w:rFonts w:ascii="宋体" w:eastAsia="宋体" w:hAnsi="宋体" w:cs="Arial" w:hint="eastAsia"/>
                <w:color w:val="000000"/>
                <w:kern w:val="24"/>
                <w:sz w:val="22"/>
              </w:rPr>
              <w:t>0.236486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CA7879" w:rsidRDefault="004867D2">
            <w:pPr>
              <w:widowControl/>
              <w:jc w:val="center"/>
              <w:textAlignment w:val="bottom"/>
              <w:rPr>
                <w:rFonts w:ascii="Arial" w:eastAsia="宋体" w:hAnsi="Arial" w:cs="Arial"/>
                <w:kern w:val="0"/>
                <w:sz w:val="36"/>
                <w:szCs w:val="36"/>
              </w:rPr>
            </w:pPr>
            <w:r>
              <w:rPr>
                <w:rFonts w:ascii="宋体" w:eastAsia="宋体" w:hAnsi="宋体" w:cs="Arial" w:hint="eastAsia"/>
                <w:color w:val="000000"/>
                <w:kern w:val="24"/>
                <w:sz w:val="22"/>
              </w:rPr>
              <w:t>0.23151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CA7879" w:rsidRDefault="004867D2">
            <w:pPr>
              <w:widowControl/>
              <w:jc w:val="center"/>
              <w:textAlignment w:val="bottom"/>
              <w:rPr>
                <w:rFonts w:ascii="Arial" w:eastAsia="宋体" w:hAnsi="Arial" w:cs="Arial"/>
                <w:kern w:val="0"/>
                <w:sz w:val="36"/>
                <w:szCs w:val="36"/>
              </w:rPr>
            </w:pPr>
            <w:r>
              <w:rPr>
                <w:rFonts w:ascii="宋体" w:eastAsia="宋体" w:hAnsi="宋体" w:cs="Arial" w:hint="eastAsia"/>
                <w:color w:val="000000"/>
                <w:kern w:val="24"/>
                <w:sz w:val="22"/>
              </w:rPr>
              <w:t>0.202839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CA7879" w:rsidRDefault="004867D2">
            <w:pPr>
              <w:widowControl/>
              <w:jc w:val="center"/>
              <w:textAlignment w:val="bottom"/>
              <w:rPr>
                <w:rFonts w:ascii="Arial" w:eastAsia="宋体" w:hAnsi="Arial" w:cs="Arial"/>
                <w:kern w:val="0"/>
                <w:sz w:val="36"/>
                <w:szCs w:val="36"/>
              </w:rPr>
            </w:pPr>
            <w:r>
              <w:rPr>
                <w:rFonts w:ascii="宋体" w:eastAsia="宋体" w:hAnsi="宋体" w:cs="Arial" w:hint="eastAsia"/>
                <w:color w:val="000000"/>
                <w:kern w:val="24"/>
                <w:sz w:val="22"/>
              </w:rPr>
              <w:t>0.159675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CA7879" w:rsidRDefault="004867D2">
            <w:pPr>
              <w:widowControl/>
              <w:jc w:val="center"/>
              <w:textAlignment w:val="bottom"/>
              <w:rPr>
                <w:rFonts w:ascii="Arial" w:eastAsia="宋体" w:hAnsi="Arial" w:cs="Arial"/>
                <w:kern w:val="0"/>
                <w:sz w:val="36"/>
                <w:szCs w:val="36"/>
              </w:rPr>
            </w:pPr>
            <w:r>
              <w:rPr>
                <w:rFonts w:ascii="宋体" w:eastAsia="宋体" w:hAnsi="宋体" w:cs="Arial" w:hint="eastAsia"/>
                <w:color w:val="000000"/>
                <w:kern w:val="24"/>
                <w:sz w:val="22"/>
              </w:rPr>
              <w:t>0.138903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CA7879" w:rsidRDefault="004867D2">
            <w:pPr>
              <w:widowControl/>
              <w:jc w:val="center"/>
              <w:textAlignment w:val="bottom"/>
              <w:rPr>
                <w:rFonts w:ascii="Arial" w:eastAsia="宋体" w:hAnsi="Arial" w:cs="Arial"/>
                <w:kern w:val="0"/>
                <w:sz w:val="36"/>
                <w:szCs w:val="36"/>
              </w:rPr>
            </w:pPr>
            <w:r>
              <w:rPr>
                <w:rFonts w:ascii="宋体" w:eastAsia="宋体" w:hAnsi="宋体" w:cs="Arial" w:hint="eastAsia"/>
                <w:color w:val="000000"/>
                <w:kern w:val="24"/>
                <w:sz w:val="22"/>
              </w:rPr>
              <w:t>0.08824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CA7879" w:rsidRDefault="004867D2">
            <w:pPr>
              <w:widowControl/>
              <w:jc w:val="center"/>
              <w:textAlignment w:val="bottom"/>
              <w:rPr>
                <w:rFonts w:ascii="Arial" w:eastAsia="宋体" w:hAnsi="Arial" w:cs="Arial"/>
                <w:kern w:val="0"/>
                <w:sz w:val="36"/>
                <w:szCs w:val="36"/>
              </w:rPr>
            </w:pPr>
            <w:r>
              <w:rPr>
                <w:rFonts w:ascii="宋体" w:eastAsia="宋体" w:hAnsi="宋体" w:cs="Arial" w:hint="eastAsia"/>
                <w:color w:val="000000"/>
                <w:kern w:val="24"/>
                <w:sz w:val="22"/>
              </w:rPr>
              <w:t>0.084786</w:t>
            </w:r>
          </w:p>
        </w:tc>
      </w:tr>
      <w:tr w:rsidR="00CA7879">
        <w:trPr>
          <w:trHeight w:val="288"/>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CA7879" w:rsidRDefault="004867D2">
            <w:pPr>
              <w:widowControl/>
              <w:jc w:val="center"/>
              <w:textAlignment w:val="bottom"/>
              <w:rPr>
                <w:rFonts w:ascii="Arial" w:eastAsia="宋体" w:hAnsi="Arial" w:cs="Arial"/>
                <w:kern w:val="0"/>
                <w:sz w:val="36"/>
                <w:szCs w:val="36"/>
              </w:rPr>
            </w:pPr>
            <w:r>
              <w:rPr>
                <w:rFonts w:ascii="宋体" w:eastAsia="宋体" w:hAnsi="宋体" w:cs="Arial" w:hint="eastAsia"/>
                <w:b/>
                <w:bCs/>
                <w:color w:val="000000"/>
                <w:kern w:val="24"/>
                <w:sz w:val="22"/>
              </w:rPr>
              <w:t>描述因子</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rsidR="00CA7879" w:rsidRDefault="004867D2">
            <w:pPr>
              <w:widowControl/>
              <w:jc w:val="center"/>
              <w:textAlignment w:val="center"/>
              <w:rPr>
                <w:rFonts w:ascii="Arial" w:eastAsia="宋体" w:hAnsi="Arial" w:cs="Arial"/>
                <w:kern w:val="0"/>
                <w:sz w:val="36"/>
                <w:szCs w:val="36"/>
              </w:rPr>
            </w:pPr>
            <w:r>
              <w:rPr>
                <w:rFonts w:ascii="宋体" w:eastAsia="宋体" w:hAnsi="宋体" w:cs="Arial" w:hint="eastAsia"/>
                <w:b/>
                <w:bCs/>
                <w:color w:val="000000"/>
                <w:kern w:val="24"/>
                <w:sz w:val="22"/>
              </w:rPr>
              <w:t>W</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rsidR="00CA7879" w:rsidRDefault="004867D2">
            <w:pPr>
              <w:widowControl/>
              <w:jc w:val="center"/>
              <w:textAlignment w:val="center"/>
              <w:rPr>
                <w:rFonts w:ascii="Arial" w:eastAsia="宋体" w:hAnsi="Arial" w:cs="Arial"/>
                <w:kern w:val="0"/>
                <w:sz w:val="36"/>
                <w:szCs w:val="36"/>
              </w:rPr>
            </w:pPr>
            <w:r>
              <w:rPr>
                <w:rFonts w:ascii="宋体" w:eastAsia="宋体" w:hAnsi="宋体" w:cs="Arial" w:hint="eastAsia"/>
                <w:b/>
                <w:bCs/>
                <w:color w:val="000000"/>
                <w:kern w:val="24"/>
                <w:sz w:val="22"/>
              </w:rPr>
              <w:t>Ta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rsidR="00CA7879" w:rsidRDefault="004867D2">
            <w:pPr>
              <w:widowControl/>
              <w:jc w:val="center"/>
              <w:textAlignment w:val="center"/>
              <w:rPr>
                <w:rFonts w:ascii="Arial" w:eastAsia="宋体" w:hAnsi="Arial" w:cs="Arial"/>
                <w:kern w:val="0"/>
                <w:sz w:val="36"/>
                <w:szCs w:val="36"/>
              </w:rPr>
            </w:pPr>
            <w:proofErr w:type="spellStart"/>
            <w:r>
              <w:rPr>
                <w:rFonts w:ascii="宋体" w:eastAsia="宋体" w:hAnsi="宋体" w:cs="Arial" w:hint="eastAsia"/>
                <w:b/>
                <w:bCs/>
                <w:color w:val="000000"/>
                <w:kern w:val="24"/>
                <w:sz w:val="22"/>
              </w:rPr>
              <w:t>c_Stress</w:t>
            </w:r>
            <w:proofErr w:type="spellEnd"/>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rsidR="00CA7879" w:rsidRDefault="004867D2">
            <w:pPr>
              <w:widowControl/>
              <w:jc w:val="center"/>
              <w:textAlignment w:val="center"/>
              <w:rPr>
                <w:rFonts w:ascii="Arial" w:eastAsia="宋体" w:hAnsi="Arial" w:cs="Arial"/>
                <w:kern w:val="0"/>
                <w:sz w:val="36"/>
                <w:szCs w:val="36"/>
              </w:rPr>
            </w:pPr>
            <w:r>
              <w:rPr>
                <w:rFonts w:ascii="宋体" w:eastAsia="宋体" w:hAnsi="宋体" w:cs="Arial" w:hint="eastAsia"/>
                <w:b/>
                <w:bCs/>
                <w:color w:val="000000"/>
                <w:kern w:val="24"/>
                <w:sz w:val="22"/>
              </w:rPr>
              <w:t>a_1time</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CA7879" w:rsidRDefault="00CA7879">
            <w:pPr>
              <w:widowControl/>
              <w:jc w:val="center"/>
              <w:textAlignment w:val="bottom"/>
              <w:rPr>
                <w:rFonts w:ascii="Arial" w:eastAsia="宋体" w:hAnsi="Arial" w:cs="Arial"/>
                <w:kern w:val="0"/>
                <w:sz w:val="36"/>
                <w:szCs w:val="36"/>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CA7879" w:rsidRDefault="00CA7879">
            <w:pPr>
              <w:widowControl/>
              <w:jc w:val="center"/>
              <w:textAlignment w:val="bottom"/>
              <w:rPr>
                <w:rFonts w:ascii="Arial" w:eastAsia="宋体" w:hAnsi="Arial" w:cs="Arial"/>
                <w:kern w:val="0"/>
                <w:sz w:val="36"/>
                <w:szCs w:val="36"/>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CA7879" w:rsidRDefault="00CA7879">
            <w:pPr>
              <w:widowControl/>
              <w:jc w:val="center"/>
              <w:textAlignment w:val="bottom"/>
              <w:rPr>
                <w:rFonts w:ascii="Arial" w:eastAsia="宋体" w:hAnsi="Arial" w:cs="Arial"/>
                <w:kern w:val="0"/>
                <w:sz w:val="36"/>
                <w:szCs w:val="36"/>
              </w:rPr>
            </w:pPr>
          </w:p>
        </w:tc>
      </w:tr>
      <w:tr w:rsidR="00CA7879">
        <w:trPr>
          <w:trHeight w:val="288"/>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tcPr>
          <w:p w:rsidR="00CA7879" w:rsidRDefault="004867D2">
            <w:pPr>
              <w:widowControl/>
              <w:jc w:val="center"/>
              <w:textAlignment w:val="top"/>
              <w:rPr>
                <w:rFonts w:ascii="Arial" w:eastAsia="宋体" w:hAnsi="Arial" w:cs="Arial"/>
                <w:kern w:val="0"/>
                <w:sz w:val="36"/>
                <w:szCs w:val="36"/>
              </w:rPr>
            </w:pPr>
            <w:r>
              <w:rPr>
                <w:rFonts w:ascii="宋体" w:eastAsia="宋体" w:hAnsi="宋体" w:cs="Arial" w:hint="eastAsia"/>
                <w:b/>
                <w:bCs/>
                <w:color w:val="000000"/>
                <w:kern w:val="24"/>
                <w:sz w:val="22"/>
              </w:rPr>
              <w:t>相关度</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CA7879" w:rsidRDefault="004867D2">
            <w:pPr>
              <w:widowControl/>
              <w:jc w:val="center"/>
              <w:textAlignment w:val="bottom"/>
              <w:rPr>
                <w:rFonts w:ascii="Arial" w:eastAsia="宋体" w:hAnsi="Arial" w:cs="Arial"/>
                <w:kern w:val="0"/>
                <w:sz w:val="36"/>
                <w:szCs w:val="36"/>
              </w:rPr>
            </w:pPr>
            <w:r>
              <w:rPr>
                <w:rFonts w:ascii="宋体" w:eastAsia="宋体" w:hAnsi="宋体" w:cs="Arial" w:hint="eastAsia"/>
                <w:color w:val="000000"/>
                <w:kern w:val="24"/>
                <w:sz w:val="22"/>
              </w:rPr>
              <w:t>0.075546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CA7879" w:rsidRDefault="004867D2">
            <w:pPr>
              <w:widowControl/>
              <w:jc w:val="center"/>
              <w:textAlignment w:val="bottom"/>
              <w:rPr>
                <w:rFonts w:ascii="Arial" w:eastAsia="宋体" w:hAnsi="Arial" w:cs="Arial"/>
                <w:kern w:val="0"/>
                <w:sz w:val="36"/>
                <w:szCs w:val="36"/>
              </w:rPr>
            </w:pPr>
            <w:r>
              <w:rPr>
                <w:rFonts w:ascii="宋体" w:eastAsia="宋体" w:hAnsi="宋体" w:cs="Arial" w:hint="eastAsia"/>
                <w:color w:val="000000"/>
                <w:kern w:val="24"/>
                <w:sz w:val="22"/>
              </w:rPr>
              <w:t>0.058569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CA7879" w:rsidRDefault="004867D2">
            <w:pPr>
              <w:widowControl/>
              <w:jc w:val="center"/>
              <w:textAlignment w:val="bottom"/>
              <w:rPr>
                <w:rFonts w:ascii="Arial" w:eastAsia="宋体" w:hAnsi="Arial" w:cs="Arial"/>
                <w:kern w:val="0"/>
                <w:sz w:val="36"/>
                <w:szCs w:val="36"/>
              </w:rPr>
            </w:pPr>
            <w:r>
              <w:rPr>
                <w:rFonts w:ascii="宋体" w:eastAsia="宋体" w:hAnsi="宋体" w:cs="Arial" w:hint="eastAsia"/>
                <w:color w:val="000000"/>
                <w:kern w:val="24"/>
                <w:sz w:val="22"/>
              </w:rPr>
              <w:t>0.043993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CA7879" w:rsidRDefault="004867D2">
            <w:pPr>
              <w:widowControl/>
              <w:jc w:val="center"/>
              <w:textAlignment w:val="bottom"/>
              <w:rPr>
                <w:rFonts w:ascii="Arial" w:eastAsia="宋体" w:hAnsi="Arial" w:cs="Arial"/>
                <w:kern w:val="0"/>
                <w:sz w:val="36"/>
                <w:szCs w:val="36"/>
              </w:rPr>
            </w:pPr>
            <w:r>
              <w:rPr>
                <w:rFonts w:ascii="宋体" w:eastAsia="宋体" w:hAnsi="宋体" w:cs="Arial" w:hint="eastAsia"/>
                <w:color w:val="000000"/>
                <w:kern w:val="24"/>
                <w:sz w:val="22"/>
              </w:rPr>
              <w:t>0.02473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CA7879" w:rsidRDefault="00CA7879">
            <w:pPr>
              <w:widowControl/>
              <w:jc w:val="center"/>
              <w:textAlignment w:val="bottom"/>
              <w:rPr>
                <w:rFonts w:ascii="Arial" w:eastAsia="宋体" w:hAnsi="Arial" w:cs="Arial"/>
                <w:kern w:val="0"/>
                <w:sz w:val="36"/>
                <w:szCs w:val="36"/>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CA7879" w:rsidRDefault="00CA7879">
            <w:pPr>
              <w:widowControl/>
              <w:jc w:val="center"/>
              <w:textAlignment w:val="bottom"/>
              <w:rPr>
                <w:rFonts w:ascii="Arial" w:eastAsia="宋体" w:hAnsi="Arial" w:cs="Arial"/>
                <w:kern w:val="0"/>
                <w:sz w:val="36"/>
                <w:szCs w:val="36"/>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CA7879" w:rsidRDefault="00CA7879">
            <w:pPr>
              <w:widowControl/>
              <w:jc w:val="center"/>
              <w:textAlignment w:val="bottom"/>
              <w:rPr>
                <w:rFonts w:ascii="Arial" w:eastAsia="宋体" w:hAnsi="Arial" w:cs="Arial"/>
                <w:kern w:val="0"/>
                <w:sz w:val="36"/>
                <w:szCs w:val="36"/>
              </w:rPr>
            </w:pPr>
          </w:p>
        </w:tc>
      </w:tr>
    </w:tbl>
    <w:p w:rsidR="00CA7879" w:rsidRDefault="004867D2">
      <w:pPr>
        <w:ind w:firstLine="420"/>
        <w:jc w:val="center"/>
      </w:pPr>
      <w:r>
        <w:rPr>
          <w:noProof/>
        </w:rPr>
        <w:lastRenderedPageBreak/>
        <w:drawing>
          <wp:inline distT="0" distB="0" distL="0" distR="0">
            <wp:extent cx="3975100" cy="2705735"/>
            <wp:effectExtent l="0" t="0" r="6350" b="0"/>
            <wp:docPr id="3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图片 3"/>
                    <pic:cNvPicPr>
                      <a:picLocks noChangeAspect="1"/>
                    </pic:cNvPicPr>
                  </pic:nvPicPr>
                  <pic:blipFill>
                    <a:blip r:embed="rId9"/>
                    <a:stretch>
                      <a:fillRect/>
                    </a:stretch>
                  </pic:blipFill>
                  <pic:spPr>
                    <a:xfrm>
                      <a:off x="0" y="0"/>
                      <a:ext cx="3975100" cy="2706336"/>
                    </a:xfrm>
                    <a:prstGeom prst="rect">
                      <a:avLst/>
                    </a:prstGeom>
                  </pic:spPr>
                </pic:pic>
              </a:graphicData>
            </a:graphic>
          </wp:inline>
        </w:drawing>
      </w:r>
    </w:p>
    <w:p w:rsidR="00CA7879" w:rsidRDefault="004867D2">
      <w:pPr>
        <w:ind w:firstLine="420"/>
        <w:jc w:val="center"/>
      </w:pPr>
      <w:r>
        <w:t>图</w:t>
      </w:r>
      <w:r>
        <w:rPr>
          <w:rFonts w:hint="eastAsia"/>
        </w:rPr>
        <w:t xml:space="preserve"> 14</w:t>
      </w:r>
      <w:r>
        <w:t xml:space="preserve"> </w:t>
      </w:r>
      <w:r>
        <w:t>相关属性分析</w:t>
      </w:r>
    </w:p>
    <w:p w:rsidR="00CA7879" w:rsidRDefault="004867D2">
      <w:pPr>
        <w:spacing w:line="360" w:lineRule="auto"/>
        <w:ind w:left="420" w:firstLine="420"/>
        <w:rPr>
          <w:sz w:val="24"/>
          <w:szCs w:val="24"/>
        </w:rPr>
      </w:pPr>
      <w:r>
        <w:rPr>
          <w:sz w:val="24"/>
          <w:szCs w:val="24"/>
        </w:rPr>
        <w:t>最后</w:t>
      </w:r>
      <w:r>
        <w:rPr>
          <w:rFonts w:hint="eastAsia"/>
          <w:sz w:val="24"/>
          <w:szCs w:val="24"/>
        </w:rPr>
        <w:t>，</w:t>
      </w:r>
      <w:r>
        <w:rPr>
          <w:sz w:val="24"/>
          <w:szCs w:val="24"/>
        </w:rPr>
        <w:t>蠕变属性与属性之间也可能存在较强的相关性</w:t>
      </w:r>
      <w:r>
        <w:rPr>
          <w:rFonts w:hint="eastAsia"/>
          <w:sz w:val="24"/>
          <w:szCs w:val="24"/>
        </w:rPr>
        <w:t>，</w:t>
      </w:r>
      <w:r>
        <w:rPr>
          <w:sz w:val="24"/>
          <w:szCs w:val="24"/>
        </w:rPr>
        <w:t>称为冗余性</w:t>
      </w:r>
      <w:r>
        <w:rPr>
          <w:rFonts w:hint="eastAsia"/>
          <w:sz w:val="24"/>
          <w:szCs w:val="24"/>
        </w:rPr>
        <w:t>。</w:t>
      </w:r>
      <w:r>
        <w:rPr>
          <w:sz w:val="24"/>
          <w:szCs w:val="24"/>
        </w:rPr>
        <w:t>我们通过冗余属性分析可以去除属性与属性之间的冗余信息</w:t>
      </w:r>
      <w:r>
        <w:rPr>
          <w:rFonts w:hint="eastAsia"/>
          <w:sz w:val="24"/>
          <w:szCs w:val="24"/>
        </w:rPr>
        <w:t>。</w:t>
      </w:r>
      <w:r>
        <w:rPr>
          <w:sz w:val="24"/>
          <w:szCs w:val="24"/>
        </w:rPr>
        <w:t>如图</w:t>
      </w:r>
      <w:r>
        <w:rPr>
          <w:rFonts w:hint="eastAsia"/>
          <w:sz w:val="24"/>
          <w:szCs w:val="24"/>
        </w:rPr>
        <w:t>14</w:t>
      </w:r>
      <w:r>
        <w:rPr>
          <w:rFonts w:hint="eastAsia"/>
          <w:sz w:val="24"/>
          <w:szCs w:val="24"/>
        </w:rPr>
        <w:t>所示，观察此图可以得知，图中给出了蠕变属性与属性之间的相关系数，相关系数的绝对值越大，表明两者之间相关程度越大，两属性之间存在冗余性。从分析结果中可以看出，</w:t>
      </w:r>
      <w:r>
        <w:rPr>
          <w:sz w:val="24"/>
          <w:szCs w:val="24"/>
        </w:rPr>
        <w:t>C</w:t>
      </w:r>
      <w:r>
        <w:rPr>
          <w:rFonts w:hint="eastAsia"/>
          <w:sz w:val="24"/>
          <w:szCs w:val="24"/>
        </w:rPr>
        <w:t>和</w:t>
      </w:r>
      <w:r>
        <w:rPr>
          <w:sz w:val="24"/>
          <w:szCs w:val="24"/>
        </w:rPr>
        <w:t>B</w:t>
      </w:r>
      <w:r>
        <w:rPr>
          <w:rFonts w:hint="eastAsia"/>
          <w:sz w:val="24"/>
          <w:szCs w:val="24"/>
        </w:rPr>
        <w:t>元素质量分数之间的相关系数为</w:t>
      </w:r>
      <w:r>
        <w:rPr>
          <w:sz w:val="24"/>
          <w:szCs w:val="24"/>
        </w:rPr>
        <w:t>0.935285</w:t>
      </w:r>
      <w:r>
        <w:rPr>
          <w:rFonts w:hint="eastAsia"/>
          <w:sz w:val="24"/>
          <w:szCs w:val="24"/>
        </w:rPr>
        <w:t>，存在较强的相关性，因此可以认为二者之间可能存在冗余性。</w:t>
      </w:r>
      <w:r>
        <w:rPr>
          <w:sz w:val="24"/>
          <w:szCs w:val="24"/>
        </w:rPr>
        <w:t>a_2T</w:t>
      </w:r>
      <w:r>
        <w:rPr>
          <w:rFonts w:hint="eastAsia"/>
          <w:sz w:val="24"/>
          <w:szCs w:val="24"/>
        </w:rPr>
        <w:t>（二阶段时效处理温度）和</w:t>
      </w:r>
      <w:r>
        <w:rPr>
          <w:sz w:val="24"/>
          <w:szCs w:val="24"/>
        </w:rPr>
        <w:t>B</w:t>
      </w:r>
      <w:r>
        <w:rPr>
          <w:rFonts w:hint="eastAsia"/>
          <w:sz w:val="24"/>
          <w:szCs w:val="24"/>
        </w:rPr>
        <w:t>元素之间的相关关系为</w:t>
      </w:r>
      <w:r>
        <w:rPr>
          <w:sz w:val="24"/>
          <w:szCs w:val="24"/>
        </w:rPr>
        <w:t xml:space="preserve">0.869216 </w:t>
      </w:r>
      <w:r>
        <w:rPr>
          <w:rFonts w:hint="eastAsia"/>
          <w:sz w:val="24"/>
          <w:szCs w:val="24"/>
        </w:rPr>
        <w:t>，相关性较强，因此二者之间也可能存在冗余性。</w:t>
      </w:r>
    </w:p>
    <w:p w:rsidR="00CA7879" w:rsidRDefault="004867D2">
      <w:pPr>
        <w:jc w:val="center"/>
      </w:pPr>
      <w:r>
        <w:rPr>
          <w:noProof/>
        </w:rPr>
        <w:drawing>
          <wp:inline distT="0" distB="0" distL="0" distR="0">
            <wp:extent cx="4792980" cy="2254250"/>
            <wp:effectExtent l="0" t="0" r="762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4887197" cy="2298855"/>
                    </a:xfrm>
                    <a:prstGeom prst="rect">
                      <a:avLst/>
                    </a:prstGeom>
                  </pic:spPr>
                </pic:pic>
              </a:graphicData>
            </a:graphic>
          </wp:inline>
        </w:drawing>
      </w:r>
    </w:p>
    <w:p w:rsidR="00CA7879" w:rsidRDefault="004867D2">
      <w:pPr>
        <w:ind w:left="420" w:firstLine="420"/>
        <w:jc w:val="center"/>
      </w:pPr>
      <w:r>
        <w:t>图</w:t>
      </w:r>
      <w:r>
        <w:rPr>
          <w:rFonts w:hint="eastAsia"/>
        </w:rPr>
        <w:t xml:space="preserve"> 15</w:t>
      </w:r>
      <w:r>
        <w:t xml:space="preserve"> </w:t>
      </w:r>
      <w:r>
        <w:t>冗余属性分析</w:t>
      </w:r>
    </w:p>
    <w:p w:rsidR="00CA7879" w:rsidRDefault="004867D2">
      <w:pPr>
        <w:ind w:left="420" w:firstLine="420"/>
        <w:jc w:val="center"/>
      </w:pPr>
      <w:r>
        <w:rPr>
          <w:noProof/>
        </w:rPr>
        <w:lastRenderedPageBreak/>
        <w:drawing>
          <wp:inline distT="0" distB="0" distL="0" distR="0">
            <wp:extent cx="3118485" cy="2715895"/>
            <wp:effectExtent l="0" t="0" r="571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3126072" cy="2722503"/>
                    </a:xfrm>
                    <a:prstGeom prst="rect">
                      <a:avLst/>
                    </a:prstGeom>
                  </pic:spPr>
                </pic:pic>
              </a:graphicData>
            </a:graphic>
          </wp:inline>
        </w:drawing>
      </w:r>
    </w:p>
    <w:p w:rsidR="00CA7879" w:rsidRDefault="004867D2">
      <w:pPr>
        <w:ind w:left="420" w:firstLine="420"/>
        <w:jc w:val="center"/>
      </w:pPr>
      <w:r>
        <w:t>图</w:t>
      </w:r>
      <w:r>
        <w:rPr>
          <w:rFonts w:hint="eastAsia"/>
        </w:rPr>
        <w:t xml:space="preserve"> 16</w:t>
      </w:r>
      <w:r>
        <w:t xml:space="preserve"> </w:t>
      </w:r>
      <w:r>
        <w:t>蠕变属性与蠕变属性之间的相关系数图</w:t>
      </w:r>
    </w:p>
    <w:p w:rsidR="00CA7879" w:rsidRDefault="004867D2">
      <w:pPr>
        <w:spacing w:line="360" w:lineRule="auto"/>
        <w:ind w:firstLine="420"/>
        <w:rPr>
          <w:sz w:val="24"/>
          <w:szCs w:val="24"/>
        </w:rPr>
      </w:pPr>
      <w:r>
        <w:rPr>
          <w:rFonts w:hint="eastAsia"/>
          <w:sz w:val="24"/>
          <w:szCs w:val="24"/>
        </w:rPr>
        <w:t>经过多层级特征分析方法过滤和筛选后，</w:t>
      </w:r>
      <w:r>
        <w:rPr>
          <w:rFonts w:hint="eastAsia"/>
          <w:sz w:val="24"/>
          <w:szCs w:val="24"/>
        </w:rPr>
        <w:t>Al</w:t>
      </w:r>
      <w:r>
        <w:rPr>
          <w:rFonts w:hint="eastAsia"/>
          <w:sz w:val="24"/>
          <w:szCs w:val="24"/>
        </w:rPr>
        <w:t>（铝）、</w:t>
      </w:r>
      <w:r>
        <w:rPr>
          <w:rFonts w:hint="eastAsia"/>
          <w:sz w:val="24"/>
          <w:szCs w:val="24"/>
        </w:rPr>
        <w:t>Y</w:t>
      </w:r>
      <w:r>
        <w:rPr>
          <w:rFonts w:hint="eastAsia"/>
          <w:sz w:val="24"/>
          <w:szCs w:val="24"/>
        </w:rPr>
        <w:t>（</w:t>
      </w:r>
      <w:proofErr w:type="gramStart"/>
      <w:r>
        <w:rPr>
          <w:rFonts w:hint="eastAsia"/>
          <w:sz w:val="24"/>
          <w:szCs w:val="24"/>
        </w:rPr>
        <w:t>钇</w:t>
      </w:r>
      <w:proofErr w:type="gramEnd"/>
      <w:r>
        <w:rPr>
          <w:rFonts w:hint="eastAsia"/>
          <w:sz w:val="24"/>
          <w:szCs w:val="24"/>
        </w:rPr>
        <w:t>）元素的质量分数、二阶段时效处理温度、二阶段时效处理时间四个属性被筛除。对比筛选</w:t>
      </w:r>
      <w:proofErr w:type="gramStart"/>
      <w:r>
        <w:rPr>
          <w:rFonts w:hint="eastAsia"/>
          <w:sz w:val="24"/>
          <w:szCs w:val="24"/>
        </w:rPr>
        <w:t>过特征</w:t>
      </w:r>
      <w:proofErr w:type="gramEnd"/>
      <w:r>
        <w:rPr>
          <w:rFonts w:hint="eastAsia"/>
          <w:sz w:val="24"/>
          <w:szCs w:val="24"/>
        </w:rPr>
        <w:t>的样本和未筛选特征的样本在同一机器学习模型上做蠕变预测，结果如表</w:t>
      </w:r>
      <w:r>
        <w:rPr>
          <w:rFonts w:hint="eastAsia"/>
          <w:sz w:val="24"/>
          <w:szCs w:val="24"/>
        </w:rPr>
        <w:t>3</w:t>
      </w:r>
      <w:r>
        <w:rPr>
          <w:rFonts w:hint="eastAsia"/>
          <w:sz w:val="24"/>
          <w:szCs w:val="24"/>
        </w:rPr>
        <w:t>所示。</w:t>
      </w:r>
    </w:p>
    <w:p w:rsidR="00CA7879" w:rsidRDefault="004867D2">
      <w:pPr>
        <w:jc w:val="center"/>
        <w:rPr>
          <w:szCs w:val="21"/>
        </w:rPr>
      </w:pPr>
      <w:r>
        <w:rPr>
          <w:rFonts w:hint="eastAsia"/>
          <w:szCs w:val="21"/>
        </w:rPr>
        <w:t>表</w:t>
      </w:r>
      <w:r>
        <w:rPr>
          <w:rFonts w:hint="eastAsia"/>
          <w:szCs w:val="21"/>
        </w:rPr>
        <w:t>3</w:t>
      </w:r>
      <w:r>
        <w:rPr>
          <w:szCs w:val="21"/>
        </w:rPr>
        <w:t xml:space="preserve"> </w:t>
      </w:r>
      <w:r>
        <w:rPr>
          <w:rFonts w:hint="eastAsia"/>
          <w:szCs w:val="21"/>
        </w:rPr>
        <w:t>特征筛选结果</w:t>
      </w:r>
    </w:p>
    <w:tbl>
      <w:tblPr>
        <w:tblW w:w="6780" w:type="dxa"/>
        <w:jc w:val="center"/>
        <w:tblLayout w:type="fixed"/>
        <w:tblCellMar>
          <w:left w:w="0" w:type="dxa"/>
          <w:right w:w="0" w:type="dxa"/>
        </w:tblCellMar>
        <w:tblLook w:val="04A0" w:firstRow="1" w:lastRow="0" w:firstColumn="1" w:lastColumn="0" w:noHBand="0" w:noVBand="1"/>
      </w:tblPr>
      <w:tblGrid>
        <w:gridCol w:w="2000"/>
        <w:gridCol w:w="2160"/>
        <w:gridCol w:w="2620"/>
      </w:tblGrid>
      <w:tr w:rsidR="00CA7879">
        <w:trPr>
          <w:trHeight w:val="428"/>
          <w:jc w:val="center"/>
        </w:trPr>
        <w:tc>
          <w:tcPr>
            <w:tcW w:w="2000" w:type="dxa"/>
            <w:tcBorders>
              <w:top w:val="single" w:sz="8" w:space="0" w:color="C0504D"/>
              <w:left w:val="single" w:sz="8" w:space="0" w:color="C0504D"/>
              <w:bottom w:val="single" w:sz="8" w:space="0" w:color="C0504D"/>
              <w:right w:val="single" w:sz="8" w:space="0" w:color="C0504D"/>
            </w:tcBorders>
            <w:shd w:val="clear" w:color="auto" w:fill="F4E9E9"/>
            <w:tcMar>
              <w:top w:w="12" w:type="dxa"/>
              <w:left w:w="12" w:type="dxa"/>
              <w:bottom w:w="0" w:type="dxa"/>
              <w:right w:w="12" w:type="dxa"/>
            </w:tcMar>
            <w:vAlign w:val="bottom"/>
          </w:tcPr>
          <w:p w:rsidR="00CA7879" w:rsidRDefault="004867D2">
            <w:pPr>
              <w:jc w:val="center"/>
            </w:pPr>
            <w:r>
              <w:rPr>
                <w:rFonts w:hint="eastAsia"/>
              </w:rPr>
              <w:t>机器学习方法</w:t>
            </w:r>
          </w:p>
        </w:tc>
        <w:tc>
          <w:tcPr>
            <w:tcW w:w="2160" w:type="dxa"/>
            <w:tcBorders>
              <w:top w:val="single" w:sz="8" w:space="0" w:color="C0504D"/>
              <w:left w:val="single" w:sz="8" w:space="0" w:color="C0504D"/>
              <w:bottom w:val="single" w:sz="8" w:space="0" w:color="C0504D"/>
              <w:right w:val="single" w:sz="8" w:space="0" w:color="C0504D"/>
            </w:tcBorders>
            <w:shd w:val="clear" w:color="auto" w:fill="F4E9E9"/>
            <w:tcMar>
              <w:top w:w="12" w:type="dxa"/>
              <w:left w:w="12" w:type="dxa"/>
              <w:bottom w:w="0" w:type="dxa"/>
              <w:right w:w="12" w:type="dxa"/>
            </w:tcMar>
            <w:vAlign w:val="center"/>
          </w:tcPr>
          <w:p w:rsidR="00CA7879" w:rsidRDefault="004867D2">
            <w:pPr>
              <w:jc w:val="center"/>
            </w:pPr>
            <w:r>
              <w:t>多尺度未筛选</w:t>
            </w:r>
          </w:p>
        </w:tc>
        <w:tc>
          <w:tcPr>
            <w:tcW w:w="2620" w:type="dxa"/>
            <w:tcBorders>
              <w:top w:val="single" w:sz="8" w:space="0" w:color="C0504D"/>
              <w:left w:val="single" w:sz="8" w:space="0" w:color="C0504D"/>
              <w:bottom w:val="single" w:sz="8" w:space="0" w:color="C0504D"/>
              <w:right w:val="single" w:sz="8" w:space="0" w:color="C0504D"/>
            </w:tcBorders>
            <w:shd w:val="clear" w:color="auto" w:fill="F4E9E9"/>
            <w:tcMar>
              <w:top w:w="12" w:type="dxa"/>
              <w:left w:w="12" w:type="dxa"/>
              <w:bottom w:w="0" w:type="dxa"/>
              <w:right w:w="12" w:type="dxa"/>
            </w:tcMar>
            <w:vAlign w:val="center"/>
          </w:tcPr>
          <w:p w:rsidR="00CA7879" w:rsidRDefault="004867D2">
            <w:pPr>
              <w:jc w:val="center"/>
            </w:pPr>
            <w:r>
              <w:t>多尺度筛选</w:t>
            </w:r>
          </w:p>
        </w:tc>
      </w:tr>
      <w:tr w:rsidR="00CA7879">
        <w:trPr>
          <w:trHeight w:val="428"/>
          <w:jc w:val="center"/>
        </w:trPr>
        <w:tc>
          <w:tcPr>
            <w:tcW w:w="2000" w:type="dxa"/>
            <w:tcBorders>
              <w:top w:val="single" w:sz="8" w:space="0" w:color="C0504D"/>
              <w:left w:val="single" w:sz="8" w:space="0" w:color="C0504D"/>
              <w:bottom w:val="single" w:sz="8" w:space="0" w:color="C0504D"/>
              <w:right w:val="single" w:sz="8" w:space="0" w:color="C0504D"/>
            </w:tcBorders>
            <w:shd w:val="clear" w:color="auto" w:fill="F4E9E9"/>
            <w:tcMar>
              <w:top w:w="12" w:type="dxa"/>
              <w:left w:w="12" w:type="dxa"/>
              <w:bottom w:w="0" w:type="dxa"/>
              <w:right w:w="12" w:type="dxa"/>
            </w:tcMar>
            <w:vAlign w:val="bottom"/>
          </w:tcPr>
          <w:p w:rsidR="00CA7879" w:rsidRDefault="004867D2">
            <w:pPr>
              <w:jc w:val="center"/>
            </w:pPr>
            <w:r>
              <w:t>随机森林</w:t>
            </w:r>
          </w:p>
        </w:tc>
        <w:tc>
          <w:tcPr>
            <w:tcW w:w="2160" w:type="dxa"/>
            <w:tcBorders>
              <w:top w:val="single" w:sz="8" w:space="0" w:color="C0504D"/>
              <w:left w:val="single" w:sz="8" w:space="0" w:color="C0504D"/>
              <w:bottom w:val="single" w:sz="8" w:space="0" w:color="C0504D"/>
              <w:right w:val="single" w:sz="8" w:space="0" w:color="C0504D"/>
            </w:tcBorders>
            <w:shd w:val="clear" w:color="auto" w:fill="F4E9E9"/>
            <w:tcMar>
              <w:top w:w="12" w:type="dxa"/>
              <w:left w:w="12" w:type="dxa"/>
              <w:bottom w:w="0" w:type="dxa"/>
              <w:right w:w="12" w:type="dxa"/>
            </w:tcMar>
            <w:vAlign w:val="center"/>
          </w:tcPr>
          <w:p w:rsidR="00CA7879" w:rsidRDefault="004867D2">
            <w:pPr>
              <w:jc w:val="center"/>
            </w:pPr>
            <w:r>
              <w:t>0.04408</w:t>
            </w:r>
          </w:p>
        </w:tc>
        <w:tc>
          <w:tcPr>
            <w:tcW w:w="2620" w:type="dxa"/>
            <w:tcBorders>
              <w:top w:val="single" w:sz="8" w:space="0" w:color="C0504D"/>
              <w:left w:val="single" w:sz="8" w:space="0" w:color="C0504D"/>
              <w:bottom w:val="single" w:sz="8" w:space="0" w:color="C0504D"/>
              <w:right w:val="single" w:sz="8" w:space="0" w:color="C0504D"/>
            </w:tcBorders>
            <w:shd w:val="clear" w:color="auto" w:fill="F4E9E9"/>
            <w:tcMar>
              <w:top w:w="12" w:type="dxa"/>
              <w:left w:w="12" w:type="dxa"/>
              <w:bottom w:w="0" w:type="dxa"/>
              <w:right w:w="12" w:type="dxa"/>
            </w:tcMar>
            <w:vAlign w:val="center"/>
          </w:tcPr>
          <w:p w:rsidR="00CA7879" w:rsidRDefault="004867D2">
            <w:pPr>
              <w:jc w:val="center"/>
            </w:pPr>
            <w:r>
              <w:t>0.04298</w:t>
            </w:r>
          </w:p>
        </w:tc>
      </w:tr>
      <w:tr w:rsidR="00CA7879">
        <w:trPr>
          <w:trHeight w:val="428"/>
          <w:jc w:val="center"/>
        </w:trPr>
        <w:tc>
          <w:tcPr>
            <w:tcW w:w="2000" w:type="dxa"/>
            <w:tcBorders>
              <w:top w:val="single" w:sz="8" w:space="0" w:color="C0504D"/>
              <w:left w:val="single" w:sz="8" w:space="0" w:color="C0504D"/>
              <w:bottom w:val="single" w:sz="8" w:space="0" w:color="C0504D"/>
              <w:right w:val="single" w:sz="8" w:space="0" w:color="C0504D"/>
            </w:tcBorders>
            <w:shd w:val="clear" w:color="auto" w:fill="F4E9E9"/>
            <w:tcMar>
              <w:top w:w="12" w:type="dxa"/>
              <w:left w:w="12" w:type="dxa"/>
              <w:bottom w:w="0" w:type="dxa"/>
              <w:right w:w="12" w:type="dxa"/>
            </w:tcMar>
            <w:vAlign w:val="bottom"/>
          </w:tcPr>
          <w:p w:rsidR="00CA7879" w:rsidRDefault="004867D2">
            <w:pPr>
              <w:jc w:val="center"/>
            </w:pPr>
            <w:r>
              <w:t>SVR</w:t>
            </w:r>
          </w:p>
        </w:tc>
        <w:tc>
          <w:tcPr>
            <w:tcW w:w="2160" w:type="dxa"/>
            <w:tcBorders>
              <w:top w:val="single" w:sz="8" w:space="0" w:color="C0504D"/>
              <w:left w:val="single" w:sz="8" w:space="0" w:color="C0504D"/>
              <w:bottom w:val="single" w:sz="8" w:space="0" w:color="C0504D"/>
              <w:right w:val="single" w:sz="8" w:space="0" w:color="C0504D"/>
            </w:tcBorders>
            <w:shd w:val="clear" w:color="auto" w:fill="F4E9E9"/>
            <w:tcMar>
              <w:top w:w="12" w:type="dxa"/>
              <w:left w:w="12" w:type="dxa"/>
              <w:bottom w:w="0" w:type="dxa"/>
              <w:right w:w="12" w:type="dxa"/>
            </w:tcMar>
            <w:vAlign w:val="center"/>
          </w:tcPr>
          <w:p w:rsidR="00CA7879" w:rsidRDefault="004867D2">
            <w:pPr>
              <w:jc w:val="center"/>
            </w:pPr>
            <w:r>
              <w:t>0.04923</w:t>
            </w:r>
          </w:p>
        </w:tc>
        <w:tc>
          <w:tcPr>
            <w:tcW w:w="2620" w:type="dxa"/>
            <w:tcBorders>
              <w:top w:val="single" w:sz="8" w:space="0" w:color="C0504D"/>
              <w:left w:val="single" w:sz="8" w:space="0" w:color="C0504D"/>
              <w:bottom w:val="single" w:sz="8" w:space="0" w:color="C0504D"/>
              <w:right w:val="single" w:sz="8" w:space="0" w:color="C0504D"/>
            </w:tcBorders>
            <w:shd w:val="clear" w:color="auto" w:fill="F4E9E9"/>
            <w:tcMar>
              <w:top w:w="12" w:type="dxa"/>
              <w:left w:w="12" w:type="dxa"/>
              <w:bottom w:w="0" w:type="dxa"/>
              <w:right w:w="12" w:type="dxa"/>
            </w:tcMar>
            <w:vAlign w:val="center"/>
          </w:tcPr>
          <w:p w:rsidR="00CA7879" w:rsidRDefault="004867D2">
            <w:pPr>
              <w:jc w:val="center"/>
            </w:pPr>
            <w:r>
              <w:t>0.04920</w:t>
            </w:r>
          </w:p>
        </w:tc>
      </w:tr>
      <w:tr w:rsidR="00CA7879">
        <w:trPr>
          <w:trHeight w:val="339"/>
          <w:jc w:val="center"/>
        </w:trPr>
        <w:tc>
          <w:tcPr>
            <w:tcW w:w="2000" w:type="dxa"/>
            <w:tcBorders>
              <w:top w:val="single" w:sz="8" w:space="0" w:color="C0504D"/>
              <w:left w:val="single" w:sz="8" w:space="0" w:color="C0504D"/>
              <w:bottom w:val="single" w:sz="8" w:space="0" w:color="C0504D"/>
              <w:right w:val="single" w:sz="8" w:space="0" w:color="C0504D"/>
            </w:tcBorders>
            <w:shd w:val="clear" w:color="auto" w:fill="F4E9E9"/>
            <w:tcMar>
              <w:top w:w="12" w:type="dxa"/>
              <w:left w:w="12" w:type="dxa"/>
              <w:bottom w:w="0" w:type="dxa"/>
              <w:right w:w="12" w:type="dxa"/>
            </w:tcMar>
            <w:vAlign w:val="bottom"/>
          </w:tcPr>
          <w:p w:rsidR="00CA7879" w:rsidRDefault="004867D2">
            <w:pPr>
              <w:jc w:val="center"/>
            </w:pPr>
            <w:r>
              <w:t>高斯过程</w:t>
            </w:r>
          </w:p>
        </w:tc>
        <w:tc>
          <w:tcPr>
            <w:tcW w:w="2160" w:type="dxa"/>
            <w:tcBorders>
              <w:top w:val="single" w:sz="8" w:space="0" w:color="C0504D"/>
              <w:left w:val="single" w:sz="8" w:space="0" w:color="C0504D"/>
              <w:bottom w:val="single" w:sz="8" w:space="0" w:color="C0504D"/>
              <w:right w:val="single" w:sz="8" w:space="0" w:color="C0504D"/>
            </w:tcBorders>
            <w:shd w:val="clear" w:color="auto" w:fill="F4E9E9"/>
            <w:tcMar>
              <w:top w:w="12" w:type="dxa"/>
              <w:left w:w="12" w:type="dxa"/>
              <w:bottom w:w="0" w:type="dxa"/>
              <w:right w:w="12" w:type="dxa"/>
            </w:tcMar>
            <w:vAlign w:val="center"/>
          </w:tcPr>
          <w:p w:rsidR="00CA7879" w:rsidRDefault="004867D2">
            <w:pPr>
              <w:jc w:val="center"/>
            </w:pPr>
            <w:r>
              <w:t>0.04114</w:t>
            </w:r>
          </w:p>
        </w:tc>
        <w:tc>
          <w:tcPr>
            <w:tcW w:w="2620" w:type="dxa"/>
            <w:tcBorders>
              <w:top w:val="single" w:sz="8" w:space="0" w:color="C0504D"/>
              <w:left w:val="single" w:sz="8" w:space="0" w:color="C0504D"/>
              <w:bottom w:val="single" w:sz="8" w:space="0" w:color="C0504D"/>
              <w:right w:val="single" w:sz="8" w:space="0" w:color="C0504D"/>
            </w:tcBorders>
            <w:shd w:val="clear" w:color="auto" w:fill="F4E9E9"/>
            <w:tcMar>
              <w:top w:w="12" w:type="dxa"/>
              <w:left w:w="12" w:type="dxa"/>
              <w:bottom w:w="0" w:type="dxa"/>
              <w:right w:w="12" w:type="dxa"/>
            </w:tcMar>
            <w:vAlign w:val="center"/>
          </w:tcPr>
          <w:p w:rsidR="00CA7879" w:rsidRDefault="004867D2">
            <w:pPr>
              <w:jc w:val="center"/>
            </w:pPr>
            <w:r>
              <w:t>0.04025</w:t>
            </w:r>
          </w:p>
        </w:tc>
      </w:tr>
    </w:tbl>
    <w:p w:rsidR="00CA7879" w:rsidRDefault="004867D2">
      <w:pPr>
        <w:spacing w:line="360" w:lineRule="auto"/>
        <w:ind w:firstLine="420"/>
        <w:jc w:val="left"/>
      </w:pPr>
      <w:r>
        <w:rPr>
          <w:rFonts w:hint="eastAsia"/>
          <w:sz w:val="24"/>
          <w:szCs w:val="24"/>
        </w:rPr>
        <w:t>结果显示经过特征筛选之后，预测精度确实提高了。证明了方法的有效性。但提升幅度不明显，主要是因为样本少，未来的工作之一是计算更多的样本数据的数据。</w:t>
      </w:r>
    </w:p>
    <w:p w:rsidR="00CA7879" w:rsidRDefault="004867D2">
      <w:pPr>
        <w:pStyle w:val="3"/>
        <w:spacing w:line="415" w:lineRule="auto"/>
        <w:ind w:firstLineChars="50" w:firstLine="151"/>
        <w:rPr>
          <w:sz w:val="30"/>
          <w:szCs w:val="30"/>
        </w:rPr>
      </w:pPr>
      <w:r>
        <w:rPr>
          <w:rFonts w:hint="eastAsia"/>
          <w:sz w:val="30"/>
          <w:szCs w:val="30"/>
        </w:rPr>
        <w:t>2</w:t>
      </w:r>
      <w:r>
        <w:rPr>
          <w:sz w:val="30"/>
          <w:szCs w:val="30"/>
        </w:rPr>
        <w:t xml:space="preserve">.4 </w:t>
      </w:r>
      <w:r>
        <w:rPr>
          <w:sz w:val="30"/>
          <w:szCs w:val="30"/>
        </w:rPr>
        <w:t>平台研发和建设</w:t>
      </w:r>
    </w:p>
    <w:p w:rsidR="00CA7879" w:rsidRDefault="004867D2">
      <w:pPr>
        <w:spacing w:line="360" w:lineRule="auto"/>
        <w:ind w:firstLine="420"/>
        <w:rPr>
          <w:rFonts w:hAnsi="Arial"/>
          <w:color w:val="000000"/>
          <w:sz w:val="24"/>
          <w:szCs w:val="24"/>
        </w:rPr>
      </w:pPr>
      <w:proofErr w:type="gramStart"/>
      <w:r>
        <w:rPr>
          <w:rFonts w:hAnsi="Arial" w:hint="eastAsia"/>
          <w:color w:val="000000"/>
          <w:sz w:val="24"/>
          <w:szCs w:val="24"/>
        </w:rPr>
        <w:t>我组至项目</w:t>
      </w:r>
      <w:proofErr w:type="gramEnd"/>
      <w:r>
        <w:rPr>
          <w:rFonts w:hAnsi="Arial" w:hint="eastAsia"/>
          <w:color w:val="000000"/>
          <w:sz w:val="24"/>
          <w:szCs w:val="24"/>
        </w:rPr>
        <w:t>启动开始就一直在搭建高温合金机器学习演示平台，以方便展示本课题的研究成果。首先我组完成了平台总体架构的设计，如图</w:t>
      </w:r>
      <w:r>
        <w:rPr>
          <w:rFonts w:hAnsi="Arial" w:hint="eastAsia"/>
          <w:color w:val="000000"/>
          <w:sz w:val="24"/>
          <w:szCs w:val="24"/>
        </w:rPr>
        <w:t>17</w:t>
      </w:r>
      <w:r>
        <w:rPr>
          <w:rFonts w:hAnsi="Arial" w:hint="eastAsia"/>
          <w:color w:val="000000"/>
          <w:sz w:val="24"/>
          <w:szCs w:val="24"/>
        </w:rPr>
        <w:t>所示，为高温合平台的研发和建设提供依据和指导。其次，我组基于设计好的平台架构图，已经基本实现高温合金机器学习平台，该平台完成了材料实验数据与计算数据、材料计算方法与面向材料的机器学习／数据挖掘方法的上传、下载，上传的</w:t>
      </w:r>
      <w:r>
        <w:rPr>
          <w:rFonts w:hAnsi="Arial" w:hint="eastAsia"/>
          <w:color w:val="000000"/>
          <w:sz w:val="24"/>
          <w:szCs w:val="24"/>
        </w:rPr>
        <w:t>数据与数据之间存在关联关系，数据能够溯源，并且数据上传后能够对数据进行质量检查并可以提醒用户进行修正；该平台为每一个使用用户构建了用户画像（模型），</w:t>
      </w:r>
      <w:r>
        <w:rPr>
          <w:rFonts w:hAnsi="Arial" w:hint="eastAsia"/>
          <w:color w:val="000000"/>
          <w:sz w:val="24"/>
          <w:szCs w:val="24"/>
        </w:rPr>
        <w:lastRenderedPageBreak/>
        <w:t>用户模型定义为</w:t>
      </w:r>
      <w:proofErr w:type="spellStart"/>
      <w:r>
        <w:rPr>
          <w:rFonts w:hAnsi="Arial" w:hint="eastAsia"/>
          <w:color w:val="000000"/>
          <w:sz w:val="24"/>
          <w:szCs w:val="24"/>
        </w:rPr>
        <w:t>User_model</w:t>
      </w:r>
      <w:proofErr w:type="spellEnd"/>
      <w:r>
        <w:rPr>
          <w:rFonts w:hAnsi="Arial" w:hint="eastAsia"/>
          <w:color w:val="000000"/>
          <w:sz w:val="24"/>
          <w:szCs w:val="24"/>
        </w:rPr>
        <w:t xml:space="preserve"> = U{&lt;</w:t>
      </w:r>
      <w:r>
        <w:rPr>
          <w:rFonts w:hAnsi="Arial" w:hint="eastAsia"/>
          <w:color w:val="000000"/>
          <w:sz w:val="24"/>
          <w:szCs w:val="24"/>
        </w:rPr>
        <w:t>用户基本信息</w:t>
      </w:r>
      <w:r>
        <w:rPr>
          <w:rFonts w:hAnsi="Arial" w:hint="eastAsia"/>
          <w:color w:val="000000"/>
          <w:sz w:val="24"/>
          <w:szCs w:val="24"/>
        </w:rPr>
        <w:t>(</w:t>
      </w:r>
      <w:r>
        <w:rPr>
          <w:rFonts w:hAnsi="Arial" w:hint="eastAsia"/>
          <w:color w:val="000000"/>
          <w:sz w:val="24"/>
          <w:szCs w:val="24"/>
        </w:rPr>
        <w:t>姓名，职位，所在单位，联系方式</w:t>
      </w:r>
      <w:r>
        <w:rPr>
          <w:rFonts w:hAnsi="Arial" w:hint="eastAsia"/>
          <w:color w:val="000000"/>
          <w:sz w:val="24"/>
          <w:szCs w:val="24"/>
        </w:rPr>
        <w:t>...)&gt;</w:t>
      </w:r>
      <w:r>
        <w:rPr>
          <w:rFonts w:hAnsi="Arial" w:hint="eastAsia"/>
          <w:color w:val="000000"/>
          <w:sz w:val="24"/>
          <w:szCs w:val="24"/>
        </w:rPr>
        <w:t>，</w:t>
      </w:r>
      <w:r>
        <w:rPr>
          <w:rFonts w:hAnsi="Arial" w:hint="eastAsia"/>
          <w:color w:val="000000"/>
          <w:sz w:val="24"/>
          <w:szCs w:val="24"/>
        </w:rPr>
        <w:t>&lt;</w:t>
      </w:r>
      <w:r>
        <w:rPr>
          <w:rFonts w:hAnsi="Arial" w:hint="eastAsia"/>
          <w:color w:val="000000"/>
          <w:sz w:val="24"/>
          <w:szCs w:val="24"/>
        </w:rPr>
        <w:t>用户行为偏好</w:t>
      </w:r>
      <w:r>
        <w:rPr>
          <w:rFonts w:hAnsi="Arial" w:hint="eastAsia"/>
          <w:color w:val="000000"/>
          <w:sz w:val="24"/>
          <w:szCs w:val="24"/>
        </w:rPr>
        <w:t>(</w:t>
      </w:r>
      <w:r>
        <w:rPr>
          <w:rFonts w:hAnsi="Arial" w:hint="eastAsia"/>
          <w:color w:val="000000"/>
          <w:sz w:val="24"/>
          <w:szCs w:val="24"/>
        </w:rPr>
        <w:t>时间偏好，作者偏好，文献偏好，机构偏好</w:t>
      </w:r>
      <w:r>
        <w:rPr>
          <w:rFonts w:hAnsi="Arial" w:hint="eastAsia"/>
          <w:color w:val="000000"/>
          <w:sz w:val="24"/>
          <w:szCs w:val="24"/>
        </w:rPr>
        <w:t>)&gt;</w:t>
      </w:r>
      <w:r>
        <w:rPr>
          <w:rFonts w:hAnsi="Arial" w:hint="eastAsia"/>
          <w:color w:val="000000"/>
          <w:sz w:val="24"/>
          <w:szCs w:val="24"/>
        </w:rPr>
        <w:t>，</w:t>
      </w:r>
      <w:r>
        <w:rPr>
          <w:rFonts w:hAnsi="Arial" w:hint="eastAsia"/>
          <w:color w:val="000000"/>
          <w:sz w:val="24"/>
          <w:szCs w:val="24"/>
        </w:rPr>
        <w:t>&lt;</w:t>
      </w:r>
      <w:r>
        <w:rPr>
          <w:rFonts w:hAnsi="Arial" w:hint="eastAsia"/>
          <w:color w:val="000000"/>
          <w:sz w:val="24"/>
          <w:szCs w:val="24"/>
        </w:rPr>
        <w:t>用户等级</w:t>
      </w:r>
      <w:r>
        <w:rPr>
          <w:rFonts w:hAnsi="Arial" w:hint="eastAsia"/>
          <w:color w:val="000000"/>
          <w:sz w:val="24"/>
          <w:szCs w:val="24"/>
        </w:rPr>
        <w:t>(</w:t>
      </w:r>
      <w:r>
        <w:rPr>
          <w:rFonts w:hAnsi="Arial" w:hint="eastAsia"/>
          <w:color w:val="000000"/>
          <w:sz w:val="24"/>
          <w:szCs w:val="24"/>
        </w:rPr>
        <w:t>计算机等级、材料等级</w:t>
      </w:r>
      <w:r>
        <w:rPr>
          <w:rFonts w:hAnsi="Arial" w:hint="eastAsia"/>
          <w:color w:val="000000"/>
          <w:sz w:val="24"/>
          <w:szCs w:val="24"/>
        </w:rPr>
        <w:t>)&gt;</w:t>
      </w:r>
      <w:r>
        <w:rPr>
          <w:rFonts w:hAnsi="Arial" w:hint="eastAsia"/>
          <w:color w:val="000000"/>
          <w:sz w:val="24"/>
          <w:szCs w:val="24"/>
        </w:rPr>
        <w:t>，</w:t>
      </w:r>
      <w:r>
        <w:rPr>
          <w:rFonts w:hAnsi="Arial" w:hint="eastAsia"/>
          <w:color w:val="000000"/>
          <w:sz w:val="24"/>
          <w:szCs w:val="24"/>
        </w:rPr>
        <w:t>...}</w:t>
      </w:r>
      <w:r>
        <w:rPr>
          <w:rFonts w:hAnsi="Arial" w:hint="eastAsia"/>
          <w:color w:val="000000"/>
          <w:sz w:val="24"/>
          <w:szCs w:val="24"/>
        </w:rPr>
        <w:t>，如图</w:t>
      </w:r>
      <w:r>
        <w:rPr>
          <w:rFonts w:hAnsi="Arial" w:hint="eastAsia"/>
          <w:color w:val="000000"/>
          <w:sz w:val="24"/>
          <w:szCs w:val="24"/>
        </w:rPr>
        <w:t>18</w:t>
      </w:r>
      <w:r>
        <w:rPr>
          <w:rFonts w:hAnsi="Arial"/>
          <w:color w:val="000000"/>
          <w:sz w:val="24"/>
          <w:szCs w:val="24"/>
        </w:rPr>
        <w:t>所示</w:t>
      </w:r>
      <w:r>
        <w:rPr>
          <w:rFonts w:hAnsi="Arial" w:hint="eastAsia"/>
          <w:color w:val="000000"/>
          <w:sz w:val="24"/>
          <w:szCs w:val="24"/>
        </w:rPr>
        <w:t>，从而实现了平台搜索功能的个性化，将最可能满足用户需求的搜索结果优先展示给用户；该平台设计和实现了多层级交互式特征分析方法，该方法能够定性定量</w:t>
      </w:r>
      <w:r>
        <w:rPr>
          <w:rFonts w:hAnsi="Arial" w:hint="eastAsia"/>
          <w:color w:val="000000"/>
          <w:sz w:val="24"/>
          <w:szCs w:val="24"/>
        </w:rPr>
        <w:t>刻画高温合金属性与性能之间的关联关系和因果关系，交互性强，并以可视化的形式展现给用户。最后，该平台为了实现对镍基高温合金性能的预测，第一，完成了非自动化的机器学习算法，用户选择数据、算法，系统执行算法并展示实验结果，如图</w:t>
      </w:r>
      <w:r>
        <w:rPr>
          <w:rFonts w:hAnsi="Arial" w:hint="eastAsia"/>
          <w:color w:val="000000"/>
          <w:sz w:val="24"/>
          <w:szCs w:val="24"/>
        </w:rPr>
        <w:t>19</w:t>
      </w:r>
      <w:r>
        <w:rPr>
          <w:rFonts w:hAnsi="Arial"/>
          <w:color w:val="000000"/>
          <w:sz w:val="24"/>
          <w:szCs w:val="24"/>
        </w:rPr>
        <w:t>所示</w:t>
      </w:r>
      <w:r>
        <w:rPr>
          <w:rFonts w:hAnsi="Arial" w:hint="eastAsia"/>
          <w:color w:val="000000"/>
          <w:sz w:val="24"/>
          <w:szCs w:val="24"/>
        </w:rPr>
        <w:t>；第二，设计和实现了半自动化的机器学习算法流水线，为用户提供算法模板，根据用户选择的模板类型为用户自动生成相应的模板流水线，在用户选择需要处理的科学数据后，对该数据进行自动化处理，如图</w:t>
      </w:r>
      <w:r>
        <w:rPr>
          <w:rFonts w:hAnsi="Arial" w:hint="eastAsia"/>
          <w:color w:val="000000"/>
          <w:sz w:val="24"/>
          <w:szCs w:val="24"/>
        </w:rPr>
        <w:t>20</w:t>
      </w:r>
      <w:r>
        <w:rPr>
          <w:rFonts w:hAnsi="Arial"/>
          <w:color w:val="000000"/>
          <w:sz w:val="24"/>
          <w:szCs w:val="24"/>
        </w:rPr>
        <w:t>所示</w:t>
      </w:r>
      <w:r>
        <w:rPr>
          <w:rFonts w:hAnsi="Arial" w:hint="eastAsia"/>
          <w:color w:val="000000"/>
          <w:sz w:val="24"/>
          <w:szCs w:val="24"/>
        </w:rPr>
        <w:t>；第三初步探索和研究了数据驱动的全自动式的机器算法，如图</w:t>
      </w:r>
      <w:r>
        <w:rPr>
          <w:rFonts w:hAnsi="Arial" w:hint="eastAsia"/>
          <w:color w:val="000000"/>
          <w:sz w:val="24"/>
          <w:szCs w:val="24"/>
        </w:rPr>
        <w:t>21</w:t>
      </w:r>
      <w:r>
        <w:rPr>
          <w:rFonts w:hAnsi="Arial"/>
          <w:color w:val="000000"/>
          <w:sz w:val="24"/>
          <w:szCs w:val="24"/>
        </w:rPr>
        <w:t>所示</w:t>
      </w:r>
      <w:r>
        <w:rPr>
          <w:rFonts w:hAnsi="Arial" w:hint="eastAsia"/>
          <w:color w:val="000000"/>
          <w:sz w:val="24"/>
          <w:szCs w:val="24"/>
        </w:rPr>
        <w:t>。</w:t>
      </w:r>
    </w:p>
    <w:p w:rsidR="00CA7879" w:rsidRDefault="004867D2">
      <w:pPr>
        <w:spacing w:line="360" w:lineRule="auto"/>
        <w:ind w:firstLine="420"/>
        <w:jc w:val="center"/>
        <w:rPr>
          <w:sz w:val="24"/>
          <w:szCs w:val="24"/>
        </w:rPr>
      </w:pPr>
      <w:r>
        <w:rPr>
          <w:noProof/>
          <w:sz w:val="24"/>
          <w:szCs w:val="24"/>
        </w:rPr>
        <w:drawing>
          <wp:inline distT="0" distB="0" distL="0" distR="0">
            <wp:extent cx="4196080" cy="2648585"/>
            <wp:effectExtent l="0" t="0" r="0"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pic:cNvPicPr>
                      <a:picLocks noChangeAspect="1"/>
                    </pic:cNvPicPr>
                  </pic:nvPicPr>
                  <pic:blipFill>
                    <a:blip r:embed="rId9"/>
                    <a:stretch>
                      <a:fillRect/>
                    </a:stretch>
                  </pic:blipFill>
                  <pic:spPr>
                    <a:xfrm>
                      <a:off x="0" y="0"/>
                      <a:ext cx="4212628" cy="2659138"/>
                    </a:xfrm>
                    <a:prstGeom prst="rect">
                      <a:avLst/>
                    </a:prstGeom>
                  </pic:spPr>
                </pic:pic>
              </a:graphicData>
            </a:graphic>
          </wp:inline>
        </w:drawing>
      </w:r>
    </w:p>
    <w:p w:rsidR="00CA7879" w:rsidRDefault="004867D2">
      <w:pPr>
        <w:spacing w:line="360" w:lineRule="auto"/>
        <w:ind w:firstLine="420"/>
        <w:jc w:val="center"/>
        <w:rPr>
          <w:szCs w:val="21"/>
        </w:rPr>
      </w:pPr>
      <w:r>
        <w:rPr>
          <w:szCs w:val="21"/>
        </w:rPr>
        <w:t>图</w:t>
      </w:r>
      <w:r>
        <w:rPr>
          <w:rFonts w:hint="eastAsia"/>
          <w:szCs w:val="21"/>
        </w:rPr>
        <w:t xml:space="preserve"> 17</w:t>
      </w:r>
      <w:r>
        <w:rPr>
          <w:szCs w:val="21"/>
        </w:rPr>
        <w:t xml:space="preserve"> </w:t>
      </w:r>
      <w:r>
        <w:rPr>
          <w:szCs w:val="21"/>
        </w:rPr>
        <w:t>平台总体架构</w:t>
      </w:r>
    </w:p>
    <w:p w:rsidR="00CA7879" w:rsidRDefault="004867D2">
      <w:pPr>
        <w:spacing w:line="360" w:lineRule="auto"/>
        <w:ind w:firstLine="420"/>
        <w:jc w:val="center"/>
        <w:rPr>
          <w:szCs w:val="21"/>
        </w:rPr>
      </w:pPr>
      <w:r>
        <w:rPr>
          <w:noProof/>
          <w:szCs w:val="21"/>
        </w:rPr>
        <w:drawing>
          <wp:inline distT="0" distB="0" distL="0" distR="0">
            <wp:extent cx="3975100" cy="1889125"/>
            <wp:effectExtent l="0" t="0" r="6350" b="0"/>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9"/>
                    <a:stretch>
                      <a:fillRect/>
                    </a:stretch>
                  </pic:blipFill>
                  <pic:spPr>
                    <a:xfrm>
                      <a:off x="0" y="0"/>
                      <a:ext cx="3992043" cy="1897494"/>
                    </a:xfrm>
                    <a:prstGeom prst="rect">
                      <a:avLst/>
                    </a:prstGeom>
                  </pic:spPr>
                </pic:pic>
              </a:graphicData>
            </a:graphic>
          </wp:inline>
        </w:drawing>
      </w:r>
    </w:p>
    <w:p w:rsidR="00CA7879" w:rsidRDefault="004867D2">
      <w:pPr>
        <w:spacing w:line="360" w:lineRule="auto"/>
        <w:ind w:firstLine="420"/>
        <w:jc w:val="center"/>
        <w:rPr>
          <w:szCs w:val="21"/>
        </w:rPr>
      </w:pPr>
      <w:r>
        <w:rPr>
          <w:szCs w:val="21"/>
        </w:rPr>
        <w:t>图</w:t>
      </w:r>
      <w:r>
        <w:rPr>
          <w:rFonts w:hint="eastAsia"/>
          <w:szCs w:val="21"/>
        </w:rPr>
        <w:t xml:space="preserve"> </w:t>
      </w:r>
      <w:r>
        <w:rPr>
          <w:szCs w:val="21"/>
        </w:rPr>
        <w:t>1</w:t>
      </w:r>
      <w:r>
        <w:rPr>
          <w:rFonts w:hint="eastAsia"/>
          <w:szCs w:val="21"/>
        </w:rPr>
        <w:t>8</w:t>
      </w:r>
      <w:r>
        <w:rPr>
          <w:szCs w:val="21"/>
        </w:rPr>
        <w:t xml:space="preserve"> </w:t>
      </w:r>
      <w:r>
        <w:rPr>
          <w:szCs w:val="21"/>
        </w:rPr>
        <w:t>用户模型</w:t>
      </w:r>
    </w:p>
    <w:p w:rsidR="00CA7879" w:rsidRDefault="004867D2">
      <w:pPr>
        <w:spacing w:line="360" w:lineRule="auto"/>
        <w:ind w:firstLine="420"/>
        <w:jc w:val="center"/>
        <w:rPr>
          <w:szCs w:val="21"/>
        </w:rPr>
      </w:pPr>
      <w:r>
        <w:rPr>
          <w:noProof/>
          <w:szCs w:val="21"/>
        </w:rPr>
        <w:lastRenderedPageBreak/>
        <w:drawing>
          <wp:inline distT="0" distB="0" distL="0" distR="0">
            <wp:extent cx="3870325" cy="2176780"/>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3874839" cy="2179538"/>
                    </a:xfrm>
                    <a:prstGeom prst="rect">
                      <a:avLst/>
                    </a:prstGeom>
                  </pic:spPr>
                </pic:pic>
              </a:graphicData>
            </a:graphic>
          </wp:inline>
        </w:drawing>
      </w:r>
    </w:p>
    <w:p w:rsidR="00CA7879" w:rsidRDefault="004867D2">
      <w:pPr>
        <w:spacing w:line="360" w:lineRule="auto"/>
        <w:ind w:firstLine="420"/>
        <w:jc w:val="center"/>
        <w:rPr>
          <w:szCs w:val="21"/>
        </w:rPr>
      </w:pPr>
      <w:r>
        <w:rPr>
          <w:szCs w:val="21"/>
        </w:rPr>
        <w:t>图</w:t>
      </w:r>
      <w:r>
        <w:rPr>
          <w:rFonts w:hint="eastAsia"/>
          <w:szCs w:val="21"/>
        </w:rPr>
        <w:t xml:space="preserve"> </w:t>
      </w:r>
      <w:r>
        <w:rPr>
          <w:szCs w:val="21"/>
        </w:rPr>
        <w:t>1</w:t>
      </w:r>
      <w:r>
        <w:rPr>
          <w:rFonts w:hint="eastAsia"/>
          <w:szCs w:val="21"/>
        </w:rPr>
        <w:t>9</w:t>
      </w:r>
      <w:r>
        <w:rPr>
          <w:szCs w:val="21"/>
        </w:rPr>
        <w:t xml:space="preserve"> </w:t>
      </w:r>
      <w:r>
        <w:rPr>
          <w:szCs w:val="21"/>
        </w:rPr>
        <w:t>非自动化机器学习算法界面</w:t>
      </w:r>
    </w:p>
    <w:p w:rsidR="00CA7879" w:rsidRDefault="004867D2">
      <w:pPr>
        <w:spacing w:line="360" w:lineRule="auto"/>
        <w:ind w:firstLine="420"/>
        <w:jc w:val="center"/>
        <w:rPr>
          <w:szCs w:val="21"/>
        </w:rPr>
      </w:pPr>
      <w:r>
        <w:rPr>
          <w:noProof/>
        </w:rPr>
        <w:drawing>
          <wp:inline distT="0" distB="0" distL="0" distR="0">
            <wp:extent cx="4050665" cy="2480945"/>
            <wp:effectExtent l="0" t="0" r="698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061606" cy="2487527"/>
                    </a:xfrm>
                    <a:prstGeom prst="rect">
                      <a:avLst/>
                    </a:prstGeom>
                  </pic:spPr>
                </pic:pic>
              </a:graphicData>
            </a:graphic>
          </wp:inline>
        </w:drawing>
      </w:r>
    </w:p>
    <w:p w:rsidR="00CA7879" w:rsidRDefault="004867D2">
      <w:pPr>
        <w:spacing w:line="360" w:lineRule="auto"/>
        <w:ind w:firstLine="420"/>
        <w:jc w:val="center"/>
        <w:rPr>
          <w:szCs w:val="21"/>
        </w:rPr>
      </w:pPr>
      <w:r>
        <w:rPr>
          <w:szCs w:val="21"/>
        </w:rPr>
        <w:t>图</w:t>
      </w:r>
      <w:r>
        <w:rPr>
          <w:rFonts w:hint="eastAsia"/>
          <w:szCs w:val="21"/>
        </w:rPr>
        <w:t xml:space="preserve"> 20</w:t>
      </w:r>
      <w:r>
        <w:rPr>
          <w:szCs w:val="21"/>
        </w:rPr>
        <w:t xml:space="preserve"> </w:t>
      </w:r>
      <w:r>
        <w:rPr>
          <w:szCs w:val="21"/>
        </w:rPr>
        <w:t>半自动式机器学习算法流水线</w:t>
      </w:r>
    </w:p>
    <w:p w:rsidR="00CA7879" w:rsidRDefault="004867D2">
      <w:pPr>
        <w:spacing w:line="360" w:lineRule="auto"/>
        <w:ind w:firstLine="420"/>
        <w:jc w:val="center"/>
        <w:rPr>
          <w:szCs w:val="21"/>
        </w:rPr>
      </w:pPr>
      <w:r>
        <w:rPr>
          <w:noProof/>
          <w:szCs w:val="21"/>
        </w:rPr>
        <w:drawing>
          <wp:inline distT="0" distB="0" distL="0" distR="0">
            <wp:extent cx="4377690" cy="2694940"/>
            <wp:effectExtent l="0" t="0" r="381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9"/>
                    <a:stretch>
                      <a:fillRect/>
                    </a:stretch>
                  </pic:blipFill>
                  <pic:spPr>
                    <a:xfrm>
                      <a:off x="0" y="0"/>
                      <a:ext cx="4380408" cy="2696488"/>
                    </a:xfrm>
                    <a:prstGeom prst="rect">
                      <a:avLst/>
                    </a:prstGeom>
                  </pic:spPr>
                </pic:pic>
              </a:graphicData>
            </a:graphic>
          </wp:inline>
        </w:drawing>
      </w:r>
    </w:p>
    <w:p w:rsidR="00CA7879" w:rsidRDefault="004867D2">
      <w:pPr>
        <w:spacing w:line="360" w:lineRule="auto"/>
        <w:ind w:firstLine="420"/>
        <w:jc w:val="center"/>
        <w:rPr>
          <w:szCs w:val="21"/>
        </w:rPr>
      </w:pPr>
      <w:r>
        <w:rPr>
          <w:szCs w:val="21"/>
        </w:rPr>
        <w:t>图</w:t>
      </w:r>
      <w:r>
        <w:rPr>
          <w:rFonts w:hint="eastAsia"/>
          <w:szCs w:val="21"/>
        </w:rPr>
        <w:t xml:space="preserve"> 21</w:t>
      </w:r>
      <w:r>
        <w:rPr>
          <w:szCs w:val="21"/>
        </w:rPr>
        <w:t xml:space="preserve"> </w:t>
      </w:r>
      <w:r>
        <w:rPr>
          <w:szCs w:val="21"/>
        </w:rPr>
        <w:t>数据驱动的全自动机器学习算法</w:t>
      </w:r>
    </w:p>
    <w:p w:rsidR="00CA7879" w:rsidRDefault="004867D2">
      <w:pPr>
        <w:pStyle w:val="2"/>
      </w:pPr>
      <w:r>
        <w:rPr>
          <w:rFonts w:hint="eastAsia"/>
        </w:rPr>
        <w:lastRenderedPageBreak/>
        <w:t>3</w:t>
      </w:r>
      <w:r>
        <w:t xml:space="preserve">. </w:t>
      </w:r>
      <w:r>
        <w:t>存在问题与</w:t>
      </w:r>
      <w:r>
        <w:rPr>
          <w:rFonts w:hint="eastAsia"/>
        </w:rPr>
        <w:t>展望</w:t>
      </w:r>
    </w:p>
    <w:p w:rsidR="00CA7879" w:rsidRDefault="004867D2">
      <w:pPr>
        <w:spacing w:line="360" w:lineRule="auto"/>
        <w:ind w:firstLine="420"/>
        <w:rPr>
          <w:sz w:val="24"/>
          <w:szCs w:val="24"/>
        </w:rPr>
      </w:pPr>
      <w:r>
        <w:rPr>
          <w:sz w:val="24"/>
          <w:szCs w:val="24"/>
        </w:rPr>
        <w:t>就目前来看</w:t>
      </w:r>
      <w:r>
        <w:rPr>
          <w:rFonts w:hint="eastAsia"/>
          <w:sz w:val="24"/>
          <w:szCs w:val="24"/>
        </w:rPr>
        <w:t>，</w:t>
      </w:r>
      <w:r>
        <w:rPr>
          <w:sz w:val="24"/>
          <w:szCs w:val="24"/>
        </w:rPr>
        <w:t>我组工作中存在的问题主要包括</w:t>
      </w:r>
      <w:r>
        <w:rPr>
          <w:rFonts w:hint="eastAsia"/>
          <w:sz w:val="24"/>
          <w:szCs w:val="24"/>
        </w:rPr>
        <w:t>三方面：</w:t>
      </w:r>
      <w:r>
        <w:rPr>
          <w:rFonts w:hint="eastAsia"/>
          <w:b/>
          <w:sz w:val="24"/>
          <w:szCs w:val="24"/>
        </w:rPr>
        <w:t>数据的质和量问题并存</w:t>
      </w:r>
      <w:r>
        <w:rPr>
          <w:rFonts w:hint="eastAsia"/>
          <w:sz w:val="24"/>
          <w:szCs w:val="24"/>
        </w:rPr>
        <w:t>，</w:t>
      </w:r>
      <w:r>
        <w:rPr>
          <w:rFonts w:hint="eastAsia"/>
          <w:b/>
          <w:sz w:val="24"/>
          <w:szCs w:val="24"/>
        </w:rPr>
        <w:t>如何</w:t>
      </w:r>
      <w:proofErr w:type="gramStart"/>
      <w:r>
        <w:rPr>
          <w:rFonts w:hint="eastAsia"/>
          <w:b/>
          <w:sz w:val="24"/>
          <w:szCs w:val="24"/>
        </w:rPr>
        <w:t>分析高</w:t>
      </w:r>
      <w:proofErr w:type="gramEnd"/>
      <w:r>
        <w:rPr>
          <w:rFonts w:hint="eastAsia"/>
          <w:b/>
          <w:sz w:val="24"/>
          <w:szCs w:val="24"/>
        </w:rPr>
        <w:t>通量计算产生的结果数据</w:t>
      </w:r>
      <w:r>
        <w:rPr>
          <w:rFonts w:hint="eastAsia"/>
          <w:sz w:val="24"/>
          <w:szCs w:val="24"/>
        </w:rPr>
        <w:t>，</w:t>
      </w:r>
      <w:r>
        <w:rPr>
          <w:rFonts w:hint="eastAsia"/>
          <w:b/>
          <w:sz w:val="24"/>
          <w:szCs w:val="24"/>
        </w:rPr>
        <w:t>如何解释机器学习结果</w:t>
      </w:r>
      <w:r>
        <w:rPr>
          <w:rFonts w:hint="eastAsia"/>
          <w:sz w:val="24"/>
          <w:szCs w:val="24"/>
        </w:rPr>
        <w:t>。</w:t>
      </w:r>
    </w:p>
    <w:p w:rsidR="00CA7879" w:rsidRDefault="004867D2">
      <w:pPr>
        <w:spacing w:line="360" w:lineRule="auto"/>
        <w:ind w:firstLine="420"/>
        <w:rPr>
          <w:b/>
          <w:sz w:val="24"/>
          <w:szCs w:val="24"/>
        </w:rPr>
      </w:pPr>
      <w:r>
        <w:rPr>
          <w:b/>
          <w:sz w:val="24"/>
          <w:szCs w:val="24"/>
        </w:rPr>
        <w:t>问题</w:t>
      </w:r>
      <w:proofErr w:type="gramStart"/>
      <w:r>
        <w:rPr>
          <w:rFonts w:hint="eastAsia"/>
          <w:b/>
          <w:sz w:val="24"/>
          <w:szCs w:val="24"/>
        </w:rPr>
        <w:t>一</w:t>
      </w:r>
      <w:proofErr w:type="gramEnd"/>
      <w:r>
        <w:rPr>
          <w:rFonts w:hint="eastAsia"/>
          <w:b/>
          <w:sz w:val="24"/>
          <w:szCs w:val="24"/>
        </w:rPr>
        <w:t>：数据的质与量并存</w:t>
      </w:r>
    </w:p>
    <w:p w:rsidR="00CA7879" w:rsidRDefault="004867D2">
      <w:pPr>
        <w:pStyle w:val="a8"/>
        <w:numPr>
          <w:ilvl w:val="0"/>
          <w:numId w:val="3"/>
        </w:numPr>
        <w:spacing w:line="360" w:lineRule="auto"/>
        <w:ind w:firstLineChars="0"/>
        <w:rPr>
          <w:b/>
          <w:sz w:val="24"/>
          <w:szCs w:val="24"/>
        </w:rPr>
      </w:pPr>
      <w:r>
        <w:rPr>
          <w:rFonts w:hint="eastAsia"/>
          <w:b/>
          <w:sz w:val="24"/>
          <w:szCs w:val="24"/>
        </w:rPr>
        <w:t>国际高温合金会议文献数据</w:t>
      </w:r>
    </w:p>
    <w:p w:rsidR="00CA7879" w:rsidRDefault="004867D2">
      <w:pPr>
        <w:spacing w:line="360" w:lineRule="auto"/>
        <w:ind w:firstLine="420"/>
        <w:rPr>
          <w:sz w:val="24"/>
          <w:szCs w:val="24"/>
        </w:rPr>
      </w:pPr>
      <w:r>
        <w:rPr>
          <w:rFonts w:hint="eastAsia"/>
          <w:sz w:val="24"/>
          <w:szCs w:val="24"/>
        </w:rPr>
        <w:t>100</w:t>
      </w:r>
      <w:r>
        <w:rPr>
          <w:rFonts w:hint="eastAsia"/>
          <w:sz w:val="24"/>
          <w:szCs w:val="24"/>
        </w:rPr>
        <w:t>篇文献中，大部分都是聚焦于镍基单晶高温合金，但其研究的合金体系繁多，探索的是不同成分（多组元）、结构（合金相组成、错配位错、位错运动等）、外界条件（初熔温度、固溶处理、时效处理等）与合金持久性能（蠕变性能、疲劳断裂寿命、力学性能等）的关联关系。但由于合金数据的多体系化，导致数据的</w:t>
      </w:r>
      <w:proofErr w:type="gramStart"/>
      <w:r>
        <w:rPr>
          <w:rFonts w:hint="eastAsia"/>
          <w:sz w:val="24"/>
          <w:szCs w:val="24"/>
        </w:rPr>
        <w:t>质难以</w:t>
      </w:r>
      <w:proofErr w:type="gramEnd"/>
      <w:r>
        <w:rPr>
          <w:rFonts w:hint="eastAsia"/>
          <w:sz w:val="24"/>
          <w:szCs w:val="24"/>
        </w:rPr>
        <w:t>得到保证。如何解决数据的量与质之间的不均衡关系迫切需要领域专家经验的融入。</w:t>
      </w:r>
    </w:p>
    <w:p w:rsidR="00CA7879" w:rsidRDefault="004867D2">
      <w:pPr>
        <w:spacing w:line="360" w:lineRule="auto"/>
        <w:ind w:firstLine="420"/>
        <w:rPr>
          <w:sz w:val="24"/>
          <w:szCs w:val="24"/>
        </w:rPr>
      </w:pPr>
      <w:r>
        <w:rPr>
          <w:rFonts w:hint="eastAsia"/>
          <w:sz w:val="24"/>
          <w:szCs w:val="24"/>
        </w:rPr>
        <w:t>文献中的数据包括了计算数据和实验数据，主要是针对不同合金体系进行计算和实验得到的数据。如何实现计算数据和实验数据的整合也是我们面临的主要问题。</w:t>
      </w:r>
    </w:p>
    <w:p w:rsidR="00CA7879" w:rsidRDefault="004867D2">
      <w:pPr>
        <w:spacing w:line="360" w:lineRule="auto"/>
        <w:ind w:firstLine="420"/>
        <w:rPr>
          <w:sz w:val="24"/>
          <w:szCs w:val="24"/>
        </w:rPr>
      </w:pPr>
      <w:r>
        <w:rPr>
          <w:rFonts w:hint="eastAsia"/>
          <w:sz w:val="24"/>
          <w:szCs w:val="24"/>
        </w:rPr>
        <w:t>文献中合金性能的描述因子众多，不同文献研究了不同因素对合金性能的影响。在构造学习样本时会出现大量的空缺属性，需要领域专家或通过材料计算或实验来补充。</w:t>
      </w:r>
    </w:p>
    <w:p w:rsidR="00CA7879" w:rsidRDefault="004867D2">
      <w:pPr>
        <w:pStyle w:val="a8"/>
        <w:numPr>
          <w:ilvl w:val="0"/>
          <w:numId w:val="3"/>
        </w:numPr>
        <w:spacing w:line="360" w:lineRule="auto"/>
        <w:ind w:firstLineChars="0"/>
        <w:rPr>
          <w:b/>
          <w:sz w:val="24"/>
          <w:szCs w:val="24"/>
        </w:rPr>
      </w:pPr>
      <w:r>
        <w:rPr>
          <w:b/>
          <w:sz w:val="24"/>
          <w:szCs w:val="24"/>
        </w:rPr>
        <w:t>蠕变数据</w:t>
      </w:r>
    </w:p>
    <w:p w:rsidR="00CA7879" w:rsidRDefault="004867D2">
      <w:pPr>
        <w:spacing w:line="360" w:lineRule="auto"/>
        <w:ind w:firstLine="420"/>
        <w:rPr>
          <w:sz w:val="24"/>
          <w:szCs w:val="24"/>
        </w:rPr>
      </w:pPr>
      <w:r>
        <w:rPr>
          <w:rFonts w:hint="eastAsia"/>
          <w:sz w:val="24"/>
          <w:szCs w:val="24"/>
        </w:rPr>
        <w:t>收集的蠕变数据主要来源于不同的文献或专利；涵盖多体系的高温合金，研究的合金属性各不相同；有些数据通过对文献或专利</w:t>
      </w:r>
      <w:proofErr w:type="gramStart"/>
      <w:r>
        <w:rPr>
          <w:rFonts w:hint="eastAsia"/>
          <w:sz w:val="24"/>
          <w:szCs w:val="24"/>
        </w:rPr>
        <w:t>中图片</w:t>
      </w:r>
      <w:proofErr w:type="gramEnd"/>
      <w:r>
        <w:rPr>
          <w:rFonts w:hint="eastAsia"/>
          <w:sz w:val="24"/>
          <w:szCs w:val="24"/>
        </w:rPr>
        <w:t>数据利用</w:t>
      </w:r>
      <w:proofErr w:type="gramStart"/>
      <w:r>
        <w:rPr>
          <w:rFonts w:hint="eastAsia"/>
          <w:sz w:val="24"/>
          <w:szCs w:val="24"/>
        </w:rPr>
        <w:t>描点工具</w:t>
      </w:r>
      <w:proofErr w:type="gramEnd"/>
      <w:r>
        <w:rPr>
          <w:rFonts w:hint="eastAsia"/>
          <w:sz w:val="24"/>
          <w:szCs w:val="24"/>
        </w:rPr>
        <w:t>转换而得，数据的正确性和完整性较差。因而需要专家经验的引入，对问题数据进行解释；对缺失数据进行补充；课题组材料专家通过计算或实验得到可学习的数据；通过文献</w:t>
      </w:r>
      <w:r>
        <w:rPr>
          <w:rFonts w:hint="eastAsia"/>
          <w:sz w:val="24"/>
          <w:szCs w:val="24"/>
        </w:rPr>
        <w:t>/</w:t>
      </w:r>
      <w:r>
        <w:rPr>
          <w:rFonts w:hint="eastAsia"/>
          <w:sz w:val="24"/>
          <w:szCs w:val="24"/>
        </w:rPr>
        <w:t>专利等来收集和完善数据。</w:t>
      </w:r>
    </w:p>
    <w:p w:rsidR="00CA7879" w:rsidRDefault="004867D2">
      <w:pPr>
        <w:spacing w:line="360" w:lineRule="auto"/>
        <w:rPr>
          <w:b/>
          <w:sz w:val="24"/>
          <w:szCs w:val="24"/>
        </w:rPr>
      </w:pPr>
      <w:r>
        <w:rPr>
          <w:b/>
          <w:sz w:val="24"/>
          <w:szCs w:val="24"/>
        </w:rPr>
        <w:t>问题</w:t>
      </w:r>
      <w:r>
        <w:rPr>
          <w:rFonts w:hint="eastAsia"/>
          <w:b/>
          <w:sz w:val="24"/>
          <w:szCs w:val="24"/>
        </w:rPr>
        <w:t>二：如何</w:t>
      </w:r>
      <w:proofErr w:type="gramStart"/>
      <w:r>
        <w:rPr>
          <w:rFonts w:hint="eastAsia"/>
          <w:b/>
          <w:sz w:val="24"/>
          <w:szCs w:val="24"/>
        </w:rPr>
        <w:t>分析高</w:t>
      </w:r>
      <w:proofErr w:type="gramEnd"/>
      <w:r>
        <w:rPr>
          <w:rFonts w:hint="eastAsia"/>
          <w:b/>
          <w:sz w:val="24"/>
          <w:szCs w:val="24"/>
        </w:rPr>
        <w:t>通量计算产生的结果</w:t>
      </w:r>
      <w:r>
        <w:rPr>
          <w:rFonts w:hint="eastAsia"/>
          <w:b/>
          <w:sz w:val="24"/>
          <w:szCs w:val="24"/>
        </w:rPr>
        <w:t>数据</w:t>
      </w:r>
    </w:p>
    <w:p w:rsidR="00CA7879" w:rsidRDefault="004867D2">
      <w:pPr>
        <w:spacing w:line="360" w:lineRule="auto"/>
        <w:ind w:firstLine="420"/>
        <w:rPr>
          <w:sz w:val="24"/>
          <w:szCs w:val="24"/>
        </w:rPr>
      </w:pPr>
      <w:r>
        <w:rPr>
          <w:rFonts w:hint="eastAsia"/>
          <w:sz w:val="24"/>
          <w:szCs w:val="24"/>
        </w:rPr>
        <w:t>机器学习驱动的高通量计算：分析过程中有大量的合金属性需要通过计算获得。高通量计算结果驱动机器学习：高通量计算机得到的结果是否可以学习？如何学习？</w:t>
      </w:r>
    </w:p>
    <w:p w:rsidR="00CA7879" w:rsidRDefault="004867D2">
      <w:pPr>
        <w:spacing w:line="360" w:lineRule="auto"/>
        <w:rPr>
          <w:b/>
          <w:sz w:val="24"/>
          <w:szCs w:val="24"/>
        </w:rPr>
      </w:pPr>
      <w:r>
        <w:rPr>
          <w:b/>
          <w:sz w:val="24"/>
          <w:szCs w:val="24"/>
        </w:rPr>
        <w:t>问题</w:t>
      </w:r>
      <w:r>
        <w:rPr>
          <w:rFonts w:hint="eastAsia"/>
          <w:b/>
          <w:sz w:val="24"/>
          <w:szCs w:val="24"/>
        </w:rPr>
        <w:t>三：如何解释机器学习结果</w:t>
      </w:r>
    </w:p>
    <w:p w:rsidR="00CA7879" w:rsidRDefault="004867D2">
      <w:pPr>
        <w:spacing w:line="360" w:lineRule="auto"/>
        <w:ind w:firstLine="420"/>
        <w:rPr>
          <w:sz w:val="24"/>
          <w:szCs w:val="24"/>
        </w:rPr>
      </w:pPr>
      <w:r>
        <w:rPr>
          <w:rFonts w:hint="eastAsia"/>
          <w:sz w:val="24"/>
          <w:szCs w:val="24"/>
        </w:rPr>
        <w:t>针对已收集的高温合金数据和蠕变数据，利用多项式拟合、最小二乘拟合、</w:t>
      </w:r>
      <w:r>
        <w:rPr>
          <w:rFonts w:hint="eastAsia"/>
          <w:sz w:val="24"/>
          <w:szCs w:val="24"/>
        </w:rPr>
        <w:lastRenderedPageBreak/>
        <w:t>指数拟合、对数拟合等机器学习回归方法进行学习建模，从而获得合金性能描述因子与性能之间的参量解析式</w:t>
      </w:r>
      <w:r>
        <w:rPr>
          <w:rFonts w:hint="eastAsia"/>
          <w:sz w:val="24"/>
          <w:szCs w:val="24"/>
        </w:rPr>
        <w:t xml:space="preserve">P </w:t>
      </w:r>
      <w:r>
        <w:rPr>
          <w:rFonts w:hint="eastAsia"/>
          <w:sz w:val="24"/>
          <w:szCs w:val="24"/>
        </w:rPr>
        <w:t>=F</w:t>
      </w:r>
      <w:r>
        <w:rPr>
          <w:rFonts w:hint="eastAsia"/>
          <w:sz w:val="24"/>
          <w:szCs w:val="24"/>
        </w:rPr>
        <w:t>（</w:t>
      </w:r>
      <w:r>
        <w:rPr>
          <w:rFonts w:hint="eastAsia"/>
          <w:sz w:val="24"/>
          <w:szCs w:val="24"/>
        </w:rPr>
        <w:t>X</w:t>
      </w:r>
      <w:r>
        <w:rPr>
          <w:rFonts w:hint="eastAsia"/>
          <w:sz w:val="24"/>
          <w:szCs w:val="24"/>
        </w:rPr>
        <w:t>）</w:t>
      </w:r>
      <w:r>
        <w:rPr>
          <w:rFonts w:hint="eastAsia"/>
          <w:sz w:val="24"/>
          <w:szCs w:val="24"/>
        </w:rPr>
        <w:t>;</w:t>
      </w:r>
      <w:r>
        <w:rPr>
          <w:rFonts w:hint="eastAsia"/>
          <w:sz w:val="24"/>
          <w:szCs w:val="24"/>
        </w:rPr>
        <w:t>利用机器学习方法如决策树、随机森林等对数据进行规则抽取，构建适用于高温合金数据的规则库。</w:t>
      </w:r>
    </w:p>
    <w:p w:rsidR="00CA7879" w:rsidRDefault="004867D2">
      <w:pPr>
        <w:spacing w:line="360" w:lineRule="auto"/>
        <w:ind w:firstLine="420"/>
        <w:jc w:val="center"/>
        <w:rPr>
          <w:sz w:val="24"/>
          <w:szCs w:val="24"/>
        </w:rPr>
      </w:pPr>
      <w:r>
        <w:rPr>
          <w:noProof/>
        </w:rPr>
        <w:drawing>
          <wp:inline distT="0" distB="0" distL="0" distR="0">
            <wp:extent cx="4090670" cy="2546350"/>
            <wp:effectExtent l="0" t="0" r="508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4112627" cy="2560367"/>
                    </a:xfrm>
                    <a:prstGeom prst="rect">
                      <a:avLst/>
                    </a:prstGeom>
                  </pic:spPr>
                </pic:pic>
              </a:graphicData>
            </a:graphic>
          </wp:inline>
        </w:drawing>
      </w:r>
    </w:p>
    <w:p w:rsidR="00CA7879" w:rsidRDefault="004867D2">
      <w:pPr>
        <w:spacing w:line="360" w:lineRule="auto"/>
        <w:ind w:firstLine="420"/>
        <w:jc w:val="center"/>
        <w:rPr>
          <w:szCs w:val="21"/>
        </w:rPr>
      </w:pPr>
      <w:r>
        <w:rPr>
          <w:szCs w:val="21"/>
        </w:rPr>
        <w:t>图</w:t>
      </w:r>
      <w:r>
        <w:rPr>
          <w:rFonts w:hint="eastAsia"/>
          <w:szCs w:val="21"/>
        </w:rPr>
        <w:t xml:space="preserve"> 22</w:t>
      </w:r>
      <w:r>
        <w:rPr>
          <w:szCs w:val="21"/>
        </w:rPr>
        <w:t xml:space="preserve"> </w:t>
      </w:r>
      <w:r>
        <w:rPr>
          <w:szCs w:val="21"/>
        </w:rPr>
        <w:t>规则抽取和参量解析式获取</w:t>
      </w:r>
    </w:p>
    <w:p w:rsidR="00CA7879" w:rsidRDefault="004867D2">
      <w:pPr>
        <w:pStyle w:val="2"/>
      </w:pPr>
      <w:r>
        <w:rPr>
          <w:rFonts w:hint="eastAsia"/>
        </w:rPr>
        <w:t>4</w:t>
      </w:r>
      <w:r>
        <w:t xml:space="preserve">. </w:t>
      </w:r>
      <w:r>
        <w:t>下一步工作计划</w:t>
      </w:r>
    </w:p>
    <w:p w:rsidR="00CA7879" w:rsidRDefault="004867D2">
      <w:pPr>
        <w:spacing w:line="360" w:lineRule="auto"/>
        <w:ind w:firstLine="420"/>
        <w:rPr>
          <w:sz w:val="24"/>
          <w:szCs w:val="24"/>
        </w:rPr>
      </w:pPr>
      <w:r>
        <w:rPr>
          <w:rFonts w:hint="eastAsia"/>
          <w:sz w:val="24"/>
          <w:szCs w:val="24"/>
        </w:rPr>
        <w:t>我组在接下来的工作中将进一步与领域专家确定学习目标与研究问题，从数据、方法、结果三个方面展开工作。</w:t>
      </w:r>
      <w:r>
        <w:rPr>
          <w:rFonts w:hint="eastAsia"/>
          <w:b/>
          <w:sz w:val="24"/>
          <w:szCs w:val="24"/>
        </w:rPr>
        <w:t>数据方面</w:t>
      </w:r>
      <w:r>
        <w:rPr>
          <w:rFonts w:hint="eastAsia"/>
          <w:sz w:val="24"/>
          <w:szCs w:val="24"/>
        </w:rPr>
        <w:t>，通过文献</w:t>
      </w:r>
      <w:r>
        <w:rPr>
          <w:rFonts w:hint="eastAsia"/>
          <w:sz w:val="24"/>
          <w:szCs w:val="24"/>
        </w:rPr>
        <w:t>/</w:t>
      </w:r>
      <w:r>
        <w:rPr>
          <w:rFonts w:hint="eastAsia"/>
          <w:sz w:val="24"/>
          <w:szCs w:val="24"/>
        </w:rPr>
        <w:t>专利、计算和实验获得更多的数据，提高数据的质和量，从而保证机器学习</w:t>
      </w:r>
      <w:r>
        <w:rPr>
          <w:rFonts w:hint="eastAsia"/>
          <w:sz w:val="24"/>
          <w:szCs w:val="24"/>
        </w:rPr>
        <w:t>/</w:t>
      </w:r>
      <w:r>
        <w:rPr>
          <w:rFonts w:hint="eastAsia"/>
          <w:sz w:val="24"/>
          <w:szCs w:val="24"/>
        </w:rPr>
        <w:t>数据挖掘方法分析结果的正确性和可信性；</w:t>
      </w:r>
      <w:r>
        <w:rPr>
          <w:rFonts w:hint="eastAsia"/>
          <w:b/>
          <w:sz w:val="24"/>
          <w:szCs w:val="24"/>
        </w:rPr>
        <w:t>方法方面</w:t>
      </w:r>
      <w:r>
        <w:rPr>
          <w:rFonts w:hint="eastAsia"/>
          <w:sz w:val="24"/>
          <w:szCs w:val="24"/>
        </w:rPr>
        <w:t>，在数据驱动下，研究面向高温合金的机器学习</w:t>
      </w:r>
      <w:r>
        <w:rPr>
          <w:rFonts w:hint="eastAsia"/>
          <w:sz w:val="24"/>
          <w:szCs w:val="24"/>
        </w:rPr>
        <w:t>/</w:t>
      </w:r>
      <w:r>
        <w:rPr>
          <w:rFonts w:hint="eastAsia"/>
          <w:sz w:val="24"/>
          <w:szCs w:val="24"/>
        </w:rPr>
        <w:t>数据挖掘方法，并将其分析结果与领域专家的研究成果相结合，不断改进和完善学</w:t>
      </w:r>
      <w:r>
        <w:rPr>
          <w:rFonts w:hint="eastAsia"/>
          <w:sz w:val="24"/>
          <w:szCs w:val="24"/>
        </w:rPr>
        <w:t>习模型，从而提高分析结果的正确性和实用性；</w:t>
      </w:r>
      <w:r>
        <w:rPr>
          <w:rFonts w:hint="eastAsia"/>
          <w:b/>
          <w:sz w:val="24"/>
          <w:szCs w:val="24"/>
        </w:rPr>
        <w:t>结果方面</w:t>
      </w:r>
      <w:r>
        <w:rPr>
          <w:rFonts w:hint="eastAsia"/>
          <w:sz w:val="24"/>
          <w:szCs w:val="24"/>
        </w:rPr>
        <w:t>，采用规则抽取</w:t>
      </w:r>
      <w:r>
        <w:rPr>
          <w:rFonts w:hint="eastAsia"/>
          <w:sz w:val="24"/>
          <w:szCs w:val="24"/>
        </w:rPr>
        <w:t>/</w:t>
      </w:r>
      <w:r>
        <w:rPr>
          <w:rFonts w:hint="eastAsia"/>
          <w:sz w:val="24"/>
          <w:szCs w:val="24"/>
        </w:rPr>
        <w:t>数据可视化等方法与技术对分析结果进行再处理，并和领域研究成果相结合，提高分析结果的可理解性和可用性。</w:t>
      </w:r>
    </w:p>
    <w:sectPr w:rsidR="00CA78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67D2" w:rsidRDefault="004867D2" w:rsidP="00247F35">
      <w:r>
        <w:separator/>
      </w:r>
    </w:p>
  </w:endnote>
  <w:endnote w:type="continuationSeparator" w:id="0">
    <w:p w:rsidR="004867D2" w:rsidRDefault="004867D2" w:rsidP="00247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vOT863180fb">
    <w:altName w:val="Cambria"/>
    <w:charset w:val="00"/>
    <w:family w:val="roman"/>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67D2" w:rsidRDefault="004867D2" w:rsidP="00247F35">
      <w:r>
        <w:separator/>
      </w:r>
    </w:p>
  </w:footnote>
  <w:footnote w:type="continuationSeparator" w:id="0">
    <w:p w:rsidR="004867D2" w:rsidRDefault="004867D2" w:rsidP="00247F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26AC"/>
    <w:multiLevelType w:val="multilevel"/>
    <w:tmpl w:val="016526AC"/>
    <w:lvl w:ilvl="0">
      <w:start w:val="1"/>
      <w:numFmt w:val="decimal"/>
      <w:lvlText w:val="%1)"/>
      <w:lvlJc w:val="left"/>
      <w:pPr>
        <w:ind w:left="842" w:hanging="420"/>
      </w:pPr>
    </w:lvl>
    <w:lvl w:ilvl="1">
      <w:start w:val="1"/>
      <w:numFmt w:val="lowerLetter"/>
      <w:lvlText w:val="%2)"/>
      <w:lvlJc w:val="left"/>
      <w:pPr>
        <w:ind w:left="1262" w:hanging="420"/>
      </w:pPr>
    </w:lvl>
    <w:lvl w:ilvl="2">
      <w:start w:val="1"/>
      <w:numFmt w:val="lowerRoman"/>
      <w:lvlText w:val="%3."/>
      <w:lvlJc w:val="right"/>
      <w:pPr>
        <w:ind w:left="1682" w:hanging="420"/>
      </w:pPr>
    </w:lvl>
    <w:lvl w:ilvl="3">
      <w:start w:val="1"/>
      <w:numFmt w:val="decimal"/>
      <w:lvlText w:val="%4."/>
      <w:lvlJc w:val="left"/>
      <w:pPr>
        <w:ind w:left="2102" w:hanging="420"/>
      </w:pPr>
    </w:lvl>
    <w:lvl w:ilvl="4">
      <w:start w:val="1"/>
      <w:numFmt w:val="lowerLetter"/>
      <w:lvlText w:val="%5)"/>
      <w:lvlJc w:val="left"/>
      <w:pPr>
        <w:ind w:left="2522" w:hanging="420"/>
      </w:pPr>
    </w:lvl>
    <w:lvl w:ilvl="5">
      <w:start w:val="1"/>
      <w:numFmt w:val="lowerRoman"/>
      <w:lvlText w:val="%6."/>
      <w:lvlJc w:val="right"/>
      <w:pPr>
        <w:ind w:left="2942" w:hanging="420"/>
      </w:pPr>
    </w:lvl>
    <w:lvl w:ilvl="6">
      <w:start w:val="1"/>
      <w:numFmt w:val="decimal"/>
      <w:lvlText w:val="%7."/>
      <w:lvlJc w:val="left"/>
      <w:pPr>
        <w:ind w:left="3362" w:hanging="420"/>
      </w:pPr>
    </w:lvl>
    <w:lvl w:ilvl="7">
      <w:start w:val="1"/>
      <w:numFmt w:val="lowerLetter"/>
      <w:lvlText w:val="%8)"/>
      <w:lvlJc w:val="left"/>
      <w:pPr>
        <w:ind w:left="3782" w:hanging="420"/>
      </w:pPr>
    </w:lvl>
    <w:lvl w:ilvl="8">
      <w:start w:val="1"/>
      <w:numFmt w:val="lowerRoman"/>
      <w:lvlText w:val="%9."/>
      <w:lvlJc w:val="right"/>
      <w:pPr>
        <w:ind w:left="4202" w:hanging="420"/>
      </w:pPr>
    </w:lvl>
  </w:abstractNum>
  <w:abstractNum w:abstractNumId="1" w15:restartNumberingAfterBreak="0">
    <w:nsid w:val="12381BA8"/>
    <w:multiLevelType w:val="multilevel"/>
    <w:tmpl w:val="12381BA8"/>
    <w:lvl w:ilvl="0">
      <w:start w:val="1"/>
      <w:numFmt w:val="decimal"/>
      <w:lvlText w:val="%1)"/>
      <w:lvlJc w:val="left"/>
      <w:pPr>
        <w:ind w:left="842" w:hanging="420"/>
      </w:pPr>
    </w:lvl>
    <w:lvl w:ilvl="1">
      <w:start w:val="1"/>
      <w:numFmt w:val="lowerLetter"/>
      <w:lvlText w:val="%2)"/>
      <w:lvlJc w:val="left"/>
      <w:pPr>
        <w:ind w:left="1262" w:hanging="420"/>
      </w:pPr>
    </w:lvl>
    <w:lvl w:ilvl="2">
      <w:start w:val="1"/>
      <w:numFmt w:val="lowerRoman"/>
      <w:lvlText w:val="%3."/>
      <w:lvlJc w:val="right"/>
      <w:pPr>
        <w:ind w:left="1682" w:hanging="420"/>
      </w:pPr>
    </w:lvl>
    <w:lvl w:ilvl="3">
      <w:start w:val="1"/>
      <w:numFmt w:val="decimal"/>
      <w:lvlText w:val="%4."/>
      <w:lvlJc w:val="left"/>
      <w:pPr>
        <w:ind w:left="2102" w:hanging="420"/>
      </w:pPr>
    </w:lvl>
    <w:lvl w:ilvl="4">
      <w:start w:val="1"/>
      <w:numFmt w:val="lowerLetter"/>
      <w:lvlText w:val="%5)"/>
      <w:lvlJc w:val="left"/>
      <w:pPr>
        <w:ind w:left="2522" w:hanging="420"/>
      </w:pPr>
    </w:lvl>
    <w:lvl w:ilvl="5">
      <w:start w:val="1"/>
      <w:numFmt w:val="lowerRoman"/>
      <w:lvlText w:val="%6."/>
      <w:lvlJc w:val="right"/>
      <w:pPr>
        <w:ind w:left="2942" w:hanging="420"/>
      </w:pPr>
    </w:lvl>
    <w:lvl w:ilvl="6">
      <w:start w:val="1"/>
      <w:numFmt w:val="decimal"/>
      <w:lvlText w:val="%7."/>
      <w:lvlJc w:val="left"/>
      <w:pPr>
        <w:ind w:left="3362" w:hanging="420"/>
      </w:pPr>
    </w:lvl>
    <w:lvl w:ilvl="7">
      <w:start w:val="1"/>
      <w:numFmt w:val="lowerLetter"/>
      <w:lvlText w:val="%8)"/>
      <w:lvlJc w:val="left"/>
      <w:pPr>
        <w:ind w:left="3782" w:hanging="420"/>
      </w:pPr>
    </w:lvl>
    <w:lvl w:ilvl="8">
      <w:start w:val="1"/>
      <w:numFmt w:val="lowerRoman"/>
      <w:lvlText w:val="%9."/>
      <w:lvlJc w:val="right"/>
      <w:pPr>
        <w:ind w:left="4202" w:hanging="420"/>
      </w:pPr>
    </w:lvl>
  </w:abstractNum>
  <w:abstractNum w:abstractNumId="2" w15:restartNumberingAfterBreak="0">
    <w:nsid w:val="35716C9A"/>
    <w:multiLevelType w:val="multilevel"/>
    <w:tmpl w:val="35716C9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E94"/>
    <w:rsid w:val="0004090C"/>
    <w:rsid w:val="00041DDB"/>
    <w:rsid w:val="0004374A"/>
    <w:rsid w:val="00047817"/>
    <w:rsid w:val="00082A68"/>
    <w:rsid w:val="00092F60"/>
    <w:rsid w:val="00094865"/>
    <w:rsid w:val="000B7D1C"/>
    <w:rsid w:val="000E41E4"/>
    <w:rsid w:val="000F66EC"/>
    <w:rsid w:val="0016775B"/>
    <w:rsid w:val="001801AA"/>
    <w:rsid w:val="0019426D"/>
    <w:rsid w:val="001B4232"/>
    <w:rsid w:val="001C51C4"/>
    <w:rsid w:val="00200D56"/>
    <w:rsid w:val="00203A66"/>
    <w:rsid w:val="00232251"/>
    <w:rsid w:val="00234DA8"/>
    <w:rsid w:val="00247F35"/>
    <w:rsid w:val="002754AB"/>
    <w:rsid w:val="00275684"/>
    <w:rsid w:val="00276AFF"/>
    <w:rsid w:val="002B5DC5"/>
    <w:rsid w:val="002E093D"/>
    <w:rsid w:val="002E54ED"/>
    <w:rsid w:val="002F649C"/>
    <w:rsid w:val="00307073"/>
    <w:rsid w:val="00341252"/>
    <w:rsid w:val="00366CDE"/>
    <w:rsid w:val="00370AA4"/>
    <w:rsid w:val="00376AFA"/>
    <w:rsid w:val="003839E4"/>
    <w:rsid w:val="003A4286"/>
    <w:rsid w:val="003F0A57"/>
    <w:rsid w:val="003F587D"/>
    <w:rsid w:val="004867D2"/>
    <w:rsid w:val="004A394D"/>
    <w:rsid w:val="004B4CAE"/>
    <w:rsid w:val="00524F6E"/>
    <w:rsid w:val="0058310B"/>
    <w:rsid w:val="005B10AC"/>
    <w:rsid w:val="005C11C8"/>
    <w:rsid w:val="005C4207"/>
    <w:rsid w:val="00621546"/>
    <w:rsid w:val="006410AE"/>
    <w:rsid w:val="006723A1"/>
    <w:rsid w:val="006D4BF7"/>
    <w:rsid w:val="0070308F"/>
    <w:rsid w:val="00706661"/>
    <w:rsid w:val="00714214"/>
    <w:rsid w:val="007A5DAF"/>
    <w:rsid w:val="007C466B"/>
    <w:rsid w:val="007F6F7D"/>
    <w:rsid w:val="008059F0"/>
    <w:rsid w:val="008208A9"/>
    <w:rsid w:val="00854097"/>
    <w:rsid w:val="00881563"/>
    <w:rsid w:val="008A15E2"/>
    <w:rsid w:val="008B386A"/>
    <w:rsid w:val="008C087B"/>
    <w:rsid w:val="008F13EC"/>
    <w:rsid w:val="009079C5"/>
    <w:rsid w:val="00940B91"/>
    <w:rsid w:val="009624F0"/>
    <w:rsid w:val="00986DAA"/>
    <w:rsid w:val="009A0F49"/>
    <w:rsid w:val="009B085E"/>
    <w:rsid w:val="009F2D8C"/>
    <w:rsid w:val="00A15516"/>
    <w:rsid w:val="00A15DDE"/>
    <w:rsid w:val="00A17E94"/>
    <w:rsid w:val="00A2494A"/>
    <w:rsid w:val="00A326C8"/>
    <w:rsid w:val="00A47577"/>
    <w:rsid w:val="00A53F0C"/>
    <w:rsid w:val="00A74704"/>
    <w:rsid w:val="00A76D4C"/>
    <w:rsid w:val="00A95794"/>
    <w:rsid w:val="00AA0B4E"/>
    <w:rsid w:val="00AA2D9F"/>
    <w:rsid w:val="00AC3F26"/>
    <w:rsid w:val="00AC5408"/>
    <w:rsid w:val="00AD0DC7"/>
    <w:rsid w:val="00AF2312"/>
    <w:rsid w:val="00AF2DC2"/>
    <w:rsid w:val="00AF6F52"/>
    <w:rsid w:val="00B04462"/>
    <w:rsid w:val="00B70FF3"/>
    <w:rsid w:val="00B936AD"/>
    <w:rsid w:val="00BA26C5"/>
    <w:rsid w:val="00BC0B07"/>
    <w:rsid w:val="00BF6FE6"/>
    <w:rsid w:val="00C10717"/>
    <w:rsid w:val="00C322AD"/>
    <w:rsid w:val="00C555B9"/>
    <w:rsid w:val="00C57FCA"/>
    <w:rsid w:val="00C75E3F"/>
    <w:rsid w:val="00CA7879"/>
    <w:rsid w:val="00CD4372"/>
    <w:rsid w:val="00CD77A2"/>
    <w:rsid w:val="00CF4C14"/>
    <w:rsid w:val="00D03BD3"/>
    <w:rsid w:val="00D24665"/>
    <w:rsid w:val="00D31C02"/>
    <w:rsid w:val="00D36FFD"/>
    <w:rsid w:val="00D5769F"/>
    <w:rsid w:val="00DD137C"/>
    <w:rsid w:val="00E11FDC"/>
    <w:rsid w:val="00E16AD1"/>
    <w:rsid w:val="00E25570"/>
    <w:rsid w:val="00E26AC6"/>
    <w:rsid w:val="00E30036"/>
    <w:rsid w:val="00E40258"/>
    <w:rsid w:val="00E56847"/>
    <w:rsid w:val="00E67549"/>
    <w:rsid w:val="00F27005"/>
    <w:rsid w:val="00F57424"/>
    <w:rsid w:val="00F67C26"/>
    <w:rsid w:val="00F97271"/>
    <w:rsid w:val="00FD4E9B"/>
    <w:rsid w:val="00FE7AA9"/>
    <w:rsid w:val="00FF2916"/>
    <w:rsid w:val="00FF4ED1"/>
    <w:rsid w:val="3A0A5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D4166F-BB93-4DD0-8ACE-E4CC088E5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NUL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757705-F83B-4BB6-ACD1-F863C7F1D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17</Pages>
  <Words>1311</Words>
  <Characters>7478</Characters>
  <Application>Microsoft Office Word</Application>
  <DocSecurity>0</DocSecurity>
  <Lines>62</Lines>
  <Paragraphs>17</Paragraphs>
  <ScaleCrop>false</ScaleCrop>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81</cp:revision>
  <cp:lastPrinted>2018-07-03T17:03:00Z</cp:lastPrinted>
  <dcterms:created xsi:type="dcterms:W3CDTF">2018-07-03T12:10:00Z</dcterms:created>
  <dcterms:modified xsi:type="dcterms:W3CDTF">2019-06-13T08:08:00Z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