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1383" w:tblpY="-239"/>
        <w:tblOverlap w:val="never"/>
        <w:tblW w:w="9285" w:type="dxa"/>
        <w:tblLayout w:type="fixed"/>
        <w:tblCellMar>
          <w:left w:w="70" w:type="dxa"/>
          <w:right w:w="70" w:type="dxa"/>
        </w:tblCellMar>
        <w:tblLook w:val="04A0" w:firstRow="1" w:lastRow="0" w:firstColumn="1" w:lastColumn="0" w:noHBand="0" w:noVBand="1"/>
      </w:tblPr>
      <w:tblGrid>
        <w:gridCol w:w="9285"/>
      </w:tblGrid>
      <w:tr w:rsidR="00E31FDD">
        <w:trPr>
          <w:cantSplit/>
          <w:trHeight w:val="3440"/>
        </w:trPr>
        <w:tc>
          <w:tcPr>
            <w:tcW w:w="9285" w:type="dxa"/>
            <w:vAlign w:val="center"/>
          </w:tcPr>
          <w:p w:rsidR="00E31FDD" w:rsidRDefault="00E31FDD">
            <w:pPr>
              <w:pStyle w:val="afb"/>
              <w:jc w:val="left"/>
              <w:rPr>
                <w:rFonts w:asciiTheme="minorEastAsia" w:hAnsiTheme="minorEastAsia"/>
                <w:sz w:val="48"/>
                <w:szCs w:val="48"/>
                <w:lang w:eastAsia="zh-CN"/>
              </w:rPr>
            </w:pPr>
          </w:p>
          <w:p w:rsidR="00E31FDD" w:rsidRDefault="00E31FDD">
            <w:pPr>
              <w:pStyle w:val="afb"/>
              <w:jc w:val="both"/>
              <w:rPr>
                <w:rFonts w:asciiTheme="minorEastAsia" w:hAnsiTheme="minorEastAsia"/>
                <w:sz w:val="48"/>
                <w:szCs w:val="48"/>
                <w:lang w:eastAsia="zh-CN"/>
              </w:rPr>
            </w:pPr>
          </w:p>
          <w:p w:rsidR="00E31FDD" w:rsidRDefault="00E31FDD">
            <w:pPr>
              <w:pStyle w:val="afb"/>
              <w:jc w:val="both"/>
              <w:rPr>
                <w:rFonts w:asciiTheme="minorEastAsia" w:hAnsiTheme="minorEastAsia"/>
                <w:sz w:val="48"/>
                <w:szCs w:val="48"/>
                <w:lang w:eastAsia="zh-CN"/>
              </w:rPr>
            </w:pPr>
          </w:p>
          <w:p w:rsidR="00E31FDD" w:rsidRDefault="002D375F">
            <w:pPr>
              <w:pStyle w:val="afb"/>
              <w:rPr>
                <w:rFonts w:asciiTheme="minorEastAsia" w:hAnsiTheme="minorEastAsia"/>
                <w:sz w:val="48"/>
                <w:szCs w:val="48"/>
                <w:lang w:val="en-US" w:eastAsia="zh-CN"/>
              </w:rPr>
            </w:pPr>
            <w:r>
              <w:rPr>
                <w:rFonts w:asciiTheme="minorEastAsia" w:hAnsiTheme="minorEastAsia" w:hint="eastAsia"/>
                <w:sz w:val="48"/>
                <w:szCs w:val="48"/>
                <w:lang w:val="en-US" w:eastAsia="zh-CN"/>
              </w:rPr>
              <w:t xml:space="preserve">基于imap协议的多账号邮件订阅分发系统 V1.0 </w:t>
            </w:r>
          </w:p>
          <w:p w:rsidR="00E31FDD" w:rsidRDefault="002D375F">
            <w:pPr>
              <w:pStyle w:val="afb"/>
              <w:numPr>
                <w:ilvl w:val="0"/>
                <w:numId w:val="3"/>
              </w:numPr>
              <w:rPr>
                <w:rFonts w:asciiTheme="minorEastAsia" w:hAnsiTheme="minorEastAsia"/>
                <w:sz w:val="48"/>
                <w:szCs w:val="48"/>
                <w:lang w:val="en-US" w:eastAsia="zh-CN"/>
              </w:rPr>
            </w:pPr>
            <w:r>
              <w:rPr>
                <w:rFonts w:asciiTheme="minorEastAsia" w:hAnsiTheme="minorEastAsia" w:hint="eastAsia"/>
                <w:sz w:val="48"/>
                <w:szCs w:val="48"/>
                <w:lang w:val="en-US" w:eastAsia="zh-CN"/>
              </w:rPr>
              <w:t>使用说明</w:t>
            </w:r>
          </w:p>
          <w:p w:rsidR="00E31FDD" w:rsidRDefault="00E31FDD">
            <w:pPr>
              <w:pStyle w:val="afb"/>
              <w:rPr>
                <w:rFonts w:asciiTheme="minorEastAsia" w:hAnsiTheme="minorEastAsia"/>
                <w:sz w:val="48"/>
                <w:szCs w:val="48"/>
                <w:lang w:val="en-US" w:eastAsia="zh-CN"/>
              </w:rPr>
            </w:pPr>
          </w:p>
          <w:p w:rsidR="00E31FDD" w:rsidRDefault="00E31FDD">
            <w:pPr>
              <w:pStyle w:val="afb"/>
              <w:jc w:val="both"/>
              <w:rPr>
                <w:rFonts w:asciiTheme="minorEastAsia" w:hAnsiTheme="minorEastAsia"/>
                <w:sz w:val="48"/>
                <w:szCs w:val="48"/>
                <w:lang w:val="en-US" w:eastAsia="zh-CN"/>
              </w:rPr>
            </w:pPr>
          </w:p>
          <w:p w:rsidR="00E31FDD" w:rsidRDefault="00E31FDD">
            <w:pPr>
              <w:pStyle w:val="afb"/>
              <w:rPr>
                <w:rFonts w:asciiTheme="minorEastAsia" w:hAnsiTheme="minorEastAsia"/>
                <w:sz w:val="48"/>
                <w:szCs w:val="48"/>
                <w:lang w:val="en-US" w:eastAsia="zh-CN"/>
              </w:rPr>
            </w:pPr>
          </w:p>
          <w:p w:rsidR="00E31FDD" w:rsidRDefault="00E31FDD">
            <w:pPr>
              <w:pStyle w:val="afb"/>
              <w:rPr>
                <w:rFonts w:asciiTheme="minorEastAsia" w:hAnsiTheme="minorEastAsia"/>
                <w:sz w:val="48"/>
                <w:szCs w:val="48"/>
                <w:lang w:val="en-US" w:eastAsia="zh-CN"/>
              </w:rPr>
            </w:pPr>
          </w:p>
          <w:p w:rsidR="00E31FDD" w:rsidRDefault="00E31FDD">
            <w:pPr>
              <w:pStyle w:val="afb"/>
              <w:jc w:val="both"/>
              <w:rPr>
                <w:rFonts w:asciiTheme="minorEastAsia" w:hAnsiTheme="minorEastAsia"/>
                <w:sz w:val="48"/>
                <w:szCs w:val="48"/>
                <w:lang w:val="en-US" w:eastAsia="zh-CN"/>
              </w:rPr>
            </w:pPr>
          </w:p>
          <w:tbl>
            <w:tblPr>
              <w:tblpPr w:leftFromText="180" w:rightFromText="180" w:vertAnchor="text" w:horzAnchor="page" w:tblpX="61" w:tblpY="555"/>
              <w:tblOverlap w:val="never"/>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12"/>
              <w:gridCol w:w="6432"/>
            </w:tblGrid>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版本</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HK"/>
                    </w:rPr>
                  </w:pPr>
                  <w:r>
                    <w:rPr>
                      <w:rFonts w:asciiTheme="minorEastAsia" w:hAnsiTheme="minorEastAsia"/>
                      <w:sz w:val="21"/>
                      <w:szCs w:val="21"/>
                      <w:lang w:val="en-US" w:eastAsia="zh-CN"/>
                    </w:rPr>
                    <w:t>V</w:t>
                  </w:r>
                  <w:r>
                    <w:rPr>
                      <w:rFonts w:asciiTheme="minorEastAsia" w:hAnsiTheme="minorEastAsia" w:hint="eastAsia"/>
                      <w:sz w:val="21"/>
                      <w:szCs w:val="21"/>
                      <w:lang w:val="en-US" w:eastAsia="zh-CN"/>
                    </w:rPr>
                    <w:t>1.</w:t>
                  </w:r>
                  <w:r>
                    <w:rPr>
                      <w:rFonts w:asciiTheme="minorEastAsia" w:hAnsiTheme="minorEastAsia" w:hint="eastAsia"/>
                      <w:sz w:val="21"/>
                      <w:szCs w:val="21"/>
                      <w:lang w:val="en-US" w:eastAsia="zh-HK"/>
                    </w:rPr>
                    <w:t>0</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文档状态</w:t>
                  </w:r>
                  <w:r>
                    <w:rPr>
                      <w:rFonts w:asciiTheme="minorEastAsia" w:hAnsiTheme="minorEastAsia"/>
                      <w:sz w:val="21"/>
                      <w:szCs w:val="21"/>
                      <w:lang w:val="en-US"/>
                    </w:rPr>
                    <w:t>:</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编辑</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作者</w:t>
                  </w:r>
                  <w:r>
                    <w:rPr>
                      <w:rFonts w:asciiTheme="minorEastAsia" w:hAnsiTheme="minorEastAsia"/>
                      <w:sz w:val="21"/>
                      <w:szCs w:val="21"/>
                      <w:lang w:val="en-US"/>
                    </w:rPr>
                    <w:t>:</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负责人</w:t>
                  </w:r>
                  <w:r>
                    <w:rPr>
                      <w:rFonts w:asciiTheme="minorEastAsia" w:hAnsiTheme="minorEastAsia"/>
                      <w:sz w:val="21"/>
                      <w:szCs w:val="21"/>
                      <w:lang w:val="en-US"/>
                    </w:rPr>
                    <w:t>:</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创建日期</w:t>
                  </w:r>
                  <w:r>
                    <w:rPr>
                      <w:rFonts w:asciiTheme="minorEastAsia" w:hAnsiTheme="minorEastAsia"/>
                      <w:sz w:val="21"/>
                      <w:szCs w:val="21"/>
                      <w:lang w:val="en-US"/>
                    </w:rPr>
                    <w:t>:</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23</w:t>
                  </w:r>
                  <w:r>
                    <w:rPr>
                      <w:rFonts w:asciiTheme="minorEastAsia" w:hAnsiTheme="minorEastAsia" w:hint="eastAsia"/>
                      <w:sz w:val="21"/>
                      <w:szCs w:val="21"/>
                      <w:lang w:val="en-US" w:eastAsia="zh-CN"/>
                    </w:rPr>
                    <w:t>年</w:t>
                  </w:r>
                  <w:r>
                    <w:rPr>
                      <w:rFonts w:asciiTheme="minorEastAsia" w:hAnsiTheme="minorEastAsia"/>
                      <w:sz w:val="21"/>
                      <w:szCs w:val="21"/>
                      <w:lang w:val="en-US" w:eastAsia="zh-CN"/>
                    </w:rPr>
                    <w:t>01</w:t>
                  </w:r>
                  <w:r>
                    <w:rPr>
                      <w:rFonts w:asciiTheme="minorEastAsia" w:hAnsiTheme="minorEastAsia" w:hint="eastAsia"/>
                      <w:sz w:val="21"/>
                      <w:szCs w:val="21"/>
                      <w:lang w:val="en-US" w:eastAsia="zh-CN"/>
                    </w:rPr>
                    <w:t>月</w:t>
                  </w:r>
                  <w:r>
                    <w:rPr>
                      <w:rFonts w:asciiTheme="minorEastAsia" w:hAnsiTheme="minorEastAsia"/>
                      <w:sz w:val="21"/>
                      <w:szCs w:val="21"/>
                      <w:lang w:val="en-US" w:eastAsia="zh-CN"/>
                    </w:rPr>
                    <w:t>18</w:t>
                  </w:r>
                  <w:r>
                    <w:rPr>
                      <w:rFonts w:asciiTheme="minorEastAsia" w:hAnsiTheme="minorEastAsia" w:hint="eastAsia"/>
                      <w:sz w:val="21"/>
                      <w:szCs w:val="21"/>
                      <w:lang w:val="en-US" w:eastAsia="zh-CN"/>
                    </w:rPr>
                    <w:t>日</w:t>
                  </w:r>
                </w:p>
              </w:tc>
            </w:tr>
            <w:tr w:rsidR="00E31FDD">
              <w:trPr>
                <w:cantSplit/>
                <w:trHeight w:val="511"/>
              </w:trPr>
              <w:tc>
                <w:tcPr>
                  <w:tcW w:w="2712" w:type="dxa"/>
                  <w:tcBorders>
                    <w:tl2br w:val="nil"/>
                    <w:tr2bl w:val="nil"/>
                  </w:tcBorders>
                  <w:vAlign w:val="center"/>
                </w:tcPr>
                <w:p w:rsidR="00E31FDD" w:rsidRDefault="002D375F">
                  <w:pPr>
                    <w:widowControl w:val="0"/>
                    <w:spacing w:before="120" w:line="24" w:lineRule="atLeast"/>
                    <w:jc w:val="both"/>
                    <w:rPr>
                      <w:rFonts w:asciiTheme="minorEastAsia" w:hAnsiTheme="minorEastAsia"/>
                      <w:sz w:val="21"/>
                      <w:szCs w:val="21"/>
                      <w:lang w:val="en-US"/>
                    </w:rPr>
                  </w:pPr>
                  <w:r>
                    <w:rPr>
                      <w:rFonts w:asciiTheme="minorEastAsia" w:hAnsiTheme="minorEastAsia" w:hint="eastAsia"/>
                      <w:sz w:val="21"/>
                      <w:szCs w:val="21"/>
                      <w:lang w:val="en-US" w:eastAsia="zh-CN"/>
                    </w:rPr>
                    <w:t>更新日期</w:t>
                  </w:r>
                  <w:r>
                    <w:rPr>
                      <w:rFonts w:asciiTheme="minorEastAsia" w:hAnsiTheme="minorEastAsia"/>
                      <w:sz w:val="21"/>
                      <w:szCs w:val="21"/>
                      <w:lang w:val="en-US"/>
                    </w:rPr>
                    <w:t>:</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23</w:t>
                  </w:r>
                  <w:r>
                    <w:rPr>
                      <w:rFonts w:asciiTheme="minorEastAsia" w:hAnsiTheme="minorEastAsia" w:hint="eastAsia"/>
                      <w:sz w:val="21"/>
                      <w:szCs w:val="21"/>
                      <w:lang w:val="en-US" w:eastAsia="zh-CN"/>
                    </w:rPr>
                    <w:t>年</w:t>
                  </w:r>
                  <w:r>
                    <w:rPr>
                      <w:rFonts w:asciiTheme="minorEastAsia" w:hAnsiTheme="minorEastAsia"/>
                      <w:sz w:val="21"/>
                      <w:szCs w:val="21"/>
                      <w:lang w:val="en-US" w:eastAsia="zh-CN"/>
                    </w:rPr>
                    <w:t>01</w:t>
                  </w:r>
                  <w:r>
                    <w:rPr>
                      <w:rFonts w:asciiTheme="minorEastAsia" w:hAnsiTheme="minorEastAsia" w:hint="eastAsia"/>
                      <w:sz w:val="21"/>
                      <w:szCs w:val="21"/>
                      <w:lang w:val="en-US" w:eastAsia="zh-CN"/>
                    </w:rPr>
                    <w:t>月</w:t>
                  </w:r>
                  <w:r>
                    <w:rPr>
                      <w:rFonts w:asciiTheme="minorEastAsia" w:hAnsiTheme="minorEastAsia"/>
                      <w:sz w:val="21"/>
                      <w:szCs w:val="21"/>
                      <w:lang w:val="en-US" w:eastAsia="zh-CN"/>
                    </w:rPr>
                    <w:t>30</w:t>
                  </w:r>
                  <w:r>
                    <w:rPr>
                      <w:rFonts w:asciiTheme="minorEastAsia" w:hAnsiTheme="minorEastAsia" w:hint="eastAsia"/>
                      <w:sz w:val="21"/>
                      <w:szCs w:val="21"/>
                      <w:lang w:val="en-US" w:eastAsia="zh-CN"/>
                    </w:rPr>
                    <w:t>日</w:t>
                  </w:r>
                </w:p>
              </w:tc>
            </w:tr>
          </w:tbl>
          <w:p w:rsidR="00E31FDD" w:rsidRDefault="00E31FDD">
            <w:pPr>
              <w:pStyle w:val="afb"/>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tc>
      </w:tr>
    </w:tbl>
    <w:p w:rsidR="00E31FDD" w:rsidRDefault="00E31FDD">
      <w:pPr>
        <w:spacing w:after="0" w:line="480" w:lineRule="auto"/>
        <w:jc w:val="both"/>
        <w:rPr>
          <w:rFonts w:asciiTheme="minorEastAsia" w:hAnsiTheme="minorEastAsia" w:cstheme="minorEastAsia"/>
          <w:sz w:val="21"/>
          <w:szCs w:val="21"/>
          <w:lang w:val="en-US" w:eastAsia="zh-CN"/>
        </w:rPr>
      </w:pPr>
    </w:p>
    <w:bookmarkStart w:id="0" w:name="_Toc22212_WPSOffice_Type3" w:displacedByCustomXml="next"/>
    <w:sdt>
      <w:sdtPr>
        <w:rPr>
          <w:rFonts w:ascii="宋体" w:eastAsia="宋体" w:hAnsi="宋体" w:cs="Times New Roman"/>
          <w:sz w:val="21"/>
          <w:lang w:val="en-US" w:eastAsia="zh-CN"/>
        </w:rPr>
        <w:id w:val="-1070345663"/>
        <w:docPartObj>
          <w:docPartGallery w:val="Table of Contents"/>
          <w:docPartUnique/>
        </w:docPartObj>
      </w:sdtPr>
      <w:sdtEndPr>
        <w:rPr>
          <w:rFonts w:asciiTheme="minorEastAsia" w:eastAsiaTheme="minorEastAsia" w:hAnsiTheme="minorEastAsia" w:cstheme="minorEastAsia" w:hint="eastAsia"/>
          <w:szCs w:val="21"/>
        </w:rPr>
      </w:sdtEndPr>
      <w:sdtContent>
        <w:p w:rsidR="00E31FDD" w:rsidRDefault="002D375F">
          <w:pPr>
            <w:spacing w:after="0" w:line="360" w:lineRule="auto"/>
            <w:jc w:val="center"/>
          </w:pPr>
          <w:r>
            <w:rPr>
              <w:rFonts w:ascii="宋体" w:eastAsia="宋体" w:hAnsi="宋体"/>
              <w:sz w:val="21"/>
            </w:rPr>
            <w:t>目录</w:t>
          </w:r>
        </w:p>
        <w:p w:rsidR="00E31FDD" w:rsidRDefault="002D375F">
          <w:pPr>
            <w:pStyle w:val="WPSOffice1"/>
            <w:tabs>
              <w:tab w:val="right" w:leader="dot" w:pos="9083"/>
            </w:tabs>
            <w:spacing w:line="360" w:lineRule="auto"/>
            <w:rPr>
              <w:rFonts w:asciiTheme="minorEastAsia" w:eastAsiaTheme="minorEastAsia" w:hAnsiTheme="minorEastAsia" w:cstheme="minorEastAsia"/>
              <w:sz w:val="21"/>
              <w:szCs w:val="21"/>
            </w:rPr>
          </w:pPr>
          <w:hyperlink w:anchor="_Toc5205_WPSOffice_Level1" w:history="1">
            <w:sdt>
              <w:sdtPr>
                <w:rPr>
                  <w:rFonts w:asciiTheme="minorEastAsia" w:eastAsiaTheme="minorEastAsia" w:hAnsiTheme="minorEastAsia" w:cstheme="minorEastAsia" w:hint="eastAsia"/>
                  <w:sz w:val="21"/>
                  <w:szCs w:val="21"/>
                  <w:lang w:val="de-DE" w:eastAsia="en-US"/>
                </w:rPr>
                <w:id w:val="147479086"/>
                <w:placeholder>
                  <w:docPart w:val="{46fd34c0-fd26-4d16-b1a2-7dfe77d5c47d}"/>
                </w:placeholder>
              </w:sdtPr>
              <w:sdtContent>
                <w:r>
                  <w:rPr>
                    <w:rFonts w:asciiTheme="minorEastAsia" w:eastAsiaTheme="minorEastAsia" w:hAnsiTheme="minorEastAsia" w:cstheme="minorEastAsia" w:hint="eastAsia"/>
                    <w:sz w:val="21"/>
                    <w:szCs w:val="21"/>
                  </w:rPr>
                  <w:t>1 简介</w:t>
                </w:r>
              </w:sdtContent>
            </w:sdt>
            <w:r>
              <w:rPr>
                <w:rFonts w:asciiTheme="minorEastAsia" w:eastAsiaTheme="minorEastAsia" w:hAnsiTheme="minorEastAsia" w:cstheme="minorEastAsia" w:hint="eastAsia"/>
                <w:sz w:val="21"/>
                <w:szCs w:val="21"/>
              </w:rPr>
              <w:tab/>
            </w:r>
            <w:bookmarkStart w:id="1" w:name="_Toc5205_WPSOffice_Level1Page"/>
            <w:r>
              <w:rPr>
                <w:rFonts w:asciiTheme="minorEastAsia" w:eastAsiaTheme="minorEastAsia" w:hAnsiTheme="minorEastAsia" w:cstheme="minorEastAsia" w:hint="eastAsia"/>
                <w:sz w:val="21"/>
                <w:szCs w:val="21"/>
              </w:rPr>
              <w:t>4</w:t>
            </w:r>
            <w:bookmarkEnd w:id="1"/>
          </w:hyperlink>
        </w:p>
        <w:p w:rsidR="00E31FDD" w:rsidRDefault="002D375F">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22212_WPSOffice_Level2" w:history="1">
            <w:sdt>
              <w:sdtPr>
                <w:rPr>
                  <w:rFonts w:asciiTheme="minorEastAsia" w:eastAsiaTheme="minorEastAsia" w:hAnsiTheme="minorEastAsia" w:cstheme="minorEastAsia" w:hint="eastAsia"/>
                  <w:sz w:val="21"/>
                  <w:szCs w:val="21"/>
                  <w:lang w:val="de-DE" w:eastAsia="en-US"/>
                </w:rPr>
                <w:id w:val="2020340944"/>
                <w:placeholder>
                  <w:docPart w:val="{f1b96feb-6cb9-4b90-a554-407ad904f227}"/>
                </w:placeholder>
              </w:sdtPr>
              <w:sdtContent>
                <w:r>
                  <w:rPr>
                    <w:rFonts w:asciiTheme="minorEastAsia" w:eastAsiaTheme="minorEastAsia" w:hAnsiTheme="minorEastAsia" w:cstheme="minorEastAsia" w:hint="eastAsia"/>
                    <w:sz w:val="21"/>
                    <w:szCs w:val="21"/>
                    <w:lang w:val="de-DE" w:eastAsia="en-US"/>
                  </w:rPr>
                  <w:t>1.1 编写目的</w:t>
                </w:r>
              </w:sdtContent>
            </w:sdt>
            <w:r>
              <w:rPr>
                <w:rFonts w:asciiTheme="minorEastAsia" w:eastAsiaTheme="minorEastAsia" w:hAnsiTheme="minorEastAsia" w:cstheme="minorEastAsia" w:hint="eastAsia"/>
                <w:sz w:val="21"/>
                <w:szCs w:val="21"/>
                <w:lang w:val="de-DE" w:eastAsia="en-US"/>
              </w:rPr>
              <w:tab/>
            </w:r>
            <w:bookmarkStart w:id="2" w:name="_Toc22212_WPSOffice_Level2Page"/>
            <w:r>
              <w:rPr>
                <w:rFonts w:asciiTheme="minorEastAsia" w:eastAsiaTheme="minorEastAsia" w:hAnsiTheme="minorEastAsia" w:cstheme="minorEastAsia" w:hint="eastAsia"/>
                <w:sz w:val="21"/>
                <w:szCs w:val="21"/>
                <w:lang w:val="de-DE" w:eastAsia="en-US"/>
              </w:rPr>
              <w:t>4</w:t>
            </w:r>
            <w:bookmarkEnd w:id="2"/>
          </w:hyperlink>
        </w:p>
        <w:p w:rsidR="00E31FDD" w:rsidRDefault="002D375F">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17897_WPSOffice_Level2" w:history="1">
            <w:sdt>
              <w:sdtPr>
                <w:rPr>
                  <w:rFonts w:asciiTheme="minorEastAsia" w:eastAsiaTheme="minorEastAsia" w:hAnsiTheme="minorEastAsia" w:cstheme="minorEastAsia" w:hint="eastAsia"/>
                  <w:sz w:val="21"/>
                  <w:szCs w:val="21"/>
                  <w:lang w:val="de-DE" w:eastAsia="en-US"/>
                </w:rPr>
                <w:id w:val="884984798"/>
                <w:placeholder>
                  <w:docPart w:val="{c282750c-c076-4c01-9432-ff136f450efc}"/>
                </w:placeholder>
              </w:sdtPr>
              <w:sdtContent>
                <w:r>
                  <w:rPr>
                    <w:rFonts w:asciiTheme="minorEastAsia" w:eastAsiaTheme="minorEastAsia" w:hAnsiTheme="minorEastAsia" w:cstheme="minorEastAsia" w:hint="eastAsia"/>
                    <w:sz w:val="21"/>
                    <w:szCs w:val="21"/>
                    <w:lang w:val="de-DE" w:eastAsia="en-US"/>
                  </w:rPr>
                  <w:t>1.2 使用对象</w:t>
                </w:r>
              </w:sdtContent>
            </w:sdt>
            <w:r>
              <w:rPr>
                <w:rFonts w:asciiTheme="minorEastAsia" w:eastAsiaTheme="minorEastAsia" w:hAnsiTheme="minorEastAsia" w:cstheme="minorEastAsia" w:hint="eastAsia"/>
                <w:sz w:val="21"/>
                <w:szCs w:val="21"/>
                <w:lang w:val="de-DE" w:eastAsia="en-US"/>
              </w:rPr>
              <w:tab/>
            </w:r>
            <w:bookmarkStart w:id="3" w:name="_Toc17897_WPSOffice_Level2Page"/>
            <w:r>
              <w:rPr>
                <w:rFonts w:asciiTheme="minorEastAsia" w:eastAsiaTheme="minorEastAsia" w:hAnsiTheme="minorEastAsia" w:cstheme="minorEastAsia" w:hint="eastAsia"/>
                <w:sz w:val="21"/>
                <w:szCs w:val="21"/>
                <w:lang w:val="de-DE" w:eastAsia="en-US"/>
              </w:rPr>
              <w:t>4</w:t>
            </w:r>
            <w:bookmarkEnd w:id="3"/>
          </w:hyperlink>
        </w:p>
        <w:p w:rsidR="00E31FDD" w:rsidRDefault="002D375F">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10608_WPSOffice_Level2" w:history="1">
            <w:sdt>
              <w:sdtPr>
                <w:rPr>
                  <w:rFonts w:asciiTheme="minorEastAsia" w:eastAsiaTheme="minorEastAsia" w:hAnsiTheme="minorEastAsia" w:cstheme="minorEastAsia" w:hint="eastAsia"/>
                  <w:sz w:val="21"/>
                  <w:szCs w:val="21"/>
                  <w:lang w:val="de-DE" w:eastAsia="en-US"/>
                </w:rPr>
                <w:id w:val="1919907553"/>
                <w:placeholder>
                  <w:docPart w:val="{c137bcf7-7d73-48ed-ac25-09922207c146}"/>
                </w:placeholder>
              </w:sdtPr>
              <w:sdtContent>
                <w:r>
                  <w:rPr>
                    <w:rFonts w:asciiTheme="minorEastAsia" w:eastAsiaTheme="minorEastAsia" w:hAnsiTheme="minorEastAsia" w:cstheme="minorEastAsia" w:hint="eastAsia"/>
                    <w:sz w:val="21"/>
                    <w:szCs w:val="21"/>
                    <w:lang w:val="de-DE" w:eastAsia="en-US"/>
                  </w:rPr>
                  <w:t>1.3 产品范围</w:t>
                </w:r>
              </w:sdtContent>
            </w:sdt>
            <w:r>
              <w:rPr>
                <w:rFonts w:asciiTheme="minorEastAsia" w:eastAsiaTheme="minorEastAsia" w:hAnsiTheme="minorEastAsia" w:cstheme="minorEastAsia" w:hint="eastAsia"/>
                <w:sz w:val="21"/>
                <w:szCs w:val="21"/>
                <w:lang w:val="de-DE" w:eastAsia="en-US"/>
              </w:rPr>
              <w:tab/>
            </w:r>
            <w:bookmarkStart w:id="4" w:name="_Toc10608_WPSOffice_Level2Page"/>
            <w:r>
              <w:rPr>
                <w:rFonts w:asciiTheme="minorEastAsia" w:eastAsiaTheme="minorEastAsia" w:hAnsiTheme="minorEastAsia" w:cstheme="minorEastAsia" w:hint="eastAsia"/>
                <w:sz w:val="21"/>
                <w:szCs w:val="21"/>
                <w:lang w:val="de-DE" w:eastAsia="en-US"/>
              </w:rPr>
              <w:t>4</w:t>
            </w:r>
            <w:bookmarkEnd w:id="4"/>
          </w:hyperlink>
        </w:p>
        <w:p w:rsidR="00E31FDD" w:rsidRDefault="002D375F">
          <w:pPr>
            <w:pStyle w:val="WPSOffice1"/>
            <w:tabs>
              <w:tab w:val="right" w:leader="dot" w:pos="9083"/>
            </w:tabs>
            <w:spacing w:line="360" w:lineRule="auto"/>
            <w:rPr>
              <w:rFonts w:asciiTheme="minorEastAsia" w:eastAsiaTheme="minorEastAsia" w:hAnsiTheme="minorEastAsia" w:cstheme="minorEastAsia"/>
              <w:sz w:val="21"/>
              <w:szCs w:val="21"/>
            </w:rPr>
          </w:pPr>
          <w:hyperlink w:anchor="_Toc22212_WPSOffice_Level1" w:history="1">
            <w:sdt>
              <w:sdtPr>
                <w:rPr>
                  <w:rFonts w:asciiTheme="minorEastAsia" w:eastAsiaTheme="minorEastAsia" w:hAnsiTheme="minorEastAsia" w:cstheme="minorEastAsia" w:hint="eastAsia"/>
                  <w:sz w:val="21"/>
                  <w:szCs w:val="21"/>
                  <w:lang w:val="de-DE" w:eastAsia="en-US"/>
                </w:rPr>
                <w:id w:val="-426111979"/>
                <w:placeholder>
                  <w:docPart w:val="{71f21584-7dbe-407b-b896-6267899ff6e4}"/>
                </w:placeholder>
              </w:sdtPr>
              <w:sdtContent>
                <w:r>
                  <w:rPr>
                    <w:rFonts w:asciiTheme="minorEastAsia" w:eastAsiaTheme="minorEastAsia" w:hAnsiTheme="minorEastAsia" w:cstheme="minorEastAsia" w:hint="eastAsia"/>
                    <w:sz w:val="21"/>
                    <w:szCs w:val="21"/>
                  </w:rPr>
                  <w:t>2 产品概述</w:t>
                </w:r>
              </w:sdtContent>
            </w:sdt>
            <w:r>
              <w:rPr>
                <w:rFonts w:asciiTheme="minorEastAsia" w:eastAsiaTheme="minorEastAsia" w:hAnsiTheme="minorEastAsia" w:cstheme="minorEastAsia" w:hint="eastAsia"/>
                <w:sz w:val="21"/>
                <w:szCs w:val="21"/>
              </w:rPr>
              <w:tab/>
            </w:r>
            <w:bookmarkStart w:id="5" w:name="_Toc22212_WPSOffice_Level1Page"/>
            <w:r>
              <w:rPr>
                <w:rFonts w:asciiTheme="minorEastAsia" w:eastAsiaTheme="minorEastAsia" w:hAnsiTheme="minorEastAsia" w:cstheme="minorEastAsia" w:hint="eastAsia"/>
                <w:sz w:val="21"/>
                <w:szCs w:val="21"/>
              </w:rPr>
              <w:t>5</w:t>
            </w:r>
            <w:bookmarkEnd w:id="5"/>
          </w:hyperlink>
        </w:p>
        <w:p w:rsidR="00E31FDD" w:rsidRDefault="002D375F">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27431_WPSOffice_Level2" w:history="1">
            <w:sdt>
              <w:sdtPr>
                <w:rPr>
                  <w:rFonts w:asciiTheme="minorEastAsia" w:eastAsiaTheme="minorEastAsia" w:hAnsiTheme="minorEastAsia" w:cstheme="minorEastAsia" w:hint="eastAsia"/>
                  <w:sz w:val="21"/>
                  <w:szCs w:val="21"/>
                  <w:lang w:val="de-DE" w:eastAsia="en-US"/>
                </w:rPr>
                <w:id w:val="-993253246"/>
                <w:placeholder>
                  <w:docPart w:val="{9a184021-8e9c-45dd-b19d-86fdc77d825e}"/>
                </w:placeholder>
              </w:sdtPr>
              <w:sdtContent>
                <w:r>
                  <w:rPr>
                    <w:rFonts w:asciiTheme="minorEastAsia" w:eastAsiaTheme="minorEastAsia" w:hAnsiTheme="minorEastAsia" w:cstheme="minorEastAsia" w:hint="eastAsia"/>
                    <w:sz w:val="21"/>
                    <w:szCs w:val="21"/>
                  </w:rPr>
                  <w:t>2.1 总体框架</w:t>
                </w:r>
              </w:sdtContent>
            </w:sdt>
            <w:r>
              <w:rPr>
                <w:rFonts w:asciiTheme="minorEastAsia" w:eastAsiaTheme="minorEastAsia" w:hAnsiTheme="minorEastAsia" w:cstheme="minorEastAsia" w:hint="eastAsia"/>
                <w:sz w:val="21"/>
                <w:szCs w:val="21"/>
              </w:rPr>
              <w:tab/>
            </w:r>
            <w:bookmarkStart w:id="6" w:name="_Toc27431_WPSOffice_Level2Page"/>
            <w:r>
              <w:rPr>
                <w:rFonts w:asciiTheme="minorEastAsia" w:eastAsiaTheme="minorEastAsia" w:hAnsiTheme="minorEastAsia" w:cstheme="minorEastAsia" w:hint="eastAsia"/>
                <w:sz w:val="21"/>
                <w:szCs w:val="21"/>
              </w:rPr>
              <w:t>5</w:t>
            </w:r>
            <w:bookmarkEnd w:id="6"/>
          </w:hyperlink>
        </w:p>
        <w:p w:rsidR="00E31FDD" w:rsidRDefault="002D375F">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9097_WPSOffice_Level2" w:history="1">
            <w:sdt>
              <w:sdtPr>
                <w:rPr>
                  <w:rFonts w:asciiTheme="minorEastAsia" w:eastAsiaTheme="minorEastAsia" w:hAnsiTheme="minorEastAsia" w:cstheme="minorEastAsia" w:hint="eastAsia"/>
                  <w:sz w:val="21"/>
                  <w:szCs w:val="21"/>
                  <w:lang w:val="de-DE" w:eastAsia="en-US"/>
                </w:rPr>
                <w:id w:val="1141002751"/>
                <w:placeholder>
                  <w:docPart w:val="{89a6abb0-36d6-4a62-9ec9-0a651d0af493}"/>
                </w:placeholder>
              </w:sdtPr>
              <w:sdtContent>
                <w:r>
                  <w:rPr>
                    <w:rFonts w:asciiTheme="minorEastAsia" w:eastAsiaTheme="minorEastAsia" w:hAnsiTheme="minorEastAsia" w:cstheme="minorEastAsia" w:hint="eastAsia"/>
                    <w:sz w:val="21"/>
                    <w:szCs w:val="21"/>
                  </w:rPr>
                  <w:t>2.2 系统架构</w:t>
                </w:r>
              </w:sdtContent>
            </w:sdt>
            <w:r>
              <w:rPr>
                <w:rFonts w:asciiTheme="minorEastAsia" w:eastAsiaTheme="minorEastAsia" w:hAnsiTheme="minorEastAsia" w:cstheme="minorEastAsia" w:hint="eastAsia"/>
                <w:sz w:val="21"/>
                <w:szCs w:val="21"/>
              </w:rPr>
              <w:tab/>
            </w:r>
            <w:bookmarkStart w:id="7" w:name="_Toc9097_WPSOffice_Level2Page"/>
            <w:r>
              <w:rPr>
                <w:rFonts w:asciiTheme="minorEastAsia" w:eastAsiaTheme="minorEastAsia" w:hAnsiTheme="minorEastAsia" w:cstheme="minorEastAsia" w:hint="eastAsia"/>
                <w:sz w:val="21"/>
                <w:szCs w:val="21"/>
              </w:rPr>
              <w:t>5</w:t>
            </w:r>
            <w:bookmarkEnd w:id="7"/>
          </w:hyperlink>
        </w:p>
        <w:p w:rsidR="00E31FDD" w:rsidRDefault="002D375F">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31361_WPSOffice_Level2" w:history="1">
            <w:sdt>
              <w:sdtPr>
                <w:rPr>
                  <w:rFonts w:asciiTheme="minorEastAsia" w:eastAsiaTheme="minorEastAsia" w:hAnsiTheme="minorEastAsia" w:cstheme="minorEastAsia" w:hint="eastAsia"/>
                  <w:sz w:val="21"/>
                  <w:szCs w:val="21"/>
                  <w:lang w:val="de-DE" w:eastAsia="en-US"/>
                </w:rPr>
                <w:id w:val="86737236"/>
                <w:placeholder>
                  <w:docPart w:val="{1b52a043-cbd3-4795-97e9-cdc377d5fcd2}"/>
                </w:placeholder>
              </w:sdtPr>
              <w:sdtContent>
                <w:r>
                  <w:rPr>
                    <w:rFonts w:asciiTheme="minorEastAsia" w:eastAsiaTheme="minorEastAsia" w:hAnsiTheme="minorEastAsia" w:cstheme="minorEastAsia" w:hint="eastAsia"/>
                    <w:sz w:val="21"/>
                    <w:szCs w:val="21"/>
                  </w:rPr>
                  <w:t>2.3 模块描述</w:t>
                </w:r>
              </w:sdtContent>
            </w:sdt>
            <w:r>
              <w:rPr>
                <w:rFonts w:asciiTheme="minorEastAsia" w:eastAsiaTheme="minorEastAsia" w:hAnsiTheme="minorEastAsia" w:cstheme="minorEastAsia" w:hint="eastAsia"/>
                <w:sz w:val="21"/>
                <w:szCs w:val="21"/>
              </w:rPr>
              <w:tab/>
            </w:r>
            <w:bookmarkStart w:id="8" w:name="_Toc31361_WPSOffice_Level2Page"/>
            <w:r>
              <w:rPr>
                <w:rFonts w:asciiTheme="minorEastAsia" w:eastAsiaTheme="minorEastAsia" w:hAnsiTheme="minorEastAsia" w:cstheme="minorEastAsia" w:hint="eastAsia"/>
                <w:sz w:val="21"/>
                <w:szCs w:val="21"/>
              </w:rPr>
              <w:t>6</w:t>
            </w:r>
            <w:bookmarkEnd w:id="8"/>
          </w:hyperlink>
        </w:p>
        <w:p w:rsidR="00E31FDD" w:rsidRDefault="002D375F">
          <w:pPr>
            <w:pStyle w:val="WPSOffice1"/>
            <w:tabs>
              <w:tab w:val="right" w:leader="dot" w:pos="9083"/>
            </w:tabs>
            <w:spacing w:line="360" w:lineRule="auto"/>
            <w:rPr>
              <w:rFonts w:asciiTheme="minorEastAsia" w:eastAsiaTheme="minorEastAsia" w:hAnsiTheme="minorEastAsia" w:cstheme="minorEastAsia"/>
              <w:sz w:val="21"/>
              <w:szCs w:val="21"/>
            </w:rPr>
          </w:pPr>
          <w:hyperlink w:anchor="_Toc17897_WPSOffice_Level1" w:history="1">
            <w:sdt>
              <w:sdtPr>
                <w:rPr>
                  <w:rFonts w:asciiTheme="minorEastAsia" w:eastAsiaTheme="minorEastAsia" w:hAnsiTheme="minorEastAsia" w:cstheme="minorEastAsia" w:hint="eastAsia"/>
                  <w:sz w:val="21"/>
                  <w:szCs w:val="21"/>
                  <w:lang w:val="de-DE" w:eastAsia="en-US"/>
                </w:rPr>
                <w:id w:val="-984238032"/>
                <w:placeholder>
                  <w:docPart w:val="{1fb013a5-4a36-4ced-a59d-7aecf1c3fdef}"/>
                </w:placeholder>
              </w:sdtPr>
              <w:sdtContent>
                <w:r>
                  <w:rPr>
                    <w:rFonts w:asciiTheme="minorEastAsia" w:eastAsiaTheme="minorEastAsia" w:hAnsiTheme="minorEastAsia" w:cstheme="minorEastAsia" w:hint="eastAsia"/>
                    <w:sz w:val="21"/>
                    <w:szCs w:val="21"/>
                  </w:rPr>
                  <w:t>3 使用说明</w:t>
                </w:r>
              </w:sdtContent>
            </w:sdt>
            <w:r>
              <w:rPr>
                <w:rFonts w:asciiTheme="minorEastAsia" w:eastAsiaTheme="minorEastAsia" w:hAnsiTheme="minorEastAsia" w:cstheme="minorEastAsia" w:hint="eastAsia"/>
                <w:sz w:val="21"/>
                <w:szCs w:val="21"/>
              </w:rPr>
              <w:tab/>
            </w:r>
            <w:bookmarkStart w:id="9" w:name="_Toc17897_WPSOffice_Level1Page"/>
            <w:r>
              <w:rPr>
                <w:rFonts w:asciiTheme="minorEastAsia" w:eastAsiaTheme="minorEastAsia" w:hAnsiTheme="minorEastAsia" w:cstheme="minorEastAsia" w:hint="eastAsia"/>
                <w:sz w:val="21"/>
                <w:szCs w:val="21"/>
              </w:rPr>
              <w:t>7</w:t>
            </w:r>
            <w:bookmarkEnd w:id="9"/>
          </w:hyperlink>
        </w:p>
        <w:p w:rsidR="00E31FDD" w:rsidRDefault="002D375F">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19250_WPSOffice_Level2" w:history="1">
            <w:sdt>
              <w:sdtPr>
                <w:rPr>
                  <w:rFonts w:asciiTheme="minorEastAsia" w:eastAsiaTheme="minorEastAsia" w:hAnsiTheme="minorEastAsia" w:cstheme="minorEastAsia" w:hint="eastAsia"/>
                  <w:sz w:val="21"/>
                  <w:szCs w:val="21"/>
                  <w:lang w:val="de-DE" w:eastAsia="en-US"/>
                </w:rPr>
                <w:id w:val="1786690325"/>
                <w:placeholder>
                  <w:docPart w:val="{af9a99d2-4001-4370-8547-98a84330e94c}"/>
                </w:placeholder>
              </w:sdtPr>
              <w:sdtContent>
                <w:r>
                  <w:rPr>
                    <w:rFonts w:asciiTheme="minorEastAsia" w:eastAsiaTheme="minorEastAsia" w:hAnsiTheme="minorEastAsia" w:cstheme="minorEastAsia" w:hint="eastAsia"/>
                    <w:sz w:val="21"/>
                    <w:szCs w:val="21"/>
                  </w:rPr>
                  <w:t>3.1 业务流程说明</w:t>
                </w:r>
              </w:sdtContent>
            </w:sdt>
            <w:r>
              <w:rPr>
                <w:rFonts w:asciiTheme="minorEastAsia" w:eastAsiaTheme="minorEastAsia" w:hAnsiTheme="minorEastAsia" w:cstheme="minorEastAsia" w:hint="eastAsia"/>
                <w:sz w:val="21"/>
                <w:szCs w:val="21"/>
              </w:rPr>
              <w:tab/>
            </w:r>
            <w:bookmarkStart w:id="10" w:name="_Toc19250_WPSOffice_Level2Page"/>
            <w:r>
              <w:rPr>
                <w:rFonts w:asciiTheme="minorEastAsia" w:eastAsiaTheme="minorEastAsia" w:hAnsiTheme="minorEastAsia" w:cstheme="minorEastAsia" w:hint="eastAsia"/>
                <w:sz w:val="21"/>
                <w:szCs w:val="21"/>
              </w:rPr>
              <w:t>7</w:t>
            </w:r>
            <w:bookmarkEnd w:id="10"/>
          </w:hyperlink>
        </w:p>
        <w:p w:rsidR="00E31FDD" w:rsidRDefault="002D375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478_WPSOffice_Level3" w:history="1">
            <w:sdt>
              <w:sdtPr>
                <w:rPr>
                  <w:rFonts w:asciiTheme="minorEastAsia" w:eastAsiaTheme="minorEastAsia" w:hAnsiTheme="minorEastAsia" w:cstheme="minorEastAsia" w:hint="eastAsia"/>
                  <w:sz w:val="21"/>
                  <w:szCs w:val="21"/>
                  <w:lang w:val="de-DE" w:eastAsia="en-US"/>
                </w:rPr>
                <w:id w:val="-2116350644"/>
                <w:placeholder>
                  <w:docPart w:val="{aad01f26-d809-4b81-acad-79bfef7ae079}"/>
                </w:placeholder>
              </w:sdtPr>
              <w:sdtContent>
                <w:r>
                  <w:rPr>
                    <w:rFonts w:asciiTheme="minorEastAsia" w:eastAsiaTheme="minorEastAsia" w:hAnsiTheme="minorEastAsia" w:cstheme="minorEastAsia" w:hint="eastAsia"/>
                    <w:sz w:val="21"/>
                    <w:szCs w:val="21"/>
                  </w:rPr>
                  <w:t>3.1.1 整体业务流程</w:t>
                </w:r>
              </w:sdtContent>
            </w:sdt>
            <w:r>
              <w:rPr>
                <w:rFonts w:asciiTheme="minorEastAsia" w:eastAsiaTheme="minorEastAsia" w:hAnsiTheme="minorEastAsia" w:cstheme="minorEastAsia" w:hint="eastAsia"/>
                <w:sz w:val="21"/>
                <w:szCs w:val="21"/>
              </w:rPr>
              <w:tab/>
            </w:r>
            <w:bookmarkStart w:id="11" w:name="_Toc478_WPSOffice_Level3Page"/>
            <w:r>
              <w:rPr>
                <w:rFonts w:asciiTheme="minorEastAsia" w:eastAsiaTheme="minorEastAsia" w:hAnsiTheme="minorEastAsia" w:cstheme="minorEastAsia" w:hint="eastAsia"/>
                <w:sz w:val="21"/>
                <w:szCs w:val="21"/>
              </w:rPr>
              <w:t>7</w:t>
            </w:r>
            <w:bookmarkEnd w:id="11"/>
          </w:hyperlink>
        </w:p>
        <w:p w:rsidR="00E31FDD" w:rsidRDefault="002D375F">
          <w:pPr>
            <w:pStyle w:val="WPSOffice3"/>
            <w:tabs>
              <w:tab w:val="right" w:leader="dot" w:pos="9083"/>
            </w:tabs>
            <w:spacing w:line="360" w:lineRule="auto"/>
            <w:ind w:left="800"/>
            <w:rPr>
              <w:rFonts w:asciiTheme="minorEastAsia" w:eastAsiaTheme="minorEastAsia" w:hAnsiTheme="minorEastAsia" w:cstheme="minorEastAsia"/>
              <w:sz w:val="21"/>
              <w:szCs w:val="21"/>
              <w:lang w:val="de-DE" w:eastAsia="en-US"/>
            </w:rPr>
          </w:pPr>
          <w:hyperlink w:anchor="_Toc20420_WPSOffice_Level3" w:history="1">
            <w:sdt>
              <w:sdtPr>
                <w:rPr>
                  <w:rFonts w:asciiTheme="minorEastAsia" w:eastAsiaTheme="minorEastAsia" w:hAnsiTheme="minorEastAsia" w:cstheme="minorEastAsia" w:hint="eastAsia"/>
                  <w:sz w:val="21"/>
                  <w:szCs w:val="21"/>
                  <w:lang w:val="de-DE" w:eastAsia="en-US"/>
                </w:rPr>
                <w:id w:val="1646083059"/>
                <w:placeholder>
                  <w:docPart w:val="{d1a8f773-44cf-4586-8dc7-8766ec04a5d7}"/>
                </w:placeholder>
              </w:sdtPr>
              <w:sdtContent>
                <w:r>
                  <w:rPr>
                    <w:rFonts w:asciiTheme="minorEastAsia" w:eastAsiaTheme="minorEastAsia" w:hAnsiTheme="minorEastAsia" w:cstheme="minorEastAsia" w:hint="eastAsia"/>
                    <w:sz w:val="21"/>
                    <w:szCs w:val="21"/>
                    <w:lang w:val="de-DE" w:eastAsia="en-US"/>
                  </w:rPr>
                  <w:t>3.1.2 交易处理流程</w:t>
                </w:r>
              </w:sdtContent>
            </w:sdt>
            <w:r>
              <w:rPr>
                <w:rFonts w:asciiTheme="minorEastAsia" w:eastAsiaTheme="minorEastAsia" w:hAnsiTheme="minorEastAsia" w:cstheme="minorEastAsia" w:hint="eastAsia"/>
                <w:sz w:val="21"/>
                <w:szCs w:val="21"/>
                <w:lang w:val="de-DE" w:eastAsia="en-US"/>
              </w:rPr>
              <w:tab/>
            </w:r>
            <w:bookmarkStart w:id="12" w:name="_Toc20420_WPSOffice_Level3Page"/>
            <w:r>
              <w:rPr>
                <w:rFonts w:asciiTheme="minorEastAsia" w:eastAsiaTheme="minorEastAsia" w:hAnsiTheme="minorEastAsia" w:cstheme="minorEastAsia" w:hint="eastAsia"/>
                <w:sz w:val="21"/>
                <w:szCs w:val="21"/>
                <w:lang w:val="de-DE" w:eastAsia="en-US"/>
              </w:rPr>
              <w:t>7</w:t>
            </w:r>
            <w:bookmarkEnd w:id="12"/>
          </w:hyperlink>
        </w:p>
        <w:p w:rsidR="00E31FDD" w:rsidRDefault="002D375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6215_WPSOffice_Level3" w:history="1">
            <w:sdt>
              <w:sdtPr>
                <w:rPr>
                  <w:rFonts w:asciiTheme="minorEastAsia" w:eastAsiaTheme="minorEastAsia" w:hAnsiTheme="minorEastAsia" w:cstheme="minorEastAsia" w:hint="eastAsia"/>
                  <w:sz w:val="21"/>
                  <w:szCs w:val="21"/>
                  <w:lang w:val="de-DE" w:eastAsia="en-US"/>
                </w:rPr>
                <w:id w:val="584501588"/>
                <w:placeholder>
                  <w:docPart w:val="{2344bdf9-c33a-4dd4-b0d6-3c0f89d1028d}"/>
                </w:placeholder>
              </w:sdtPr>
              <w:sdtContent>
                <w:r>
                  <w:rPr>
                    <w:rFonts w:asciiTheme="minorEastAsia" w:eastAsiaTheme="minorEastAsia" w:hAnsiTheme="minorEastAsia" w:cstheme="minorEastAsia" w:hint="eastAsia"/>
                    <w:sz w:val="21"/>
                    <w:szCs w:val="21"/>
                    <w:lang w:val="de-DE" w:eastAsia="en-US"/>
                  </w:rPr>
                  <w:t>3.1.3 资源访问流程</w:t>
                </w:r>
              </w:sdtContent>
            </w:sdt>
            <w:r>
              <w:rPr>
                <w:rFonts w:asciiTheme="minorEastAsia" w:eastAsiaTheme="minorEastAsia" w:hAnsiTheme="minorEastAsia" w:cstheme="minorEastAsia" w:hint="eastAsia"/>
                <w:sz w:val="21"/>
                <w:szCs w:val="21"/>
                <w:lang w:val="de-DE" w:eastAsia="en-US"/>
              </w:rPr>
              <w:tab/>
            </w:r>
            <w:bookmarkStart w:id="13" w:name="_Toc6215_WPSOffice_Level3Page"/>
            <w:r>
              <w:rPr>
                <w:rFonts w:asciiTheme="minorEastAsia" w:eastAsiaTheme="minorEastAsia" w:hAnsiTheme="minorEastAsia" w:cstheme="minorEastAsia" w:hint="eastAsia"/>
                <w:sz w:val="21"/>
                <w:szCs w:val="21"/>
                <w:lang w:val="de-DE" w:eastAsia="en-US"/>
              </w:rPr>
              <w:t>8</w:t>
            </w:r>
            <w:bookmarkEnd w:id="13"/>
          </w:hyperlink>
        </w:p>
        <w:p w:rsidR="00E31FDD" w:rsidRDefault="002D375F">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5761_WPSOffice_Level2" w:history="1">
            <w:sdt>
              <w:sdtPr>
                <w:rPr>
                  <w:rFonts w:asciiTheme="minorEastAsia" w:eastAsiaTheme="minorEastAsia" w:hAnsiTheme="minorEastAsia" w:cstheme="minorEastAsia" w:hint="eastAsia"/>
                  <w:sz w:val="21"/>
                  <w:szCs w:val="21"/>
                  <w:lang w:val="de-DE" w:eastAsia="en-US"/>
                </w:rPr>
                <w:id w:val="197826347"/>
                <w:placeholder>
                  <w:docPart w:val="{d719cf87-1904-4518-b97f-ea04cf73e44d}"/>
                </w:placeholder>
              </w:sdtPr>
              <w:sdtContent>
                <w:r>
                  <w:rPr>
                    <w:rFonts w:asciiTheme="minorEastAsia" w:eastAsiaTheme="minorEastAsia" w:hAnsiTheme="minorEastAsia" w:cstheme="minorEastAsia" w:hint="eastAsia"/>
                    <w:sz w:val="21"/>
                    <w:szCs w:val="21"/>
                    <w:lang w:val="de-DE" w:eastAsia="en-US"/>
                  </w:rPr>
                  <w:t>3.2 功能模块说明</w:t>
                </w:r>
              </w:sdtContent>
            </w:sdt>
            <w:r>
              <w:rPr>
                <w:rFonts w:asciiTheme="minorEastAsia" w:eastAsiaTheme="minorEastAsia" w:hAnsiTheme="minorEastAsia" w:cstheme="minorEastAsia" w:hint="eastAsia"/>
                <w:sz w:val="21"/>
                <w:szCs w:val="21"/>
                <w:lang w:val="de-DE" w:eastAsia="en-US"/>
              </w:rPr>
              <w:tab/>
            </w:r>
            <w:bookmarkStart w:id="14" w:name="_Toc5761_WPSOffice_Level2Page"/>
            <w:r>
              <w:rPr>
                <w:rFonts w:asciiTheme="minorEastAsia" w:eastAsiaTheme="minorEastAsia" w:hAnsiTheme="minorEastAsia" w:cstheme="minorEastAsia" w:hint="eastAsia"/>
                <w:sz w:val="21"/>
                <w:szCs w:val="21"/>
                <w:lang w:val="de-DE" w:eastAsia="en-US"/>
              </w:rPr>
              <w:t>8</w:t>
            </w:r>
            <w:bookmarkEnd w:id="14"/>
          </w:hyperlink>
        </w:p>
        <w:p w:rsidR="00E31FDD" w:rsidRDefault="002D375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5205_WPSOffice_Level3" w:history="1">
            <w:sdt>
              <w:sdtPr>
                <w:rPr>
                  <w:rFonts w:asciiTheme="minorEastAsia" w:eastAsiaTheme="minorEastAsia" w:hAnsiTheme="minorEastAsia" w:cstheme="minorEastAsia" w:hint="eastAsia"/>
                  <w:sz w:val="21"/>
                  <w:szCs w:val="21"/>
                  <w:lang w:val="de-DE" w:eastAsia="en-US"/>
                </w:rPr>
                <w:id w:val="-1353412865"/>
                <w:placeholder>
                  <w:docPart w:val="{b90b2a18-8c3c-409d-81f5-40f70d2cfdf2}"/>
                </w:placeholder>
              </w:sdtPr>
              <w:sdtContent>
                <w:r>
                  <w:rPr>
                    <w:rFonts w:asciiTheme="minorEastAsia" w:eastAsiaTheme="minorEastAsia" w:hAnsiTheme="minorEastAsia" w:cstheme="minorEastAsia" w:hint="eastAsia"/>
                    <w:sz w:val="21"/>
                    <w:szCs w:val="21"/>
                  </w:rPr>
                  <w:t>3.2.1 资源服务模块</w:t>
                </w:r>
              </w:sdtContent>
            </w:sdt>
            <w:r>
              <w:rPr>
                <w:rFonts w:asciiTheme="minorEastAsia" w:eastAsiaTheme="minorEastAsia" w:hAnsiTheme="minorEastAsia" w:cstheme="minorEastAsia" w:hint="eastAsia"/>
                <w:sz w:val="21"/>
                <w:szCs w:val="21"/>
              </w:rPr>
              <w:tab/>
            </w:r>
            <w:bookmarkStart w:id="15" w:name="_Toc5205_WPSOffice_Level3Page"/>
            <w:r>
              <w:rPr>
                <w:rFonts w:asciiTheme="minorEastAsia" w:eastAsiaTheme="minorEastAsia" w:hAnsiTheme="minorEastAsia" w:cstheme="minorEastAsia" w:hint="eastAsia"/>
                <w:sz w:val="21"/>
                <w:szCs w:val="21"/>
              </w:rPr>
              <w:t>8</w:t>
            </w:r>
            <w:bookmarkEnd w:id="15"/>
          </w:hyperlink>
        </w:p>
        <w:p w:rsidR="00E31FDD" w:rsidRDefault="002D375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13850_WPSOffice_Level3" w:history="1">
            <w:sdt>
              <w:sdtPr>
                <w:rPr>
                  <w:rFonts w:asciiTheme="minorEastAsia" w:eastAsiaTheme="minorEastAsia" w:hAnsiTheme="minorEastAsia" w:cstheme="minorEastAsia" w:hint="eastAsia"/>
                  <w:sz w:val="21"/>
                  <w:szCs w:val="21"/>
                  <w:lang w:val="de-DE" w:eastAsia="en-US"/>
                </w:rPr>
                <w:id w:val="820472922"/>
                <w:placeholder>
                  <w:docPart w:val="{2cf5b736-7034-4988-86d3-9a38f85b6f23}"/>
                </w:placeholder>
              </w:sdtPr>
              <w:sdtContent>
                <w:r>
                  <w:rPr>
                    <w:rFonts w:asciiTheme="minorEastAsia" w:eastAsiaTheme="minorEastAsia" w:hAnsiTheme="minorEastAsia" w:cstheme="minorEastAsia" w:hint="eastAsia"/>
                    <w:sz w:val="21"/>
                    <w:szCs w:val="21"/>
                  </w:rPr>
                  <w:t>3.2.2 交易服务路由模块</w:t>
                </w:r>
              </w:sdtContent>
            </w:sdt>
            <w:r>
              <w:rPr>
                <w:rFonts w:asciiTheme="minorEastAsia" w:eastAsiaTheme="minorEastAsia" w:hAnsiTheme="minorEastAsia" w:cstheme="minorEastAsia" w:hint="eastAsia"/>
                <w:sz w:val="21"/>
                <w:szCs w:val="21"/>
              </w:rPr>
              <w:tab/>
            </w:r>
            <w:bookmarkStart w:id="16" w:name="_Toc13850_WPSOffice_Level3Page"/>
            <w:r>
              <w:rPr>
                <w:rFonts w:asciiTheme="minorEastAsia" w:eastAsiaTheme="minorEastAsia" w:hAnsiTheme="minorEastAsia" w:cstheme="minorEastAsia" w:hint="eastAsia"/>
                <w:sz w:val="21"/>
                <w:szCs w:val="21"/>
              </w:rPr>
              <w:t>8</w:t>
            </w:r>
            <w:bookmarkEnd w:id="16"/>
          </w:hyperlink>
        </w:p>
        <w:p w:rsidR="00E31FDD" w:rsidRDefault="002D375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801_WPSOffice_Level3" w:history="1">
            <w:sdt>
              <w:sdtPr>
                <w:rPr>
                  <w:rFonts w:asciiTheme="minorEastAsia" w:eastAsiaTheme="minorEastAsia" w:hAnsiTheme="minorEastAsia" w:cstheme="minorEastAsia" w:hint="eastAsia"/>
                  <w:sz w:val="21"/>
                  <w:szCs w:val="21"/>
                  <w:lang w:val="de-DE" w:eastAsia="en-US"/>
                </w:rPr>
                <w:id w:val="579183785"/>
                <w:placeholder>
                  <w:docPart w:val="{452fa9dd-60ce-4a5f-8d4c-4785f37f62c7}"/>
                </w:placeholder>
              </w:sdtPr>
              <w:sdtContent>
                <w:r>
                  <w:rPr>
                    <w:rFonts w:asciiTheme="minorEastAsia" w:eastAsiaTheme="minorEastAsia" w:hAnsiTheme="minorEastAsia" w:cstheme="minorEastAsia" w:hint="eastAsia"/>
                    <w:sz w:val="21"/>
                    <w:szCs w:val="21"/>
                  </w:rPr>
                  <w:t>3.2.3 后台连接模块</w:t>
                </w:r>
              </w:sdtContent>
            </w:sdt>
            <w:r>
              <w:rPr>
                <w:rFonts w:asciiTheme="minorEastAsia" w:eastAsiaTheme="minorEastAsia" w:hAnsiTheme="minorEastAsia" w:cstheme="minorEastAsia" w:hint="eastAsia"/>
                <w:sz w:val="21"/>
                <w:szCs w:val="21"/>
              </w:rPr>
              <w:tab/>
            </w:r>
            <w:bookmarkStart w:id="17" w:name="_Toc2801_WPSOffice_Level3Page"/>
            <w:r>
              <w:rPr>
                <w:rFonts w:asciiTheme="minorEastAsia" w:eastAsiaTheme="minorEastAsia" w:hAnsiTheme="minorEastAsia" w:cstheme="minorEastAsia" w:hint="eastAsia"/>
                <w:sz w:val="21"/>
                <w:szCs w:val="21"/>
              </w:rPr>
              <w:t>9</w:t>
            </w:r>
            <w:bookmarkEnd w:id="17"/>
          </w:hyperlink>
        </w:p>
        <w:p w:rsidR="00E31FDD" w:rsidRDefault="002D375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10796_WPSOffice_Level3" w:history="1">
            <w:sdt>
              <w:sdtPr>
                <w:rPr>
                  <w:rFonts w:asciiTheme="minorEastAsia" w:eastAsiaTheme="minorEastAsia" w:hAnsiTheme="minorEastAsia" w:cstheme="minorEastAsia" w:hint="eastAsia"/>
                  <w:sz w:val="21"/>
                  <w:szCs w:val="21"/>
                  <w:lang w:val="de-DE" w:eastAsia="en-US"/>
                </w:rPr>
                <w:id w:val="1042638028"/>
                <w:placeholder>
                  <w:docPart w:val="{5843a1fd-f9e5-4110-b405-12788b2e342a}"/>
                </w:placeholder>
              </w:sdtPr>
              <w:sdtContent>
                <w:r>
                  <w:rPr>
                    <w:rFonts w:asciiTheme="minorEastAsia" w:eastAsiaTheme="minorEastAsia" w:hAnsiTheme="minorEastAsia" w:cstheme="minorEastAsia" w:hint="eastAsia"/>
                    <w:sz w:val="21"/>
                    <w:szCs w:val="21"/>
                  </w:rPr>
                  <w:t>3.2.4 通用服务模块</w:t>
                </w:r>
              </w:sdtContent>
            </w:sdt>
            <w:r>
              <w:rPr>
                <w:rFonts w:asciiTheme="minorEastAsia" w:eastAsiaTheme="minorEastAsia" w:hAnsiTheme="minorEastAsia" w:cstheme="minorEastAsia" w:hint="eastAsia"/>
                <w:sz w:val="21"/>
                <w:szCs w:val="21"/>
              </w:rPr>
              <w:tab/>
            </w:r>
            <w:bookmarkStart w:id="18" w:name="_Toc10796_WPSOffice_Level3Page"/>
            <w:r>
              <w:rPr>
                <w:rFonts w:asciiTheme="minorEastAsia" w:eastAsiaTheme="minorEastAsia" w:hAnsiTheme="minorEastAsia" w:cstheme="minorEastAsia" w:hint="eastAsia"/>
                <w:sz w:val="21"/>
                <w:szCs w:val="21"/>
              </w:rPr>
              <w:t>9</w:t>
            </w:r>
            <w:bookmarkEnd w:id="18"/>
          </w:hyperlink>
        </w:p>
        <w:p w:rsidR="00E31FDD" w:rsidRDefault="002D375F">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478_WPSOffice_Level2" w:history="1">
            <w:sdt>
              <w:sdtPr>
                <w:rPr>
                  <w:rFonts w:asciiTheme="minorEastAsia" w:eastAsiaTheme="minorEastAsia" w:hAnsiTheme="minorEastAsia" w:cstheme="minorEastAsia" w:hint="eastAsia"/>
                  <w:sz w:val="21"/>
                  <w:szCs w:val="21"/>
                  <w:lang w:val="de-DE" w:eastAsia="en-US"/>
                </w:rPr>
                <w:id w:val="982128660"/>
                <w:placeholder>
                  <w:docPart w:val="{e7f4d4d7-a8c4-49c0-8416-38405b594f67}"/>
                </w:placeholder>
              </w:sdtPr>
              <w:sdtContent>
                <w:r>
                  <w:rPr>
                    <w:rFonts w:asciiTheme="minorEastAsia" w:eastAsiaTheme="minorEastAsia" w:hAnsiTheme="minorEastAsia" w:cstheme="minorEastAsia" w:hint="eastAsia"/>
                    <w:sz w:val="21"/>
                    <w:szCs w:val="21"/>
                    <w:lang w:val="de-DE" w:eastAsia="en-US"/>
                  </w:rPr>
                  <w:t>3.3 对外接口说明</w:t>
                </w:r>
              </w:sdtContent>
            </w:sdt>
            <w:r>
              <w:rPr>
                <w:rFonts w:asciiTheme="minorEastAsia" w:eastAsiaTheme="minorEastAsia" w:hAnsiTheme="minorEastAsia" w:cstheme="minorEastAsia" w:hint="eastAsia"/>
                <w:sz w:val="21"/>
                <w:szCs w:val="21"/>
                <w:lang w:val="de-DE" w:eastAsia="en-US"/>
              </w:rPr>
              <w:tab/>
            </w:r>
            <w:bookmarkStart w:id="19" w:name="_Toc478_WPSOffice_Level2Page"/>
            <w:r>
              <w:rPr>
                <w:rFonts w:asciiTheme="minorEastAsia" w:eastAsiaTheme="minorEastAsia" w:hAnsiTheme="minorEastAsia" w:cstheme="minorEastAsia" w:hint="eastAsia"/>
                <w:sz w:val="21"/>
                <w:szCs w:val="21"/>
                <w:lang w:val="de-DE" w:eastAsia="en-US"/>
              </w:rPr>
              <w:t>9</w:t>
            </w:r>
            <w:bookmarkEnd w:id="19"/>
          </w:hyperlink>
        </w:p>
        <w:p w:rsidR="00E31FDD" w:rsidRDefault="002D375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0137_WPSOffice_Level3" w:history="1">
            <w:sdt>
              <w:sdtPr>
                <w:rPr>
                  <w:rFonts w:asciiTheme="minorEastAsia" w:eastAsiaTheme="minorEastAsia" w:hAnsiTheme="minorEastAsia" w:cstheme="minorEastAsia" w:hint="eastAsia"/>
                  <w:sz w:val="21"/>
                  <w:szCs w:val="21"/>
                  <w:lang w:val="de-DE" w:eastAsia="en-US"/>
                </w:rPr>
                <w:id w:val="-103195727"/>
                <w:placeholder>
                  <w:docPart w:val="{5edfe361-3848-4a8b-9f99-75c5102d1422}"/>
                </w:placeholder>
              </w:sdtPr>
              <w:sdtContent>
                <w:r>
                  <w:rPr>
                    <w:rFonts w:asciiTheme="minorEastAsia" w:eastAsiaTheme="minorEastAsia" w:hAnsiTheme="minorEastAsia" w:cstheme="minorEastAsia" w:hint="eastAsia"/>
                    <w:sz w:val="21"/>
                    <w:szCs w:val="21"/>
                  </w:rPr>
                  <w:t>3.3.1 与终端机系统接口</w:t>
                </w:r>
              </w:sdtContent>
            </w:sdt>
            <w:r>
              <w:rPr>
                <w:rFonts w:asciiTheme="minorEastAsia" w:eastAsiaTheme="minorEastAsia" w:hAnsiTheme="minorEastAsia" w:cstheme="minorEastAsia" w:hint="eastAsia"/>
                <w:sz w:val="21"/>
                <w:szCs w:val="21"/>
              </w:rPr>
              <w:tab/>
            </w:r>
            <w:bookmarkStart w:id="20" w:name="_Toc20137_WPSOffice_Level3Page"/>
            <w:r>
              <w:rPr>
                <w:rFonts w:asciiTheme="minorEastAsia" w:eastAsiaTheme="minorEastAsia" w:hAnsiTheme="minorEastAsia" w:cstheme="minorEastAsia" w:hint="eastAsia"/>
                <w:sz w:val="21"/>
                <w:szCs w:val="21"/>
              </w:rPr>
              <w:t>9</w:t>
            </w:r>
            <w:bookmarkEnd w:id="20"/>
          </w:hyperlink>
        </w:p>
        <w:p w:rsidR="00E31FDD" w:rsidRDefault="002D375F">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9834_WPSOffice_Level3" w:history="1">
            <w:sdt>
              <w:sdtPr>
                <w:rPr>
                  <w:rFonts w:asciiTheme="minorEastAsia" w:eastAsiaTheme="minorEastAsia" w:hAnsiTheme="minorEastAsia" w:cstheme="minorEastAsia" w:hint="eastAsia"/>
                  <w:sz w:val="21"/>
                  <w:szCs w:val="21"/>
                  <w:lang w:val="de-DE" w:eastAsia="en-US"/>
                </w:rPr>
                <w:id w:val="-591620802"/>
                <w:placeholder>
                  <w:docPart w:val="{e5a9b0d7-13e0-4c23-adc5-8b8b9fba7b09}"/>
                </w:placeholder>
              </w:sdtPr>
              <w:sdtContent>
                <w:r>
                  <w:rPr>
                    <w:rFonts w:asciiTheme="minorEastAsia" w:eastAsiaTheme="minorEastAsia" w:hAnsiTheme="minorEastAsia" w:cstheme="minorEastAsia" w:hint="eastAsia"/>
                    <w:sz w:val="21"/>
                    <w:szCs w:val="21"/>
                  </w:rPr>
                  <w:t>3.3.2 与银行后台服务系统接口</w:t>
                </w:r>
              </w:sdtContent>
            </w:sdt>
            <w:r>
              <w:rPr>
                <w:rFonts w:asciiTheme="minorEastAsia" w:eastAsiaTheme="minorEastAsia" w:hAnsiTheme="minorEastAsia" w:cstheme="minorEastAsia" w:hint="eastAsia"/>
                <w:sz w:val="21"/>
                <w:szCs w:val="21"/>
              </w:rPr>
              <w:tab/>
            </w:r>
            <w:bookmarkStart w:id="21" w:name="_Toc29834_WPSOffice_Level3Page"/>
            <w:r>
              <w:rPr>
                <w:rFonts w:asciiTheme="minorEastAsia" w:eastAsiaTheme="minorEastAsia" w:hAnsiTheme="minorEastAsia" w:cstheme="minorEastAsia" w:hint="eastAsia"/>
                <w:sz w:val="21"/>
                <w:szCs w:val="21"/>
              </w:rPr>
              <w:t>12</w:t>
            </w:r>
            <w:bookmarkEnd w:id="21"/>
          </w:hyperlink>
        </w:p>
      </w:sdtContent>
    </w:sdt>
    <w:p w:rsidR="00E31FDD" w:rsidRDefault="002D375F">
      <w:pPr>
        <w:pStyle w:val="1"/>
        <w:pageBreakBefore/>
        <w:ind w:left="0" w:firstLine="0"/>
        <w:rPr>
          <w:rFonts w:asciiTheme="minorEastAsia" w:hAnsiTheme="minorEastAsia"/>
          <w:lang w:val="en-US" w:eastAsia="zh-CN"/>
        </w:rPr>
      </w:pPr>
      <w:bookmarkStart w:id="22" w:name="_Toc5205_WPSOffice_Level1"/>
      <w:bookmarkStart w:id="23" w:name="_Toc12218"/>
      <w:bookmarkStart w:id="24" w:name="_Toc25060"/>
      <w:bookmarkStart w:id="25" w:name="_Toc5711"/>
      <w:bookmarkStart w:id="26" w:name="_Toc14361"/>
      <w:bookmarkStart w:id="27" w:name="_Toc31313"/>
      <w:bookmarkStart w:id="28" w:name="_Toc28220"/>
      <w:bookmarkStart w:id="29" w:name="_Toc21212"/>
      <w:bookmarkStart w:id="30" w:name="_Toc17678"/>
      <w:bookmarkStart w:id="31" w:name="_Toc28414_WPSOffice_Level1"/>
      <w:bookmarkEnd w:id="0"/>
      <w:r>
        <w:rPr>
          <w:rFonts w:asciiTheme="minorEastAsia" w:hAnsiTheme="minorEastAsia" w:hint="eastAsia"/>
          <w:lang w:val="en-US" w:eastAsia="zh-CN"/>
        </w:rPr>
        <w:lastRenderedPageBreak/>
        <w:t>简介</w:t>
      </w:r>
      <w:bookmarkEnd w:id="22"/>
      <w:bookmarkEnd w:id="23"/>
      <w:bookmarkEnd w:id="24"/>
      <w:bookmarkEnd w:id="25"/>
      <w:bookmarkEnd w:id="26"/>
      <w:bookmarkEnd w:id="27"/>
      <w:bookmarkEnd w:id="28"/>
      <w:bookmarkEnd w:id="29"/>
      <w:bookmarkEnd w:id="30"/>
      <w:bookmarkEnd w:id="31"/>
    </w:p>
    <w:p w:rsidR="00E31FDD" w:rsidRDefault="002D375F">
      <w:pPr>
        <w:pStyle w:val="afa"/>
        <w:shd w:val="clear" w:color="auto" w:fill="FFFFFF"/>
        <w:spacing w:before="0" w:beforeAutospacing="0" w:after="0" w:afterAutospacing="0" w:line="360" w:lineRule="auto"/>
        <w:ind w:firstLine="420"/>
      </w:pPr>
      <w:r>
        <w:rPr>
          <w:rFonts w:ascii="宋体" w:eastAsia="宋体" w:hAnsi="宋体" w:cs="宋体" w:hint="eastAsia"/>
          <w:sz w:val="21"/>
          <w:szCs w:val="21"/>
          <w:lang w:bidi="ar"/>
        </w:rPr>
        <w:t>邮件作为互联网领域最常用的传递信息的方式，被国内外各大电商平台以及企政网站选为与客户沟通渠道的主要方式。在帐号注册、客服工单、订单通知、广告营销等领域都起到了重要的作用，邮件客户端都采用的imap协议，但不支持邮件订阅，只能主动拉取，不利于处理时效要求高的邮件。本人为了解决这一难题开发了“基于imap协议的多账号邮件订阅分发系统”，该系统作为客户端和第三方邮件服务端的中间层，有效的为客户端提供邮件订阅推送功能，集发送邮件、回复邮件、订阅指定邮箱、按权重分配推送数据、附件发送记录持久化，以及邮件内容敏感词过滤等功能，极大地提升邮件回复效率，帮助平台缩短邮件响应的时间，提高用户交互体验。</w:t>
      </w:r>
      <w:r>
        <w:t xml:space="preserve"> </w:t>
      </w:r>
    </w:p>
    <w:p w:rsidR="00E31FDD" w:rsidRDefault="002D375F">
      <w:pPr>
        <w:pStyle w:val="2"/>
        <w:rPr>
          <w:rFonts w:asciiTheme="minorEastAsia" w:hAnsiTheme="minorEastAsia"/>
          <w:lang w:val="en-US" w:eastAsia="zh-CN"/>
        </w:rPr>
      </w:pPr>
      <w:bookmarkStart w:id="32" w:name="_Toc31334"/>
      <w:bookmarkStart w:id="33" w:name="_Toc22902_WPSOffice_Level2"/>
      <w:bookmarkStart w:id="34" w:name="_Toc22212_WPSOffice_Level2"/>
      <w:bookmarkStart w:id="35" w:name="_Toc19773"/>
      <w:bookmarkStart w:id="36" w:name="_Toc28960"/>
      <w:bookmarkStart w:id="37" w:name="_Toc10871"/>
      <w:bookmarkStart w:id="38" w:name="_Toc7694"/>
      <w:bookmarkStart w:id="39" w:name="_Toc6522"/>
      <w:bookmarkStart w:id="40" w:name="_Toc32390"/>
      <w:bookmarkStart w:id="41" w:name="_Toc9400"/>
      <w:r>
        <w:rPr>
          <w:rFonts w:asciiTheme="minorEastAsia" w:hAnsiTheme="minorEastAsia" w:hint="eastAsia"/>
          <w:lang w:val="en-US" w:eastAsia="zh-CN"/>
        </w:rPr>
        <w:t>编写目的</w:t>
      </w:r>
      <w:bookmarkEnd w:id="32"/>
      <w:bookmarkEnd w:id="33"/>
      <w:bookmarkEnd w:id="34"/>
      <w:bookmarkEnd w:id="35"/>
      <w:bookmarkEnd w:id="36"/>
      <w:bookmarkEnd w:id="37"/>
      <w:bookmarkEnd w:id="38"/>
      <w:bookmarkEnd w:id="39"/>
      <w:bookmarkEnd w:id="40"/>
      <w:bookmarkEnd w:id="41"/>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本文档为使用说明文档，为产品的使用与维护提供信息基础。</w:t>
      </w:r>
    </w:p>
    <w:p w:rsidR="00E31FDD" w:rsidRDefault="002D375F">
      <w:pPr>
        <w:pStyle w:val="2"/>
        <w:rPr>
          <w:rFonts w:asciiTheme="minorEastAsia" w:hAnsiTheme="minorEastAsia"/>
          <w:lang w:val="en-US" w:eastAsia="zh-CN"/>
        </w:rPr>
      </w:pPr>
      <w:bookmarkStart w:id="42" w:name="_Toc16291"/>
      <w:bookmarkStart w:id="43" w:name="_Toc24588"/>
      <w:bookmarkStart w:id="44" w:name="_Toc17993"/>
      <w:bookmarkStart w:id="45" w:name="_Toc17897_WPSOffice_Level2"/>
      <w:bookmarkStart w:id="46" w:name="_Toc8583"/>
      <w:bookmarkStart w:id="47" w:name="_Toc16232"/>
      <w:bookmarkStart w:id="48" w:name="_Toc28616_WPSOffice_Level2"/>
      <w:bookmarkStart w:id="49" w:name="_Toc30787"/>
      <w:bookmarkStart w:id="50" w:name="_Toc16904"/>
      <w:bookmarkStart w:id="51" w:name="_Toc2925"/>
      <w:r>
        <w:rPr>
          <w:rFonts w:asciiTheme="minorEastAsia" w:hAnsiTheme="minorEastAsia" w:hint="eastAsia"/>
          <w:lang w:val="en-US" w:eastAsia="zh-CN"/>
        </w:rPr>
        <w:t>使用对象</w:t>
      </w:r>
      <w:bookmarkEnd w:id="42"/>
      <w:bookmarkEnd w:id="43"/>
      <w:bookmarkEnd w:id="44"/>
      <w:bookmarkEnd w:id="45"/>
      <w:bookmarkEnd w:id="46"/>
      <w:bookmarkEnd w:id="47"/>
      <w:bookmarkEnd w:id="48"/>
      <w:bookmarkEnd w:id="49"/>
      <w:bookmarkEnd w:id="50"/>
      <w:bookmarkEnd w:id="51"/>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本文档的使用对象主要为产品测试与使用人员。</w:t>
      </w:r>
    </w:p>
    <w:p w:rsidR="00E31FDD" w:rsidRDefault="002D375F">
      <w:pPr>
        <w:pStyle w:val="2"/>
        <w:rPr>
          <w:rFonts w:asciiTheme="minorEastAsia" w:hAnsiTheme="minorEastAsia"/>
          <w:lang w:val="en-US" w:eastAsia="zh-CN"/>
        </w:rPr>
      </w:pPr>
      <w:bookmarkStart w:id="52" w:name="_Toc28724"/>
      <w:bookmarkStart w:id="53" w:name="_Toc505"/>
      <w:bookmarkStart w:id="54" w:name="_Toc10608_WPSOffice_Level2"/>
      <w:bookmarkStart w:id="55" w:name="_Toc26719"/>
      <w:bookmarkStart w:id="56" w:name="_Toc21642"/>
      <w:bookmarkStart w:id="57" w:name="_Toc14489"/>
      <w:bookmarkStart w:id="58" w:name="_Toc7540"/>
      <w:bookmarkStart w:id="59" w:name="_Toc10740_WPSOffice_Level2"/>
      <w:bookmarkStart w:id="60" w:name="_Toc12866"/>
      <w:bookmarkStart w:id="61" w:name="_Toc11404"/>
      <w:r>
        <w:rPr>
          <w:rFonts w:asciiTheme="minorEastAsia" w:hAnsiTheme="minorEastAsia" w:hint="eastAsia"/>
          <w:lang w:val="en-US" w:eastAsia="zh-CN"/>
        </w:rPr>
        <w:t>产品范围</w:t>
      </w:r>
      <w:bookmarkEnd w:id="52"/>
      <w:bookmarkEnd w:id="53"/>
      <w:bookmarkEnd w:id="54"/>
      <w:bookmarkEnd w:id="55"/>
      <w:bookmarkEnd w:id="56"/>
      <w:bookmarkEnd w:id="57"/>
      <w:bookmarkEnd w:id="58"/>
      <w:bookmarkEnd w:id="59"/>
      <w:bookmarkEnd w:id="60"/>
      <w:bookmarkEnd w:id="61"/>
    </w:p>
    <w:p w:rsidR="00E31FDD" w:rsidRDefault="002D375F">
      <w:pPr>
        <w:pStyle w:val="afa"/>
        <w:shd w:val="clear" w:color="auto" w:fill="FFFFFF"/>
        <w:spacing w:after="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系统主要专注于为电商及需要与用户进行邮件沟通的平台提供邮件监听，发送管理等服务，在该系统中实现发送/回复邮件、注册/登录帐号、管理员帐号管理、上传附件并持久化、订阅邮件、敏感词过滤，基于权重的任务队列，邮件协议解析与重组，主要包括如下模块，</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62" w:name="_Toc16470"/>
      <w:bookmarkStart w:id="63" w:name="_Toc29461"/>
      <w:bookmarkStart w:id="64" w:name="_Toc6869"/>
      <w:bookmarkStart w:id="65" w:name="_Toc25978"/>
      <w:bookmarkStart w:id="66" w:name="_Toc22212_WPSOffice_Level3"/>
      <w:bookmarkStart w:id="67" w:name="_Toc22095"/>
      <w:bookmarkStart w:id="68" w:name="_Toc7962"/>
      <w:r>
        <w:rPr>
          <w:rFonts w:ascii="宋体" w:eastAsia="宋体" w:hAnsi="宋体" w:cs="宋体" w:hint="eastAsia"/>
          <w:sz w:val="21"/>
          <w:szCs w:val="21"/>
          <w:lang w:bidi="ar"/>
        </w:rPr>
        <w:t>系统用户模块</w:t>
      </w:r>
      <w:bookmarkEnd w:id="62"/>
      <w:bookmarkEnd w:id="63"/>
      <w:bookmarkEnd w:id="64"/>
      <w:bookmarkEnd w:id="65"/>
      <w:bookmarkEnd w:id="66"/>
      <w:bookmarkEnd w:id="67"/>
      <w:bookmarkEnd w:id="68"/>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包括用户注册，用户登录及用户权重及权限管理。</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69" w:name="_Toc27447"/>
      <w:bookmarkStart w:id="70" w:name="_Toc9544"/>
      <w:bookmarkStart w:id="71" w:name="_Toc12524"/>
      <w:bookmarkStart w:id="72" w:name="_Toc17897_WPSOffice_Level3"/>
      <w:bookmarkStart w:id="73" w:name="_Toc2294"/>
      <w:bookmarkStart w:id="74" w:name="_Toc8691"/>
      <w:bookmarkStart w:id="75" w:name="_Toc14554"/>
      <w:r>
        <w:rPr>
          <w:rFonts w:ascii="宋体" w:eastAsia="宋体" w:hAnsi="宋体" w:cs="宋体" w:hint="eastAsia"/>
          <w:sz w:val="21"/>
          <w:szCs w:val="21"/>
          <w:lang w:bidi="ar"/>
        </w:rPr>
        <w:t>邮件轮询模块</w:t>
      </w:r>
      <w:bookmarkEnd w:id="69"/>
      <w:bookmarkEnd w:id="70"/>
      <w:bookmarkEnd w:id="71"/>
      <w:bookmarkEnd w:id="72"/>
      <w:bookmarkEnd w:id="73"/>
      <w:bookmarkEnd w:id="74"/>
      <w:bookmarkEnd w:id="75"/>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包括报文转换、保存订阅数据、推送订阅数据，定时轮询第三方邮件服务数据等。</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76" w:name="_Toc17725"/>
      <w:bookmarkStart w:id="77" w:name="_Toc30829"/>
      <w:bookmarkStart w:id="78" w:name="_Toc6148"/>
      <w:bookmarkStart w:id="79" w:name="_Toc14962"/>
      <w:bookmarkStart w:id="80" w:name="_Toc13201"/>
      <w:bookmarkStart w:id="81" w:name="_Toc30771"/>
      <w:bookmarkStart w:id="82" w:name="_Toc10608_WPSOffice_Level3"/>
      <w:r>
        <w:rPr>
          <w:rFonts w:ascii="宋体" w:eastAsia="宋体" w:hAnsi="宋体" w:cs="宋体" w:hint="eastAsia"/>
          <w:sz w:val="21"/>
          <w:szCs w:val="21"/>
          <w:lang w:bidi="ar"/>
        </w:rPr>
        <w:t>敏感词过滤模块</w:t>
      </w:r>
      <w:bookmarkEnd w:id="76"/>
      <w:bookmarkEnd w:id="77"/>
      <w:bookmarkEnd w:id="78"/>
      <w:bookmarkEnd w:id="79"/>
      <w:bookmarkEnd w:id="80"/>
      <w:bookmarkEnd w:id="81"/>
      <w:bookmarkEnd w:id="82"/>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包括发送、订阅邮件的正文的敏感词过滤功能。</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83" w:name="_Toc16913"/>
      <w:bookmarkStart w:id="84" w:name="_Toc27431_WPSOffice_Level3"/>
      <w:bookmarkStart w:id="85" w:name="_Toc14470"/>
      <w:bookmarkStart w:id="86" w:name="_Toc10710"/>
      <w:bookmarkStart w:id="87" w:name="_Toc12504"/>
      <w:bookmarkStart w:id="88" w:name="_Toc20321"/>
      <w:bookmarkStart w:id="89" w:name="_Toc25520"/>
      <w:r>
        <w:rPr>
          <w:rFonts w:ascii="宋体" w:eastAsia="宋体" w:hAnsi="宋体" w:cs="宋体" w:hint="eastAsia"/>
          <w:sz w:val="21"/>
          <w:szCs w:val="21"/>
          <w:lang w:bidi="ar"/>
        </w:rPr>
        <w:t>邮件收发模块</w:t>
      </w:r>
      <w:bookmarkEnd w:id="83"/>
      <w:bookmarkEnd w:id="84"/>
      <w:bookmarkEnd w:id="85"/>
      <w:bookmarkEnd w:id="86"/>
      <w:bookmarkEnd w:id="87"/>
      <w:bookmarkEnd w:id="88"/>
      <w:bookmarkEnd w:id="89"/>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包括imap、smtp协议解析、发送/监听邮件、上传、下载附件等。</w:t>
      </w:r>
    </w:p>
    <w:p w:rsidR="00E31FDD" w:rsidRDefault="002D375F">
      <w:pPr>
        <w:pStyle w:val="afa"/>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及如下接口，</w:t>
      </w:r>
    </w:p>
    <w:p w:rsidR="00E31FDD" w:rsidRDefault="002D375F">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90" w:name="_Toc2392"/>
      <w:bookmarkStart w:id="91" w:name="_Toc6320"/>
      <w:bookmarkStart w:id="92" w:name="_Toc17217"/>
      <w:bookmarkStart w:id="93" w:name="_Toc9097_WPSOffice_Level3"/>
      <w:bookmarkStart w:id="94" w:name="_Toc8796"/>
      <w:bookmarkStart w:id="95" w:name="_Toc9385"/>
      <w:bookmarkStart w:id="96" w:name="_Toc12698"/>
      <w:r>
        <w:rPr>
          <w:rFonts w:ascii="宋体" w:eastAsia="宋体" w:hAnsi="宋体" w:cs="宋体" w:hint="eastAsia"/>
          <w:sz w:val="21"/>
          <w:szCs w:val="21"/>
          <w:lang w:bidi="ar"/>
        </w:rPr>
        <w:t>用户注册/登录接口</w:t>
      </w:r>
      <w:bookmarkEnd w:id="90"/>
      <w:bookmarkEnd w:id="91"/>
      <w:bookmarkEnd w:id="92"/>
      <w:bookmarkEnd w:id="93"/>
      <w:bookmarkEnd w:id="94"/>
      <w:bookmarkEnd w:id="95"/>
      <w:bookmarkEnd w:id="96"/>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通过该接口注册自己的用户，配置自己的权重以及获取鉴权信息。</w:t>
      </w:r>
    </w:p>
    <w:p w:rsidR="00E31FDD" w:rsidRDefault="002D375F">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97" w:name="_Toc12498"/>
      <w:bookmarkStart w:id="98" w:name="_Toc30726"/>
      <w:bookmarkStart w:id="99" w:name="_Toc4347"/>
      <w:bookmarkStart w:id="100" w:name="_Toc32710"/>
      <w:bookmarkStart w:id="101" w:name="_Toc13803"/>
      <w:bookmarkStart w:id="102" w:name="_Toc30487"/>
      <w:bookmarkStart w:id="103" w:name="_Toc31361_WPSOffice_Level3"/>
      <w:r>
        <w:rPr>
          <w:rFonts w:ascii="宋体" w:eastAsia="宋体" w:hAnsi="宋体" w:cs="宋体" w:hint="eastAsia"/>
          <w:sz w:val="21"/>
          <w:szCs w:val="21"/>
          <w:lang w:bidi="ar"/>
        </w:rPr>
        <w:t>上传附件接口</w:t>
      </w:r>
      <w:bookmarkEnd w:id="97"/>
      <w:bookmarkEnd w:id="98"/>
      <w:bookmarkEnd w:id="99"/>
      <w:bookmarkEnd w:id="100"/>
      <w:bookmarkEnd w:id="101"/>
      <w:bookmarkEnd w:id="102"/>
      <w:bookmarkEnd w:id="103"/>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通过该接口上传后续要在邮件中携带的附件，并返回附件id，可重复使用该附件id。</w:t>
      </w:r>
    </w:p>
    <w:p w:rsidR="00E31FDD" w:rsidRDefault="002D375F">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发送邮件接口：</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lastRenderedPageBreak/>
        <w:t>通过该接口可发送或回复指定邮箱的邮件并可选是否携带附件。</w:t>
      </w:r>
    </w:p>
    <w:p w:rsidR="00E31FDD" w:rsidRDefault="002D375F">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邮件订阅接口：</w:t>
      </w:r>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通过该接口可订阅指定账号的邮件，该接口为流式长连接接口，当收到新邮件时会自动推送给客户端。</w:t>
      </w:r>
    </w:p>
    <w:p w:rsidR="00E31FDD" w:rsidRDefault="002D375F">
      <w:pPr>
        <w:pStyle w:val="1"/>
        <w:pageBreakBefore/>
        <w:ind w:left="0" w:firstLine="0"/>
        <w:rPr>
          <w:rFonts w:asciiTheme="minorEastAsia" w:hAnsiTheme="minorEastAsia"/>
          <w:lang w:val="en-US" w:eastAsia="zh-CN"/>
        </w:rPr>
      </w:pPr>
      <w:bookmarkStart w:id="104" w:name="_Toc404516273"/>
      <w:bookmarkStart w:id="105" w:name="_Toc404516275"/>
      <w:bookmarkStart w:id="106" w:name="_Toc404516270"/>
      <w:bookmarkStart w:id="107" w:name="_Toc404516268"/>
      <w:bookmarkStart w:id="108" w:name="_Toc404516276"/>
      <w:bookmarkStart w:id="109" w:name="_Toc404516271"/>
      <w:bookmarkStart w:id="110" w:name="_Toc404516274"/>
      <w:bookmarkStart w:id="111" w:name="_Toc404516272"/>
      <w:bookmarkStart w:id="112" w:name="_Toc404516267"/>
      <w:bookmarkStart w:id="113" w:name="_Toc404516269"/>
      <w:bookmarkStart w:id="114" w:name="_Toc404516277"/>
      <w:bookmarkStart w:id="115" w:name="_Toc927"/>
      <w:bookmarkStart w:id="116" w:name="_Toc23218"/>
      <w:bookmarkStart w:id="117" w:name="_Toc22212_WPSOffice_Level1"/>
      <w:bookmarkStart w:id="118" w:name="_Toc3659"/>
      <w:bookmarkStart w:id="119" w:name="_Toc18887"/>
      <w:bookmarkStart w:id="120" w:name="_Toc25458"/>
      <w:bookmarkStart w:id="121" w:name="_Toc22902_WPSOffice_Level1"/>
      <w:bookmarkStart w:id="122" w:name="_Toc5493"/>
      <w:bookmarkStart w:id="123" w:name="_Toc7192"/>
      <w:bookmarkStart w:id="124" w:name="_Toc2420"/>
      <w:bookmarkStart w:id="125" w:name="_Toc3426"/>
      <w:bookmarkStart w:id="126" w:name="_Toc6244"/>
      <w:bookmarkStart w:id="127" w:name="_Toc16583"/>
      <w:bookmarkStart w:id="128" w:name="_Toc7044"/>
      <w:bookmarkStart w:id="129" w:name="_Toc7554"/>
      <w:bookmarkStart w:id="130" w:name="_Toc25878"/>
      <w:bookmarkStart w:id="131" w:name="_Toc5376"/>
      <w:bookmarkStart w:id="132" w:name="_Toc16958"/>
      <w:bookmarkStart w:id="133" w:name="_Toc23594_WPSOffice_Level2"/>
      <w:bookmarkStart w:id="134" w:name="_Toc22325"/>
      <w:bookmarkStart w:id="135" w:name="_Toc27760"/>
      <w:bookmarkStart w:id="136" w:name="_Toc1821"/>
      <w:bookmarkStart w:id="137" w:name="_Toc878"/>
      <w:bookmarkStart w:id="138" w:name="_Toc8870"/>
      <w:bookmarkStart w:id="139" w:name="_Toc14337"/>
      <w:bookmarkStart w:id="140" w:name="_Toc31361_WPSOffice_Level2"/>
      <w:bookmarkStart w:id="141" w:name="_Toc23769"/>
      <w:bookmarkStart w:id="142" w:name="_Toc25155"/>
      <w:bookmarkEnd w:id="104"/>
      <w:bookmarkEnd w:id="105"/>
      <w:bookmarkEnd w:id="106"/>
      <w:bookmarkEnd w:id="107"/>
      <w:bookmarkEnd w:id="108"/>
      <w:bookmarkEnd w:id="109"/>
      <w:bookmarkEnd w:id="110"/>
      <w:bookmarkEnd w:id="111"/>
      <w:bookmarkEnd w:id="112"/>
      <w:bookmarkEnd w:id="113"/>
      <w:bookmarkEnd w:id="114"/>
      <w:r>
        <w:rPr>
          <w:rFonts w:asciiTheme="minorEastAsia" w:hAnsiTheme="minorEastAsia" w:hint="eastAsia"/>
          <w:lang w:val="en-US" w:eastAsia="zh-CN"/>
        </w:rPr>
        <w:lastRenderedPageBreak/>
        <w:t>产品概述</w:t>
      </w:r>
      <w:bookmarkEnd w:id="115"/>
      <w:bookmarkEnd w:id="116"/>
      <w:bookmarkEnd w:id="117"/>
      <w:bookmarkEnd w:id="118"/>
      <w:bookmarkEnd w:id="119"/>
      <w:bookmarkEnd w:id="120"/>
      <w:bookmarkEnd w:id="121"/>
      <w:bookmarkEnd w:id="122"/>
      <w:bookmarkEnd w:id="123"/>
      <w:bookmarkEnd w:id="124"/>
    </w:p>
    <w:p w:rsidR="00E31FDD" w:rsidRDefault="002D375F">
      <w:pPr>
        <w:pStyle w:val="2"/>
        <w:rPr>
          <w:lang w:eastAsia="zh-CN"/>
        </w:rPr>
      </w:pPr>
      <w:bookmarkStart w:id="143" w:name="_Toc13113_WPSOffice_Level2"/>
      <w:bookmarkStart w:id="144" w:name="_Toc27431_WPSOffice_Level2"/>
      <w:r>
        <w:rPr>
          <w:rFonts w:hint="eastAsia"/>
          <w:lang w:eastAsia="zh-CN"/>
        </w:rPr>
        <w:t>总体框架</w:t>
      </w:r>
      <w:bookmarkEnd w:id="125"/>
      <w:bookmarkEnd w:id="126"/>
      <w:bookmarkEnd w:id="127"/>
      <w:bookmarkEnd w:id="128"/>
      <w:bookmarkEnd w:id="129"/>
      <w:bookmarkEnd w:id="130"/>
      <w:bookmarkEnd w:id="131"/>
      <w:bookmarkEnd w:id="132"/>
      <w:bookmarkEnd w:id="143"/>
      <w:bookmarkEnd w:id="144"/>
    </w:p>
    <w:p w:rsidR="00E31FDD" w:rsidRDefault="002D37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基于imap协议的多账号邮件订阅分发系统作为客户端和邮件服务器的中间层，总体框架如图2-1总体框架图所示。</w:t>
      </w:r>
    </w:p>
    <w:p w:rsidR="00E31FDD" w:rsidRDefault="002D375F">
      <w:pPr>
        <w:pStyle w:val="Text"/>
        <w:rPr>
          <w:lang w:val="de-DE" w:eastAsia="zh-CN"/>
        </w:rPr>
      </w:pPr>
      <w:r>
        <w:rPr>
          <w:noProof/>
          <w:lang w:eastAsia="zh-CN"/>
        </w:rPr>
        <w:drawing>
          <wp:inline distT="0" distB="0" distL="0" distR="0">
            <wp:extent cx="5767705" cy="338836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767705" cy="3388839"/>
                    </a:xfrm>
                    <a:prstGeom prst="rect">
                      <a:avLst/>
                    </a:prstGeom>
                    <a:noFill/>
                    <a:ln>
                      <a:noFill/>
                    </a:ln>
                  </pic:spPr>
                </pic:pic>
              </a:graphicData>
            </a:graphic>
          </wp:inline>
        </w:drawing>
      </w:r>
    </w:p>
    <w:p w:rsidR="00E31FDD" w:rsidRDefault="002D375F">
      <w:pPr>
        <w:pStyle w:val="Text"/>
        <w:jc w:val="center"/>
        <w:rPr>
          <w:rFonts w:ascii="仿宋" w:eastAsia="仿宋" w:hAnsi="仿宋" w:cs="仿宋"/>
          <w:b/>
          <w:bCs/>
          <w:sz w:val="21"/>
          <w:szCs w:val="21"/>
          <w:lang w:eastAsia="zh-CN"/>
        </w:rPr>
      </w:pPr>
      <w:bookmarkStart w:id="145" w:name="_Toc19250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2-1 总体框架图</w:t>
      </w:r>
      <w:bookmarkEnd w:id="145"/>
    </w:p>
    <w:p w:rsidR="00E31FDD" w:rsidRDefault="002D375F">
      <w:pPr>
        <w:pStyle w:val="2"/>
        <w:rPr>
          <w:lang w:eastAsia="zh-CN"/>
        </w:rPr>
      </w:pPr>
      <w:bookmarkStart w:id="146" w:name="_Toc9097_WPSOffice_Level2"/>
      <w:bookmarkStart w:id="147" w:name="_Toc8829_WPSOffice_Level2"/>
      <w:r>
        <w:rPr>
          <w:rFonts w:hint="eastAsia"/>
          <w:lang w:eastAsia="zh-CN"/>
        </w:rPr>
        <w:t>系统架构</w:t>
      </w:r>
      <w:bookmarkEnd w:id="146"/>
      <w:bookmarkEnd w:id="147"/>
    </w:p>
    <w:p w:rsidR="00E31FDD" w:rsidRDefault="002D375F">
      <w:pPr>
        <w:pStyle w:val="Text"/>
        <w:spacing w:line="360" w:lineRule="auto"/>
        <w:ind w:firstLine="420"/>
        <w:rPr>
          <w:rFonts w:ascii="宋体" w:eastAsia="宋体" w:hAnsi="宋体" w:cs="宋体"/>
          <w:sz w:val="21"/>
          <w:szCs w:val="21"/>
          <w:lang w:eastAsia="zh-CN" w:bidi="ar"/>
        </w:rPr>
      </w:pPr>
      <w:r>
        <w:rPr>
          <w:rFonts w:ascii="宋体" w:eastAsia="宋体" w:hAnsi="宋体" w:cs="宋体" w:hint="eastAsia"/>
          <w:noProof/>
          <w:sz w:val="21"/>
          <w:szCs w:val="21"/>
          <w:lang w:eastAsia="zh-CN"/>
        </w:rPr>
        <w:drawing>
          <wp:anchor distT="0" distB="0" distL="114300" distR="114300" simplePos="0" relativeHeight="251661312" behindDoc="0" locked="0" layoutInCell="1" allowOverlap="1">
            <wp:simplePos x="0" y="0"/>
            <wp:positionH relativeFrom="column">
              <wp:posOffset>738505</wp:posOffset>
            </wp:positionH>
            <wp:positionV relativeFrom="paragraph">
              <wp:posOffset>1489710</wp:posOffset>
            </wp:positionV>
            <wp:extent cx="4554220" cy="2379345"/>
            <wp:effectExtent l="9525" t="9525" r="27305" b="11430"/>
            <wp:wrapNone/>
            <wp:docPr id="2" name="图片 2" descr="D:\code\gomail\doc\image\系统架构图.png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code\gomail\doc\image\系统架构图.png系统架构图"/>
                    <pic:cNvPicPr>
                      <a:picLocks noChangeAspect="1"/>
                    </pic:cNvPicPr>
                  </pic:nvPicPr>
                  <pic:blipFill>
                    <a:blip r:embed="rId13"/>
                    <a:srcRect/>
                    <a:stretch>
                      <a:fillRect/>
                    </a:stretch>
                  </pic:blipFill>
                  <pic:spPr>
                    <a:xfrm>
                      <a:off x="0" y="0"/>
                      <a:ext cx="4554220" cy="2379303"/>
                    </a:xfrm>
                    <a:prstGeom prst="rect">
                      <a:avLst/>
                    </a:prstGeom>
                    <a:ln>
                      <a:solidFill>
                        <a:srgbClr val="0000FF"/>
                      </a:solidFill>
                    </a:ln>
                  </pic:spPr>
                </pic:pic>
              </a:graphicData>
            </a:graphic>
          </wp:anchor>
        </w:drawing>
      </w:r>
      <w:r>
        <w:rPr>
          <w:rFonts w:ascii="宋体" w:eastAsia="宋体" w:hAnsi="宋体" w:cs="宋体" w:hint="eastAsia"/>
          <w:sz w:val="21"/>
          <w:szCs w:val="21"/>
          <w:lang w:eastAsia="zh-CN" w:bidi="ar"/>
        </w:rPr>
        <w:t>本系统主要使用Go</w:t>
      </w:r>
      <w:r>
        <w:rPr>
          <w:rFonts w:ascii="宋体" w:eastAsia="宋体" w:hAnsi="宋体" w:cs="宋体"/>
          <w:sz w:val="21"/>
          <w:szCs w:val="21"/>
          <w:lang w:eastAsia="zh-CN" w:bidi="ar"/>
        </w:rPr>
        <w:t xml:space="preserve"> gRPC</w:t>
      </w:r>
      <w:r>
        <w:rPr>
          <w:rFonts w:ascii="宋体" w:eastAsia="宋体" w:hAnsi="宋体" w:cs="宋体" w:hint="eastAsia"/>
          <w:sz w:val="21"/>
          <w:szCs w:val="21"/>
          <w:lang w:eastAsia="zh-CN" w:bidi="ar"/>
        </w:rPr>
        <w:t>框架，主要开发语言为</w:t>
      </w:r>
      <w:r>
        <w:rPr>
          <w:rFonts w:ascii="宋体" w:eastAsia="宋体" w:hAnsi="宋体" w:cs="宋体"/>
          <w:sz w:val="21"/>
          <w:szCs w:val="21"/>
          <w:lang w:eastAsia="zh-CN" w:bidi="ar"/>
        </w:rPr>
        <w:t>go</w:t>
      </w:r>
      <w:r>
        <w:rPr>
          <w:rFonts w:ascii="宋体" w:eastAsia="宋体" w:hAnsi="宋体" w:cs="宋体" w:hint="eastAsia"/>
          <w:sz w:val="21"/>
          <w:szCs w:val="21"/>
          <w:lang w:eastAsia="zh-CN" w:bidi="ar"/>
        </w:rPr>
        <w:t>，数据库采用的是M</w:t>
      </w:r>
      <w:r>
        <w:rPr>
          <w:rFonts w:ascii="宋体" w:eastAsia="宋体" w:hAnsi="宋体" w:cs="宋体"/>
          <w:sz w:val="21"/>
          <w:szCs w:val="21"/>
          <w:lang w:eastAsia="zh-CN" w:bidi="ar"/>
        </w:rPr>
        <w:t>ongodb</w:t>
      </w:r>
      <w:r>
        <w:rPr>
          <w:rFonts w:ascii="宋体" w:eastAsia="宋体" w:hAnsi="宋体" w:cs="宋体" w:hint="eastAsia"/>
          <w:sz w:val="21"/>
          <w:szCs w:val="21"/>
          <w:lang w:eastAsia="zh-CN" w:bidi="ar"/>
        </w:rPr>
        <w:t>。图2-2中，中间件层主要是负责层与层之间的功能衔接，例如：配置动态加载、与数据库的交互（持久化）、用户会话的管理、接口之间的鉴权工作。</w:t>
      </w:r>
      <w:r>
        <w:rPr>
          <w:rFonts w:ascii="宋体" w:eastAsia="宋体" w:hAnsi="宋体" w:cs="宋体"/>
          <w:sz w:val="21"/>
          <w:szCs w:val="21"/>
          <w:lang w:eastAsia="zh-CN" w:bidi="ar"/>
        </w:rPr>
        <w:t>G</w:t>
      </w:r>
      <w:r>
        <w:rPr>
          <w:rFonts w:ascii="宋体" w:eastAsia="宋体" w:hAnsi="宋体" w:cs="宋体" w:hint="eastAsia"/>
          <w:sz w:val="21"/>
          <w:szCs w:val="21"/>
          <w:lang w:eastAsia="zh-CN" w:bidi="ar"/>
        </w:rPr>
        <w:t>rpc层提供了两类接口,分为流式接口：上传文件，订阅邮件；和非流式接口：登录、注册、发送邮件等。流式接口是为了解决大流量传输设计的，grpc底层采用http</w:t>
      </w:r>
      <w:r>
        <w:rPr>
          <w:rFonts w:ascii="宋体" w:eastAsia="宋体" w:hAnsi="宋体" w:cs="宋体"/>
          <w:sz w:val="21"/>
          <w:szCs w:val="21"/>
          <w:lang w:eastAsia="zh-CN" w:bidi="ar"/>
        </w:rPr>
        <w:t>2</w:t>
      </w:r>
      <w:r>
        <w:rPr>
          <w:rFonts w:ascii="宋体" w:eastAsia="宋体" w:hAnsi="宋体" w:cs="宋体" w:hint="eastAsia"/>
          <w:sz w:val="21"/>
          <w:szCs w:val="21"/>
          <w:lang w:eastAsia="zh-CN" w:bidi="ar"/>
        </w:rPr>
        <w:t>协议作为应用层协议支持多路复用同时传输多个数据包。协议解析层采用开源协议库。系统架构如图2-2所示。</w:t>
      </w: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ind w:firstLine="420"/>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rPr>
          <w:rFonts w:ascii="仿宋" w:eastAsia="仿宋" w:hAnsi="仿宋" w:cs="仿宋"/>
          <w:b/>
          <w:bCs/>
          <w:sz w:val="21"/>
          <w:szCs w:val="21"/>
          <w:lang w:val="de-DE" w:eastAsia="zh-CN"/>
        </w:rPr>
      </w:pPr>
    </w:p>
    <w:p w:rsidR="00E31FDD" w:rsidRDefault="002D375F">
      <w:pPr>
        <w:pStyle w:val="Text"/>
        <w:jc w:val="center"/>
        <w:rPr>
          <w:rFonts w:ascii="仿宋" w:eastAsia="仿宋" w:hAnsi="仿宋" w:cs="仿宋"/>
          <w:b/>
          <w:bCs/>
          <w:sz w:val="21"/>
          <w:szCs w:val="21"/>
          <w:lang w:val="de-DE" w:eastAsia="zh-CN"/>
        </w:rPr>
      </w:pPr>
      <w:bookmarkStart w:id="148" w:name="_Toc576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2-2 系统架构图</w:t>
      </w:r>
      <w:bookmarkEnd w:id="148"/>
    </w:p>
    <w:p w:rsidR="00E31FDD" w:rsidRDefault="002D375F">
      <w:pPr>
        <w:pStyle w:val="2"/>
        <w:rPr>
          <w:lang w:eastAsia="zh-CN"/>
        </w:rPr>
      </w:pPr>
      <w:r>
        <w:rPr>
          <w:rFonts w:hint="eastAsia"/>
          <w:lang w:eastAsia="zh-CN"/>
        </w:rPr>
        <w:t>模块描述</w:t>
      </w:r>
      <w:bookmarkEnd w:id="133"/>
      <w:bookmarkEnd w:id="134"/>
      <w:bookmarkEnd w:id="135"/>
      <w:bookmarkEnd w:id="136"/>
      <w:bookmarkEnd w:id="137"/>
      <w:bookmarkEnd w:id="138"/>
      <w:bookmarkEnd w:id="139"/>
      <w:bookmarkEnd w:id="140"/>
      <w:bookmarkEnd w:id="141"/>
      <w:bookmarkEnd w:id="142"/>
    </w:p>
    <w:p w:rsidR="00E31FDD" w:rsidRDefault="002D375F">
      <w:pPr>
        <w:pStyle w:val="afa"/>
        <w:numPr>
          <w:ilvl w:val="0"/>
          <w:numId w:val="6"/>
        </w:numPr>
        <w:shd w:val="clear" w:color="auto" w:fill="FFFFFF"/>
        <w:spacing w:before="0" w:beforeAutospacing="0" w:after="0" w:afterAutospacing="0" w:line="360" w:lineRule="auto"/>
        <w:ind w:left="0" w:firstLine="0"/>
        <w:rPr>
          <w:rFonts w:ascii="宋体" w:eastAsia="宋体" w:hAnsi="宋体" w:cs="宋体"/>
          <w:sz w:val="21"/>
          <w:szCs w:val="21"/>
          <w:lang w:bidi="ar"/>
        </w:rPr>
      </w:pPr>
      <w:r>
        <w:rPr>
          <w:rFonts w:ascii="宋体" w:eastAsia="宋体" w:hAnsi="宋体" w:cs="宋体" w:hint="eastAsia"/>
          <w:sz w:val="21"/>
          <w:szCs w:val="21"/>
          <w:lang w:bidi="ar"/>
        </w:rPr>
        <w:t>系统用户模块</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系统用户模块主要功能是向终端提供用户注册、登录服务。接口采用grpc定义。终端可以通过调用这一层次创建用户，获取用户唯一标识（后续接口都需要在header中传递这个用户唯一标识），分配用户优先级权重，以及各接口的鉴权功能。</w:t>
      </w:r>
    </w:p>
    <w:p w:rsidR="00E31FDD" w:rsidRDefault="002D375F">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邮件轮询模块</w:t>
      </w:r>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邮件轮询模块主要实现多账号邮件定时收取功能是邮件订阅功能的基础和前提，实现了同时订阅多个邮箱帐号，并开启轮询队列，分配postman（imap客户端）并维持流式长连接接口，实时推送数据等功能。</w:t>
      </w:r>
    </w:p>
    <w:p w:rsidR="00E31FDD" w:rsidRDefault="002D375F">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敏感词过滤模块</w:t>
      </w:r>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敏感词过滤模块基于double-array实现的trie（字典树）实现的敏感词过滤功能，根据系统启动时加载的敏感词文件过滤发送、接收的邮件正文内容，支持正则匹配。常用语过滤不文明、政治相关用语或信用卡号等机密信息。</w:t>
      </w:r>
    </w:p>
    <w:p w:rsidR="00E31FDD" w:rsidRDefault="002D375F">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邮件收发模块</w:t>
      </w:r>
    </w:p>
    <w:p w:rsidR="00E31FDD" w:rsidRDefault="002D375F">
      <w:pPr>
        <w:pStyle w:val="afa"/>
        <w:shd w:val="clear" w:color="auto" w:fill="FFFFFF"/>
        <w:spacing w:before="0" w:beforeAutospacing="0" w:after="0" w:afterAutospacing="0" w:line="360" w:lineRule="auto"/>
        <w:ind w:left="420"/>
        <w:rPr>
          <w:sz w:val="21"/>
          <w:szCs w:val="21"/>
          <w:lang w:val="de-DE"/>
        </w:rPr>
      </w:pPr>
      <w:r>
        <w:rPr>
          <w:rFonts w:ascii="宋体" w:eastAsia="宋体" w:hAnsi="宋体" w:cs="宋体" w:hint="eastAsia"/>
          <w:sz w:val="21"/>
          <w:szCs w:val="21"/>
          <w:lang w:bidi="ar"/>
        </w:rPr>
        <w:t>邮件收发模块主要是提供邮件实时推送、发送/回复邮件，上传/下载附件以及smtp</w:t>
      </w:r>
      <w:r>
        <w:rPr>
          <w:rFonts w:ascii="宋体" w:eastAsia="宋体" w:hAnsi="宋体" w:cs="宋体"/>
          <w:sz w:val="21"/>
          <w:szCs w:val="21"/>
          <w:lang w:bidi="ar"/>
        </w:rPr>
        <w:t>/imap</w:t>
      </w:r>
      <w:r>
        <w:rPr>
          <w:rFonts w:ascii="宋体" w:eastAsia="宋体" w:hAnsi="宋体" w:cs="宋体" w:hint="eastAsia"/>
          <w:sz w:val="21"/>
          <w:szCs w:val="21"/>
          <w:lang w:bidi="ar"/>
        </w:rPr>
        <w:t>协议解析等功能，与以上模块均有交互。</w:t>
      </w:r>
    </w:p>
    <w:p w:rsidR="00E31FDD" w:rsidRDefault="002D375F">
      <w:pPr>
        <w:pStyle w:val="1"/>
        <w:pageBreakBefore/>
        <w:ind w:left="0" w:firstLine="0"/>
        <w:rPr>
          <w:rFonts w:asciiTheme="minorEastAsia" w:hAnsiTheme="minorEastAsia"/>
          <w:lang w:val="en-US" w:eastAsia="zh-HK"/>
        </w:rPr>
      </w:pPr>
      <w:bookmarkStart w:id="149" w:name="_Toc19399"/>
      <w:bookmarkStart w:id="150" w:name="_Toc17128"/>
      <w:bookmarkStart w:id="151" w:name="_Toc7734"/>
      <w:bookmarkStart w:id="152" w:name="_Toc1416"/>
      <w:bookmarkStart w:id="153" w:name="_Toc13587"/>
      <w:bookmarkStart w:id="154" w:name="_Toc10787"/>
      <w:bookmarkStart w:id="155" w:name="_Toc27843"/>
      <w:bookmarkStart w:id="156" w:name="_Toc4085"/>
      <w:bookmarkStart w:id="157" w:name="_Toc17897_WPSOffice_Level1"/>
      <w:bookmarkStart w:id="158" w:name="_Toc28616_WPSOffice_Level1"/>
      <w:bookmarkStart w:id="159" w:name="_Toc11027"/>
      <w:bookmarkStart w:id="160" w:name="_Toc6731"/>
      <w:bookmarkStart w:id="161" w:name="_Toc13385"/>
      <w:bookmarkStart w:id="162" w:name="_Toc30578"/>
      <w:bookmarkStart w:id="163" w:name="_Toc5495"/>
      <w:bookmarkStart w:id="164" w:name="_Toc30610"/>
      <w:bookmarkStart w:id="165" w:name="_Toc14852"/>
      <w:bookmarkStart w:id="166" w:name="_Toc8087"/>
      <w:bookmarkStart w:id="167" w:name="OLE_LINK6"/>
      <w:r>
        <w:rPr>
          <w:rFonts w:asciiTheme="minorEastAsia" w:hAnsiTheme="minorEastAsia" w:hint="eastAsia"/>
          <w:lang w:val="en-US" w:eastAsia="zh-CN"/>
        </w:rPr>
        <w:lastRenderedPageBreak/>
        <w:t>使用说明</w:t>
      </w:r>
      <w:bookmarkEnd w:id="149"/>
      <w:bookmarkEnd w:id="150"/>
      <w:bookmarkEnd w:id="151"/>
      <w:bookmarkEnd w:id="152"/>
      <w:bookmarkEnd w:id="153"/>
      <w:bookmarkEnd w:id="154"/>
      <w:bookmarkEnd w:id="155"/>
      <w:bookmarkEnd w:id="156"/>
      <w:bookmarkEnd w:id="157"/>
      <w:bookmarkEnd w:id="158"/>
    </w:p>
    <w:p w:rsidR="00E31FDD" w:rsidRDefault="002D375F">
      <w:pPr>
        <w:pStyle w:val="2"/>
        <w:rPr>
          <w:lang w:eastAsia="zh-CN"/>
        </w:rPr>
      </w:pPr>
      <w:bookmarkStart w:id="168" w:name="_Toc24231_WPSOffice_Level2"/>
      <w:bookmarkStart w:id="169" w:name="_Toc19250_WPSOffice_Level2"/>
      <w:r>
        <w:rPr>
          <w:rFonts w:hint="eastAsia"/>
          <w:lang w:eastAsia="zh-CN"/>
        </w:rPr>
        <w:t>业务流程说明</w:t>
      </w:r>
      <w:bookmarkEnd w:id="159"/>
      <w:bookmarkEnd w:id="160"/>
      <w:bookmarkEnd w:id="161"/>
      <w:bookmarkEnd w:id="162"/>
      <w:bookmarkEnd w:id="163"/>
      <w:bookmarkEnd w:id="164"/>
      <w:bookmarkEnd w:id="165"/>
      <w:bookmarkEnd w:id="166"/>
      <w:bookmarkEnd w:id="168"/>
      <w:bookmarkEnd w:id="169"/>
    </w:p>
    <w:p w:rsidR="00E31FDD" w:rsidRDefault="002D375F">
      <w:pPr>
        <w:pStyle w:val="3"/>
        <w:rPr>
          <w:b/>
          <w:bCs/>
          <w:sz w:val="21"/>
          <w:szCs w:val="21"/>
        </w:rPr>
      </w:pPr>
      <w:bookmarkStart w:id="170" w:name="_Toc14669"/>
      <w:bookmarkStart w:id="171" w:name="_Toc22191"/>
      <w:bookmarkStart w:id="172" w:name="_Toc16238"/>
      <w:bookmarkStart w:id="173" w:name="_Toc478_WPSOffice_Level3"/>
      <w:bookmarkStart w:id="174" w:name="_Toc5924"/>
      <w:bookmarkStart w:id="175" w:name="_Toc26102"/>
      <w:bookmarkStart w:id="176" w:name="_Toc7953"/>
      <w:bookmarkStart w:id="177" w:name="_Toc20485"/>
      <w:bookmarkStart w:id="178" w:name="_Toc7026"/>
      <w:r>
        <w:rPr>
          <w:rFonts w:hint="eastAsia"/>
          <w:b/>
          <w:bCs/>
          <w:sz w:val="21"/>
          <w:szCs w:val="21"/>
          <w:lang w:val="en-US"/>
        </w:rPr>
        <w:t>邮件发送</w:t>
      </w:r>
      <w:r>
        <w:rPr>
          <w:rFonts w:hint="eastAsia"/>
          <w:b/>
          <w:bCs/>
          <w:sz w:val="21"/>
          <w:szCs w:val="21"/>
        </w:rPr>
        <w:t>流程</w:t>
      </w:r>
      <w:bookmarkEnd w:id="170"/>
      <w:bookmarkEnd w:id="171"/>
      <w:bookmarkEnd w:id="172"/>
      <w:bookmarkEnd w:id="173"/>
      <w:bookmarkEnd w:id="174"/>
      <w:bookmarkEnd w:id="175"/>
      <w:bookmarkEnd w:id="176"/>
      <w:bookmarkEnd w:id="177"/>
      <w:bookmarkEnd w:id="178"/>
    </w:p>
    <w:p w:rsidR="00E31FDD" w:rsidRDefault="002D37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详细流程如图3-1 邮件收发时序图所示。</w:t>
      </w:r>
    </w:p>
    <w:p w:rsidR="00E31FDD" w:rsidRDefault="008427A4">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val="de-DE" w:eastAsia="zh-CN"/>
        </w:rPr>
        <w:t>用户使用</w:t>
      </w:r>
      <w:r w:rsidR="002D375F">
        <w:rPr>
          <w:rFonts w:asciiTheme="minorEastAsia" w:hAnsiTheme="minorEastAsia" w:cstheme="minorEastAsia" w:hint="eastAsia"/>
          <w:sz w:val="21"/>
          <w:szCs w:val="21"/>
          <w:lang w:eastAsia="zh-CN"/>
        </w:rPr>
        <w:t>grpc</w:t>
      </w:r>
      <w:r>
        <w:rPr>
          <w:rFonts w:asciiTheme="minorEastAsia" w:hAnsiTheme="minorEastAsia" w:cstheme="minorEastAsia"/>
          <w:sz w:val="21"/>
          <w:szCs w:val="21"/>
          <w:lang w:eastAsia="zh-CN"/>
        </w:rPr>
        <w:t xml:space="preserve"> </w:t>
      </w:r>
      <w:r>
        <w:rPr>
          <w:rFonts w:asciiTheme="minorEastAsia" w:hAnsiTheme="minorEastAsia" w:cstheme="minorEastAsia" w:hint="eastAsia"/>
          <w:sz w:val="21"/>
          <w:szCs w:val="21"/>
          <w:lang w:eastAsia="zh-CN"/>
        </w:rPr>
        <w:t>tool编译生成</w:t>
      </w:r>
      <w:r w:rsidR="002D375F">
        <w:rPr>
          <w:rFonts w:asciiTheme="minorEastAsia" w:hAnsiTheme="minorEastAsia" w:cstheme="minorEastAsia" w:hint="eastAsia"/>
          <w:sz w:val="21"/>
          <w:szCs w:val="21"/>
          <w:lang w:eastAsia="zh-CN"/>
        </w:rPr>
        <w:t>客户端</w:t>
      </w:r>
      <w:r w:rsidR="002D375F">
        <w:rPr>
          <w:rFonts w:asciiTheme="minorEastAsia" w:hAnsiTheme="minorEastAsia" w:cstheme="minorEastAsia" w:hint="eastAsia"/>
          <w:sz w:val="21"/>
          <w:szCs w:val="21"/>
          <w:lang w:val="de-DE" w:eastAsia="zh-CN"/>
        </w:rPr>
        <w:t>，</w:t>
      </w:r>
      <w:r>
        <w:rPr>
          <w:rFonts w:asciiTheme="minorEastAsia" w:hAnsiTheme="minorEastAsia" w:cstheme="minorEastAsia" w:hint="eastAsia"/>
          <w:sz w:val="21"/>
          <w:szCs w:val="21"/>
          <w:lang w:val="de-DE" w:eastAsia="zh-CN"/>
        </w:rPr>
        <w:t>可根据用户需要编译不同语言的客户端，</w:t>
      </w:r>
      <w:r>
        <w:rPr>
          <w:rFonts w:asciiTheme="minorEastAsia" w:hAnsiTheme="minorEastAsia" w:cstheme="minorEastAsia" w:hint="eastAsia"/>
          <w:sz w:val="21"/>
          <w:szCs w:val="21"/>
          <w:lang w:eastAsia="zh-CN"/>
        </w:rPr>
        <w:t>发起注册登录</w:t>
      </w:r>
      <w:r>
        <w:rPr>
          <w:rFonts w:asciiTheme="minorEastAsia" w:hAnsiTheme="minorEastAsia" w:cstheme="minorEastAsia" w:hint="eastAsia"/>
          <w:sz w:val="21"/>
          <w:szCs w:val="21"/>
          <w:lang w:val="de-DE" w:eastAsia="zh-CN"/>
        </w:rPr>
        <w:t>请求，获取到用户</w:t>
      </w:r>
      <w:r w:rsidR="002D375F">
        <w:rPr>
          <w:rFonts w:asciiTheme="minorEastAsia" w:hAnsiTheme="minorEastAsia" w:cstheme="minorEastAsia" w:hint="eastAsia"/>
          <w:sz w:val="21"/>
          <w:szCs w:val="21"/>
          <w:lang w:val="de-DE" w:eastAsia="zh-CN"/>
        </w:rPr>
        <w:t>唯一标识。</w:t>
      </w:r>
    </w:p>
    <w:p w:rsidR="00E31FDD" w:rsidRDefault="003A2867" w:rsidP="00BC2EDD">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拿到</w:t>
      </w:r>
      <w:r w:rsidR="00BC2EDD">
        <w:rPr>
          <w:rFonts w:asciiTheme="minorEastAsia" w:hAnsiTheme="minorEastAsia" w:cstheme="minorEastAsia" w:hint="eastAsia"/>
          <w:sz w:val="21"/>
          <w:szCs w:val="21"/>
          <w:lang w:eastAsia="zh-CN"/>
        </w:rPr>
        <w:t>用户</w:t>
      </w:r>
      <w:r>
        <w:rPr>
          <w:rFonts w:asciiTheme="minorEastAsia" w:hAnsiTheme="minorEastAsia" w:cstheme="minorEastAsia" w:hint="eastAsia"/>
          <w:sz w:val="21"/>
          <w:szCs w:val="21"/>
          <w:lang w:eastAsia="zh-CN"/>
        </w:rPr>
        <w:t>唯一标识后</w:t>
      </w:r>
      <w:r w:rsidR="00BC2EDD">
        <w:rPr>
          <w:rFonts w:asciiTheme="minorEastAsia" w:hAnsiTheme="minorEastAsia" w:cstheme="minorEastAsia" w:hint="eastAsia"/>
          <w:sz w:val="21"/>
          <w:szCs w:val="21"/>
          <w:lang w:eastAsia="zh-CN"/>
        </w:rPr>
        <w:t>将</w:t>
      </w:r>
      <w:r>
        <w:rPr>
          <w:rFonts w:asciiTheme="minorEastAsia" w:hAnsiTheme="minorEastAsia" w:cstheme="minorEastAsia" w:hint="eastAsia"/>
          <w:sz w:val="21"/>
          <w:szCs w:val="21"/>
          <w:lang w:eastAsia="zh-CN"/>
        </w:rPr>
        <w:t>唯一标识</w:t>
      </w:r>
      <w:r w:rsidR="00BC2EDD">
        <w:rPr>
          <w:rFonts w:asciiTheme="minorEastAsia" w:hAnsiTheme="minorEastAsia" w:cstheme="minorEastAsia" w:hint="eastAsia"/>
          <w:sz w:val="21"/>
          <w:szCs w:val="21"/>
          <w:lang w:eastAsia="zh-CN"/>
        </w:rPr>
        <w:t>设置在header中，</w:t>
      </w:r>
      <w:r>
        <w:rPr>
          <w:rFonts w:asciiTheme="minorEastAsia" w:hAnsiTheme="minorEastAsia" w:cstheme="minorEastAsia" w:hint="eastAsia"/>
          <w:sz w:val="21"/>
          <w:szCs w:val="21"/>
          <w:lang w:eastAsia="zh-CN"/>
        </w:rPr>
        <w:t>请求</w:t>
      </w:r>
      <w:r w:rsidR="00BC2EDD">
        <w:rPr>
          <w:rFonts w:asciiTheme="minorEastAsia" w:hAnsiTheme="minorEastAsia" w:cstheme="minorEastAsia" w:hint="eastAsia"/>
          <w:sz w:val="21"/>
          <w:szCs w:val="21"/>
          <w:lang w:eastAsia="zh-CN"/>
        </w:rPr>
        <w:t>上传附件api。再带着附件唯一标识请求发送邮件接口</w:t>
      </w:r>
      <w:r w:rsidR="002D375F">
        <w:rPr>
          <w:rFonts w:asciiTheme="minorEastAsia" w:hAnsiTheme="minorEastAsia" w:cstheme="minorEastAsia" w:hint="eastAsia"/>
          <w:sz w:val="21"/>
          <w:szCs w:val="21"/>
          <w:lang w:eastAsia="zh-CN"/>
        </w:rPr>
        <w:t>。</w:t>
      </w:r>
    </w:p>
    <w:p w:rsidR="00E31FDD" w:rsidRDefault="00BC2EDD" w:rsidP="00BC2EDD">
      <w:pPr>
        <w:pStyle w:val="Text"/>
        <w:numPr>
          <w:ilvl w:val="0"/>
          <w:numId w:val="7"/>
        </w:numPr>
        <w:spacing w:line="360" w:lineRule="auto"/>
        <w:rPr>
          <w:rFonts w:asciiTheme="minorEastAsia" w:hAnsiTheme="minorEastAsia" w:cstheme="minorEastAsia"/>
          <w:sz w:val="21"/>
          <w:szCs w:val="21"/>
          <w:lang w:val="de-DE" w:eastAsia="zh-CN"/>
        </w:rPr>
      </w:pPr>
      <w:r w:rsidRPr="00BC2EDD">
        <w:rPr>
          <w:rFonts w:asciiTheme="minorEastAsia" w:hAnsiTheme="minorEastAsia" w:cstheme="minorEastAsia" w:hint="eastAsia"/>
          <w:sz w:val="21"/>
          <w:szCs w:val="21"/>
          <w:lang w:eastAsia="zh-CN"/>
        </w:rPr>
        <w:t>基于imap协议的多账号邮件订阅分发系统</w:t>
      </w:r>
      <w:r>
        <w:rPr>
          <w:rFonts w:asciiTheme="minorEastAsia" w:hAnsiTheme="minorEastAsia" w:cstheme="minorEastAsia" w:hint="eastAsia"/>
          <w:sz w:val="21"/>
          <w:szCs w:val="21"/>
          <w:lang w:eastAsia="zh-CN"/>
        </w:rPr>
        <w:t>收到发送请求后，先根据附件id从mongodb中拿到附件的文件句柄</w:t>
      </w:r>
      <w:r w:rsidR="006912E2">
        <w:rPr>
          <w:rFonts w:asciiTheme="minorEastAsia" w:hAnsiTheme="minorEastAsia" w:cstheme="minorEastAsia" w:hint="eastAsia"/>
          <w:sz w:val="21"/>
          <w:szCs w:val="21"/>
          <w:lang w:eastAsia="zh-CN"/>
        </w:rPr>
        <w:t>，随机生成邮件id，经过敏感词过滤模块过滤正文及标题，进入权重队列等待发送</w:t>
      </w:r>
      <w:r w:rsidR="002D375F">
        <w:rPr>
          <w:rFonts w:asciiTheme="minorEastAsia" w:hAnsiTheme="minorEastAsia" w:cstheme="minorEastAsia" w:hint="eastAsia"/>
          <w:sz w:val="21"/>
          <w:szCs w:val="21"/>
          <w:lang w:eastAsia="zh-CN"/>
        </w:rPr>
        <w:t>。</w:t>
      </w:r>
    </w:p>
    <w:p w:rsidR="00E31FDD" w:rsidRDefault="006912E2">
      <w:pPr>
        <w:pStyle w:val="Text"/>
        <w:numPr>
          <w:ilvl w:val="0"/>
          <w:numId w:val="7"/>
        </w:numPr>
        <w:spacing w:line="360" w:lineRule="auto"/>
        <w:rPr>
          <w:sz w:val="21"/>
          <w:szCs w:val="21"/>
        </w:rPr>
      </w:pPr>
      <w:r>
        <w:rPr>
          <w:rFonts w:asciiTheme="minorEastAsia" w:hAnsiTheme="minorEastAsia" w:cstheme="minorEastAsia"/>
          <w:sz w:val="21"/>
          <w:szCs w:val="21"/>
          <w:lang w:eastAsia="zh-CN"/>
        </w:rPr>
        <w:t>P</w:t>
      </w:r>
      <w:r>
        <w:rPr>
          <w:rFonts w:asciiTheme="minorEastAsia" w:hAnsiTheme="minorEastAsia" w:cstheme="minorEastAsia" w:hint="eastAsia"/>
          <w:sz w:val="21"/>
          <w:szCs w:val="21"/>
          <w:lang w:eastAsia="zh-CN"/>
        </w:rPr>
        <w:t>ostman（发送器）消费权重队列，组装smtp协议数据包，再第三方邮件服务相关接口，发发送成功后保存邮件发送记录</w:t>
      </w:r>
      <w:r w:rsidR="002D375F">
        <w:rPr>
          <w:rFonts w:asciiTheme="minorEastAsia" w:hAnsiTheme="minorEastAsia" w:cstheme="minorEastAsia" w:hint="eastAsia"/>
          <w:sz w:val="21"/>
          <w:szCs w:val="21"/>
          <w:lang w:eastAsia="zh-CN"/>
        </w:rPr>
        <w:t>。</w:t>
      </w:r>
    </w:p>
    <w:p w:rsidR="00E31FDD" w:rsidRDefault="002D375F">
      <w:pPr>
        <w:pStyle w:val="Text"/>
        <w:rPr>
          <w:lang w:val="de-DE" w:eastAsia="zh-CN"/>
        </w:rPr>
      </w:pPr>
      <w:r>
        <w:rPr>
          <w:noProof/>
          <w:lang w:eastAsia="zh-CN"/>
        </w:rPr>
        <w:drawing>
          <wp:inline distT="0" distB="0" distL="114300" distR="114300">
            <wp:extent cx="5313674" cy="3932555"/>
            <wp:effectExtent l="19050" t="19050" r="20955"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code\gomail\doc\image\流程交互图.png流程交互图"/>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13674" cy="3932555"/>
                    </a:xfrm>
                    <a:prstGeom prst="rect">
                      <a:avLst/>
                    </a:prstGeom>
                    <a:ln>
                      <a:solidFill>
                        <a:srgbClr val="0000FF"/>
                      </a:solidFill>
                    </a:ln>
                  </pic:spPr>
                </pic:pic>
              </a:graphicData>
            </a:graphic>
          </wp:inline>
        </w:drawing>
      </w:r>
    </w:p>
    <w:p w:rsidR="00E31FDD" w:rsidRDefault="002D375F">
      <w:pPr>
        <w:pStyle w:val="Text"/>
        <w:jc w:val="center"/>
        <w:rPr>
          <w:lang w:val="de-DE" w:eastAsia="zh-CN"/>
        </w:rPr>
      </w:pPr>
      <w:bookmarkStart w:id="179" w:name="_Toc195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3-1 邮件收发时序图</w:t>
      </w:r>
      <w:bookmarkEnd w:id="179"/>
    </w:p>
    <w:p w:rsidR="00E31FDD" w:rsidRDefault="002D375F">
      <w:pPr>
        <w:pStyle w:val="3"/>
        <w:rPr>
          <w:rFonts w:asciiTheme="minorEastAsia" w:hAnsiTheme="minorEastAsia" w:cstheme="minorEastAsia"/>
          <w:b/>
          <w:bCs/>
          <w:sz w:val="21"/>
          <w:szCs w:val="21"/>
        </w:rPr>
      </w:pPr>
      <w:bookmarkStart w:id="180" w:name="_Toc20420_WPSOffice_Level3"/>
      <w:r>
        <w:rPr>
          <w:rFonts w:asciiTheme="minorEastAsia" w:hAnsiTheme="minorEastAsia" w:cstheme="minorEastAsia" w:hint="eastAsia"/>
          <w:b/>
          <w:bCs/>
          <w:sz w:val="21"/>
          <w:szCs w:val="21"/>
          <w:lang w:val="en-US"/>
        </w:rPr>
        <w:t>邮件订阅</w:t>
      </w:r>
      <w:r>
        <w:rPr>
          <w:rFonts w:asciiTheme="minorEastAsia" w:hAnsiTheme="minorEastAsia" w:cstheme="minorEastAsia" w:hint="eastAsia"/>
          <w:b/>
          <w:bCs/>
          <w:sz w:val="21"/>
          <w:szCs w:val="21"/>
        </w:rPr>
        <w:t>流程</w:t>
      </w:r>
      <w:bookmarkEnd w:id="180"/>
    </w:p>
    <w:p w:rsidR="00E31FDD" w:rsidRDefault="002D37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具体的订阅流程如下：</w:t>
      </w:r>
    </w:p>
    <w:p w:rsidR="00E31FDD" w:rsidRPr="00946FFF" w:rsidRDefault="002D375F" w:rsidP="00946FFF">
      <w:pPr>
        <w:pStyle w:val="Text"/>
        <w:spacing w:line="360" w:lineRule="auto"/>
        <w:rPr>
          <w:rFonts w:asciiTheme="minorEastAsia" w:hAnsiTheme="minorEastAsia" w:cstheme="minorEastAsia" w:hint="eastAsia"/>
          <w:sz w:val="21"/>
          <w:szCs w:val="21"/>
          <w:lang w:val="de-DE" w:eastAsia="zh-CN"/>
        </w:rPr>
      </w:pPr>
      <w:r>
        <w:rPr>
          <w:rFonts w:asciiTheme="minorEastAsia" w:hAnsiTheme="minorEastAsia" w:cstheme="minorEastAsia" w:hint="eastAsia"/>
          <w:sz w:val="21"/>
          <w:szCs w:val="21"/>
          <w:lang w:eastAsia="zh-CN"/>
        </w:rPr>
        <w:lastRenderedPageBreak/>
        <w:t>1）</w:t>
      </w:r>
      <w:r w:rsidR="00946FFF">
        <w:rPr>
          <w:rFonts w:asciiTheme="minorEastAsia" w:hAnsiTheme="minorEastAsia" w:cstheme="minorEastAsia" w:hint="eastAsia"/>
          <w:sz w:val="21"/>
          <w:szCs w:val="21"/>
          <w:lang w:val="de-DE" w:eastAsia="zh-CN"/>
        </w:rPr>
        <w:t>用户使用</w:t>
      </w:r>
      <w:r w:rsidR="00946FFF">
        <w:rPr>
          <w:rFonts w:asciiTheme="minorEastAsia" w:hAnsiTheme="minorEastAsia" w:cstheme="minorEastAsia" w:hint="eastAsia"/>
          <w:sz w:val="21"/>
          <w:szCs w:val="21"/>
          <w:lang w:eastAsia="zh-CN"/>
        </w:rPr>
        <w:t>grpc</w:t>
      </w:r>
      <w:r w:rsidR="00946FFF">
        <w:rPr>
          <w:rFonts w:asciiTheme="minorEastAsia" w:hAnsiTheme="minorEastAsia" w:cstheme="minorEastAsia"/>
          <w:sz w:val="21"/>
          <w:szCs w:val="21"/>
          <w:lang w:eastAsia="zh-CN"/>
        </w:rPr>
        <w:t xml:space="preserve"> </w:t>
      </w:r>
      <w:r w:rsidR="00946FFF">
        <w:rPr>
          <w:rFonts w:asciiTheme="minorEastAsia" w:hAnsiTheme="minorEastAsia" w:cstheme="minorEastAsia" w:hint="eastAsia"/>
          <w:sz w:val="21"/>
          <w:szCs w:val="21"/>
          <w:lang w:eastAsia="zh-CN"/>
        </w:rPr>
        <w:t>tool编译生成客户端</w:t>
      </w:r>
      <w:r w:rsidR="00946FFF">
        <w:rPr>
          <w:rFonts w:asciiTheme="minorEastAsia" w:hAnsiTheme="minorEastAsia" w:cstheme="minorEastAsia" w:hint="eastAsia"/>
          <w:sz w:val="21"/>
          <w:szCs w:val="21"/>
          <w:lang w:val="de-DE" w:eastAsia="zh-CN"/>
        </w:rPr>
        <w:t>，可根据用户需要编译不同语言的客户端，</w:t>
      </w:r>
      <w:r w:rsidR="00946FFF">
        <w:rPr>
          <w:rFonts w:asciiTheme="minorEastAsia" w:hAnsiTheme="minorEastAsia" w:cstheme="minorEastAsia" w:hint="eastAsia"/>
          <w:sz w:val="21"/>
          <w:szCs w:val="21"/>
          <w:lang w:eastAsia="zh-CN"/>
        </w:rPr>
        <w:t>发起注册登录</w:t>
      </w:r>
      <w:r w:rsidR="00946FFF">
        <w:rPr>
          <w:rFonts w:asciiTheme="minorEastAsia" w:hAnsiTheme="minorEastAsia" w:cstheme="minorEastAsia" w:hint="eastAsia"/>
          <w:sz w:val="21"/>
          <w:szCs w:val="21"/>
          <w:lang w:val="de-DE" w:eastAsia="zh-CN"/>
        </w:rPr>
        <w:t>请求，获取到用户唯一标识。</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2）</w:t>
      </w:r>
      <w:r w:rsidR="00946FFF">
        <w:rPr>
          <w:rFonts w:asciiTheme="minorEastAsia" w:hAnsiTheme="minorEastAsia" w:cstheme="minorEastAsia" w:hint="eastAsia"/>
          <w:sz w:val="21"/>
          <w:szCs w:val="21"/>
          <w:lang w:eastAsia="zh-CN"/>
        </w:rPr>
        <w:t>拿到用户唯一标识后将唯一标识设置在header中，</w:t>
      </w:r>
      <w:r w:rsidR="00946FFF">
        <w:rPr>
          <w:rFonts w:asciiTheme="minorEastAsia" w:hAnsiTheme="minorEastAsia" w:cstheme="minorEastAsia" w:hint="eastAsia"/>
          <w:sz w:val="21"/>
          <w:szCs w:val="21"/>
          <w:lang w:eastAsia="zh-CN"/>
        </w:rPr>
        <w:t>请求第三方邮件服务器列表接口</w:t>
      </w:r>
      <w:r>
        <w:rPr>
          <w:rFonts w:asciiTheme="minorEastAsia" w:hAnsiTheme="minorEastAsia" w:cstheme="minorEastAsia" w:hint="eastAsia"/>
          <w:sz w:val="21"/>
          <w:szCs w:val="21"/>
          <w:lang w:eastAsia="zh-CN"/>
        </w:rPr>
        <w:t>。</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3）</w:t>
      </w:r>
      <w:r w:rsidR="00946FFF">
        <w:rPr>
          <w:rFonts w:asciiTheme="minorEastAsia" w:hAnsiTheme="minorEastAsia" w:cstheme="minorEastAsia" w:hint="eastAsia"/>
          <w:sz w:val="21"/>
          <w:szCs w:val="21"/>
          <w:lang w:eastAsia="zh-CN"/>
        </w:rPr>
        <w:t>从服务器列表接口中获取</w:t>
      </w:r>
      <w:r w:rsidR="00B66EB6">
        <w:rPr>
          <w:rFonts w:asciiTheme="minorEastAsia" w:hAnsiTheme="minorEastAsia" w:cstheme="minorEastAsia" w:hint="eastAsia"/>
          <w:sz w:val="21"/>
          <w:szCs w:val="21"/>
          <w:lang w:eastAsia="zh-CN"/>
        </w:rPr>
        <w:t>所有可订阅第三方邮件服务器，选择匹配的服务器，请求邮箱订阅stream（流式）接口</w:t>
      </w:r>
      <w:r>
        <w:rPr>
          <w:rFonts w:asciiTheme="minorEastAsia" w:hAnsiTheme="minorEastAsia" w:cstheme="minorEastAsia" w:hint="eastAsia"/>
          <w:sz w:val="21"/>
          <w:szCs w:val="21"/>
          <w:lang w:eastAsia="zh-CN"/>
        </w:rPr>
        <w:t>。</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4）</w:t>
      </w:r>
      <w:r w:rsidR="00E15789" w:rsidRPr="00BC2EDD">
        <w:rPr>
          <w:rFonts w:asciiTheme="minorEastAsia" w:hAnsiTheme="minorEastAsia" w:cstheme="minorEastAsia" w:hint="eastAsia"/>
          <w:sz w:val="21"/>
          <w:szCs w:val="21"/>
          <w:lang w:eastAsia="zh-CN"/>
        </w:rPr>
        <w:t>基于imap协议的多账号邮件订阅分发系统</w:t>
      </w:r>
      <w:r w:rsidR="00E15789">
        <w:rPr>
          <w:rFonts w:asciiTheme="minorEastAsia" w:hAnsiTheme="minorEastAsia" w:cstheme="minorEastAsia" w:hint="eastAsia"/>
          <w:sz w:val="21"/>
          <w:szCs w:val="21"/>
          <w:lang w:eastAsia="zh-CN"/>
        </w:rPr>
        <w:t>收到发送请求后</w:t>
      </w:r>
      <w:r w:rsidR="00E15789">
        <w:rPr>
          <w:rFonts w:asciiTheme="minorEastAsia" w:hAnsiTheme="minorEastAsia" w:cstheme="minorEastAsia" w:hint="eastAsia"/>
          <w:sz w:val="21"/>
          <w:szCs w:val="21"/>
          <w:lang w:eastAsia="zh-CN"/>
        </w:rPr>
        <w:t>，先校验用户唯一标识是否有相应的权限，鉴权通过后拉起邮件服务监听队列</w:t>
      </w:r>
      <w:r>
        <w:rPr>
          <w:rFonts w:asciiTheme="minorEastAsia" w:hAnsiTheme="minorEastAsia" w:cstheme="minorEastAsia" w:hint="eastAsia"/>
          <w:sz w:val="21"/>
          <w:szCs w:val="21"/>
          <w:lang w:eastAsia="zh-CN"/>
        </w:rPr>
        <w:t>。</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5）</w:t>
      </w:r>
      <w:r w:rsidR="00643DAF">
        <w:rPr>
          <w:rFonts w:asciiTheme="minorEastAsia" w:hAnsiTheme="minorEastAsia" w:cstheme="minorEastAsia" w:hint="eastAsia"/>
          <w:sz w:val="21"/>
          <w:szCs w:val="21"/>
          <w:lang w:eastAsia="zh-CN"/>
        </w:rPr>
        <w:t>邮件服务监听队列收到新的订阅配置后拉起新的协程异步地定时轮询第三方邮件服务是否存在新的邮件</w:t>
      </w:r>
      <w:r>
        <w:rPr>
          <w:rFonts w:asciiTheme="minorEastAsia" w:hAnsiTheme="minorEastAsia" w:cstheme="minorEastAsia" w:hint="eastAsia"/>
          <w:sz w:val="21"/>
          <w:szCs w:val="21"/>
          <w:lang w:eastAsia="zh-CN"/>
        </w:rPr>
        <w:t>。</w:t>
      </w:r>
    </w:p>
    <w:p w:rsidR="00E31FDD" w:rsidRDefault="00643DAF">
      <w:pPr>
        <w:pStyle w:val="3"/>
        <w:spacing w:line="360" w:lineRule="auto"/>
        <w:rPr>
          <w:rFonts w:asciiTheme="minorEastAsia" w:hAnsiTheme="minorEastAsia" w:cstheme="minorEastAsia"/>
          <w:b/>
          <w:bCs/>
          <w:sz w:val="21"/>
          <w:szCs w:val="21"/>
        </w:rPr>
      </w:pPr>
      <w:bookmarkStart w:id="181" w:name="_Toc6215_WPSOffice_Level3"/>
      <w:r>
        <w:rPr>
          <w:rFonts w:asciiTheme="minorEastAsia" w:hAnsiTheme="minorEastAsia" w:cstheme="minorEastAsia" w:hint="eastAsia"/>
          <w:b/>
          <w:bCs/>
          <w:sz w:val="21"/>
          <w:szCs w:val="21"/>
        </w:rPr>
        <w:t>附件上传</w:t>
      </w:r>
      <w:r w:rsidR="002D375F">
        <w:rPr>
          <w:rFonts w:asciiTheme="minorEastAsia" w:hAnsiTheme="minorEastAsia" w:cstheme="minorEastAsia" w:hint="eastAsia"/>
          <w:b/>
          <w:bCs/>
          <w:sz w:val="21"/>
          <w:szCs w:val="21"/>
        </w:rPr>
        <w:t>流程</w:t>
      </w:r>
      <w:bookmarkEnd w:id="181"/>
    </w:p>
    <w:p w:rsidR="00E31FDD" w:rsidRDefault="00643DAF">
      <w:pPr>
        <w:pStyle w:val="aff8"/>
        <w:spacing w:line="360" w:lineRule="auto"/>
        <w:rPr>
          <w:rFonts w:asciiTheme="minorEastAsia" w:hAnsiTheme="minorEastAsia" w:cstheme="minorEastAsia"/>
          <w:sz w:val="21"/>
          <w:szCs w:val="21"/>
        </w:rPr>
      </w:pPr>
      <w:r>
        <w:rPr>
          <w:rFonts w:asciiTheme="minorEastAsia" w:hAnsiTheme="minorEastAsia" w:cstheme="minorEastAsia" w:hint="eastAsia"/>
          <w:sz w:val="21"/>
          <w:szCs w:val="21"/>
          <w:lang w:eastAsia="zh-CN"/>
        </w:rPr>
        <w:t>附件上传流程</w:t>
      </w:r>
      <w:r w:rsidR="002D375F">
        <w:rPr>
          <w:rFonts w:asciiTheme="minorEastAsia" w:hAnsiTheme="minorEastAsia" w:cstheme="minorEastAsia" w:hint="eastAsia"/>
          <w:sz w:val="21"/>
          <w:szCs w:val="21"/>
          <w:lang w:eastAsia="zh-CN"/>
        </w:rPr>
        <w:t>采用</w:t>
      </w:r>
      <w:r>
        <w:rPr>
          <w:rFonts w:asciiTheme="minorEastAsia" w:hAnsiTheme="minorEastAsia" w:cstheme="minorEastAsia"/>
          <w:sz w:val="21"/>
          <w:szCs w:val="21"/>
          <w:lang w:eastAsia="zh-CN"/>
        </w:rPr>
        <w:t>g</w:t>
      </w:r>
      <w:r>
        <w:rPr>
          <w:rFonts w:asciiTheme="minorEastAsia" w:hAnsiTheme="minorEastAsia" w:cstheme="minorEastAsia" w:hint="eastAsia"/>
          <w:sz w:val="21"/>
          <w:szCs w:val="21"/>
          <w:lang w:eastAsia="zh-CN"/>
        </w:rPr>
        <w:t>RPC的流式接口定义，分块上传数据包</w:t>
      </w:r>
      <w:r w:rsidR="002D375F">
        <w:rPr>
          <w:rFonts w:asciiTheme="minorEastAsia" w:hAnsiTheme="minorEastAsia" w:cstheme="minorEastAsia" w:hint="eastAsia"/>
          <w:sz w:val="21"/>
          <w:szCs w:val="21"/>
          <w:lang w:eastAsia="zh-CN"/>
        </w:rPr>
        <w:t>完成</w:t>
      </w:r>
      <w:r>
        <w:rPr>
          <w:rFonts w:asciiTheme="minorEastAsia" w:hAnsiTheme="minorEastAsia" w:cstheme="minorEastAsia" w:hint="eastAsia"/>
          <w:sz w:val="21"/>
          <w:szCs w:val="21"/>
          <w:lang w:eastAsia="zh-CN"/>
        </w:rPr>
        <w:t>的，这样在传输大文件时可节省极大的资源</w:t>
      </w:r>
      <w:r w:rsidR="002D375F">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eastAsia="zh-CN"/>
        </w:rPr>
        <w:t>具体流程如下</w:t>
      </w:r>
      <w:r w:rsidR="002D375F">
        <w:rPr>
          <w:rFonts w:asciiTheme="minorEastAsia" w:hAnsiTheme="minorEastAsia" w:cstheme="minorEastAsia" w:hint="eastAsia"/>
          <w:sz w:val="21"/>
          <w:szCs w:val="21"/>
          <w:lang w:eastAsia="zh-CN"/>
        </w:rPr>
        <w:t>：</w:t>
      </w:r>
    </w:p>
    <w:p w:rsidR="00E31FDD" w:rsidRDefault="002D375F">
      <w:pPr>
        <w:pStyle w:val="aff7"/>
        <w:spacing w:line="360" w:lineRule="auto"/>
        <w:ind w:left="0"/>
        <w:rPr>
          <w:rFonts w:asciiTheme="minorEastAsia" w:hAnsiTheme="minorEastAsia" w:cstheme="minorEastAsia"/>
          <w:sz w:val="21"/>
          <w:szCs w:val="21"/>
        </w:rPr>
      </w:pPr>
      <w:r>
        <w:rPr>
          <w:rFonts w:asciiTheme="minorEastAsia" w:hAnsiTheme="minorEastAsia" w:cstheme="minorEastAsia" w:hint="eastAsia"/>
          <w:sz w:val="21"/>
          <w:szCs w:val="21"/>
          <w:lang w:val="en-US" w:eastAsia="zh-CN"/>
        </w:rPr>
        <w:t>1）</w:t>
      </w:r>
      <w:r w:rsidR="00643DAF">
        <w:rPr>
          <w:rFonts w:asciiTheme="minorEastAsia" w:hAnsiTheme="minorEastAsia" w:cstheme="minorEastAsia" w:hint="eastAsia"/>
          <w:sz w:val="21"/>
          <w:szCs w:val="21"/>
          <w:lang w:eastAsia="zh-CN"/>
        </w:rPr>
        <w:t>客户端发送的第一个数据包中应包含该附件的大小，文件名等相关信息</w:t>
      </w:r>
      <w:r>
        <w:rPr>
          <w:rFonts w:asciiTheme="minorEastAsia" w:hAnsiTheme="minorEastAsia" w:cstheme="minorEastAsia" w:hint="eastAsia"/>
          <w:sz w:val="21"/>
          <w:szCs w:val="21"/>
        </w:rPr>
        <w:t>。</w:t>
      </w:r>
    </w:p>
    <w:p w:rsidR="00E31FDD" w:rsidRDefault="002D375F">
      <w:pPr>
        <w:pStyle w:val="aff7"/>
        <w:spacing w:line="360" w:lineRule="auto"/>
        <w:ind w:left="0"/>
        <w:rPr>
          <w:rFonts w:asciiTheme="minorEastAsia" w:hAnsiTheme="minorEastAsia" w:cstheme="minorEastAsia"/>
          <w:sz w:val="21"/>
          <w:szCs w:val="21"/>
        </w:rPr>
      </w:pPr>
      <w:r>
        <w:rPr>
          <w:rFonts w:asciiTheme="minorEastAsia" w:hAnsiTheme="minorEastAsia" w:cstheme="minorEastAsia" w:hint="eastAsia"/>
          <w:sz w:val="21"/>
          <w:szCs w:val="21"/>
          <w:lang w:val="en-US" w:eastAsia="zh-CN"/>
        </w:rPr>
        <w:t>2）</w:t>
      </w:r>
      <w:r w:rsidR="00643DAF">
        <w:rPr>
          <w:rFonts w:asciiTheme="minorEastAsia" w:hAnsiTheme="minorEastAsia" w:cstheme="minorEastAsia" w:hint="eastAsia"/>
          <w:sz w:val="21"/>
          <w:szCs w:val="21"/>
          <w:lang w:val="en-US" w:eastAsia="zh-CN"/>
        </w:rPr>
        <w:t>接下来的数据包均为附件的内容，每个包chunk为3</w:t>
      </w:r>
      <w:r w:rsidR="00643DAF">
        <w:rPr>
          <w:rFonts w:asciiTheme="minorEastAsia" w:hAnsiTheme="minorEastAsia" w:cstheme="minorEastAsia"/>
          <w:sz w:val="21"/>
          <w:szCs w:val="21"/>
          <w:lang w:val="en-US" w:eastAsia="zh-CN"/>
        </w:rPr>
        <w:t>2</w:t>
      </w:r>
      <w:r w:rsidR="00643DAF">
        <w:rPr>
          <w:rFonts w:asciiTheme="minorEastAsia" w:hAnsiTheme="minorEastAsia" w:cstheme="minorEastAsia" w:hint="eastAsia"/>
          <w:sz w:val="21"/>
          <w:szCs w:val="21"/>
          <w:lang w:val="en-US" w:eastAsia="zh-CN"/>
        </w:rPr>
        <w:t>kb，传输完毕后，客户端主动关闭连接视为结束</w:t>
      </w:r>
      <w:r>
        <w:rPr>
          <w:rFonts w:asciiTheme="minorEastAsia" w:hAnsiTheme="minorEastAsia" w:cstheme="minorEastAsia" w:hint="eastAsia"/>
          <w:sz w:val="21"/>
          <w:szCs w:val="21"/>
        </w:rPr>
        <w:t>。</w:t>
      </w:r>
    </w:p>
    <w:p w:rsidR="00643DAF" w:rsidRDefault="00643DAF">
      <w:pPr>
        <w:pStyle w:val="aff7"/>
        <w:spacing w:line="360" w:lineRule="auto"/>
        <w:ind w:left="0"/>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3）</w:t>
      </w:r>
      <w:r>
        <w:rPr>
          <w:rFonts w:ascii="宋体" w:eastAsia="宋体" w:hAnsi="宋体" w:cs="宋体" w:hint="eastAsia"/>
          <w:sz w:val="21"/>
          <w:szCs w:val="21"/>
          <w:lang w:bidi="ar"/>
        </w:rPr>
        <w:t>基于imap协议的多账号邮件订阅分发系统</w:t>
      </w:r>
      <w:r>
        <w:rPr>
          <w:rFonts w:asciiTheme="minorEastAsia" w:hAnsiTheme="minorEastAsia" w:cstheme="minorEastAsia" w:hint="eastAsia"/>
          <w:sz w:val="21"/>
          <w:szCs w:val="21"/>
          <w:lang w:eastAsia="zh-CN"/>
        </w:rPr>
        <w:t>在收到第一个数据包后同时打开mongodb</w:t>
      </w:r>
      <w:r>
        <w:rPr>
          <w:rFonts w:asciiTheme="minorEastAsia" w:hAnsiTheme="minorEastAsia" w:cstheme="minorEastAsia"/>
          <w:sz w:val="21"/>
          <w:szCs w:val="21"/>
          <w:lang w:eastAsia="zh-CN"/>
        </w:rPr>
        <w:t>de gridfs</w:t>
      </w:r>
      <w:r>
        <w:rPr>
          <w:rFonts w:asciiTheme="minorEastAsia" w:hAnsiTheme="minorEastAsia" w:cstheme="minorEastAsia" w:hint="eastAsia"/>
          <w:sz w:val="21"/>
          <w:szCs w:val="21"/>
          <w:lang w:eastAsia="zh-CN"/>
        </w:rPr>
        <w:t>连接，将后续的数据包转发给mongodb完成附件的上传。</w:t>
      </w:r>
    </w:p>
    <w:p w:rsidR="00E31FDD" w:rsidRDefault="002D375F">
      <w:pPr>
        <w:pStyle w:val="2"/>
        <w:rPr>
          <w:rFonts w:asciiTheme="minorEastAsia" w:hAnsiTheme="minorEastAsia"/>
          <w:lang w:val="en-GB" w:eastAsia="zh-CN"/>
        </w:rPr>
      </w:pPr>
      <w:bookmarkStart w:id="182" w:name="_Toc32032"/>
      <w:bookmarkStart w:id="183" w:name="_Toc23361"/>
      <w:bookmarkStart w:id="184" w:name="_Toc15798"/>
      <w:bookmarkStart w:id="185" w:name="_Toc4036"/>
      <w:bookmarkStart w:id="186" w:name="_Toc14031_WPSOffice_Level2"/>
      <w:bookmarkStart w:id="187" w:name="_Toc2252"/>
      <w:bookmarkStart w:id="188" w:name="_Toc11975"/>
      <w:bookmarkStart w:id="189" w:name="_Toc5761_WPSOffice_Level2"/>
      <w:bookmarkStart w:id="190" w:name="_Toc20027"/>
      <w:bookmarkStart w:id="191" w:name="_Toc7613"/>
      <w:r>
        <w:rPr>
          <w:rFonts w:asciiTheme="minorEastAsia" w:hAnsiTheme="minorEastAsia" w:hint="eastAsia"/>
          <w:lang w:val="en-GB" w:eastAsia="zh-CN"/>
        </w:rPr>
        <w:t>功能模块说明</w:t>
      </w:r>
      <w:bookmarkEnd w:id="182"/>
      <w:bookmarkEnd w:id="183"/>
      <w:bookmarkEnd w:id="184"/>
      <w:bookmarkEnd w:id="185"/>
      <w:bookmarkEnd w:id="186"/>
      <w:bookmarkEnd w:id="187"/>
      <w:bookmarkEnd w:id="188"/>
      <w:bookmarkEnd w:id="189"/>
      <w:bookmarkEnd w:id="190"/>
      <w:bookmarkEnd w:id="191"/>
    </w:p>
    <w:p w:rsidR="00E31FDD" w:rsidRDefault="00F77A08" w:rsidP="00F77A08">
      <w:pPr>
        <w:pStyle w:val="3"/>
        <w:rPr>
          <w:b/>
          <w:bCs/>
          <w:lang w:val="en-GB"/>
        </w:rPr>
      </w:pPr>
      <w:bookmarkStart w:id="192" w:name="_Toc18824"/>
      <w:bookmarkStart w:id="193" w:name="_Toc11352"/>
      <w:bookmarkStart w:id="194" w:name="_Toc21831"/>
      <w:bookmarkStart w:id="195" w:name="_Toc14331"/>
      <w:bookmarkStart w:id="196" w:name="_Toc19408"/>
      <w:bookmarkStart w:id="197" w:name="_Toc23719"/>
      <w:bookmarkStart w:id="198" w:name="_Toc25540"/>
      <w:bookmarkStart w:id="199" w:name="_Toc14613"/>
      <w:bookmarkStart w:id="200" w:name="_Toc5205_WPSOffice_Level3"/>
      <w:r w:rsidRPr="00F77A08">
        <w:rPr>
          <w:rFonts w:hint="eastAsia"/>
          <w:b/>
        </w:rPr>
        <w:t>系统用户</w:t>
      </w:r>
      <w:r w:rsidR="002D375F">
        <w:rPr>
          <w:rFonts w:hint="eastAsia"/>
          <w:b/>
          <w:bCs/>
          <w:lang w:val="en-GB"/>
        </w:rPr>
        <w:t>模块</w:t>
      </w:r>
      <w:bookmarkEnd w:id="192"/>
      <w:bookmarkEnd w:id="193"/>
      <w:bookmarkEnd w:id="194"/>
      <w:bookmarkEnd w:id="195"/>
      <w:bookmarkEnd w:id="196"/>
      <w:bookmarkEnd w:id="197"/>
      <w:bookmarkEnd w:id="198"/>
      <w:bookmarkEnd w:id="199"/>
      <w:bookmarkEnd w:id="200"/>
    </w:p>
    <w:p w:rsidR="00E31FDD" w:rsidRDefault="00F77A08">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lang w:bidi="ar"/>
        </w:rPr>
      </w:pPr>
      <w:r w:rsidRPr="00F77A08">
        <w:rPr>
          <w:rFonts w:asciiTheme="minorEastAsia" w:eastAsiaTheme="minorEastAsia" w:hAnsiTheme="minorEastAsia" w:cstheme="minorEastAsia" w:hint="eastAsia"/>
          <w:sz w:val="21"/>
          <w:szCs w:val="21"/>
          <w:lang w:bidi="ar"/>
        </w:rPr>
        <w:t>系统用户</w:t>
      </w:r>
      <w:r w:rsidR="002D375F">
        <w:rPr>
          <w:rFonts w:asciiTheme="minorEastAsia" w:eastAsiaTheme="minorEastAsia" w:hAnsiTheme="minorEastAsia" w:cstheme="minorEastAsia" w:hint="eastAsia"/>
          <w:sz w:val="21"/>
          <w:szCs w:val="21"/>
          <w:lang w:bidi="ar"/>
        </w:rPr>
        <w:t>模块主要功能是</w:t>
      </w:r>
      <w:r>
        <w:rPr>
          <w:rFonts w:asciiTheme="minorEastAsia" w:eastAsiaTheme="minorEastAsia" w:hAnsiTheme="minorEastAsia" w:cstheme="minorEastAsia" w:hint="eastAsia"/>
          <w:sz w:val="21"/>
          <w:szCs w:val="21"/>
          <w:lang w:bidi="ar"/>
        </w:rPr>
        <w:t>处理用户和用户权限相关的功能接口采用grpc协议实现，支持多语言的客户端</w:t>
      </w:r>
      <w:r w:rsidR="002D375F">
        <w:rPr>
          <w:rFonts w:asciiTheme="minorEastAsia" w:eastAsiaTheme="minorEastAsia" w:hAnsiTheme="minorEastAsia" w:cstheme="minorEastAsia"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E31FDD" w:rsidRDefault="00600A46">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创建用户</w:t>
      </w:r>
    </w:p>
    <w:p w:rsidR="00E31FDD" w:rsidRDefault="00600A46">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客户端调用注册登录接口就是由此模块提供，且维护了用户的登录状态，维护了用户的权限相关的信息</w:t>
      </w:r>
      <w:r w:rsidR="002D375F">
        <w:rPr>
          <w:rFonts w:asciiTheme="minorEastAsia" w:eastAsiaTheme="minorEastAsia" w:hAnsiTheme="minorEastAsia" w:cstheme="minorEastAsia" w:hint="eastAsia"/>
          <w:sz w:val="21"/>
          <w:szCs w:val="21"/>
        </w:rPr>
        <w:t>。</w:t>
      </w:r>
    </w:p>
    <w:p w:rsidR="00E31FDD" w:rsidRDefault="00600A46">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鉴权</w:t>
      </w:r>
    </w:p>
    <w:p w:rsidR="00E31FDD" w:rsidRDefault="00600A46">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客户端在调用除登录注册以外的接口都需要在header中传递用户唯一标识，此模块会在grpc中设置拦截器，对用户权限进行校验，校验通过才能进行后续操作</w:t>
      </w:r>
      <w:r w:rsidR="002D375F">
        <w:rPr>
          <w:rFonts w:asciiTheme="minorEastAsia" w:eastAsiaTheme="minorEastAsia" w:hAnsiTheme="minorEastAsia" w:cstheme="minorEastAsia" w:hint="eastAsia"/>
          <w:sz w:val="21"/>
          <w:szCs w:val="21"/>
        </w:rPr>
        <w:t>。</w:t>
      </w:r>
    </w:p>
    <w:p w:rsidR="00E31FDD" w:rsidRDefault="00600A46" w:rsidP="00600A46">
      <w:pPr>
        <w:pStyle w:val="3"/>
        <w:rPr>
          <w:b/>
          <w:bCs/>
          <w:lang w:val="en-GB"/>
        </w:rPr>
      </w:pPr>
      <w:bookmarkStart w:id="201" w:name="_Toc30303"/>
      <w:bookmarkStart w:id="202" w:name="_Toc22730"/>
      <w:bookmarkStart w:id="203" w:name="_Toc23674"/>
      <w:bookmarkStart w:id="204" w:name="_Toc13850_WPSOffice_Level3"/>
      <w:bookmarkStart w:id="205" w:name="_Toc19761"/>
      <w:bookmarkStart w:id="206" w:name="_Toc18378"/>
      <w:bookmarkStart w:id="207" w:name="_Toc23439"/>
      <w:bookmarkStart w:id="208" w:name="_Toc14425"/>
      <w:bookmarkStart w:id="209" w:name="_Toc901"/>
      <w:r w:rsidRPr="00600A46">
        <w:rPr>
          <w:rFonts w:hint="eastAsia"/>
          <w:b/>
          <w:bCs/>
          <w:lang w:val="en-GB"/>
        </w:rPr>
        <w:lastRenderedPageBreak/>
        <w:t>邮件轮询</w:t>
      </w:r>
      <w:r w:rsidR="002D375F">
        <w:rPr>
          <w:rFonts w:hint="eastAsia"/>
          <w:b/>
          <w:bCs/>
          <w:lang w:val="en-GB"/>
        </w:rPr>
        <w:t>模块</w:t>
      </w:r>
      <w:bookmarkEnd w:id="201"/>
      <w:bookmarkEnd w:id="202"/>
      <w:bookmarkEnd w:id="203"/>
      <w:bookmarkEnd w:id="204"/>
      <w:bookmarkEnd w:id="205"/>
      <w:bookmarkEnd w:id="206"/>
      <w:bookmarkEnd w:id="207"/>
      <w:bookmarkEnd w:id="208"/>
      <w:bookmarkEnd w:id="209"/>
    </w:p>
    <w:p w:rsidR="00E31FDD" w:rsidRDefault="00FB21B8" w:rsidP="00FB21B8">
      <w:pPr>
        <w:pStyle w:val="Text"/>
        <w:spacing w:line="360" w:lineRule="auto"/>
        <w:ind w:firstLine="420"/>
        <w:rPr>
          <w:rFonts w:asciiTheme="minorEastAsia" w:hAnsiTheme="minorEastAsia" w:cstheme="minorEastAsia"/>
          <w:sz w:val="21"/>
          <w:szCs w:val="21"/>
          <w:lang w:eastAsia="zh-CN" w:bidi="ar"/>
        </w:rPr>
      </w:pPr>
      <w:r w:rsidRPr="00FB21B8">
        <w:rPr>
          <w:rFonts w:asciiTheme="minorEastAsia" w:hAnsiTheme="minorEastAsia" w:cstheme="minorEastAsia" w:hint="eastAsia"/>
          <w:sz w:val="21"/>
          <w:szCs w:val="21"/>
          <w:lang w:eastAsia="zh-CN" w:bidi="ar"/>
        </w:rPr>
        <w:t>邮件轮询</w:t>
      </w:r>
      <w:r>
        <w:rPr>
          <w:rFonts w:asciiTheme="minorEastAsia" w:hAnsiTheme="minorEastAsia" w:cstheme="minorEastAsia" w:hint="eastAsia"/>
          <w:sz w:val="21"/>
          <w:szCs w:val="21"/>
          <w:lang w:eastAsia="zh-CN" w:bidi="ar"/>
        </w:rPr>
        <w:t>模块主要负责和各类第三方邮件服务器交互</w:t>
      </w:r>
      <w:r>
        <w:rPr>
          <w:rFonts w:asciiTheme="minorEastAsia" w:hAnsiTheme="minorEastAsia" w:cstheme="minorEastAsia" w:hint="eastAsia"/>
          <w:sz w:val="21"/>
          <w:szCs w:val="21"/>
          <w:lang w:eastAsia="zh-CN" w:bidi="ar"/>
        </w:rPr>
        <w:t>，监听订阅队列，并拉起协程定时轮询对应的第三方邮件服务器，并将报文转换为grpc实体</w:t>
      </w:r>
      <w:r>
        <w:rPr>
          <w:rFonts w:asciiTheme="minorEastAsia" w:hAnsiTheme="minorEastAsia" w:cstheme="minorEastAsia" w:hint="eastAsia"/>
          <w:sz w:val="21"/>
          <w:szCs w:val="21"/>
          <w:lang w:eastAsia="zh-CN" w:bidi="ar"/>
        </w:rPr>
        <w:t>，对邮件进行组装分发给各个订阅者，为订阅流式接口提供数据源</w:t>
      </w:r>
      <w:r w:rsidR="002D375F">
        <w:rPr>
          <w:rFonts w:asciiTheme="minorEastAsia" w:hAnsiTheme="minorEastAsia" w:cstheme="minorEastAsia" w:hint="eastAsia"/>
          <w:sz w:val="21"/>
          <w:szCs w:val="21"/>
          <w:lang w:eastAsia="zh-CN" w:bidi="ar"/>
        </w:rPr>
        <w:t>。</w:t>
      </w:r>
    </w:p>
    <w:p w:rsidR="00E31FDD" w:rsidRDefault="002D375F">
      <w:pPr>
        <w:pStyle w:val="Text"/>
        <w:spacing w:line="360" w:lineRule="auto"/>
        <w:ind w:firstLine="420"/>
        <w:rPr>
          <w:rFonts w:asciiTheme="minorEastAsia" w:hAnsiTheme="minorEastAsia" w:cstheme="minorEastAsia"/>
          <w:sz w:val="21"/>
          <w:szCs w:val="21"/>
          <w:lang w:eastAsia="zh-CN" w:bidi="ar"/>
        </w:rPr>
      </w:pPr>
      <w:r>
        <w:rPr>
          <w:rFonts w:asciiTheme="minorEastAsia" w:hAnsiTheme="minorEastAsia" w:cstheme="minorEastAsia" w:hint="eastAsia"/>
          <w:sz w:val="21"/>
          <w:szCs w:val="21"/>
          <w:lang w:eastAsia="zh-CN" w:bidi="ar"/>
        </w:rPr>
        <w:t>本模块主要有以下两个功能：</w:t>
      </w:r>
    </w:p>
    <w:p w:rsidR="00E31FDD" w:rsidRDefault="00FB21B8">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邮</w:t>
      </w:r>
      <w:r>
        <w:rPr>
          <w:rFonts w:asciiTheme="minorEastAsia" w:hAnsiTheme="minorEastAsia" w:cstheme="minorEastAsia" w:hint="eastAsia"/>
          <w:sz w:val="21"/>
          <w:szCs w:val="21"/>
          <w:lang w:eastAsia="zh-CN"/>
        </w:rPr>
        <w:t>件持久化及推送分发功能</w:t>
      </w:r>
    </w:p>
    <w:p w:rsidR="00E31FDD" w:rsidRDefault="00C10755">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将各帐号订阅的邮件数据持久化在mongodb中，并推送至对应的订阅者的管道(</w:t>
      </w:r>
      <w:r>
        <w:rPr>
          <w:rFonts w:asciiTheme="minorEastAsia" w:hAnsiTheme="minorEastAsia" w:cstheme="minorEastAsia"/>
          <w:sz w:val="21"/>
          <w:szCs w:val="21"/>
          <w:lang w:eastAsia="zh-CN"/>
        </w:rPr>
        <w:t>channel)</w:t>
      </w:r>
      <w:r>
        <w:rPr>
          <w:rFonts w:asciiTheme="minorEastAsia" w:hAnsiTheme="minorEastAsia" w:cstheme="minorEastAsia" w:hint="eastAsia"/>
          <w:sz w:val="21"/>
          <w:szCs w:val="21"/>
          <w:lang w:eastAsia="zh-CN"/>
        </w:rPr>
        <w:t>中</w:t>
      </w:r>
      <w:r w:rsidR="002D375F">
        <w:rPr>
          <w:rFonts w:asciiTheme="minorEastAsia" w:hAnsiTheme="minorEastAsia" w:cstheme="minorEastAsia" w:hint="eastAsia"/>
          <w:sz w:val="21"/>
          <w:szCs w:val="21"/>
          <w:lang w:eastAsia="zh-CN"/>
        </w:rPr>
        <w:t>。</w:t>
      </w:r>
    </w:p>
    <w:p w:rsidR="00E31FDD" w:rsidRDefault="00FB21B8">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定时拉取功能</w:t>
      </w:r>
    </w:p>
    <w:p w:rsidR="00E31FDD" w:rsidRDefault="00234D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定时将第三方邮件服务器中未读邮件拉取</w:t>
      </w:r>
      <w:r w:rsidR="00C13347">
        <w:rPr>
          <w:rFonts w:asciiTheme="minorEastAsia" w:hAnsiTheme="minorEastAsia" w:cstheme="minorEastAsia" w:hint="eastAsia"/>
          <w:sz w:val="21"/>
          <w:szCs w:val="21"/>
          <w:lang w:eastAsia="zh-CN"/>
        </w:rPr>
        <w:t>到本地，并保存本次最后一个邮件的id，同时将已拉取的邮件设置为已读</w:t>
      </w:r>
      <w:r w:rsidR="002D375F">
        <w:rPr>
          <w:rFonts w:asciiTheme="minorEastAsia" w:hAnsiTheme="minorEastAsia" w:cstheme="minorEastAsia" w:hint="eastAsia"/>
          <w:sz w:val="21"/>
          <w:szCs w:val="21"/>
          <w:lang w:eastAsia="zh-CN"/>
        </w:rPr>
        <w:t>。</w:t>
      </w:r>
    </w:p>
    <w:p w:rsidR="00E31FDD" w:rsidRDefault="00C13347" w:rsidP="00C13347">
      <w:pPr>
        <w:pStyle w:val="3"/>
        <w:rPr>
          <w:b/>
          <w:bCs/>
          <w:lang w:val="en-GB"/>
        </w:rPr>
      </w:pPr>
      <w:r w:rsidRPr="00C13347">
        <w:rPr>
          <w:rFonts w:hint="eastAsia"/>
          <w:b/>
          <w:bCs/>
          <w:lang w:val="en-GB"/>
        </w:rPr>
        <w:t>敏感词过滤模块</w:t>
      </w:r>
    </w:p>
    <w:p w:rsidR="00E31FDD" w:rsidRDefault="00C13347">
      <w:pPr>
        <w:pStyle w:val="Text"/>
        <w:spacing w:line="360" w:lineRule="auto"/>
        <w:ind w:firstLine="420"/>
        <w:rPr>
          <w:rFonts w:asciiTheme="minorEastAsia" w:hAnsiTheme="minorEastAsia" w:cstheme="minorEastAsia"/>
          <w:sz w:val="21"/>
          <w:szCs w:val="21"/>
          <w:lang w:eastAsia="zh-CN"/>
        </w:rPr>
      </w:pPr>
      <w:r w:rsidRPr="00C13347">
        <w:rPr>
          <w:rFonts w:asciiTheme="minorEastAsia" w:hAnsiTheme="minorEastAsia" w:cstheme="minorEastAsia" w:hint="eastAsia"/>
          <w:sz w:val="21"/>
          <w:szCs w:val="21"/>
          <w:lang w:eastAsia="zh-CN" w:bidi="ar"/>
        </w:rPr>
        <w:t>敏感词过滤模块</w:t>
      </w:r>
      <w:r>
        <w:rPr>
          <w:rFonts w:asciiTheme="minorEastAsia" w:hAnsiTheme="minorEastAsia" w:cstheme="minorEastAsia" w:hint="eastAsia"/>
          <w:sz w:val="21"/>
          <w:szCs w:val="21"/>
          <w:lang w:eastAsia="zh-CN" w:bidi="ar"/>
        </w:rPr>
        <w:t>实现了对正文和标题的敏感词过滤，敏感词在“</w:t>
      </w:r>
      <w:r>
        <w:rPr>
          <w:rFonts w:ascii="宋体" w:eastAsia="宋体" w:hAnsi="宋体" w:cs="宋体" w:hint="eastAsia"/>
          <w:sz w:val="21"/>
          <w:szCs w:val="21"/>
          <w:lang w:bidi="ar"/>
        </w:rPr>
        <w:t>基于imap协议的多账号邮件订阅分发系统</w:t>
      </w:r>
      <w:r>
        <w:rPr>
          <w:rFonts w:ascii="宋体" w:eastAsia="宋体" w:hAnsi="宋体" w:cs="宋体" w:hint="eastAsia"/>
          <w:sz w:val="21"/>
          <w:szCs w:val="21"/>
          <w:lang w:eastAsia="zh-CN" w:bidi="ar"/>
        </w:rPr>
        <w:t>”启动配置文件中配置，支持两种过滤规则：正则匹配模糊过滤和精准匹配过滤</w:t>
      </w:r>
      <w:r w:rsidR="002D375F">
        <w:rPr>
          <w:rFonts w:asciiTheme="minorEastAsia" w:hAnsiTheme="minorEastAsia" w:cstheme="minorEastAsia" w:hint="eastAsia"/>
          <w:sz w:val="21"/>
          <w:szCs w:val="21"/>
          <w:lang w:eastAsia="zh-CN" w:bidi="ar"/>
        </w:rPr>
        <w:t>。</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E31FDD" w:rsidRDefault="00C13347">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正则匹配模糊过滤</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w:t>
      </w:r>
      <w:r w:rsidR="00C13347">
        <w:rPr>
          <w:rFonts w:asciiTheme="minorEastAsia" w:eastAsiaTheme="minorEastAsia" w:hAnsiTheme="minorEastAsia" w:cstheme="minorEastAsia" w:hint="eastAsia"/>
          <w:sz w:val="21"/>
          <w:szCs w:val="21"/>
        </w:rPr>
        <w:t>支持基于go</w:t>
      </w:r>
      <w:r w:rsidR="00C13347">
        <w:rPr>
          <w:rFonts w:asciiTheme="minorEastAsia" w:eastAsiaTheme="minorEastAsia" w:hAnsiTheme="minorEastAsia" w:cstheme="minorEastAsia"/>
          <w:sz w:val="21"/>
          <w:szCs w:val="21"/>
        </w:rPr>
        <w:t xml:space="preserve"> </w:t>
      </w:r>
      <w:r w:rsidR="00C13347" w:rsidRPr="00C13347">
        <w:rPr>
          <w:rFonts w:asciiTheme="minorEastAsia" w:eastAsiaTheme="minorEastAsia" w:hAnsiTheme="minorEastAsia" w:cstheme="minorEastAsia"/>
          <w:sz w:val="21"/>
          <w:szCs w:val="21"/>
        </w:rPr>
        <w:t>regexp</w:t>
      </w:r>
      <w:r w:rsidR="00C13347">
        <w:rPr>
          <w:rFonts w:asciiTheme="minorEastAsia" w:eastAsiaTheme="minorEastAsia" w:hAnsiTheme="minorEastAsia" w:cstheme="minorEastAsia" w:hint="eastAsia"/>
          <w:sz w:val="21"/>
          <w:szCs w:val="21"/>
        </w:rPr>
        <w:t>包实现，支持RE</w:t>
      </w:r>
      <w:r w:rsidR="00C13347">
        <w:rPr>
          <w:rFonts w:asciiTheme="minorEastAsia" w:eastAsiaTheme="minorEastAsia" w:hAnsiTheme="minorEastAsia" w:cstheme="minorEastAsia"/>
          <w:sz w:val="21"/>
          <w:szCs w:val="21"/>
        </w:rPr>
        <w:t>2</w:t>
      </w:r>
      <w:r w:rsidR="00C13347">
        <w:rPr>
          <w:rFonts w:asciiTheme="minorEastAsia" w:eastAsiaTheme="minorEastAsia" w:hAnsiTheme="minorEastAsia" w:cstheme="minorEastAsia" w:hint="eastAsia"/>
          <w:sz w:val="21"/>
          <w:szCs w:val="21"/>
        </w:rPr>
        <w:t>规则兼容大多数编程语言的匹配规则</w:t>
      </w:r>
      <w:r>
        <w:rPr>
          <w:rFonts w:asciiTheme="minorEastAsia" w:eastAsiaTheme="minorEastAsia" w:hAnsiTheme="minorEastAsia" w:cstheme="minorEastAsia" w:hint="eastAsia"/>
          <w:sz w:val="21"/>
          <w:szCs w:val="21"/>
        </w:rPr>
        <w:t>。</w:t>
      </w:r>
    </w:p>
    <w:p w:rsidR="00E31FDD" w:rsidRDefault="00C13347">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宋体" w:eastAsia="宋体" w:hAnsi="宋体" w:cs="宋体" w:hint="eastAsia"/>
          <w:sz w:val="21"/>
          <w:szCs w:val="21"/>
          <w:lang w:bidi="ar"/>
        </w:rPr>
        <w:t>精准匹配过滤</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w:t>
      </w:r>
      <w:r w:rsidR="00C13347">
        <w:rPr>
          <w:rFonts w:asciiTheme="minorEastAsia" w:eastAsiaTheme="minorEastAsia" w:hAnsiTheme="minorEastAsia" w:cstheme="minorEastAsia" w:hint="eastAsia"/>
          <w:sz w:val="21"/>
          <w:szCs w:val="21"/>
        </w:rPr>
        <w:t>使用double</w:t>
      </w:r>
      <w:r w:rsidR="00C13347">
        <w:rPr>
          <w:rFonts w:asciiTheme="minorEastAsia" w:eastAsiaTheme="minorEastAsia" w:hAnsiTheme="minorEastAsia" w:cstheme="minorEastAsia"/>
          <w:sz w:val="21"/>
          <w:szCs w:val="21"/>
        </w:rPr>
        <w:t>-array</w:t>
      </w:r>
      <w:r w:rsidR="00C13347">
        <w:rPr>
          <w:rFonts w:asciiTheme="minorEastAsia" w:eastAsiaTheme="minorEastAsia" w:hAnsiTheme="minorEastAsia" w:cstheme="minorEastAsia" w:hint="eastAsia"/>
          <w:sz w:val="21"/>
          <w:szCs w:val="21"/>
        </w:rPr>
        <w:t xml:space="preserve"> trie</w:t>
      </w:r>
      <w:r w:rsidR="00C13347">
        <w:rPr>
          <w:rFonts w:asciiTheme="minorEastAsia" w:eastAsiaTheme="minorEastAsia" w:hAnsiTheme="minorEastAsia" w:cstheme="minorEastAsia"/>
          <w:sz w:val="21"/>
          <w:szCs w:val="21"/>
        </w:rPr>
        <w:t xml:space="preserve"> (</w:t>
      </w:r>
      <w:r w:rsidR="00C13347">
        <w:rPr>
          <w:rFonts w:asciiTheme="minorEastAsia" w:eastAsiaTheme="minorEastAsia" w:hAnsiTheme="minorEastAsia" w:cstheme="minorEastAsia" w:hint="eastAsia"/>
          <w:sz w:val="21"/>
          <w:szCs w:val="21"/>
        </w:rPr>
        <w:t>双数组实现的字典树</w:t>
      </w:r>
      <w:r w:rsidR="00C13347">
        <w:rPr>
          <w:rFonts w:asciiTheme="minorEastAsia" w:eastAsiaTheme="minorEastAsia" w:hAnsiTheme="minorEastAsia" w:cstheme="minorEastAsia"/>
          <w:sz w:val="21"/>
          <w:szCs w:val="21"/>
        </w:rPr>
        <w:t>)</w:t>
      </w:r>
      <w:r w:rsidR="00C13347">
        <w:rPr>
          <w:rFonts w:asciiTheme="minorEastAsia" w:eastAsiaTheme="minorEastAsia" w:hAnsiTheme="minorEastAsia" w:cstheme="minorEastAsia" w:hint="eastAsia"/>
          <w:sz w:val="21"/>
          <w:szCs w:val="21"/>
        </w:rPr>
        <w:t>数据结构</w:t>
      </w:r>
      <w:r w:rsidR="00246A7B">
        <w:rPr>
          <w:rFonts w:asciiTheme="minorEastAsia" w:eastAsiaTheme="minorEastAsia" w:hAnsiTheme="minorEastAsia" w:cstheme="minorEastAsia" w:hint="eastAsia"/>
          <w:sz w:val="21"/>
          <w:szCs w:val="21"/>
        </w:rPr>
        <w:t>实现关键词的精确匹配，该匹配算法的平均时间复杂度是</w:t>
      </w:r>
      <w:r w:rsidR="00246A7B">
        <w:rPr>
          <w:rFonts w:asciiTheme="minorEastAsia" w:eastAsiaTheme="minorEastAsia" w:hAnsiTheme="minorEastAsia" w:cstheme="minorEastAsia"/>
          <w:sz w:val="21"/>
          <w:szCs w:val="21"/>
        </w:rPr>
        <w:t>O(N)</w:t>
      </w:r>
      <w:r w:rsidR="00246A7B">
        <w:rPr>
          <w:rFonts w:asciiTheme="minorEastAsia" w:eastAsiaTheme="minorEastAsia" w:hAnsiTheme="minorEastAsia" w:cstheme="minorEastAsia" w:hint="eastAsia"/>
          <w:sz w:val="21"/>
          <w:szCs w:val="21"/>
        </w:rPr>
        <w:t>，N为待匹配的数据长度</w:t>
      </w:r>
      <w:r>
        <w:rPr>
          <w:rFonts w:asciiTheme="minorEastAsia" w:eastAsiaTheme="minorEastAsia" w:hAnsiTheme="minorEastAsia" w:cstheme="minorEastAsia" w:hint="eastAsia"/>
          <w:sz w:val="21"/>
          <w:szCs w:val="21"/>
        </w:rPr>
        <w:t>。</w:t>
      </w:r>
      <w:r w:rsidR="00246A7B">
        <w:rPr>
          <w:rFonts w:asciiTheme="minorEastAsia" w:eastAsiaTheme="minorEastAsia" w:hAnsiTheme="minorEastAsia" w:cstheme="minorEastAsia" w:hint="eastAsia"/>
          <w:sz w:val="21"/>
          <w:szCs w:val="21"/>
        </w:rPr>
        <w:t>大大优于传统实现，且占用内存小。</w:t>
      </w:r>
    </w:p>
    <w:p w:rsidR="00E31FDD" w:rsidRDefault="00246A7B" w:rsidP="00246A7B">
      <w:pPr>
        <w:pStyle w:val="3"/>
        <w:rPr>
          <w:b/>
          <w:bCs/>
          <w:lang w:val="en-GB"/>
        </w:rPr>
      </w:pPr>
      <w:bookmarkStart w:id="210" w:name="_Toc23853"/>
      <w:bookmarkStart w:id="211" w:name="_Toc604"/>
      <w:bookmarkStart w:id="212" w:name="_Toc1218"/>
      <w:bookmarkStart w:id="213" w:name="_Toc25089"/>
      <w:bookmarkStart w:id="214" w:name="_Toc27749"/>
      <w:bookmarkStart w:id="215" w:name="_Toc4895"/>
      <w:bookmarkStart w:id="216" w:name="_Toc3726"/>
      <w:bookmarkStart w:id="217" w:name="_Toc30300"/>
      <w:bookmarkStart w:id="218" w:name="_Toc10796_WPSOffice_Level3"/>
      <w:r>
        <w:rPr>
          <w:rFonts w:hint="eastAsia"/>
          <w:b/>
          <w:bCs/>
          <w:lang w:val="en-GB"/>
        </w:rPr>
        <w:t>邮件收发</w:t>
      </w:r>
      <w:r w:rsidR="002D375F">
        <w:rPr>
          <w:rFonts w:hint="eastAsia"/>
          <w:b/>
          <w:bCs/>
          <w:lang w:val="en-GB"/>
        </w:rPr>
        <w:t>模块</w:t>
      </w:r>
      <w:bookmarkEnd w:id="210"/>
      <w:bookmarkEnd w:id="211"/>
      <w:bookmarkEnd w:id="212"/>
      <w:bookmarkEnd w:id="213"/>
      <w:bookmarkEnd w:id="214"/>
      <w:bookmarkEnd w:id="215"/>
      <w:bookmarkEnd w:id="216"/>
      <w:bookmarkEnd w:id="217"/>
      <w:bookmarkEnd w:id="218"/>
    </w:p>
    <w:p w:rsidR="00E31FDD" w:rsidRDefault="00246A7B">
      <w:pPr>
        <w:pStyle w:val="Text"/>
        <w:spacing w:line="360" w:lineRule="auto"/>
        <w:ind w:firstLine="420"/>
        <w:rPr>
          <w:rFonts w:asciiTheme="minorEastAsia" w:hAnsiTheme="minorEastAsia" w:cstheme="minorEastAsia"/>
          <w:sz w:val="21"/>
          <w:szCs w:val="21"/>
          <w:lang w:val="en-GB" w:eastAsia="zh-CN"/>
        </w:rPr>
      </w:pPr>
      <w:r w:rsidRPr="00246A7B">
        <w:rPr>
          <w:rFonts w:asciiTheme="minorEastAsia" w:hAnsiTheme="minorEastAsia" w:cstheme="minorEastAsia" w:hint="eastAsia"/>
          <w:sz w:val="21"/>
          <w:szCs w:val="21"/>
          <w:lang w:val="en-GB" w:eastAsia="zh-CN"/>
        </w:rPr>
        <w:t>邮件收发模块</w:t>
      </w:r>
      <w:r w:rsidR="002D375F">
        <w:rPr>
          <w:rFonts w:asciiTheme="minorEastAsia" w:hAnsiTheme="minorEastAsia" w:cstheme="minorEastAsia" w:hint="eastAsia"/>
          <w:sz w:val="21"/>
          <w:szCs w:val="21"/>
          <w:lang w:val="en-GB" w:eastAsia="zh-CN"/>
        </w:rPr>
        <w:t>主要是提供</w:t>
      </w:r>
      <w:r>
        <w:rPr>
          <w:rFonts w:asciiTheme="minorEastAsia" w:hAnsiTheme="minorEastAsia" w:cstheme="minorEastAsia" w:hint="eastAsia"/>
          <w:sz w:val="21"/>
          <w:szCs w:val="21"/>
          <w:lang w:val="en-GB" w:eastAsia="zh-CN"/>
        </w:rPr>
        <w:t>本系统的主题功能，使用grpc作为服务协议提供邮件收发功能</w:t>
      </w:r>
      <w:r w:rsidR="002D375F">
        <w:rPr>
          <w:rFonts w:asciiTheme="minorEastAsia" w:hAnsiTheme="minorEastAsia" w:cstheme="minorEastAsia" w:hint="eastAsia"/>
          <w:sz w:val="21"/>
          <w:szCs w:val="21"/>
          <w:lang w:val="en-GB" w:eastAsia="zh-CN"/>
        </w:rPr>
        <w:t>，主要是通过</w:t>
      </w:r>
      <w:r>
        <w:rPr>
          <w:rFonts w:asciiTheme="minorEastAsia" w:hAnsiTheme="minorEastAsia" w:cstheme="minorEastAsia" w:hint="eastAsia"/>
          <w:sz w:val="21"/>
          <w:szCs w:val="21"/>
          <w:lang w:val="en-GB" w:eastAsia="zh-CN"/>
        </w:rPr>
        <w:t>Go</w:t>
      </w:r>
      <w:r w:rsidR="002D375F">
        <w:rPr>
          <w:rFonts w:asciiTheme="minorEastAsia" w:hAnsiTheme="minorEastAsia" w:cstheme="minorEastAsia" w:hint="eastAsia"/>
          <w:sz w:val="21"/>
          <w:szCs w:val="21"/>
          <w:lang w:val="en-GB" w:eastAsia="zh-CN"/>
        </w:rPr>
        <w:t>代码实现。</w:t>
      </w:r>
    </w:p>
    <w:p w:rsidR="00E31FDD" w:rsidRDefault="002D375F">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本模块主要拥有以下功能：</w:t>
      </w:r>
    </w:p>
    <w:p w:rsidR="00E31FDD" w:rsidRDefault="00246A7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邮件协议解析</w:t>
      </w:r>
    </w:p>
    <w:p w:rsidR="00E31FDD" w:rsidRDefault="00246A7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w:t>
      </w:r>
      <w:r>
        <w:rPr>
          <w:rFonts w:asciiTheme="minorEastAsia" w:hAnsiTheme="minorEastAsia" w:cstheme="minorEastAsia"/>
          <w:sz w:val="21"/>
          <w:szCs w:val="21"/>
          <w:lang w:val="en-GB" w:eastAsia="zh-CN"/>
        </w:rPr>
        <w:t>imap</w:t>
      </w:r>
      <w:r>
        <w:rPr>
          <w:rFonts w:asciiTheme="minorEastAsia" w:hAnsiTheme="minorEastAsia" w:cstheme="minorEastAsia" w:hint="eastAsia"/>
          <w:sz w:val="21"/>
          <w:szCs w:val="21"/>
          <w:lang w:val="en-GB" w:eastAsia="zh-CN"/>
        </w:rPr>
        <w:t>/</w:t>
      </w:r>
      <w:r>
        <w:rPr>
          <w:rFonts w:asciiTheme="minorEastAsia" w:hAnsiTheme="minorEastAsia" w:cstheme="minorEastAsia"/>
          <w:sz w:val="21"/>
          <w:szCs w:val="21"/>
          <w:lang w:val="en-GB" w:eastAsia="zh-CN"/>
        </w:rPr>
        <w:t xml:space="preserve">smtp </w:t>
      </w:r>
      <w:r>
        <w:rPr>
          <w:rFonts w:asciiTheme="minorEastAsia" w:hAnsiTheme="minorEastAsia" w:cstheme="minorEastAsia" w:hint="eastAsia"/>
          <w:sz w:val="21"/>
          <w:szCs w:val="21"/>
          <w:lang w:val="en-GB" w:eastAsia="zh-CN"/>
        </w:rPr>
        <w:t>协议进行解析，</w:t>
      </w:r>
      <w:r w:rsidR="001246A8">
        <w:rPr>
          <w:rFonts w:asciiTheme="minorEastAsia" w:hAnsiTheme="minorEastAsia" w:cstheme="minorEastAsia" w:hint="eastAsia"/>
          <w:sz w:val="21"/>
          <w:szCs w:val="21"/>
          <w:lang w:val="en-GB" w:eastAsia="zh-CN"/>
        </w:rPr>
        <w:t>解析为grpc相应接口的request和response</w:t>
      </w:r>
      <w:r w:rsidR="001246A8">
        <w:rPr>
          <w:rFonts w:asciiTheme="minorEastAsia" w:hAnsiTheme="minorEastAsia" w:cstheme="minorEastAsia"/>
          <w:sz w:val="21"/>
          <w:szCs w:val="21"/>
          <w:lang w:val="en-GB" w:eastAsia="zh-CN"/>
        </w:rPr>
        <w:t>,</w:t>
      </w:r>
      <w:r w:rsidR="001246A8">
        <w:rPr>
          <w:rFonts w:asciiTheme="minorEastAsia" w:hAnsiTheme="minorEastAsia" w:cstheme="minorEastAsia" w:hint="eastAsia"/>
          <w:sz w:val="21"/>
          <w:szCs w:val="21"/>
          <w:lang w:val="en-GB" w:eastAsia="zh-CN"/>
        </w:rPr>
        <w:t>并消费邮件拉取模块的</w:t>
      </w:r>
      <w:r w:rsidR="001246A8">
        <w:rPr>
          <w:rFonts w:asciiTheme="minorEastAsia" w:hAnsiTheme="minorEastAsia" w:cstheme="minorEastAsia" w:hint="eastAsia"/>
          <w:sz w:val="21"/>
          <w:szCs w:val="21"/>
          <w:lang w:eastAsia="zh-CN"/>
        </w:rPr>
        <w:t>订阅者的管道</w:t>
      </w:r>
      <w:r w:rsidR="001246A8">
        <w:rPr>
          <w:rFonts w:asciiTheme="minorEastAsia" w:hAnsiTheme="minorEastAsia" w:cstheme="minorEastAsia" w:hint="eastAsia"/>
          <w:sz w:val="21"/>
          <w:szCs w:val="21"/>
          <w:lang w:eastAsia="zh-CN"/>
        </w:rPr>
        <w:t>（channel）通过流式接口推送给客户端</w:t>
      </w:r>
      <w:r w:rsidR="002D375F">
        <w:rPr>
          <w:rFonts w:asciiTheme="minorEastAsia" w:hAnsiTheme="minorEastAsia" w:cstheme="minorEastAsia" w:hint="eastAsia"/>
          <w:sz w:val="21"/>
          <w:szCs w:val="21"/>
          <w:lang w:val="en-GB" w:eastAsia="zh-CN"/>
        </w:rPr>
        <w:t>。</w:t>
      </w:r>
    </w:p>
    <w:p w:rsidR="00E31FDD" w:rsidRDefault="001246A8">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附件上传</w:t>
      </w:r>
      <w:r w:rsidR="002D375F">
        <w:rPr>
          <w:rFonts w:asciiTheme="minorEastAsia" w:hAnsiTheme="minorEastAsia" w:cstheme="minorEastAsia" w:hint="eastAsia"/>
          <w:sz w:val="21"/>
          <w:szCs w:val="21"/>
          <w:lang w:val="en-GB" w:eastAsia="zh-CN"/>
        </w:rPr>
        <w:t>功能</w:t>
      </w:r>
    </w:p>
    <w:p w:rsidR="00E31FDD" w:rsidRDefault="001246A8">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通过流式接口分块上传附件并保存至mongodb，返回附件id一遍发送邮件使用</w:t>
      </w:r>
      <w:r w:rsidR="002D375F">
        <w:rPr>
          <w:rFonts w:asciiTheme="minorEastAsia" w:hAnsiTheme="minorEastAsia" w:cstheme="minorEastAsia" w:hint="eastAsia"/>
          <w:sz w:val="21"/>
          <w:szCs w:val="21"/>
          <w:lang w:val="en-GB" w:eastAsia="zh-CN"/>
        </w:rPr>
        <w:t>。</w:t>
      </w:r>
    </w:p>
    <w:p w:rsidR="00E31FDD" w:rsidRDefault="001246A8">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发送/回复邮件</w:t>
      </w:r>
      <w:r w:rsidR="002D375F">
        <w:rPr>
          <w:rFonts w:asciiTheme="minorEastAsia" w:hAnsiTheme="minorEastAsia" w:cstheme="minorEastAsia" w:hint="eastAsia"/>
          <w:sz w:val="21"/>
          <w:szCs w:val="21"/>
          <w:lang w:val="en-GB" w:eastAsia="zh-CN"/>
        </w:rPr>
        <w:t>功能</w:t>
      </w:r>
    </w:p>
    <w:p w:rsidR="00E31FDD" w:rsidRDefault="001246A8">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lastRenderedPageBreak/>
        <w:t>使用smtp协议处理用户的发送邮件请求，且支持对某一封邮件进行回复。并附带附件。附件由附件id表示，可复用</w:t>
      </w:r>
      <w:r w:rsidR="002D375F">
        <w:rPr>
          <w:rFonts w:asciiTheme="minorEastAsia" w:hAnsiTheme="minorEastAsia" w:cstheme="minorEastAsia" w:hint="eastAsia"/>
          <w:sz w:val="21"/>
          <w:szCs w:val="21"/>
          <w:lang w:val="en-GB" w:eastAsia="zh-CN"/>
        </w:rPr>
        <w:t>。</w:t>
      </w:r>
    </w:p>
    <w:p w:rsidR="00E31FDD" w:rsidRDefault="002D375F">
      <w:pPr>
        <w:pStyle w:val="2"/>
        <w:rPr>
          <w:rFonts w:asciiTheme="minorEastAsia" w:hAnsiTheme="minorEastAsia"/>
          <w:lang w:val="en-GB" w:eastAsia="zh-CN"/>
        </w:rPr>
      </w:pPr>
      <w:bookmarkStart w:id="219" w:name="_Toc15179"/>
      <w:bookmarkStart w:id="220" w:name="_Toc16471"/>
      <w:bookmarkStart w:id="221" w:name="_Toc7178"/>
      <w:bookmarkStart w:id="222" w:name="_Toc478_WPSOffice_Level2"/>
      <w:bookmarkStart w:id="223" w:name="_Toc13995"/>
      <w:bookmarkStart w:id="224" w:name="_Toc20047"/>
      <w:bookmarkStart w:id="225" w:name="_Toc7605"/>
      <w:bookmarkStart w:id="226" w:name="_Toc1259_WPSOffice_Level2"/>
      <w:bookmarkStart w:id="227" w:name="_Toc3649"/>
      <w:bookmarkStart w:id="228" w:name="_Toc22829"/>
      <w:bookmarkEnd w:id="167"/>
      <w:r>
        <w:rPr>
          <w:rFonts w:asciiTheme="minorEastAsia" w:hAnsiTheme="minorEastAsia" w:hint="eastAsia"/>
          <w:lang w:val="en-GB" w:eastAsia="zh-CN"/>
        </w:rPr>
        <w:t>对外接口说明</w:t>
      </w:r>
      <w:bookmarkEnd w:id="219"/>
      <w:bookmarkEnd w:id="220"/>
      <w:bookmarkEnd w:id="221"/>
      <w:bookmarkEnd w:id="222"/>
      <w:bookmarkEnd w:id="223"/>
      <w:bookmarkEnd w:id="224"/>
      <w:bookmarkEnd w:id="225"/>
      <w:bookmarkEnd w:id="226"/>
      <w:bookmarkEnd w:id="227"/>
      <w:bookmarkEnd w:id="228"/>
    </w:p>
    <w:p w:rsidR="005A4DDD" w:rsidRPr="005A4DDD" w:rsidRDefault="005A4DDD" w:rsidP="005A4DDD">
      <w:pPr>
        <w:pStyle w:val="Text"/>
        <w:ind w:firstLine="420"/>
        <w:rPr>
          <w:rFonts w:hint="eastAsia"/>
          <w:lang w:val="en-GB" w:eastAsia="zh-CN"/>
        </w:rPr>
      </w:pPr>
      <w:r>
        <w:rPr>
          <w:rFonts w:asciiTheme="minorEastAsia" w:hAnsiTheme="minorEastAsia" w:cstheme="minorEastAsia" w:hint="eastAsia"/>
          <w:sz w:val="21"/>
          <w:szCs w:val="22"/>
          <w:lang w:val="en-GB" w:eastAsia="zh-CN"/>
        </w:rPr>
        <w:t>客户端是指用户使用</w:t>
      </w:r>
      <w:r>
        <w:rPr>
          <w:rFonts w:asciiTheme="minorEastAsia" w:hAnsiTheme="minorEastAsia" w:cstheme="minorEastAsia"/>
          <w:sz w:val="21"/>
          <w:szCs w:val="22"/>
          <w:lang w:val="en-GB" w:eastAsia="zh-CN"/>
        </w:rPr>
        <w:t>proto</w:t>
      </w:r>
      <w:r>
        <w:rPr>
          <w:rFonts w:asciiTheme="minorEastAsia" w:hAnsiTheme="minorEastAsia" w:cstheme="minorEastAsia" w:hint="eastAsia"/>
          <w:sz w:val="21"/>
          <w:szCs w:val="22"/>
          <w:lang w:val="en-GB" w:eastAsia="zh-CN"/>
        </w:rPr>
        <w:t>生成的client代码，搭配不同语言的proto插件可以生成不通语言的客户端代码如go、Java、C++、PHP</w:t>
      </w:r>
      <w:r>
        <w:rPr>
          <w:rFonts w:asciiTheme="minorEastAsia" w:hAnsiTheme="minorEastAsia" w:cstheme="minorEastAsia" w:hint="eastAsia"/>
          <w:sz w:val="21"/>
          <w:szCs w:val="22"/>
          <w:lang w:eastAsia="zh-CN"/>
        </w:rPr>
        <w:t>等，自动生成的客户端代码带有请求需要的请求实体，方便用户使用</w:t>
      </w:r>
    </w:p>
    <w:p w:rsidR="00E31FDD" w:rsidRDefault="005A4DDD">
      <w:pPr>
        <w:pStyle w:val="3"/>
        <w:rPr>
          <w:b/>
          <w:bCs/>
          <w:lang w:val="en-GB"/>
        </w:rPr>
      </w:pPr>
      <w:bookmarkStart w:id="229" w:name="_Toc20137_WPSOffice_Level3"/>
      <w:r>
        <w:rPr>
          <w:rFonts w:hint="eastAsia"/>
          <w:b/>
          <w:bCs/>
          <w:lang w:val="en-GB"/>
        </w:rPr>
        <w:t>g</w:t>
      </w:r>
      <w:r>
        <w:rPr>
          <w:b/>
          <w:bCs/>
          <w:lang w:val="en-GB"/>
        </w:rPr>
        <w:t>RPC</w:t>
      </w:r>
      <w:r>
        <w:rPr>
          <w:rFonts w:hint="eastAsia"/>
          <w:b/>
          <w:bCs/>
          <w:lang w:val="en-GB"/>
        </w:rPr>
        <w:t>普通接口</w:t>
      </w:r>
      <w:bookmarkEnd w:id="229"/>
    </w:p>
    <w:p w:rsidR="005A4DDD" w:rsidRPr="007405AC" w:rsidRDefault="005A4DDD" w:rsidP="007405AC">
      <w:pPr>
        <w:pStyle w:val="Text"/>
        <w:spacing w:line="360" w:lineRule="auto"/>
        <w:ind w:firstLine="420"/>
        <w:rPr>
          <w:rFonts w:asciiTheme="minorEastAsia" w:hAnsiTheme="minorEastAsia" w:cstheme="minorEastAsia" w:hint="eastAsia"/>
          <w:sz w:val="21"/>
          <w:szCs w:val="22"/>
          <w:lang w:eastAsia="zh-CN"/>
        </w:rPr>
      </w:pPr>
      <w:bookmarkStart w:id="230" w:name="_Toc29504"/>
      <w:r>
        <w:rPr>
          <w:rFonts w:asciiTheme="minorEastAsia" w:hAnsiTheme="minorEastAsia" w:cstheme="minorEastAsia" w:hint="eastAsia"/>
          <w:sz w:val="21"/>
          <w:szCs w:val="22"/>
          <w:lang w:eastAsia="zh-CN"/>
        </w:rPr>
        <w:t>普通接口表现与普通的http协议接口类似客户端发起请求，服务端返回数据即结束，普通接口参数如下所示：</w:t>
      </w:r>
    </w:p>
    <w:p w:rsidR="005A4DDD" w:rsidRDefault="005A4DDD">
      <w:pPr>
        <w:pStyle w:val="Text"/>
        <w:numPr>
          <w:ilvl w:val="0"/>
          <w:numId w:val="12"/>
        </w:numPr>
        <w:spacing w:line="360" w:lineRule="auto"/>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注册接口请求参数，如表3-2所示。</w:t>
      </w:r>
    </w:p>
    <w:p w:rsidR="005A4DDD" w:rsidRDefault="005A4DDD">
      <w:pPr>
        <w:pStyle w:val="Text"/>
        <w:jc w:val="center"/>
        <w:rPr>
          <w:rFonts w:asciiTheme="minorEastAsia" w:hAnsiTheme="minorEastAsia" w:cstheme="minorEastAsia"/>
          <w:sz w:val="21"/>
          <w:szCs w:val="21"/>
          <w:shd w:val="clear" w:color="auto" w:fill="FFFFFF"/>
          <w:lang w:eastAsia="zh-CN"/>
        </w:rPr>
      </w:pPr>
      <w:bookmarkStart w:id="231" w:name="_Toc7394_WPSOffice_Level3"/>
      <w:r>
        <w:rPr>
          <w:rFonts w:ascii="仿宋" w:eastAsia="仿宋" w:hAnsi="仿宋" w:cs="仿宋" w:hint="eastAsia"/>
          <w:b/>
          <w:bCs/>
          <w:sz w:val="21"/>
          <w:szCs w:val="21"/>
          <w:lang w:eastAsia="zh-CN"/>
        </w:rPr>
        <w:t>表</w:t>
      </w:r>
      <w:r w:rsidR="00635CAF">
        <w:rPr>
          <w:rFonts w:ascii="仿宋" w:eastAsia="仿宋" w:hAnsi="仿宋" w:cs="仿宋" w:hint="eastAsia"/>
          <w:b/>
          <w:bCs/>
          <w:sz w:val="21"/>
          <w:szCs w:val="21"/>
          <w:lang w:eastAsia="zh-CN"/>
        </w:rPr>
        <w:t xml:space="preserve"> 3-</w:t>
      </w:r>
      <w:r w:rsidR="00635CAF">
        <w:rPr>
          <w:rFonts w:ascii="仿宋" w:eastAsia="仿宋" w:hAnsi="仿宋" w:cs="仿宋"/>
          <w:b/>
          <w:bCs/>
          <w:sz w:val="21"/>
          <w:szCs w:val="21"/>
          <w:lang w:eastAsia="zh-CN"/>
        </w:rPr>
        <w:t>1</w:t>
      </w:r>
      <w:r>
        <w:rPr>
          <w:rFonts w:ascii="仿宋" w:eastAsia="仿宋" w:hAnsi="仿宋" w:cs="仿宋" w:hint="eastAsia"/>
          <w:b/>
          <w:bCs/>
          <w:sz w:val="21"/>
          <w:szCs w:val="21"/>
          <w:lang w:eastAsia="zh-CN"/>
        </w:rPr>
        <w:t xml:space="preserve"> </w:t>
      </w:r>
      <w:r w:rsidRPr="007405AC">
        <w:rPr>
          <w:rFonts w:ascii="仿宋" w:eastAsia="仿宋" w:hAnsi="仿宋" w:cs="仿宋" w:hint="eastAsia"/>
          <w:b/>
          <w:bCs/>
          <w:sz w:val="21"/>
          <w:szCs w:val="21"/>
          <w:lang w:eastAsia="zh-CN"/>
        </w:rPr>
        <w:t>注册接口请求参数</w:t>
      </w:r>
      <w:r>
        <w:rPr>
          <w:rFonts w:ascii="仿宋" w:eastAsia="仿宋" w:hAnsi="仿宋" w:cs="仿宋" w:hint="eastAsia"/>
          <w:b/>
          <w:bCs/>
          <w:sz w:val="21"/>
          <w:szCs w:val="21"/>
          <w:lang w:eastAsia="zh-CN"/>
        </w:rPr>
        <w:t>表</w:t>
      </w:r>
      <w:bookmarkEnd w:id="231"/>
    </w:p>
    <w:tbl>
      <w:tblPr>
        <w:tblW w:w="9109" w:type="dxa"/>
        <w:tblInd w:w="93" w:type="dxa"/>
        <w:tblLayout w:type="fixed"/>
        <w:tblLook w:val="04A0" w:firstRow="1" w:lastRow="0" w:firstColumn="1" w:lastColumn="0" w:noHBand="0" w:noVBand="1"/>
      </w:tblPr>
      <w:tblGrid>
        <w:gridCol w:w="744"/>
        <w:gridCol w:w="2106"/>
        <w:gridCol w:w="945"/>
        <w:gridCol w:w="1624"/>
        <w:gridCol w:w="3690"/>
      </w:tblGrid>
      <w:tr w:rsidR="005A4DDD">
        <w:trPr>
          <w:trHeight w:val="390"/>
        </w:trPr>
        <w:tc>
          <w:tcPr>
            <w:tcW w:w="744" w:type="dxa"/>
            <w:tcBorders>
              <w:top w:val="single" w:sz="8" w:space="0" w:color="auto"/>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06" w:type="dxa"/>
            <w:tcBorders>
              <w:top w:val="single" w:sz="8" w:space="0" w:color="auto"/>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5" w:type="dxa"/>
            <w:tcBorders>
              <w:top w:val="single" w:sz="8" w:space="0" w:color="auto"/>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24" w:type="dxa"/>
            <w:tcBorders>
              <w:top w:val="single" w:sz="8" w:space="0" w:color="auto"/>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字段类型</w:t>
            </w:r>
          </w:p>
        </w:tc>
        <w:tc>
          <w:tcPr>
            <w:tcW w:w="3690" w:type="dxa"/>
            <w:tcBorders>
              <w:top w:val="single" w:sz="8" w:space="0" w:color="auto"/>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N</w:t>
            </w:r>
            <w:r>
              <w:rPr>
                <w:rFonts w:asciiTheme="minorEastAsia" w:hAnsiTheme="minorEastAsia" w:cstheme="minorEastAsia" w:hint="eastAsia"/>
                <w:sz w:val="21"/>
                <w:szCs w:val="21"/>
                <w:lang w:eastAsia="zh-CN"/>
              </w:rPr>
              <w:t>ame</w:t>
            </w:r>
          </w:p>
        </w:tc>
        <w:tc>
          <w:tcPr>
            <w:tcW w:w="945" w:type="dxa"/>
            <w:tcBorders>
              <w:top w:val="nil"/>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用户名</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Password</w:t>
            </w:r>
          </w:p>
        </w:tc>
        <w:tc>
          <w:tcPr>
            <w:tcW w:w="945"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rPr>
              <w:t>32</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S</w:t>
            </w:r>
            <w:r>
              <w:rPr>
                <w:rFonts w:asciiTheme="minorEastAsia" w:hAnsiTheme="minorEastAsia" w:cstheme="minorEastAsia"/>
                <w:sz w:val="21"/>
                <w:szCs w:val="21"/>
                <w:lang w:eastAsia="zh-CN"/>
              </w:rPr>
              <w:t>tring</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密码</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W</w:t>
            </w:r>
            <w:r>
              <w:rPr>
                <w:rFonts w:asciiTheme="minorEastAsia" w:hAnsiTheme="minorEastAsia" w:cstheme="minorEastAsia" w:hint="eastAsia"/>
                <w:sz w:val="21"/>
                <w:szCs w:val="21"/>
                <w:lang w:eastAsia="zh-CN"/>
              </w:rPr>
              <w:t>eight</w:t>
            </w:r>
          </w:p>
        </w:tc>
        <w:tc>
          <w:tcPr>
            <w:tcW w:w="945"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rPr>
              <w:t>10</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Integer</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用户权重</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E</w:t>
            </w:r>
            <w:r>
              <w:rPr>
                <w:rFonts w:asciiTheme="minorEastAsia" w:hAnsiTheme="minorEastAsia" w:cstheme="minorEastAsia" w:hint="eastAsia"/>
                <w:sz w:val="21"/>
                <w:szCs w:val="21"/>
                <w:lang w:eastAsia="zh-CN"/>
              </w:rPr>
              <w:t>mail</w:t>
            </w:r>
          </w:p>
        </w:tc>
        <w:tc>
          <w:tcPr>
            <w:tcW w:w="945"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用户邮箱可用于登录</w:t>
            </w:r>
          </w:p>
        </w:tc>
      </w:tr>
    </w:tbl>
    <w:p w:rsidR="005A4DDD" w:rsidRDefault="005A4DDD">
      <w:pPr>
        <w:pStyle w:val="Text"/>
        <w:rPr>
          <w:rFonts w:asciiTheme="minorEastAsia" w:hAnsiTheme="minorEastAsia" w:cstheme="minorEastAsia"/>
          <w:sz w:val="21"/>
          <w:szCs w:val="21"/>
          <w:shd w:val="clear" w:color="auto" w:fill="FFFFFF"/>
          <w:lang w:eastAsia="zh-CN"/>
        </w:rPr>
      </w:pPr>
    </w:p>
    <w:p w:rsidR="005A4DDD" w:rsidRDefault="00E02E1A">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登录接口请求</w:t>
      </w:r>
      <w:r w:rsidR="005A4DDD">
        <w:rPr>
          <w:rFonts w:asciiTheme="minorEastAsia" w:hAnsiTheme="minorEastAsia" w:cstheme="minorEastAsia" w:hint="eastAsia"/>
          <w:sz w:val="21"/>
          <w:szCs w:val="21"/>
          <w:shd w:val="clear" w:color="auto" w:fill="FFFFFF"/>
          <w:lang w:eastAsia="zh-CN"/>
        </w:rPr>
        <w:t>参数，如表3-3所示。</w:t>
      </w:r>
    </w:p>
    <w:p w:rsidR="005A4DDD" w:rsidRDefault="005A4DDD">
      <w:pPr>
        <w:pStyle w:val="Text"/>
        <w:jc w:val="center"/>
        <w:rPr>
          <w:rFonts w:asciiTheme="minorEastAsia" w:hAnsiTheme="minorEastAsia" w:cstheme="minorEastAsia"/>
          <w:sz w:val="21"/>
          <w:szCs w:val="21"/>
          <w:shd w:val="clear" w:color="auto" w:fill="FFFFFF"/>
          <w:lang w:eastAsia="zh-CN"/>
        </w:rPr>
      </w:pPr>
      <w:bookmarkStart w:id="232" w:name="_Toc13758_WPSOffice_Level3"/>
      <w:r>
        <w:rPr>
          <w:rFonts w:ascii="仿宋" w:eastAsia="仿宋" w:hAnsi="仿宋" w:cs="仿宋" w:hint="eastAsia"/>
          <w:b/>
          <w:bCs/>
          <w:sz w:val="21"/>
          <w:szCs w:val="21"/>
          <w:lang w:eastAsia="zh-CN"/>
        </w:rPr>
        <w:t>表</w:t>
      </w:r>
      <w:r w:rsidR="00635CAF">
        <w:rPr>
          <w:rFonts w:ascii="仿宋" w:eastAsia="仿宋" w:hAnsi="仿宋" w:cs="仿宋" w:hint="eastAsia"/>
          <w:b/>
          <w:bCs/>
          <w:sz w:val="21"/>
          <w:szCs w:val="21"/>
          <w:lang w:eastAsia="zh-CN"/>
        </w:rPr>
        <w:t xml:space="preserve"> 3-</w:t>
      </w:r>
      <w:r w:rsidR="00635CAF">
        <w:rPr>
          <w:rFonts w:ascii="仿宋" w:eastAsia="仿宋" w:hAnsi="仿宋" w:cs="仿宋"/>
          <w:b/>
          <w:bCs/>
          <w:sz w:val="21"/>
          <w:szCs w:val="21"/>
          <w:lang w:eastAsia="zh-CN"/>
        </w:rPr>
        <w:t>2</w:t>
      </w:r>
      <w:r>
        <w:rPr>
          <w:rFonts w:ascii="仿宋" w:eastAsia="仿宋" w:hAnsi="仿宋" w:cs="仿宋" w:hint="eastAsia"/>
          <w:b/>
          <w:bCs/>
          <w:sz w:val="21"/>
          <w:szCs w:val="21"/>
          <w:lang w:eastAsia="zh-CN"/>
        </w:rPr>
        <w:t xml:space="preserve"> 申请密钥参数表</w:t>
      </w:r>
      <w:bookmarkEnd w:id="232"/>
    </w:p>
    <w:tbl>
      <w:tblPr>
        <w:tblW w:w="9124" w:type="dxa"/>
        <w:tblInd w:w="93" w:type="dxa"/>
        <w:tblLayout w:type="fixed"/>
        <w:tblLook w:val="04A0" w:firstRow="1" w:lastRow="0" w:firstColumn="1" w:lastColumn="0" w:noHBand="0" w:noVBand="1"/>
      </w:tblPr>
      <w:tblGrid>
        <w:gridCol w:w="744"/>
        <w:gridCol w:w="2110"/>
        <w:gridCol w:w="941"/>
        <w:gridCol w:w="1609"/>
        <w:gridCol w:w="3720"/>
      </w:tblGrid>
      <w:tr w:rsidR="005A4DDD">
        <w:trPr>
          <w:trHeight w:val="390"/>
        </w:trPr>
        <w:tc>
          <w:tcPr>
            <w:tcW w:w="744" w:type="dxa"/>
            <w:tcBorders>
              <w:top w:val="single" w:sz="8" w:space="0" w:color="auto"/>
              <w:left w:val="single" w:sz="8" w:space="0" w:color="auto"/>
              <w:bottom w:val="single" w:sz="8" w:space="0" w:color="auto"/>
              <w:right w:val="single" w:sz="8" w:space="0" w:color="auto"/>
            </w:tcBorders>
          </w:tcPr>
          <w:p w:rsidR="005A4DDD" w:rsidRDefault="005A4DDD">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10" w:type="dxa"/>
            <w:tcBorders>
              <w:top w:val="single" w:sz="8" w:space="0" w:color="auto"/>
              <w:left w:val="nil"/>
              <w:bottom w:val="single" w:sz="8" w:space="0" w:color="auto"/>
              <w:right w:val="single" w:sz="8" w:space="0" w:color="auto"/>
            </w:tcBorders>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1" w:type="dxa"/>
            <w:tcBorders>
              <w:top w:val="single" w:sz="8" w:space="0" w:color="auto"/>
              <w:left w:val="nil"/>
              <w:bottom w:val="single" w:sz="8" w:space="0" w:color="auto"/>
              <w:right w:val="single" w:sz="8" w:space="0" w:color="auto"/>
            </w:tcBorders>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09" w:type="dxa"/>
            <w:tcBorders>
              <w:top w:val="single" w:sz="8" w:space="0" w:color="auto"/>
              <w:left w:val="nil"/>
              <w:bottom w:val="single" w:sz="8" w:space="0" w:color="auto"/>
              <w:right w:val="single" w:sz="8" w:space="0" w:color="auto"/>
            </w:tcBorders>
          </w:tcPr>
          <w:p w:rsidR="005A4DDD" w:rsidRDefault="00E02E1A">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字段类型</w:t>
            </w:r>
          </w:p>
        </w:tc>
        <w:tc>
          <w:tcPr>
            <w:tcW w:w="3720" w:type="dxa"/>
            <w:tcBorders>
              <w:top w:val="single" w:sz="8" w:space="0" w:color="auto"/>
              <w:left w:val="nil"/>
              <w:bottom w:val="single" w:sz="8" w:space="0" w:color="auto"/>
              <w:right w:val="single" w:sz="8" w:space="0" w:color="auto"/>
            </w:tcBorders>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5A4DDD">
        <w:trPr>
          <w:trHeight w:val="390"/>
        </w:trPr>
        <w:tc>
          <w:tcPr>
            <w:tcW w:w="744" w:type="dxa"/>
            <w:tcBorders>
              <w:top w:val="single" w:sz="8" w:space="0" w:color="auto"/>
              <w:left w:val="single" w:sz="8" w:space="0" w:color="auto"/>
              <w:bottom w:val="single" w:sz="8" w:space="0" w:color="auto"/>
              <w:right w:val="single" w:sz="8" w:space="0" w:color="auto"/>
            </w:tcBorders>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10" w:type="dxa"/>
            <w:tcBorders>
              <w:top w:val="single" w:sz="8" w:space="0" w:color="auto"/>
              <w:left w:val="nil"/>
              <w:bottom w:val="single" w:sz="8" w:space="0" w:color="auto"/>
              <w:right w:val="single" w:sz="8" w:space="0" w:color="auto"/>
            </w:tcBorders>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lang w:eastAsia="zh-CN"/>
              </w:rPr>
              <w:t>N</w:t>
            </w:r>
            <w:r>
              <w:rPr>
                <w:rFonts w:asciiTheme="minorEastAsia" w:hAnsiTheme="minorEastAsia" w:cstheme="minorEastAsia" w:hint="eastAsia"/>
                <w:sz w:val="21"/>
                <w:szCs w:val="21"/>
                <w:lang w:eastAsia="zh-CN"/>
              </w:rPr>
              <w:t>ame</w:t>
            </w:r>
          </w:p>
        </w:tc>
        <w:tc>
          <w:tcPr>
            <w:tcW w:w="941" w:type="dxa"/>
            <w:tcBorders>
              <w:top w:val="single" w:sz="8" w:space="0" w:color="auto"/>
              <w:left w:val="nil"/>
              <w:bottom w:val="single" w:sz="8" w:space="0" w:color="auto"/>
              <w:right w:val="single" w:sz="8" w:space="0" w:color="auto"/>
            </w:tcBorders>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09" w:type="dxa"/>
            <w:tcBorders>
              <w:top w:val="single" w:sz="8" w:space="0" w:color="auto"/>
              <w:left w:val="nil"/>
              <w:bottom w:val="single" w:sz="8" w:space="0" w:color="auto"/>
              <w:right w:val="single" w:sz="8" w:space="0" w:color="auto"/>
            </w:tcBorders>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5A4DDD" w:rsidRDefault="00E02E1A">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用户名或邮箱</w:t>
            </w:r>
          </w:p>
        </w:tc>
      </w:tr>
      <w:tr w:rsidR="005A4DDD">
        <w:trPr>
          <w:trHeight w:val="390"/>
        </w:trPr>
        <w:tc>
          <w:tcPr>
            <w:tcW w:w="744" w:type="dxa"/>
            <w:tcBorders>
              <w:top w:val="single" w:sz="8" w:space="0" w:color="auto"/>
              <w:left w:val="single" w:sz="8" w:space="0" w:color="auto"/>
              <w:bottom w:val="single" w:sz="8" w:space="0" w:color="auto"/>
              <w:right w:val="single" w:sz="8" w:space="0" w:color="auto"/>
            </w:tcBorders>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10" w:type="dxa"/>
            <w:tcBorders>
              <w:top w:val="single" w:sz="8" w:space="0" w:color="auto"/>
              <w:left w:val="nil"/>
              <w:bottom w:val="single" w:sz="8" w:space="0" w:color="auto"/>
              <w:right w:val="single" w:sz="8" w:space="0" w:color="auto"/>
            </w:tcBorders>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lang w:eastAsia="zh-CN"/>
              </w:rPr>
              <w:t>P</w:t>
            </w:r>
            <w:r>
              <w:rPr>
                <w:rFonts w:asciiTheme="minorEastAsia" w:hAnsiTheme="minorEastAsia" w:cstheme="minorEastAsia" w:hint="eastAsia"/>
                <w:sz w:val="21"/>
                <w:szCs w:val="21"/>
                <w:lang w:eastAsia="zh-CN"/>
              </w:rPr>
              <w:t>assword</w:t>
            </w:r>
          </w:p>
        </w:tc>
        <w:tc>
          <w:tcPr>
            <w:tcW w:w="941" w:type="dxa"/>
            <w:tcBorders>
              <w:top w:val="single" w:sz="8" w:space="0" w:color="auto"/>
              <w:left w:val="nil"/>
              <w:bottom w:val="single" w:sz="8" w:space="0" w:color="auto"/>
              <w:right w:val="single" w:sz="8" w:space="0" w:color="auto"/>
            </w:tcBorders>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rPr>
              <w:t>32</w:t>
            </w:r>
          </w:p>
        </w:tc>
        <w:tc>
          <w:tcPr>
            <w:tcW w:w="1609" w:type="dxa"/>
            <w:tcBorders>
              <w:top w:val="single" w:sz="8" w:space="0" w:color="auto"/>
              <w:left w:val="nil"/>
              <w:bottom w:val="single" w:sz="8" w:space="0" w:color="auto"/>
              <w:right w:val="single" w:sz="8" w:space="0" w:color="auto"/>
            </w:tcBorders>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5A4DDD" w:rsidRDefault="00E02E1A">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密码</w:t>
            </w:r>
          </w:p>
        </w:tc>
      </w:tr>
    </w:tbl>
    <w:p w:rsidR="005A4DDD" w:rsidRDefault="005A4DDD">
      <w:pPr>
        <w:pStyle w:val="Text"/>
        <w:rPr>
          <w:rFonts w:asciiTheme="minorEastAsia" w:hAnsiTheme="minorEastAsia" w:cstheme="minorEastAsia"/>
          <w:sz w:val="21"/>
          <w:szCs w:val="21"/>
          <w:shd w:val="clear" w:color="auto" w:fill="FFFFFF"/>
          <w:lang w:eastAsia="zh-CN"/>
        </w:rPr>
      </w:pPr>
    </w:p>
    <w:p w:rsidR="005A4DDD" w:rsidRDefault="00E02E1A">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登录注册成功后</w:t>
      </w:r>
      <w:r w:rsidR="005A4DDD">
        <w:rPr>
          <w:rFonts w:asciiTheme="minorEastAsia" w:hAnsiTheme="minorEastAsia" w:cstheme="minorEastAsia" w:hint="eastAsia"/>
          <w:sz w:val="21"/>
          <w:szCs w:val="21"/>
          <w:shd w:val="clear" w:color="auto" w:fill="FFFFFF"/>
          <w:lang w:eastAsia="zh-CN"/>
        </w:rPr>
        <w:t>返回参数，如表3-4所示。</w:t>
      </w:r>
    </w:p>
    <w:p w:rsidR="005A4DDD" w:rsidRDefault="005A4DDD">
      <w:pPr>
        <w:pStyle w:val="Text"/>
        <w:jc w:val="center"/>
        <w:rPr>
          <w:rFonts w:asciiTheme="minorEastAsia" w:hAnsiTheme="minorEastAsia" w:cstheme="minorEastAsia"/>
          <w:sz w:val="21"/>
          <w:szCs w:val="21"/>
          <w:shd w:val="clear" w:color="auto" w:fill="FFFFFF"/>
          <w:lang w:eastAsia="zh-CN"/>
        </w:rPr>
      </w:pPr>
      <w:bookmarkStart w:id="233" w:name="_Toc22016_WPSOffice_Level3"/>
      <w:r>
        <w:rPr>
          <w:rFonts w:ascii="仿宋" w:eastAsia="仿宋" w:hAnsi="仿宋" w:cs="仿宋" w:hint="eastAsia"/>
          <w:b/>
          <w:bCs/>
          <w:sz w:val="21"/>
          <w:szCs w:val="21"/>
          <w:lang w:eastAsia="zh-CN"/>
        </w:rPr>
        <w:t>表 3-4 交易成功返回参数表</w:t>
      </w:r>
      <w:bookmarkEnd w:id="233"/>
    </w:p>
    <w:tbl>
      <w:tblPr>
        <w:tblW w:w="9105"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090"/>
        <w:gridCol w:w="975"/>
        <w:gridCol w:w="1590"/>
        <w:gridCol w:w="3720"/>
      </w:tblGrid>
      <w:tr w:rsidR="005A4DDD">
        <w:tc>
          <w:tcPr>
            <w:tcW w:w="730" w:type="dxa"/>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90" w:type="dxa"/>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975" w:type="dxa"/>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90" w:type="dxa"/>
          </w:tcPr>
          <w:p w:rsidR="005A4DDD" w:rsidRDefault="00E02E1A">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字段类型</w:t>
            </w:r>
          </w:p>
        </w:tc>
        <w:tc>
          <w:tcPr>
            <w:tcW w:w="3720" w:type="dxa"/>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5A4DDD">
        <w:tc>
          <w:tcPr>
            <w:tcW w:w="730" w:type="dxa"/>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90"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ID</w:t>
            </w:r>
          </w:p>
        </w:tc>
        <w:tc>
          <w:tcPr>
            <w:tcW w:w="975"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rPr>
              <w:t>30</w:t>
            </w:r>
          </w:p>
        </w:tc>
        <w:tc>
          <w:tcPr>
            <w:tcW w:w="1590"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用户唯一标识</w:t>
            </w:r>
          </w:p>
        </w:tc>
      </w:tr>
    </w:tbl>
    <w:p w:rsidR="005A4DDD" w:rsidRDefault="005A4DDD">
      <w:pPr>
        <w:pStyle w:val="Text"/>
        <w:rPr>
          <w:rFonts w:asciiTheme="minorEastAsia" w:hAnsiTheme="minorEastAsia" w:cstheme="minorEastAsia"/>
          <w:sz w:val="21"/>
          <w:szCs w:val="21"/>
          <w:shd w:val="clear" w:color="auto" w:fill="FFFFFF"/>
          <w:lang w:eastAsia="zh-CN"/>
        </w:rPr>
      </w:pPr>
    </w:p>
    <w:p w:rsidR="005A4DDD" w:rsidRDefault="00E02E1A">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登录注册</w:t>
      </w:r>
      <w:r w:rsidR="005A4DDD">
        <w:rPr>
          <w:rFonts w:asciiTheme="minorEastAsia" w:hAnsiTheme="minorEastAsia" w:cstheme="minorEastAsia" w:hint="eastAsia"/>
          <w:sz w:val="21"/>
          <w:szCs w:val="21"/>
          <w:shd w:val="clear" w:color="auto" w:fill="FFFFFF"/>
          <w:lang w:eastAsia="zh-CN"/>
        </w:rPr>
        <w:t>失败返回参数，如表3-5所示。</w:t>
      </w:r>
    </w:p>
    <w:p w:rsidR="005A4DDD" w:rsidRDefault="005A4DDD">
      <w:pPr>
        <w:pStyle w:val="Text"/>
        <w:jc w:val="center"/>
        <w:rPr>
          <w:rFonts w:asciiTheme="minorEastAsia" w:hAnsiTheme="minorEastAsia" w:cstheme="minorEastAsia"/>
          <w:sz w:val="21"/>
          <w:szCs w:val="21"/>
          <w:shd w:val="clear" w:color="auto" w:fill="FFFFFF"/>
          <w:lang w:eastAsia="zh-CN"/>
        </w:rPr>
      </w:pPr>
      <w:bookmarkStart w:id="234" w:name="_Toc10603_WPSOffice_Level3"/>
      <w:r>
        <w:rPr>
          <w:rFonts w:ascii="仿宋" w:eastAsia="仿宋" w:hAnsi="仿宋" w:cs="仿宋" w:hint="eastAsia"/>
          <w:b/>
          <w:bCs/>
          <w:sz w:val="21"/>
          <w:szCs w:val="21"/>
          <w:lang w:eastAsia="zh-CN"/>
        </w:rPr>
        <w:t>表 3-5 交易失败返回参数表</w:t>
      </w:r>
      <w:bookmarkEnd w:id="234"/>
    </w:p>
    <w:tbl>
      <w:tblPr>
        <w:tblW w:w="9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5"/>
        <w:gridCol w:w="2060"/>
        <w:gridCol w:w="1005"/>
        <w:gridCol w:w="1575"/>
        <w:gridCol w:w="3735"/>
      </w:tblGrid>
      <w:tr w:rsidR="005A4DDD">
        <w:tc>
          <w:tcPr>
            <w:tcW w:w="745" w:type="dxa"/>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60" w:type="dxa"/>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1005" w:type="dxa"/>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75" w:type="dxa"/>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字段值</w:t>
            </w:r>
          </w:p>
        </w:tc>
        <w:tc>
          <w:tcPr>
            <w:tcW w:w="3735" w:type="dxa"/>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5A4DDD">
        <w:tc>
          <w:tcPr>
            <w:tcW w:w="745" w:type="dxa"/>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60"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lang w:eastAsia="zh-CN"/>
              </w:rPr>
              <w:t>C</w:t>
            </w:r>
            <w:r>
              <w:rPr>
                <w:rFonts w:asciiTheme="minorEastAsia" w:hAnsiTheme="minorEastAsia" w:cstheme="minorEastAsia" w:hint="eastAsia"/>
                <w:sz w:val="21"/>
                <w:szCs w:val="21"/>
                <w:lang w:eastAsia="zh-CN"/>
              </w:rPr>
              <w:t>ode</w:t>
            </w:r>
          </w:p>
        </w:tc>
        <w:tc>
          <w:tcPr>
            <w:tcW w:w="1005"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rPr>
              <w:t>3</w:t>
            </w:r>
          </w:p>
        </w:tc>
        <w:tc>
          <w:tcPr>
            <w:tcW w:w="1575"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Inte</w:t>
            </w:r>
            <w:r>
              <w:rPr>
                <w:rFonts w:asciiTheme="minorEastAsia" w:hAnsiTheme="minorEastAsia" w:cstheme="minorEastAsia"/>
                <w:sz w:val="21"/>
                <w:szCs w:val="21"/>
                <w:lang w:eastAsia="zh-CN"/>
              </w:rPr>
              <w:t>ger</w:t>
            </w:r>
          </w:p>
        </w:tc>
        <w:tc>
          <w:tcPr>
            <w:tcW w:w="3735"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错误码</w:t>
            </w:r>
          </w:p>
        </w:tc>
      </w:tr>
      <w:tr w:rsidR="005A4DDD">
        <w:tc>
          <w:tcPr>
            <w:tcW w:w="745" w:type="dxa"/>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060"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Msg</w:t>
            </w:r>
          </w:p>
        </w:tc>
        <w:tc>
          <w:tcPr>
            <w:tcW w:w="1005"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rPr>
              <w:t>100</w:t>
            </w:r>
          </w:p>
        </w:tc>
        <w:tc>
          <w:tcPr>
            <w:tcW w:w="1575"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lang w:eastAsia="zh-CN"/>
              </w:rPr>
              <w:t>T</w:t>
            </w:r>
            <w:r>
              <w:rPr>
                <w:rFonts w:asciiTheme="minorEastAsia" w:hAnsiTheme="minorEastAsia" w:cstheme="minorEastAsia" w:hint="eastAsia"/>
                <w:sz w:val="21"/>
                <w:szCs w:val="21"/>
                <w:lang w:eastAsia="zh-CN"/>
              </w:rPr>
              <w:t>ext</w:t>
            </w:r>
          </w:p>
        </w:tc>
        <w:tc>
          <w:tcPr>
            <w:tcW w:w="3735"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错误信息</w:t>
            </w:r>
          </w:p>
        </w:tc>
      </w:tr>
      <w:tr w:rsidR="005A4DDD">
        <w:tc>
          <w:tcPr>
            <w:tcW w:w="745" w:type="dxa"/>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lastRenderedPageBreak/>
              <w:t>3</w:t>
            </w:r>
          </w:p>
        </w:tc>
        <w:tc>
          <w:tcPr>
            <w:tcW w:w="2060"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sz w:val="21"/>
                <w:szCs w:val="21"/>
                <w:lang w:eastAsia="zh-CN"/>
              </w:rPr>
              <w:t>I</w:t>
            </w:r>
            <w:r>
              <w:rPr>
                <w:rFonts w:asciiTheme="minorEastAsia" w:hAnsiTheme="minorEastAsia" w:cstheme="minorEastAsia" w:hint="eastAsia"/>
                <w:sz w:val="21"/>
                <w:szCs w:val="21"/>
                <w:lang w:eastAsia="zh-CN"/>
              </w:rPr>
              <w:t>nfo</w:t>
            </w:r>
          </w:p>
        </w:tc>
        <w:tc>
          <w:tcPr>
            <w:tcW w:w="1005" w:type="dxa"/>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575"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Object</w:t>
            </w:r>
          </w:p>
        </w:tc>
        <w:tc>
          <w:tcPr>
            <w:tcW w:w="3735" w:type="dxa"/>
            <w:vAlign w:val="center"/>
          </w:tcPr>
          <w:p w:rsidR="005A4DDD" w:rsidRDefault="00E02E1A">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相关错误数据</w:t>
            </w:r>
          </w:p>
        </w:tc>
      </w:tr>
    </w:tbl>
    <w:p w:rsidR="00E31FDD" w:rsidRDefault="005A4DDD">
      <w:pPr>
        <w:pStyle w:val="3"/>
        <w:rPr>
          <w:b/>
          <w:bCs/>
          <w:lang w:val="en-GB"/>
        </w:rPr>
      </w:pPr>
      <w:bookmarkStart w:id="235" w:name="_Toc7133"/>
      <w:bookmarkStart w:id="236" w:name="_Toc9376"/>
      <w:bookmarkStart w:id="237" w:name="_Toc25034"/>
      <w:bookmarkStart w:id="238" w:name="_Toc31723"/>
      <w:bookmarkStart w:id="239" w:name="_Toc5207"/>
      <w:bookmarkStart w:id="240" w:name="_Toc24166"/>
      <w:bookmarkStart w:id="241" w:name="_Toc29834_WPSOffice_Level3"/>
      <w:bookmarkStart w:id="242" w:name="_Toc20441"/>
      <w:r>
        <w:rPr>
          <w:rFonts w:hint="eastAsia"/>
          <w:b/>
          <w:bCs/>
          <w:lang w:val="en-GB"/>
        </w:rPr>
        <w:t>Grpc</w:t>
      </w:r>
      <w:r>
        <w:rPr>
          <w:rFonts w:hint="eastAsia"/>
          <w:b/>
          <w:bCs/>
          <w:lang w:val="en-GB"/>
        </w:rPr>
        <w:t>流式接口</w:t>
      </w:r>
      <w:bookmarkStart w:id="243" w:name="_GoBack"/>
      <w:bookmarkEnd w:id="230"/>
      <w:bookmarkEnd w:id="235"/>
      <w:bookmarkEnd w:id="236"/>
      <w:bookmarkEnd w:id="237"/>
      <w:bookmarkEnd w:id="238"/>
      <w:bookmarkEnd w:id="239"/>
      <w:bookmarkEnd w:id="240"/>
      <w:bookmarkEnd w:id="241"/>
      <w:bookmarkEnd w:id="242"/>
      <w:bookmarkEnd w:id="243"/>
    </w:p>
    <w:p w:rsidR="00E31FDD" w:rsidRDefault="002D375F">
      <w:pPr>
        <w:pStyle w:val="Text"/>
        <w:spacing w:line="360" w:lineRule="auto"/>
        <w:ind w:firstLine="420"/>
        <w:rPr>
          <w:rFonts w:ascii="宋体" w:eastAsia="宋体" w:hAnsi="宋体" w:cs="宋体"/>
          <w:sz w:val="21"/>
          <w:szCs w:val="21"/>
          <w:lang w:eastAsia="zh-CN"/>
        </w:rPr>
      </w:pPr>
      <w:r>
        <w:rPr>
          <w:rFonts w:ascii="宋体" w:eastAsia="宋体" w:hAnsi="宋体" w:cs="宋体" w:hint="eastAsia"/>
          <w:sz w:val="21"/>
          <w:szCs w:val="21"/>
          <w:lang w:eastAsia="zh-CN"/>
        </w:rPr>
        <w:t>后台服务系统指进行交易数据处理的银行后台ESB系统，账户金额增减，用户信息的更改等操作都需要通过该系统来完成，以账户信息查询为例，参数如下所示：</w:t>
      </w:r>
    </w:p>
    <w:p w:rsidR="00E31FDD" w:rsidRDefault="002D375F">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账户信息查询请求参数，如表3-6所示。</w:t>
      </w:r>
    </w:p>
    <w:p w:rsidR="00E31FDD" w:rsidRDefault="002D375F">
      <w:pPr>
        <w:pStyle w:val="Text"/>
        <w:jc w:val="center"/>
        <w:rPr>
          <w:rFonts w:asciiTheme="minorEastAsia" w:hAnsiTheme="minorEastAsia" w:cstheme="minorEastAsia"/>
          <w:sz w:val="21"/>
          <w:szCs w:val="21"/>
          <w:lang w:eastAsia="zh-CN"/>
        </w:rPr>
      </w:pPr>
      <w:bookmarkStart w:id="244" w:name="_Toc23867_WPSOffice_Level3"/>
      <w:r>
        <w:rPr>
          <w:rFonts w:ascii="仿宋" w:eastAsia="仿宋" w:hAnsi="仿宋" w:cs="仿宋" w:hint="eastAsia"/>
          <w:b/>
          <w:bCs/>
          <w:sz w:val="21"/>
          <w:szCs w:val="21"/>
          <w:lang w:eastAsia="zh-CN"/>
        </w:rPr>
        <w:t>表 3-6 账户信息查询请求参数表</w:t>
      </w:r>
      <w:bookmarkEnd w:id="244"/>
    </w:p>
    <w:tbl>
      <w:tblPr>
        <w:tblW w:w="9084" w:type="dxa"/>
        <w:tblInd w:w="4" w:type="dxa"/>
        <w:tblLayout w:type="fixed"/>
        <w:tblCellMar>
          <w:top w:w="15" w:type="dxa"/>
          <w:left w:w="15" w:type="dxa"/>
          <w:bottom w:w="15" w:type="dxa"/>
          <w:right w:w="15" w:type="dxa"/>
        </w:tblCellMar>
        <w:tblLook w:val="04A0" w:firstRow="1" w:lastRow="0" w:firstColumn="1" w:lastColumn="0" w:noHBand="0" w:noVBand="1"/>
      </w:tblPr>
      <w:tblGrid>
        <w:gridCol w:w="1815"/>
        <w:gridCol w:w="1980"/>
        <w:gridCol w:w="1545"/>
        <w:gridCol w:w="1665"/>
        <w:gridCol w:w="2079"/>
      </w:tblGrid>
      <w:tr w:rsidR="00E31FDD">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请求方数据域名称</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数据域中文名称</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是否可以为空</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定期账户信息查询</w:t>
            </w:r>
          </w:p>
        </w:tc>
      </w:tr>
      <w:tr w:rsidR="00E31FDD">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FUNC</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功能</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9：查询</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9：查询</w:t>
            </w:r>
          </w:p>
        </w:tc>
      </w:tr>
      <w:tr w:rsidR="00E31FDD">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ACCT-NO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帐号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必输项；</w:t>
            </w:r>
          </w:p>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活期/定期/卡/内部户/贷款账号</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账号</w:t>
            </w:r>
          </w:p>
        </w:tc>
      </w:tr>
      <w:tr w:rsidR="00E31FDD">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CURR-COD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币别</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详见数据字典-币别</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可选输入，详见数据字典-币别和币种</w:t>
            </w:r>
          </w:p>
        </w:tc>
      </w:tr>
      <w:tr w:rsidR="00E31FDD">
        <w:trPr>
          <w:trHeight w:val="67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CURR-IDEN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钞汇鉴别</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0：钞</w:t>
            </w:r>
          </w:p>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1：汇</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w:t>
            </w:r>
          </w:p>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0：钞</w:t>
            </w:r>
          </w:p>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1：汇</w:t>
            </w:r>
          </w:p>
        </w:tc>
      </w:tr>
      <w:tr w:rsidR="00E31FDD">
        <w:trPr>
          <w:trHeight w:val="66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PSBK-NO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存折册号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存折册号</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一本通账号需要送存折册号。</w:t>
            </w:r>
          </w:p>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（送空只能查出账户类型，不能返回余额等信息）</w:t>
            </w:r>
          </w:p>
        </w:tc>
      </w:tr>
      <w:tr w:rsidR="00E31FDD">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PSBK-PRT-NO1</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存折印刷号1</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非必输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p>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否则校验存折印刷号是否正确</w:t>
            </w:r>
          </w:p>
        </w:tc>
      </w:tr>
      <w:tr w:rsidR="00E31FDD">
        <w:trPr>
          <w:trHeight w:val="67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PSBK-SQ-NO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本册笔号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非必输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一本通账号用送存折笔号。</w:t>
            </w:r>
          </w:p>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（查询某一笔账户信息，返回余额等信息）</w:t>
            </w:r>
          </w:p>
        </w:tc>
      </w:tr>
      <w:tr w:rsidR="00E31FDD">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CERT-TYP</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证件种类</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详见数据字典-证件类型</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p>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否则校验（凭证件支取时）</w:t>
            </w:r>
          </w:p>
        </w:tc>
      </w:tr>
      <w:tr w:rsidR="00E31FDD">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CERT-ID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证件号码</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证件号码</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p>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否则校验（凭证件支取时）</w:t>
            </w:r>
          </w:p>
        </w:tc>
      </w:tr>
      <w:tr w:rsidR="00E31FDD">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SEC-MT-CON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二磁道</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二磁道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可选输入，卡用</w:t>
            </w:r>
          </w:p>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lastRenderedPageBreak/>
              <w:t>送值校验二磁</w:t>
            </w:r>
          </w:p>
        </w:tc>
      </w:tr>
      <w:tr w:rsidR="00E31FDD">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lastRenderedPageBreak/>
              <w:t>THD-MT-CON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三磁道</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三磁道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空</w:t>
            </w:r>
          </w:p>
        </w:tc>
      </w:tr>
      <w:tr w:rsidR="00E31FDD">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PSWD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密码</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密码</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送空不验密；否则验密</w:t>
            </w:r>
          </w:p>
        </w:tc>
      </w:tr>
    </w:tbl>
    <w:p w:rsidR="00E31FDD" w:rsidRDefault="00E31FDD">
      <w:pPr>
        <w:tabs>
          <w:tab w:val="left" w:pos="762"/>
        </w:tabs>
        <w:rPr>
          <w:rFonts w:asciiTheme="minorEastAsia" w:hAnsiTheme="minorEastAsia" w:cstheme="minorEastAsia"/>
          <w:sz w:val="21"/>
          <w:szCs w:val="21"/>
          <w:lang w:val="en-US" w:eastAsia="zh-CN"/>
        </w:rPr>
      </w:pPr>
    </w:p>
    <w:p w:rsidR="00E31FDD" w:rsidRDefault="002D375F">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账户信息查询响应参数，如表3-7所示。</w:t>
      </w:r>
    </w:p>
    <w:p w:rsidR="00E31FDD" w:rsidRDefault="002D375F">
      <w:pPr>
        <w:pStyle w:val="Text"/>
        <w:jc w:val="center"/>
        <w:rPr>
          <w:rFonts w:asciiTheme="minorEastAsia" w:hAnsiTheme="minorEastAsia" w:cstheme="minorEastAsia"/>
          <w:sz w:val="21"/>
          <w:szCs w:val="21"/>
          <w:lang w:eastAsia="zh-CN"/>
        </w:rPr>
      </w:pPr>
      <w:bookmarkStart w:id="245" w:name="_Toc13933_WPSOffice_Level3"/>
      <w:r>
        <w:rPr>
          <w:rFonts w:ascii="仿宋" w:eastAsia="仿宋" w:hAnsi="仿宋" w:cs="仿宋" w:hint="eastAsia"/>
          <w:b/>
          <w:bCs/>
          <w:sz w:val="21"/>
          <w:szCs w:val="21"/>
          <w:lang w:eastAsia="zh-CN"/>
        </w:rPr>
        <w:t>表 3-7 账户信息查询响应参数表</w:t>
      </w:r>
      <w:bookmarkEnd w:id="245"/>
    </w:p>
    <w:tbl>
      <w:tblPr>
        <w:tblW w:w="9073" w:type="dxa"/>
        <w:tblLayout w:type="fixed"/>
        <w:tblCellMar>
          <w:top w:w="15" w:type="dxa"/>
          <w:left w:w="15" w:type="dxa"/>
          <w:bottom w:w="15" w:type="dxa"/>
          <w:right w:w="15" w:type="dxa"/>
        </w:tblCellMar>
        <w:tblLook w:val="04A0" w:firstRow="1" w:lastRow="0" w:firstColumn="1" w:lastColumn="0" w:noHBand="0" w:noVBand="1"/>
      </w:tblPr>
      <w:tblGrid>
        <w:gridCol w:w="1744"/>
        <w:gridCol w:w="2070"/>
        <w:gridCol w:w="1500"/>
        <w:gridCol w:w="1695"/>
        <w:gridCol w:w="2064"/>
      </w:tblGrid>
      <w:tr w:rsidR="00E31FDD">
        <w:trPr>
          <w:trHeight w:val="55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请求方数据域名称</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服务方数据域名称</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数据域名称</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数据域中文名称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r>
      <w:tr w:rsidR="00E31FDD">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SA-CUST-NAME</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SSA20000_SA-CUST-NAME</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SA-CUST-NAME</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客户名称</w:t>
            </w:r>
          </w:p>
        </w:tc>
      </w:tr>
      <w:tr w:rsidR="00E31FDD">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SSA20000_SA-OPEN-BUSN</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开户机构</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开户机构</w:t>
            </w:r>
          </w:p>
        </w:tc>
      </w:tr>
      <w:tr w:rsidR="00E31FDD">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SSA20000_SA-CUST-NO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客户编号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客户编号</w:t>
            </w:r>
          </w:p>
        </w:tc>
      </w:tr>
      <w:tr w:rsidR="00E31FDD">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SA-BAL</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SSA20000_SA-BAL</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SA-BAL</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余额</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活期存折余额；</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卡活期的余额；</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定活一本通某笔开户金额；</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定期存单的开户金额；</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零整教育储蓄类账户的实际金额；</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（带小数点，左对齐，右补空格）</w:t>
            </w:r>
          </w:p>
        </w:tc>
      </w:tr>
      <w:tr w:rsidR="00E31FDD">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SA-OPEN-BUSN-NAME</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SSA20000_SA-OPEN-BUSN-NAME</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SA-OPEN-BUSN-NAME</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开户行名称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开户行名称</w:t>
            </w:r>
          </w:p>
        </w:tc>
      </w:tr>
      <w:tr w:rsidR="00E31FDD">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SA-TRN-FLG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SSA20000_SA-TRN-FLG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SA-TRN-FLG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转存标志</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转存标志</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0：不自动转存</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1：本息转存</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2：本金转存</w:t>
            </w:r>
          </w:p>
        </w:tc>
      </w:tr>
      <w:tr w:rsidR="00E31FDD">
        <w:trPr>
          <w:trHeight w:val="13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SA-NEW-ACCT-STS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SSA20000_SA-NEW-ACCT-STS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SA-NEW-ACCT-STS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0：正常</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1：销户</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2：结清</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3：待睡眠</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lastRenderedPageBreak/>
              <w:t>4：睡眠</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5：营业外</w:t>
            </w:r>
          </w:p>
        </w:tc>
      </w:tr>
      <w:tr w:rsidR="00E31FDD">
        <w:trPr>
          <w:trHeight w:val="13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lastRenderedPageBreak/>
              <w:t>SA-FRZ-STS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w:t>
            </w:r>
            <w:r>
              <w:rPr>
                <w:rStyle w:val="font11"/>
                <w:rFonts w:asciiTheme="minorEastAsia" w:eastAsiaTheme="minorEastAsia" w:hAnsiTheme="minorEastAsia" w:cstheme="minorEastAsia" w:hint="default"/>
                <w:sz w:val="21"/>
                <w:szCs w:val="21"/>
                <w:lang w:val="en-US" w:eastAsia="zh-CN" w:bidi="ar"/>
              </w:rPr>
              <w:t>SA-FRZ-STS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SA-FRZ-STS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冻结状态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0：正常</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1：部分冻结</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2：全部冻结</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3：单向冻结</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4：部分/全部冻结</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5：部分/单向冻结</w:t>
            </w:r>
          </w:p>
        </w:tc>
      </w:tr>
      <w:tr w:rsidR="00E31FDD">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SA-CFRZ-STS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SSA20000_SA-CFRZ-STS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SA-CFRZ-STS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圈存状态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0：正常</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1：圈存</w:t>
            </w:r>
          </w:p>
        </w:tc>
      </w:tr>
      <w:tr w:rsidR="00E31FDD">
        <w:trPr>
          <w:trHeight w:val="22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SA-NEW-PSBK-STS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SSA20000_SA-NEW-PSBK-STS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SA-NEW-PSBK-STS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凭证状态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0：无存折/单</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1：正常</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2：有折未发</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3：口头挂失</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4：书面挂失</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6：已申请</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7：待制卡</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8：待领</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9：换卡注销</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A：销户注销</w:t>
            </w:r>
          </w:p>
        </w:tc>
      </w:tr>
      <w:tr w:rsidR="00E31FDD">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SA-ENGULFED-STS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SSA20000_SA-ENGULFED-STS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SA-ENGULFED-STS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银行卡吞没状态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0：吞没</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1：正常</w:t>
            </w:r>
          </w:p>
        </w:tc>
      </w:tr>
      <w:tr w:rsidR="00E31FDD">
        <w:trPr>
          <w:trHeight w:val="1125"/>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SA-NEW-PSWD-STS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SSA20000_SA-NEW-PSWD-STS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SA-NEW-PSWD-STS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密码状态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0：无密码</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1：初始密码</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2：密码正常</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3：密码锁定</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4：密码挂失</w:t>
            </w:r>
          </w:p>
        </w:tc>
      </w:tr>
      <w:tr w:rsidR="00E31FDD">
        <w:trPr>
          <w:trHeight w:val="77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SA-INTR-COD</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SSA20000_SA-INTR-COD</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SA-INTR-COD</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利率依据</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活期：</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00：议价利率</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01：牌告利率</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02：浮动利率</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03：输入利率</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定期：</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lastRenderedPageBreak/>
              <w:t>00：议价利率</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01：牌告利率</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02：随时浮动</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03：定期浮动</w:t>
            </w:r>
          </w:p>
        </w:tc>
      </w:tr>
      <w:tr w:rsidR="00E31FDD">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lastRenderedPageBreak/>
              <w:t>SA-OPAC-CHANNEL-FLAG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SSA20000_SA-OPAC-CHANNEL-FLAG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SA-OPAC-CHANNEL-FLAG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开户渠道</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详见数据字典-渠道</w:t>
            </w:r>
          </w:p>
        </w:tc>
      </w:tr>
      <w:tr w:rsidR="00E31FDD">
        <w:trPr>
          <w:trHeight w:val="675"/>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SA-POWER-NAME-FLG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SSA20000_SA-POWER-NAME-FLG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SA-POWER-NAME-FLG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强弱面签标志</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0：弱</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9：强</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A：经过柜面确认，可以在本渠道下挂该账户</w:t>
            </w:r>
          </w:p>
        </w:tc>
      </w:tr>
      <w:tr w:rsidR="00E31FDD">
        <w:trPr>
          <w:trHeight w:val="202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SA-ACCT-CHAR-CBUS-FLG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SSA20000_SA-ACCT-CHAR-CBUS-FLG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SA-ACCT-CHAR-CBUS-FLG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账户性质属性</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1：基本账户</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2：一般账户</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3：专用账户</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4：临时账户</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5：个人结算</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6：个人储蓄</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7：其他</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8：外管局账户性质</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A：外币临时账户</w:t>
            </w:r>
          </w:p>
        </w:tc>
      </w:tr>
      <w:tr w:rsidR="00E31FDD">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SA-TEMP-ACC-DT</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SSA20000_SA-TEMP-ACC-DT</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SA-TEMP-ACC-DT</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临时户失效日期</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YYYYMMDD</w:t>
            </w:r>
          </w:p>
        </w:tc>
      </w:tr>
      <w:tr w:rsidR="00E31FDD">
        <w:trPr>
          <w:trHeight w:val="45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SA-CURR-TYP</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SSA20000_SA-CURR-TYP</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SA-CURR-TYP</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钞汇属性</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0：钞</w:t>
            </w:r>
          </w:p>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1：汇</w:t>
            </w:r>
          </w:p>
        </w:tc>
      </w:tr>
      <w:tr w:rsidR="00E31FDD">
        <w:trPr>
          <w:trHeight w:val="28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SA-ACCT-BAL</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SSA20000_SA-ACCT-BAL</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SA-ACCT-BAL</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账户余额</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账户余额，针对新图形前端使用，外围不用此栏位</w:t>
            </w:r>
          </w:p>
        </w:tc>
      </w:tr>
      <w:tr w:rsidR="00E31FDD">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SA-CRBIZ-ACCT-NO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w:t>
            </w:r>
            <w:r>
              <w:rPr>
                <w:rStyle w:val="font11"/>
                <w:rFonts w:asciiTheme="minorEastAsia" w:eastAsiaTheme="minorEastAsia" w:hAnsiTheme="minorEastAsia" w:cstheme="minorEastAsia" w:hint="default"/>
                <w:sz w:val="21"/>
                <w:szCs w:val="21"/>
                <w:lang w:val="en-US" w:eastAsia="zh-CN" w:bidi="ar"/>
              </w:rPr>
              <w:t>SA-CRBIZ-ACCT-NO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SA-CRBIZ-ACCT-NO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绑定账号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绑定账号</w:t>
            </w:r>
          </w:p>
        </w:tc>
      </w:tr>
      <w:tr w:rsidR="00E31FDD">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TD-DEP-DRW-CYCL-N</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SSA20000_TD-DEP-DRW-CYCL-N</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TD-DEP-DRW-CYCL-N</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存入支取周期</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存入支取周期</w:t>
            </w:r>
          </w:p>
        </w:tc>
      </w:tr>
      <w:tr w:rsidR="00E31FDD">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TD-DUEDT-PERIOD</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SSA20000_TD-DUEDT-PERIOD</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TD-DUEDT-PERIOD</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距转存到期日天数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距转存到期日天数</w:t>
            </w:r>
          </w:p>
        </w:tc>
      </w:tr>
      <w:tr w:rsidR="00E31FDD">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PART-DRW-CNT</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SSA20000_PART-DRW-CNT</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PART-DRW-CNT</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部提次数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部提次数</w:t>
            </w:r>
          </w:p>
        </w:tc>
      </w:tr>
      <w:tr w:rsidR="00E31FDD">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CERT-PRT-NO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SSA20000_CERT-PRT-NO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CERT-PRT-NO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原证实书号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1FDD" w:rsidRDefault="002D375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原证实书号</w:t>
            </w:r>
          </w:p>
        </w:tc>
      </w:tr>
    </w:tbl>
    <w:p w:rsidR="00E31FDD" w:rsidRDefault="00E31FDD">
      <w:pPr>
        <w:tabs>
          <w:tab w:val="left" w:pos="762"/>
        </w:tabs>
        <w:rPr>
          <w:sz w:val="21"/>
          <w:szCs w:val="21"/>
          <w:lang w:val="en-US" w:eastAsia="zh-CN"/>
        </w:rPr>
      </w:pPr>
    </w:p>
    <w:sectPr w:rsidR="00E31FDD">
      <w:headerReference w:type="default" r:id="rId15"/>
      <w:footerReference w:type="default" r:id="rId16"/>
      <w:headerReference w:type="first" r:id="rId17"/>
      <w:pgSz w:w="11907" w:h="16840"/>
      <w:pgMar w:top="1412" w:right="1412" w:bottom="1140" w:left="141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AEF" w:rsidRDefault="00AC3AEF">
      <w:pPr>
        <w:spacing w:after="0"/>
      </w:pPr>
      <w:r>
        <w:separator/>
      </w:r>
    </w:p>
  </w:endnote>
  <w:endnote w:type="continuationSeparator" w:id="0">
    <w:p w:rsidR="00AC3AEF" w:rsidRDefault="00AC3A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default"/>
    <w:sig w:usb0="00000000" w:usb1="0000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variable"/>
    <w:sig w:usb0="00000007" w:usb1="00000000" w:usb2="00000000" w:usb3="00000000" w:csb0="00000003"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75F" w:rsidRDefault="002D375F">
    <w:pPr>
      <w:pStyle w:val="af0"/>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sidR="00E02E1A">
      <w:rPr>
        <w:rFonts w:eastAsia="PMingLiU"/>
        <w:b/>
        <w:noProof/>
        <w:lang w:val="en-GB" w:eastAsia="zh-HK"/>
      </w:rPr>
      <w:t>11</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sidR="00E02E1A">
      <w:rPr>
        <w:rFonts w:eastAsia="PMingLiU"/>
        <w:b/>
        <w:noProof/>
        <w:lang w:val="en-GB" w:eastAsia="zh-HK"/>
      </w:rPr>
      <w:t>14</w:t>
    </w:r>
    <w:r>
      <w:rPr>
        <w:rFonts w:eastAsia="PMingLiU"/>
        <w:b/>
        <w:lang w:val="en-GB" w:eastAsia="zh-HK"/>
      </w:rPr>
      <w:fldChar w:fldCharType="end"/>
    </w:r>
  </w:p>
  <w:p w:rsidR="002D375F" w:rsidRDefault="002D375F">
    <w:pPr>
      <w:pStyle w:val="af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AEF" w:rsidRDefault="00AC3AEF">
      <w:pPr>
        <w:spacing w:after="0"/>
      </w:pPr>
      <w:r>
        <w:separator/>
      </w:r>
    </w:p>
  </w:footnote>
  <w:footnote w:type="continuationSeparator" w:id="0">
    <w:p w:rsidR="00AC3AEF" w:rsidRDefault="00AC3A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75F" w:rsidRDefault="002D375F">
    <w:pPr>
      <w:pStyle w:val="af2"/>
      <w:jc w:val="left"/>
      <w:rPr>
        <w:rFonts w:eastAsia="PMingLiU"/>
        <w:lang w:eastAsia="zh-HK"/>
      </w:rPr>
    </w:pPr>
  </w:p>
  <w:p w:rsidR="002D375F" w:rsidRDefault="002D375F">
    <w:pPr>
      <w:pStyle w:val="af2"/>
      <w:jc w:val="left"/>
      <w:rPr>
        <w:lang w:eastAsia="zh-CN"/>
      </w:rPr>
    </w:pPr>
    <w:r>
      <w:rPr>
        <w:noProof/>
        <w:lang w:val="en-US" w:eastAsia="zh-CN"/>
      </w:rPr>
      <mc:AlternateContent>
        <mc:Choice Requires="wps">
          <w:drawing>
            <wp:anchor distT="0" distB="0" distL="114300" distR="114300" simplePos="0" relativeHeight="251659264"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D375F" w:rsidRDefault="002D375F">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E02E1A">
                            <w:rPr>
                              <w:noProof/>
                              <w:lang w:eastAsia="zh-CN"/>
                            </w:rPr>
                            <w:t>11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442.65pt;margin-top:.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" filled="f" stroked="f" strokeweight=".5pt">
              <v:textbox style="mso-fit-shape-to-text:t" inset="0,0,0,0">
                <w:txbxContent>
                  <w:p w:rsidR="002D375F" w:rsidRDefault="002D375F">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E02E1A">
                      <w:rPr>
                        <w:noProof/>
                        <w:lang w:eastAsia="zh-CN"/>
                      </w:rPr>
                      <w:t>11</w:t>
                    </w:r>
                    <w:r>
                      <w:rPr>
                        <w:rFonts w:hint="eastAsia"/>
                        <w:lang w:eastAsia="zh-CN"/>
                      </w:rPr>
                      <w:fldChar w:fldCharType="end"/>
                    </w:r>
                  </w:p>
                </w:txbxContent>
              </v:textbox>
              <w10:wrap anchorx="margin"/>
            </v:shape>
          </w:pict>
        </mc:Fallback>
      </mc:AlternateContent>
    </w:r>
    <w:r>
      <w:rPr>
        <w:rFonts w:hint="eastAsia"/>
        <w:lang w:val="en-US" w:eastAsia="zh-CN"/>
      </w:rPr>
      <w:t>基于</w:t>
    </w:r>
    <w:r>
      <w:rPr>
        <w:rFonts w:hint="eastAsia"/>
        <w:lang w:val="en-US" w:eastAsia="zh-CN"/>
      </w:rPr>
      <w:t>imap</w:t>
    </w:r>
    <w:r>
      <w:rPr>
        <w:rFonts w:hint="eastAsia"/>
        <w:lang w:val="en-US" w:eastAsia="zh-CN"/>
      </w:rPr>
      <w:t>协议的多账号邮件订阅分发系统</w:t>
    </w:r>
    <w:r>
      <w:rPr>
        <w:rFonts w:hint="eastAsia"/>
        <w:lang w:val="en-US" w:eastAsia="zh-CN"/>
      </w:rPr>
      <w:t xml:space="preserve"> V1.0    </w:t>
    </w:r>
    <w:r>
      <w:rPr>
        <w:rFonts w:hint="eastAsia"/>
        <w:lang w:val="en-US" w:eastAsia="zh-CN"/>
      </w:rPr>
      <w:t>使用说明</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1525" w:tblpY="693"/>
      <w:tblOverlap w:val="never"/>
      <w:tblW w:w="9105" w:type="dxa"/>
      <w:tblLayout w:type="fixed"/>
      <w:tblLook w:val="04A0" w:firstRow="1" w:lastRow="0" w:firstColumn="1" w:lastColumn="0" w:noHBand="0" w:noVBand="1"/>
    </w:tblPr>
    <w:tblGrid>
      <w:gridCol w:w="6525"/>
      <w:gridCol w:w="2580"/>
    </w:tblGrid>
    <w:tr w:rsidR="002D375F">
      <w:trPr>
        <w:trHeight w:hRule="exact" w:val="312"/>
      </w:trPr>
      <w:tc>
        <w:tcPr>
          <w:tcW w:w="6525" w:type="dxa"/>
          <w:tcBorders>
            <w:tl2br w:val="nil"/>
            <w:tr2bl w:val="nil"/>
          </w:tcBorders>
          <w:vAlign w:val="center"/>
        </w:tcPr>
        <w:p w:rsidR="002D375F" w:rsidRDefault="002D375F">
          <w:pPr>
            <w:pStyle w:val="af2"/>
            <w:jc w:val="left"/>
            <w:rPr>
              <w:lang w:val="en-US" w:eastAsia="zh-CN"/>
            </w:rPr>
          </w:pPr>
          <w:r>
            <w:rPr>
              <w:rFonts w:hint="eastAsia"/>
              <w:lang w:val="en-US" w:eastAsia="zh-CN"/>
            </w:rPr>
            <w:t xml:space="preserve"> </w:t>
          </w:r>
          <w:r>
            <w:rPr>
              <w:rFonts w:hint="eastAsia"/>
              <w:lang w:val="en-US" w:eastAsia="zh-CN"/>
            </w:rPr>
            <w:t>基于</w:t>
          </w:r>
          <w:r>
            <w:rPr>
              <w:rFonts w:hint="eastAsia"/>
              <w:lang w:val="en-US" w:eastAsia="zh-CN"/>
            </w:rPr>
            <w:t>imap</w:t>
          </w:r>
          <w:r>
            <w:rPr>
              <w:rFonts w:hint="eastAsia"/>
              <w:lang w:val="en-US" w:eastAsia="zh-CN"/>
            </w:rPr>
            <w:t>协议的多账号邮件订阅分发系统</w:t>
          </w:r>
          <w:r>
            <w:rPr>
              <w:rFonts w:hint="eastAsia"/>
              <w:lang w:val="en-US" w:eastAsia="zh-CN"/>
            </w:rPr>
            <w:t xml:space="preserve">V1.0  </w:t>
          </w:r>
          <w:r>
            <w:rPr>
              <w:lang w:val="en-US" w:eastAsia="zh-CN"/>
            </w:rPr>
            <w:t xml:space="preserve">  </w:t>
          </w:r>
          <w:r>
            <w:rPr>
              <w:rFonts w:hint="eastAsia"/>
              <w:lang w:val="en-US" w:eastAsia="zh-CN"/>
            </w:rPr>
            <w:t>使用说明</w:t>
          </w:r>
          <w:r>
            <w:rPr>
              <w:rFonts w:hint="eastAsia"/>
              <w:lang w:val="en-US" w:eastAsia="zh-CN"/>
            </w:rPr>
            <w:t xml:space="preserve"> </w:t>
          </w:r>
        </w:p>
      </w:tc>
      <w:tc>
        <w:tcPr>
          <w:tcW w:w="2580" w:type="dxa"/>
          <w:tcBorders>
            <w:tl2br w:val="nil"/>
            <w:tr2bl w:val="nil"/>
          </w:tcBorders>
        </w:tcPr>
        <w:p w:rsidR="002D375F" w:rsidRDefault="002D375F">
          <w:pPr>
            <w:spacing w:after="240"/>
            <w:jc w:val="right"/>
            <w:rPr>
              <w:lang w:eastAsia="zh-CN"/>
            </w:rPr>
          </w:pPr>
          <w:r>
            <w:rPr>
              <w:noProof/>
              <w:lang w:val="en-US" w:eastAsia="zh-CN"/>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D375F" w:rsidRDefault="002D375F">
                                <w:pPr>
                                  <w:pStyle w:val="af2"/>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12.15pt;margin-top:0;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" filled="f" stroked="f" strokeweight=".5pt">
                    <v:textbox style="mso-fit-shape-to-text:t" inset="0,0,0,0">
                      <w:txbxContent>
                        <w:p w:rsidR="002D375F" w:rsidRDefault="002D375F">
                          <w:pPr>
                            <w:pStyle w:val="af2"/>
                            <w:rPr>
                              <w:lang w:eastAsia="zh-CN"/>
                            </w:rPr>
                          </w:pPr>
                        </w:p>
                      </w:txbxContent>
                    </v:textbox>
                    <w10:wrap anchorx="margin"/>
                  </v:shape>
                </w:pict>
              </mc:Fallback>
            </mc:AlternateContent>
          </w:r>
          <w:r>
            <w:rPr>
              <w:rFonts w:hint="eastAsia"/>
              <w:lang w:val="en-US" w:eastAsia="zh-CN"/>
            </w:rPr>
            <w:t>1</w:t>
          </w:r>
        </w:p>
      </w:tc>
    </w:tr>
  </w:tbl>
  <w:p w:rsidR="002D375F" w:rsidRDefault="002D375F">
    <w:pPr>
      <w:rPr>
        <w:sz w:val="2"/>
        <w:szCs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2C3EEE"/>
    <w:multiLevelType w:val="singleLevel"/>
    <w:tmpl w:val="F72C3EEE"/>
    <w:lvl w:ilvl="0">
      <w:start w:val="1"/>
      <w:numFmt w:val="decimal"/>
      <w:suff w:val="nothing"/>
      <w:lvlText w:val="%1）"/>
      <w:lvlJc w:val="left"/>
    </w:lvl>
  </w:abstractNum>
  <w:abstractNum w:abstractNumId="1" w15:restartNumberingAfterBreak="0">
    <w:nsid w:val="06E10F19"/>
    <w:multiLevelType w:val="multilevel"/>
    <w:tmpl w:val="06E10F19"/>
    <w:lvl w:ilvl="0">
      <w:start w:val="1"/>
      <w:numFmt w:val="decimal"/>
      <w:pStyle w:val="1"/>
      <w:lvlText w:val="%1"/>
      <w:lvlJc w:val="left"/>
      <w:pPr>
        <w:tabs>
          <w:tab w:val="left" w:pos="432"/>
        </w:tabs>
        <w:ind w:left="432" w:hanging="432"/>
      </w:pPr>
      <w:rPr>
        <w:rFonts w:cs="Times New Roman"/>
      </w:rPr>
    </w:lvl>
    <w:lvl w:ilvl="1">
      <w:start w:val="1"/>
      <w:numFmt w:val="decimal"/>
      <w:pStyle w:val="2"/>
      <w:lvlText w:val="%1.%2"/>
      <w:lvlJc w:val="left"/>
      <w:pPr>
        <w:tabs>
          <w:tab w:val="left" w:pos="576"/>
        </w:tabs>
        <w:ind w:left="576" w:hanging="576"/>
      </w:pPr>
      <w:rPr>
        <w:rFonts w:cs="Times New Roman"/>
      </w:rPr>
    </w:lvl>
    <w:lvl w:ilvl="2">
      <w:start w:val="1"/>
      <w:numFmt w:val="decimal"/>
      <w:pStyle w:val="3"/>
      <w:lvlText w:val="%1.%2.%3"/>
      <w:lvlJc w:val="left"/>
      <w:pPr>
        <w:tabs>
          <w:tab w:val="left" w:pos="720"/>
        </w:tabs>
        <w:ind w:left="720" w:hanging="720"/>
      </w:pPr>
      <w:rPr>
        <w:rFonts w:cs="Times New Roman"/>
      </w:rPr>
    </w:lvl>
    <w:lvl w:ilvl="3">
      <w:start w:val="1"/>
      <w:numFmt w:val="decimal"/>
      <w:pStyle w:val="4"/>
      <w:lvlText w:val="%1.%2.%3.%4"/>
      <w:lvlJc w:val="left"/>
      <w:pPr>
        <w:tabs>
          <w:tab w:val="left" w:pos="864"/>
        </w:tabs>
        <w:ind w:left="864" w:hanging="864"/>
      </w:pPr>
      <w:rPr>
        <w:rFonts w:cs="Times New Roman"/>
      </w:rPr>
    </w:lvl>
    <w:lvl w:ilvl="4">
      <w:start w:val="1"/>
      <w:numFmt w:val="decimal"/>
      <w:pStyle w:val="5"/>
      <w:lvlText w:val="%1.%2.%3.%4.%5"/>
      <w:lvlJc w:val="left"/>
      <w:pPr>
        <w:tabs>
          <w:tab w:val="left" w:pos="1008"/>
        </w:tabs>
        <w:ind w:left="1008" w:hanging="1008"/>
      </w:pPr>
      <w:rPr>
        <w:rFonts w:cs="Times New Roman"/>
      </w:rPr>
    </w:lvl>
    <w:lvl w:ilvl="5">
      <w:start w:val="1"/>
      <w:numFmt w:val="decimal"/>
      <w:pStyle w:val="6"/>
      <w:lvlText w:val="%1.%2.%3.%4.%5.%6"/>
      <w:lvlJc w:val="left"/>
      <w:pPr>
        <w:tabs>
          <w:tab w:val="left" w:pos="1152"/>
        </w:tabs>
        <w:ind w:left="1152" w:hanging="1152"/>
      </w:pPr>
      <w:rPr>
        <w:rFonts w:cs="Times New Roman"/>
      </w:rPr>
    </w:lvl>
    <w:lvl w:ilvl="6">
      <w:start w:val="1"/>
      <w:numFmt w:val="decimal"/>
      <w:pStyle w:val="7"/>
      <w:lvlText w:val="%1.%2.%3.%4.%5.%6.%7"/>
      <w:lvlJc w:val="left"/>
      <w:pPr>
        <w:tabs>
          <w:tab w:val="left" w:pos="1296"/>
        </w:tabs>
        <w:ind w:left="1296" w:hanging="1296"/>
      </w:pPr>
      <w:rPr>
        <w:rFonts w:cs="Times New Roman"/>
      </w:rPr>
    </w:lvl>
    <w:lvl w:ilvl="7">
      <w:start w:val="1"/>
      <w:numFmt w:val="decimal"/>
      <w:pStyle w:val="8"/>
      <w:lvlText w:val="%1.%2.%3.%4.%5.%6.%7.%8"/>
      <w:lvlJc w:val="left"/>
      <w:pPr>
        <w:tabs>
          <w:tab w:val="left" w:pos="1440"/>
        </w:tabs>
        <w:ind w:left="1440" w:hanging="1440"/>
      </w:pPr>
      <w:rPr>
        <w:rFonts w:cs="Times New Roman"/>
      </w:rPr>
    </w:lvl>
    <w:lvl w:ilvl="8">
      <w:start w:val="1"/>
      <w:numFmt w:val="decimal"/>
      <w:pStyle w:val="9"/>
      <w:lvlText w:val="%1.%2.%3.%4.%5.%6.%7.%8.%9"/>
      <w:lvlJc w:val="left"/>
      <w:pPr>
        <w:tabs>
          <w:tab w:val="left" w:pos="1584"/>
        </w:tabs>
        <w:ind w:left="1584" w:hanging="1584"/>
      </w:pPr>
      <w:rPr>
        <w:rFonts w:cs="Times New Roman"/>
      </w:rPr>
    </w:lvl>
  </w:abstractNum>
  <w:abstractNum w:abstractNumId="2" w15:restartNumberingAfterBreak="0">
    <w:nsid w:val="0E40645D"/>
    <w:multiLevelType w:val="multilevel"/>
    <w:tmpl w:val="0E40645D"/>
    <w:lvl w:ilvl="0">
      <w:start w:val="1"/>
      <w:numFmt w:val="upperRoman"/>
      <w:lvlText w:val="%1."/>
      <w:lvlJc w:val="left"/>
      <w:pPr>
        <w:tabs>
          <w:tab w:val="left" w:pos="-360"/>
        </w:tabs>
        <w:ind w:left="-720"/>
      </w:pPr>
      <w:rPr>
        <w:rFonts w:cs="Times New Roman" w:hint="default"/>
      </w:rPr>
    </w:lvl>
    <w:lvl w:ilvl="1">
      <w:start w:val="1"/>
      <w:numFmt w:val="upperLetter"/>
      <w:pStyle w:val="berschrift1Anhang"/>
      <w:lvlText w:val="%2."/>
      <w:lvlJc w:val="left"/>
      <w:pPr>
        <w:tabs>
          <w:tab w:val="left"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berschrift2Anhang"/>
      <w:lvlText w:val="%2%3."/>
      <w:lvlJc w:val="left"/>
      <w:pPr>
        <w:tabs>
          <w:tab w:val="left" w:pos="1298"/>
        </w:tabs>
        <w:ind w:left="1298" w:hanging="578"/>
      </w:pPr>
      <w:rPr>
        <w:rFonts w:cs="Times New Roman" w:hint="default"/>
      </w:rPr>
    </w:lvl>
    <w:lvl w:ilvl="3">
      <w:start w:val="1"/>
      <w:numFmt w:val="lowerLetter"/>
      <w:lvlText w:val="%4)"/>
      <w:lvlJc w:val="left"/>
      <w:pPr>
        <w:tabs>
          <w:tab w:val="left" w:pos="1800"/>
        </w:tabs>
        <w:ind w:left="1440"/>
      </w:pPr>
      <w:rPr>
        <w:rFonts w:cs="Times New Roman" w:hint="default"/>
      </w:rPr>
    </w:lvl>
    <w:lvl w:ilvl="4">
      <w:start w:val="1"/>
      <w:numFmt w:val="decimal"/>
      <w:lvlText w:val="(%5)"/>
      <w:lvlJc w:val="left"/>
      <w:pPr>
        <w:tabs>
          <w:tab w:val="left" w:pos="2520"/>
        </w:tabs>
        <w:ind w:left="2160"/>
      </w:pPr>
      <w:rPr>
        <w:rFonts w:cs="Times New Roman" w:hint="default"/>
      </w:rPr>
    </w:lvl>
    <w:lvl w:ilvl="5">
      <w:start w:val="1"/>
      <w:numFmt w:val="lowerLetter"/>
      <w:lvlText w:val="(%6)"/>
      <w:lvlJc w:val="left"/>
      <w:pPr>
        <w:tabs>
          <w:tab w:val="left" w:pos="3240"/>
        </w:tabs>
        <w:ind w:left="2880"/>
      </w:pPr>
      <w:rPr>
        <w:rFonts w:cs="Times New Roman" w:hint="default"/>
      </w:rPr>
    </w:lvl>
    <w:lvl w:ilvl="6">
      <w:start w:val="1"/>
      <w:numFmt w:val="lowerRoman"/>
      <w:lvlText w:val="(%7)"/>
      <w:lvlJc w:val="left"/>
      <w:pPr>
        <w:tabs>
          <w:tab w:val="left" w:pos="3960"/>
        </w:tabs>
        <w:ind w:left="3600"/>
      </w:pPr>
      <w:rPr>
        <w:rFonts w:cs="Times New Roman" w:hint="default"/>
      </w:rPr>
    </w:lvl>
    <w:lvl w:ilvl="7">
      <w:start w:val="1"/>
      <w:numFmt w:val="lowerLetter"/>
      <w:lvlText w:val="(%8)"/>
      <w:lvlJc w:val="left"/>
      <w:pPr>
        <w:tabs>
          <w:tab w:val="left" w:pos="4680"/>
        </w:tabs>
        <w:ind w:left="4320"/>
      </w:pPr>
      <w:rPr>
        <w:rFonts w:cs="Times New Roman" w:hint="default"/>
      </w:rPr>
    </w:lvl>
    <w:lvl w:ilvl="8">
      <w:start w:val="1"/>
      <w:numFmt w:val="lowerRoman"/>
      <w:lvlText w:val="(%9)"/>
      <w:lvlJc w:val="left"/>
      <w:pPr>
        <w:tabs>
          <w:tab w:val="left" w:pos="5400"/>
        </w:tabs>
        <w:ind w:left="5040"/>
      </w:pPr>
      <w:rPr>
        <w:rFonts w:cs="Times New Roman" w:hint="default"/>
      </w:rPr>
    </w:lvl>
  </w:abstractNum>
  <w:abstractNum w:abstractNumId="3" w15:restartNumberingAfterBreak="0">
    <w:nsid w:val="33C35AA0"/>
    <w:multiLevelType w:val="singleLevel"/>
    <w:tmpl w:val="33C35AA0"/>
    <w:lvl w:ilvl="0">
      <w:start w:val="1"/>
      <w:numFmt w:val="decimal"/>
      <w:suff w:val="nothing"/>
      <w:lvlText w:val="%1）"/>
      <w:lvlJc w:val="left"/>
    </w:lvl>
  </w:abstractNum>
  <w:abstractNum w:abstractNumId="4" w15:restartNumberingAfterBreak="0">
    <w:nsid w:val="4A4334F9"/>
    <w:multiLevelType w:val="multilevel"/>
    <w:tmpl w:val="4A4334F9"/>
    <w:lvl w:ilvl="0">
      <w:start w:val="5"/>
      <w:numFmt w:val="bullet"/>
      <w:lvlText w:val="-"/>
      <w:lvlJc w:val="left"/>
      <w:pPr>
        <w:ind w:left="720" w:hanging="360"/>
      </w:pPr>
      <w:rPr>
        <w:rFonts w:ascii="Arial" w:eastAsia="PMingLiU" w:hAnsi="Arial" w:cs="Arial" w:hint="default"/>
        <w:sz w:val="4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DE21C40"/>
    <w:multiLevelType w:val="multilevel"/>
    <w:tmpl w:val="4DE21C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B0674F5"/>
    <w:multiLevelType w:val="singleLevel"/>
    <w:tmpl w:val="5B0674F5"/>
    <w:lvl w:ilvl="0">
      <w:start w:val="1"/>
      <w:numFmt w:val="decimal"/>
      <w:suff w:val="nothing"/>
      <w:lvlText w:val="%1）"/>
      <w:lvlJc w:val="left"/>
    </w:lvl>
  </w:abstractNum>
  <w:abstractNum w:abstractNumId="7" w15:restartNumberingAfterBreak="0">
    <w:nsid w:val="5B06751D"/>
    <w:multiLevelType w:val="singleLevel"/>
    <w:tmpl w:val="5B06751D"/>
    <w:lvl w:ilvl="0">
      <w:start w:val="1"/>
      <w:numFmt w:val="decimal"/>
      <w:suff w:val="nothing"/>
      <w:lvlText w:val="%1）"/>
      <w:lvlJc w:val="left"/>
    </w:lvl>
  </w:abstractNum>
  <w:abstractNum w:abstractNumId="8" w15:restartNumberingAfterBreak="0">
    <w:nsid w:val="5B075D06"/>
    <w:multiLevelType w:val="singleLevel"/>
    <w:tmpl w:val="5B075D06"/>
    <w:lvl w:ilvl="0">
      <w:start w:val="1"/>
      <w:numFmt w:val="bullet"/>
      <w:lvlText w:val=""/>
      <w:lvlJc w:val="left"/>
      <w:pPr>
        <w:ind w:left="420" w:hanging="420"/>
      </w:pPr>
      <w:rPr>
        <w:rFonts w:ascii="Wingdings" w:hAnsi="Wingdings" w:hint="default"/>
      </w:rPr>
    </w:lvl>
  </w:abstractNum>
  <w:abstractNum w:abstractNumId="9" w15:restartNumberingAfterBreak="0">
    <w:nsid w:val="5B077825"/>
    <w:multiLevelType w:val="singleLevel"/>
    <w:tmpl w:val="5B077825"/>
    <w:lvl w:ilvl="0">
      <w:start w:val="1"/>
      <w:numFmt w:val="bullet"/>
      <w:lvlText w:val=""/>
      <w:lvlJc w:val="left"/>
      <w:pPr>
        <w:ind w:left="420" w:hanging="420"/>
      </w:pPr>
      <w:rPr>
        <w:rFonts w:ascii="Wingdings" w:hAnsi="Wingdings" w:hint="default"/>
      </w:rPr>
    </w:lvl>
  </w:abstractNum>
  <w:abstractNum w:abstractNumId="10" w15:restartNumberingAfterBreak="0">
    <w:nsid w:val="5B0778CE"/>
    <w:multiLevelType w:val="singleLevel"/>
    <w:tmpl w:val="5B0778CE"/>
    <w:lvl w:ilvl="0">
      <w:start w:val="1"/>
      <w:numFmt w:val="bullet"/>
      <w:lvlText w:val=""/>
      <w:lvlJc w:val="left"/>
      <w:pPr>
        <w:ind w:left="420" w:hanging="420"/>
      </w:pPr>
      <w:rPr>
        <w:rFonts w:ascii="Wingdings" w:hAnsi="Wingdings" w:hint="default"/>
      </w:rPr>
    </w:lvl>
  </w:abstractNum>
  <w:abstractNum w:abstractNumId="11" w15:restartNumberingAfterBreak="0">
    <w:nsid w:val="5B077F06"/>
    <w:multiLevelType w:val="singleLevel"/>
    <w:tmpl w:val="5B077F06"/>
    <w:lvl w:ilvl="0">
      <w:start w:val="1"/>
      <w:numFmt w:val="bullet"/>
      <w:lvlText w:val=""/>
      <w:lvlJc w:val="left"/>
      <w:pPr>
        <w:ind w:left="420" w:hanging="420"/>
      </w:pPr>
      <w:rPr>
        <w:rFonts w:ascii="Wingdings" w:hAnsi="Wingdings" w:hint="default"/>
      </w:rPr>
    </w:lvl>
  </w:abstractNum>
  <w:abstractNum w:abstractNumId="12" w15:restartNumberingAfterBreak="0">
    <w:nsid w:val="5B077F8A"/>
    <w:multiLevelType w:val="singleLevel"/>
    <w:tmpl w:val="5B077F8A"/>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hyphenationZone w:val="425"/>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 w:name="KSO_WPS_MARK_KEY" w:val="ecf62f91-559f-411a-ae0a-72aca570ca3b"/>
  </w:docVars>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9B0"/>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02A"/>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6A8"/>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538F"/>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5F"/>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A7B"/>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39F"/>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75F"/>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867"/>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B51"/>
    <w:rsid w:val="003F7E94"/>
    <w:rsid w:val="00400038"/>
    <w:rsid w:val="00400165"/>
    <w:rsid w:val="00401984"/>
    <w:rsid w:val="004019D5"/>
    <w:rsid w:val="00401AA6"/>
    <w:rsid w:val="00401C9E"/>
    <w:rsid w:val="0040237A"/>
    <w:rsid w:val="004024E0"/>
    <w:rsid w:val="004035A5"/>
    <w:rsid w:val="00403A1C"/>
    <w:rsid w:val="00403D57"/>
    <w:rsid w:val="00404096"/>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C0"/>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4E06"/>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4DDD"/>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8EF"/>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A46"/>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BF7"/>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5CAF"/>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DAF"/>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2E2"/>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255"/>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5AC"/>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3A"/>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5D0"/>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27A4"/>
    <w:rsid w:val="00842E7D"/>
    <w:rsid w:val="008432A9"/>
    <w:rsid w:val="0084365E"/>
    <w:rsid w:val="00843A6C"/>
    <w:rsid w:val="00843D08"/>
    <w:rsid w:val="0084421A"/>
    <w:rsid w:val="00844CFE"/>
    <w:rsid w:val="00844E65"/>
    <w:rsid w:val="00845145"/>
    <w:rsid w:val="0084524A"/>
    <w:rsid w:val="008453FB"/>
    <w:rsid w:val="008454E7"/>
    <w:rsid w:val="00845FF4"/>
    <w:rsid w:val="00846213"/>
    <w:rsid w:val="008463BB"/>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CC4"/>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815"/>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6FFF"/>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4E4"/>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AD6"/>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3D6"/>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3AEF"/>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66EB6"/>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2ED4"/>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D99"/>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2EDD"/>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29C"/>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755"/>
    <w:rsid w:val="00C10976"/>
    <w:rsid w:val="00C10B95"/>
    <w:rsid w:val="00C1187B"/>
    <w:rsid w:val="00C11EF6"/>
    <w:rsid w:val="00C12718"/>
    <w:rsid w:val="00C12C09"/>
    <w:rsid w:val="00C13347"/>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5FEB"/>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109"/>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9B4"/>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4DC1"/>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1A"/>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789"/>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1FDD"/>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09F"/>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CF0"/>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A08"/>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1B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5C1D65"/>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6A1FF5E"/>
  <w15:docId w15:val="{E1527499-91C6-47DB-A17C-A1917CA6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semiHidden="1" w:unhideWhenUsed="1"/>
    <w:lsdException w:name="footnote text" w:uiPriority="0" w:qFormat="1"/>
    <w:lsdException w:name="annotation text" w:semiHidden="1" w:qFormat="1"/>
    <w:lsdException w:name="header" w:qFormat="1"/>
    <w:lsdException w:name="footer" w:uiPriority="0" w:qFormat="1"/>
    <w:lsdException w:name="index heading" w:locked="1" w:semiHidden="1" w:unhideWhenUsed="1"/>
    <w:lsdException w:name="caption" w:uiPriority="0" w:qFormat="1"/>
    <w:lsdException w:name="table of figures" w:qFormat="1"/>
    <w:lsdException w:name="envelope address" w:locked="1" w:semiHidden="1" w:unhideWhenUsed="1"/>
    <w:lsdException w:name="envelope return" w:locked="1" w:semiHidden="1" w:unhideWhenUsed="1"/>
    <w:lsdException w:name="footnote reference" w:uiPriority="0" w:qFormat="1"/>
    <w:lsdException w:name="annotation reference" w:semiHidden="1" w:qFormat="1"/>
    <w:lsdException w:name="line number" w:locked="1" w:semiHidden="1" w:unhideWhenUsed="1"/>
    <w:lsdException w:name="page number" w:locked="1" w:uiPriority="0"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uiPriority="0" w:qFormat="1"/>
    <w:lsdException w:name="List Bullet" w:locked="1" w:uiPriority="0" w:qFormat="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uiPriority="0"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uiPriority="0" w:qFormat="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uiPriority="0" w:qFormat="1"/>
    <w:lsdException w:name="Strong" w:uiPriority="22" w:qFormat="1"/>
    <w:lsdException w:name="Emphasis" w:uiPriority="20" w:qFormat="1"/>
    <w:lsdException w:name="Document Map" w:semiHidden="1" w:uiPriority="0" w:qFormat="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locked="1" w:unhideWhenUsed="1" w:qFormat="1"/>
    <w:lsdException w:name="HTML Acronym" w:locked="1" w:semiHidden="1" w:unhideWhenUsed="1"/>
    <w:lsdException w:name="HTML Address" w:locked="1" w:semiHidden="1" w:unhideWhenUsed="1"/>
    <w:lsdException w:name="HTML Cite" w:locked="1" w:semiHidden="1" w:unhideWhenUsed="1"/>
    <w:lsdException w:name="HTML Code" w:locked="1" w:uiPriority="0" w:qFormat="1"/>
    <w:lsdException w:name="HTML Definition" w:locked="1" w:semiHidden="1" w:unhideWhenUsed="1"/>
    <w:lsdException w:name="HTML Keyboard" w:locked="1" w:semiHidden="1" w:unhideWhenUsed="1"/>
    <w:lsdException w:name="HTML Preformatted" w:locked="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qFormat="1"/>
    <w:lsdException w:name="Table Grid" w:semiHidden="1" w:uiPriority="59" w:unhideWhenUsed="1"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rFonts w:ascii="Arial" w:eastAsiaTheme="minorEastAsia" w:hAnsi="Arial" w:cs="Arial"/>
      <w:lang w:val="de-DE" w:eastAsia="en-US"/>
    </w:rPr>
  </w:style>
  <w:style w:type="paragraph" w:styleId="1">
    <w:name w:val="heading 1"/>
    <w:basedOn w:val="a"/>
    <w:next w:val="Text"/>
    <w:link w:val="10"/>
    <w:qFormat/>
    <w:pPr>
      <w:keepNext/>
      <w:numPr>
        <w:numId w:val="1"/>
      </w:numPr>
      <w:spacing w:before="240" w:after="240"/>
      <w:outlineLvl w:val="0"/>
    </w:pPr>
    <w:rPr>
      <w:b/>
      <w:bCs/>
      <w:kern w:val="28"/>
      <w:sz w:val="28"/>
      <w:szCs w:val="28"/>
    </w:rPr>
  </w:style>
  <w:style w:type="paragraph" w:styleId="2">
    <w:name w:val="heading 2"/>
    <w:basedOn w:val="a"/>
    <w:next w:val="Text"/>
    <w:link w:val="20"/>
    <w:qFormat/>
    <w:pPr>
      <w:keepNext/>
      <w:numPr>
        <w:ilvl w:val="1"/>
        <w:numId w:val="1"/>
      </w:numPr>
      <w:spacing w:before="240" w:after="240"/>
      <w:outlineLvl w:val="1"/>
    </w:pPr>
    <w:rPr>
      <w:b/>
      <w:bCs/>
      <w:sz w:val="24"/>
      <w:szCs w:val="24"/>
    </w:rPr>
  </w:style>
  <w:style w:type="paragraph" w:styleId="3">
    <w:name w:val="heading 3"/>
    <w:basedOn w:val="a"/>
    <w:next w:val="Text"/>
    <w:link w:val="30"/>
    <w:qFormat/>
    <w:pPr>
      <w:keepNext/>
      <w:numPr>
        <w:ilvl w:val="2"/>
        <w:numId w:val="1"/>
      </w:numPr>
      <w:spacing w:before="120"/>
      <w:outlineLvl w:val="2"/>
    </w:pPr>
    <w:rPr>
      <w:sz w:val="22"/>
      <w:szCs w:val="22"/>
      <w:lang w:eastAsia="zh-CN"/>
    </w:rPr>
  </w:style>
  <w:style w:type="paragraph" w:styleId="4">
    <w:name w:val="heading 4"/>
    <w:basedOn w:val="a"/>
    <w:next w:val="Text"/>
    <w:link w:val="40"/>
    <w:qFormat/>
    <w:pPr>
      <w:keepNext/>
      <w:numPr>
        <w:ilvl w:val="3"/>
        <w:numId w:val="1"/>
      </w:numPr>
      <w:spacing w:before="60" w:after="60"/>
      <w:outlineLvl w:val="3"/>
    </w:pPr>
    <w:rPr>
      <w:sz w:val="22"/>
      <w:szCs w:val="22"/>
    </w:rPr>
  </w:style>
  <w:style w:type="paragraph" w:styleId="5">
    <w:name w:val="heading 5"/>
    <w:basedOn w:val="a"/>
    <w:next w:val="Text"/>
    <w:link w:val="50"/>
    <w:qFormat/>
    <w:pPr>
      <w:numPr>
        <w:ilvl w:val="4"/>
        <w:numId w:val="1"/>
      </w:numPr>
      <w:spacing w:before="240" w:after="60"/>
      <w:outlineLvl w:val="4"/>
    </w:pPr>
    <w:rPr>
      <w:sz w:val="22"/>
      <w:szCs w:val="22"/>
    </w:rPr>
  </w:style>
  <w:style w:type="paragraph" w:styleId="6">
    <w:name w:val="heading 6"/>
    <w:basedOn w:val="a"/>
    <w:next w:val="Text"/>
    <w:link w:val="60"/>
    <w:qFormat/>
    <w:pPr>
      <w:numPr>
        <w:ilvl w:val="5"/>
        <w:numId w:val="1"/>
      </w:numPr>
      <w:spacing w:before="240" w:after="60"/>
      <w:outlineLvl w:val="5"/>
    </w:pPr>
    <w:rPr>
      <w:rFonts w:ascii="Times New Roman" w:hAnsi="Times New Roman" w:cs="Times New Roman"/>
      <w:i/>
      <w:iCs/>
      <w:sz w:val="22"/>
      <w:szCs w:val="22"/>
    </w:rPr>
  </w:style>
  <w:style w:type="paragraph" w:styleId="7">
    <w:name w:val="heading 7"/>
    <w:basedOn w:val="a"/>
    <w:next w:val="Text"/>
    <w:link w:val="70"/>
    <w:qFormat/>
    <w:pPr>
      <w:numPr>
        <w:ilvl w:val="6"/>
        <w:numId w:val="1"/>
      </w:numPr>
      <w:spacing w:before="240" w:after="60"/>
      <w:outlineLvl w:val="6"/>
    </w:pPr>
  </w:style>
  <w:style w:type="paragraph" w:styleId="8">
    <w:name w:val="heading 8"/>
    <w:basedOn w:val="a"/>
    <w:next w:val="Text"/>
    <w:link w:val="80"/>
    <w:qFormat/>
    <w:pPr>
      <w:numPr>
        <w:ilvl w:val="7"/>
        <w:numId w:val="1"/>
      </w:numPr>
      <w:spacing w:before="240" w:after="60"/>
      <w:outlineLvl w:val="7"/>
    </w:pPr>
    <w:rPr>
      <w:i/>
      <w:iCs/>
    </w:rPr>
  </w:style>
  <w:style w:type="paragraph" w:styleId="9">
    <w:name w:val="heading 9"/>
    <w:basedOn w:val="a"/>
    <w:next w:val="Text"/>
    <w:link w:val="90"/>
    <w:qFormat/>
    <w:pPr>
      <w:numPr>
        <w:ilvl w:val="8"/>
        <w:numId w:val="1"/>
      </w:numPr>
      <w:spacing w:before="240" w:after="60"/>
      <w:outlineLvl w:val="8"/>
    </w:pPr>
    <w:rPr>
      <w:b/>
      <w:bCs/>
      <w:i/>
      <w:iCs/>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qFormat/>
    <w:pPr>
      <w:jc w:val="both"/>
    </w:pPr>
    <w:rPr>
      <w:lang w:val="en-US"/>
    </w:rPr>
  </w:style>
  <w:style w:type="paragraph" w:styleId="71">
    <w:name w:val="toc 7"/>
    <w:basedOn w:val="a"/>
    <w:next w:val="a"/>
    <w:uiPriority w:val="39"/>
    <w:qFormat/>
    <w:pPr>
      <w:spacing w:after="0"/>
      <w:ind w:left="1200"/>
    </w:pPr>
    <w:rPr>
      <w:rFonts w:ascii="Times New Roman" w:hAnsi="Times New Roman" w:cs="Times New Roman"/>
      <w:sz w:val="18"/>
      <w:szCs w:val="18"/>
    </w:rPr>
  </w:style>
  <w:style w:type="paragraph" w:styleId="a3">
    <w:name w:val="caption"/>
    <w:basedOn w:val="a"/>
    <w:next w:val="a"/>
    <w:qFormat/>
    <w:pPr>
      <w:spacing w:before="120" w:line="288" w:lineRule="auto"/>
      <w:jc w:val="center"/>
    </w:pPr>
    <w:rPr>
      <w:b/>
      <w:bCs/>
    </w:rPr>
  </w:style>
  <w:style w:type="paragraph" w:styleId="a4">
    <w:name w:val="List Bullet"/>
    <w:basedOn w:val="a"/>
    <w:link w:val="a5"/>
    <w:qFormat/>
    <w:locked/>
    <w:pPr>
      <w:tabs>
        <w:tab w:val="left" w:pos="360"/>
      </w:tabs>
      <w:suppressAutoHyphens/>
      <w:spacing w:before="120" w:after="0"/>
      <w:ind w:left="360" w:hanging="360"/>
      <w:jc w:val="both"/>
    </w:pPr>
    <w:rPr>
      <w:rFonts w:eastAsia="宋体" w:cs="Times New Roman"/>
      <w:szCs w:val="24"/>
      <w:lang w:val="en-US" w:eastAsia="ar-SA"/>
    </w:rPr>
  </w:style>
  <w:style w:type="paragraph" w:styleId="a6">
    <w:name w:val="Document Map"/>
    <w:basedOn w:val="a"/>
    <w:link w:val="a7"/>
    <w:semiHidden/>
    <w:qFormat/>
    <w:pPr>
      <w:shd w:val="clear" w:color="auto" w:fill="000080"/>
    </w:pPr>
    <w:rPr>
      <w:rFonts w:ascii="Times New Roman" w:hAnsi="Times New Roman" w:cs="Times New Roman"/>
    </w:rPr>
  </w:style>
  <w:style w:type="paragraph" w:styleId="a8">
    <w:name w:val="annotation text"/>
    <w:basedOn w:val="a"/>
    <w:link w:val="a9"/>
    <w:uiPriority w:val="99"/>
    <w:semiHidden/>
    <w:qFormat/>
  </w:style>
  <w:style w:type="paragraph" w:styleId="31">
    <w:name w:val="Body Text 3"/>
    <w:basedOn w:val="a"/>
    <w:link w:val="32"/>
    <w:qFormat/>
    <w:locked/>
    <w:pPr>
      <w:overflowPunct w:val="0"/>
      <w:autoSpaceDE w:val="0"/>
      <w:autoSpaceDN w:val="0"/>
      <w:adjustRightInd w:val="0"/>
      <w:spacing w:after="0"/>
      <w:textAlignment w:val="baseline"/>
    </w:pPr>
    <w:rPr>
      <w:rFonts w:ascii="Abbey" w:eastAsia="宋体" w:hAnsi="Abbey"/>
      <w:lang w:val="en-US"/>
    </w:rPr>
  </w:style>
  <w:style w:type="paragraph" w:styleId="aa">
    <w:name w:val="Body Text"/>
    <w:basedOn w:val="a"/>
    <w:link w:val="ab"/>
    <w:qFormat/>
    <w:locked/>
    <w:pPr>
      <w:suppressAutoHyphens/>
      <w:jc w:val="both"/>
    </w:pPr>
    <w:rPr>
      <w:rFonts w:eastAsia="宋体" w:cs="Times New Roman"/>
      <w:szCs w:val="24"/>
      <w:lang w:val="en-US" w:eastAsia="ar-SA"/>
    </w:rPr>
  </w:style>
  <w:style w:type="paragraph" w:styleId="51">
    <w:name w:val="toc 5"/>
    <w:basedOn w:val="a"/>
    <w:next w:val="a"/>
    <w:uiPriority w:val="39"/>
    <w:qFormat/>
    <w:pPr>
      <w:spacing w:after="0"/>
      <w:ind w:left="800"/>
    </w:pPr>
    <w:rPr>
      <w:rFonts w:ascii="Times New Roman" w:hAnsi="Times New Roman" w:cs="Times New Roman"/>
      <w:sz w:val="18"/>
      <w:szCs w:val="18"/>
    </w:rPr>
  </w:style>
  <w:style w:type="paragraph" w:styleId="33">
    <w:name w:val="toc 3"/>
    <w:basedOn w:val="a"/>
    <w:next w:val="a"/>
    <w:uiPriority w:val="39"/>
    <w:qFormat/>
    <w:pPr>
      <w:spacing w:after="0"/>
      <w:ind w:left="400"/>
    </w:pPr>
    <w:rPr>
      <w:rFonts w:ascii="Times New Roman" w:hAnsi="Times New Roman" w:cs="Times New Roman"/>
      <w:i/>
      <w:iCs/>
    </w:rPr>
  </w:style>
  <w:style w:type="paragraph" w:styleId="ac">
    <w:name w:val="Plain Text"/>
    <w:basedOn w:val="a"/>
    <w:link w:val="ad"/>
    <w:uiPriority w:val="99"/>
    <w:unhideWhenUsed/>
    <w:qFormat/>
    <w:locked/>
    <w:pPr>
      <w:spacing w:after="0"/>
    </w:pPr>
    <w:rPr>
      <w:rFonts w:ascii="Courier New" w:hAnsi="Courier New" w:cs="Times New Roman"/>
      <w:sz w:val="18"/>
      <w:szCs w:val="21"/>
      <w:lang w:val="en-US"/>
    </w:rPr>
  </w:style>
  <w:style w:type="paragraph" w:styleId="81">
    <w:name w:val="toc 8"/>
    <w:basedOn w:val="a"/>
    <w:next w:val="a"/>
    <w:uiPriority w:val="39"/>
    <w:qFormat/>
    <w:pPr>
      <w:spacing w:after="0"/>
      <w:ind w:left="1400"/>
    </w:pPr>
    <w:rPr>
      <w:rFonts w:ascii="Times New Roman" w:hAnsi="Times New Roman" w:cs="Times New Roman"/>
      <w:sz w:val="18"/>
      <w:szCs w:val="18"/>
    </w:rPr>
  </w:style>
  <w:style w:type="paragraph" w:styleId="ae">
    <w:name w:val="Balloon Text"/>
    <w:basedOn w:val="a"/>
    <w:link w:val="af"/>
    <w:semiHidden/>
    <w:qFormat/>
    <w:rPr>
      <w:rFonts w:ascii="Times New Roman" w:hAnsi="Times New Roman" w:cs="Times New Roman"/>
      <w:sz w:val="16"/>
      <w:szCs w:val="16"/>
    </w:rPr>
  </w:style>
  <w:style w:type="paragraph" w:styleId="af0">
    <w:name w:val="footer"/>
    <w:basedOn w:val="a"/>
    <w:link w:val="af1"/>
    <w:qFormat/>
    <w:pPr>
      <w:tabs>
        <w:tab w:val="center" w:pos="4536"/>
        <w:tab w:val="right" w:pos="9072"/>
      </w:tabs>
    </w:pPr>
    <w:rPr>
      <w:sz w:val="16"/>
      <w:szCs w:val="16"/>
    </w:rPr>
  </w:style>
  <w:style w:type="paragraph" w:styleId="af2">
    <w:name w:val="header"/>
    <w:basedOn w:val="a"/>
    <w:link w:val="af3"/>
    <w:uiPriority w:val="99"/>
    <w:qFormat/>
    <w:pPr>
      <w:tabs>
        <w:tab w:val="center" w:pos="4536"/>
        <w:tab w:val="right" w:pos="9072"/>
      </w:tabs>
      <w:spacing w:after="0"/>
      <w:jc w:val="center"/>
    </w:pPr>
    <w:rPr>
      <w:b/>
      <w:bCs/>
    </w:rPr>
  </w:style>
  <w:style w:type="paragraph" w:styleId="11">
    <w:name w:val="toc 1"/>
    <w:basedOn w:val="a"/>
    <w:next w:val="a"/>
    <w:uiPriority w:val="39"/>
    <w:qFormat/>
    <w:pPr>
      <w:tabs>
        <w:tab w:val="left" w:pos="400"/>
        <w:tab w:val="right" w:leader="dot" w:pos="9073"/>
      </w:tabs>
      <w:spacing w:before="120"/>
    </w:pPr>
    <w:rPr>
      <w:b/>
      <w:bCs/>
      <w:sz w:val="22"/>
      <w:szCs w:val="22"/>
    </w:rPr>
  </w:style>
  <w:style w:type="paragraph" w:styleId="41">
    <w:name w:val="toc 4"/>
    <w:basedOn w:val="a"/>
    <w:next w:val="a"/>
    <w:uiPriority w:val="39"/>
    <w:qFormat/>
    <w:pPr>
      <w:spacing w:after="0"/>
      <w:ind w:left="600"/>
    </w:pPr>
    <w:rPr>
      <w:rFonts w:ascii="Times New Roman" w:hAnsi="Times New Roman" w:cs="Times New Roman"/>
      <w:sz w:val="18"/>
      <w:szCs w:val="18"/>
    </w:rPr>
  </w:style>
  <w:style w:type="paragraph" w:styleId="af4">
    <w:name w:val="Subtitle"/>
    <w:basedOn w:val="a"/>
    <w:next w:val="a"/>
    <w:link w:val="af5"/>
    <w:qFormat/>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af6">
    <w:name w:val="List"/>
    <w:basedOn w:val="aa"/>
    <w:qFormat/>
    <w:locked/>
    <w:rPr>
      <w:rFonts w:cs="Tahoma"/>
    </w:rPr>
  </w:style>
  <w:style w:type="paragraph" w:styleId="af7">
    <w:name w:val="footnote text"/>
    <w:basedOn w:val="a"/>
    <w:link w:val="af8"/>
    <w:qFormat/>
    <w:pPr>
      <w:spacing w:after="0"/>
    </w:pPr>
  </w:style>
  <w:style w:type="paragraph" w:styleId="61">
    <w:name w:val="toc 6"/>
    <w:basedOn w:val="a"/>
    <w:next w:val="a"/>
    <w:uiPriority w:val="39"/>
    <w:qFormat/>
    <w:pPr>
      <w:spacing w:after="0"/>
      <w:ind w:left="1000"/>
    </w:pPr>
    <w:rPr>
      <w:rFonts w:ascii="Times New Roman" w:hAnsi="Times New Roman" w:cs="Times New Roman"/>
      <w:sz w:val="18"/>
      <w:szCs w:val="18"/>
    </w:rPr>
  </w:style>
  <w:style w:type="paragraph" w:styleId="af9">
    <w:name w:val="table of figures"/>
    <w:basedOn w:val="a"/>
    <w:next w:val="a"/>
    <w:uiPriority w:val="99"/>
    <w:qFormat/>
    <w:pPr>
      <w:spacing w:after="0"/>
    </w:pPr>
  </w:style>
  <w:style w:type="paragraph" w:styleId="21">
    <w:name w:val="toc 2"/>
    <w:basedOn w:val="a"/>
    <w:next w:val="a"/>
    <w:uiPriority w:val="39"/>
    <w:qFormat/>
    <w:pPr>
      <w:spacing w:after="0"/>
      <w:ind w:left="200"/>
    </w:pPr>
  </w:style>
  <w:style w:type="paragraph" w:styleId="91">
    <w:name w:val="toc 9"/>
    <w:basedOn w:val="a"/>
    <w:next w:val="a"/>
    <w:uiPriority w:val="39"/>
    <w:qFormat/>
    <w:pPr>
      <w:spacing w:after="0"/>
      <w:ind w:left="1600"/>
    </w:pPr>
    <w:rPr>
      <w:rFonts w:ascii="Times New Roman" w:hAnsi="Times New Roman" w:cs="Times New Roman"/>
      <w:sz w:val="18"/>
      <w:szCs w:val="18"/>
    </w:rPr>
  </w:style>
  <w:style w:type="paragraph" w:styleId="HTML">
    <w:name w:val="HTML Preformatted"/>
    <w:basedOn w:val="a"/>
    <w:link w:val="HTML0"/>
    <w:uiPriority w:val="99"/>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eastAsia="zh-CN"/>
    </w:rPr>
  </w:style>
  <w:style w:type="paragraph" w:styleId="afa">
    <w:name w:val="Normal (Web)"/>
    <w:basedOn w:val="a"/>
    <w:uiPriority w:val="99"/>
    <w:unhideWhenUsed/>
    <w:qFormat/>
    <w:locked/>
    <w:pPr>
      <w:spacing w:before="100" w:beforeAutospacing="1" w:after="100" w:afterAutospacing="1"/>
    </w:pPr>
    <w:rPr>
      <w:rFonts w:ascii="Times New Roman" w:eastAsia="Times New Roman" w:hAnsi="Times New Roman" w:cs="Times New Roman"/>
      <w:sz w:val="24"/>
      <w:szCs w:val="24"/>
      <w:lang w:val="en-US" w:eastAsia="zh-CN"/>
    </w:rPr>
  </w:style>
  <w:style w:type="paragraph" w:styleId="12">
    <w:name w:val="index 1"/>
    <w:basedOn w:val="a"/>
    <w:next w:val="a"/>
    <w:semiHidden/>
    <w:qFormat/>
    <w:pPr>
      <w:ind w:left="200" w:hanging="200"/>
    </w:pPr>
  </w:style>
  <w:style w:type="paragraph" w:styleId="afb">
    <w:name w:val="Title"/>
    <w:basedOn w:val="a"/>
    <w:link w:val="afc"/>
    <w:qFormat/>
    <w:pPr>
      <w:spacing w:before="360" w:after="360"/>
      <w:jc w:val="center"/>
    </w:pPr>
    <w:rPr>
      <w:b/>
      <w:bCs/>
      <w:sz w:val="72"/>
      <w:szCs w:val="72"/>
    </w:rPr>
  </w:style>
  <w:style w:type="paragraph" w:styleId="afd">
    <w:name w:val="annotation subject"/>
    <w:basedOn w:val="a8"/>
    <w:next w:val="a8"/>
    <w:link w:val="afe"/>
    <w:semiHidden/>
    <w:qFormat/>
    <w:rPr>
      <w:b/>
      <w:bCs/>
    </w:rPr>
  </w:style>
  <w:style w:type="table" w:styleId="aff">
    <w:name w:val="Table Grid"/>
    <w:basedOn w:val="a1"/>
    <w:uiPriority w:val="59"/>
    <w:qFormat/>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uiPriority w:val="22"/>
    <w:qFormat/>
    <w:rPr>
      <w:b/>
      <w:bCs/>
    </w:rPr>
  </w:style>
  <w:style w:type="character" w:styleId="aff1">
    <w:name w:val="page number"/>
    <w:qFormat/>
    <w:locked/>
  </w:style>
  <w:style w:type="character" w:styleId="aff2">
    <w:name w:val="FollowedHyperlink"/>
    <w:qFormat/>
    <w:locked/>
    <w:rPr>
      <w:color w:val="800080"/>
      <w:u w:val="single"/>
    </w:rPr>
  </w:style>
  <w:style w:type="character" w:styleId="aff3">
    <w:name w:val="Emphasis"/>
    <w:basedOn w:val="a0"/>
    <w:uiPriority w:val="20"/>
    <w:qFormat/>
    <w:rPr>
      <w:i/>
      <w:iCs/>
    </w:rPr>
  </w:style>
  <w:style w:type="character" w:styleId="aff4">
    <w:name w:val="Hyperlink"/>
    <w:uiPriority w:val="99"/>
    <w:qFormat/>
    <w:rPr>
      <w:rFonts w:cs="Times New Roman"/>
      <w:color w:val="0000FF"/>
      <w:u w:val="single"/>
    </w:rPr>
  </w:style>
  <w:style w:type="character" w:styleId="HTML1">
    <w:name w:val="HTML Code"/>
    <w:qFormat/>
    <w:locked/>
    <w:rPr>
      <w:rFonts w:ascii="Courier New" w:eastAsia="Times New Roman" w:hAnsi="Courier New" w:cs="Courier New"/>
      <w:sz w:val="18"/>
      <w:szCs w:val="18"/>
    </w:rPr>
  </w:style>
  <w:style w:type="character" w:styleId="aff5">
    <w:name w:val="annotation reference"/>
    <w:uiPriority w:val="99"/>
    <w:semiHidden/>
    <w:qFormat/>
    <w:rPr>
      <w:rFonts w:cs="Times New Roman"/>
      <w:sz w:val="16"/>
      <w:szCs w:val="16"/>
    </w:rPr>
  </w:style>
  <w:style w:type="character" w:styleId="aff6">
    <w:name w:val="footnote reference"/>
    <w:qFormat/>
    <w:rPr>
      <w:rFonts w:cs="Times New Roman"/>
      <w:vertAlign w:val="superscript"/>
    </w:rPr>
  </w:style>
  <w:style w:type="character" w:customStyle="1" w:styleId="10">
    <w:name w:val="标题 1 字符"/>
    <w:link w:val="1"/>
    <w:qFormat/>
    <w:locked/>
    <w:rPr>
      <w:rFonts w:ascii="Arial" w:hAnsi="Arial" w:cs="Arial"/>
      <w:b/>
      <w:bCs/>
      <w:kern w:val="28"/>
      <w:sz w:val="28"/>
      <w:szCs w:val="28"/>
      <w:lang w:val="de-DE"/>
    </w:rPr>
  </w:style>
  <w:style w:type="character" w:customStyle="1" w:styleId="20">
    <w:name w:val="标题 2 字符"/>
    <w:link w:val="2"/>
    <w:qFormat/>
    <w:locked/>
    <w:rPr>
      <w:rFonts w:ascii="Arial" w:hAnsi="Arial" w:cs="Arial"/>
      <w:b/>
      <w:bCs/>
      <w:sz w:val="24"/>
      <w:szCs w:val="24"/>
      <w:lang w:val="de-DE"/>
    </w:rPr>
  </w:style>
  <w:style w:type="character" w:customStyle="1" w:styleId="30">
    <w:name w:val="标题 3 字符"/>
    <w:link w:val="3"/>
    <w:qFormat/>
    <w:locked/>
    <w:rPr>
      <w:rFonts w:ascii="Arial" w:hAnsi="Arial" w:cs="Arial"/>
      <w:sz w:val="22"/>
      <w:szCs w:val="22"/>
      <w:lang w:val="de-DE" w:eastAsia="zh-CN"/>
    </w:rPr>
  </w:style>
  <w:style w:type="character" w:customStyle="1" w:styleId="40">
    <w:name w:val="标题 4 字符"/>
    <w:link w:val="4"/>
    <w:qFormat/>
    <w:locked/>
    <w:rPr>
      <w:rFonts w:ascii="Arial" w:hAnsi="Arial" w:cs="Arial"/>
      <w:sz w:val="22"/>
      <w:szCs w:val="22"/>
      <w:lang w:val="de-DE"/>
    </w:rPr>
  </w:style>
  <w:style w:type="character" w:customStyle="1" w:styleId="50">
    <w:name w:val="标题 5 字符"/>
    <w:link w:val="5"/>
    <w:qFormat/>
    <w:locked/>
    <w:rPr>
      <w:rFonts w:ascii="Arial" w:hAnsi="Arial" w:cs="Arial"/>
      <w:sz w:val="22"/>
      <w:szCs w:val="22"/>
      <w:lang w:val="de-DE"/>
    </w:rPr>
  </w:style>
  <w:style w:type="character" w:customStyle="1" w:styleId="60">
    <w:name w:val="标题 6 字符"/>
    <w:link w:val="6"/>
    <w:qFormat/>
    <w:locked/>
    <w:rPr>
      <w:i/>
      <w:iCs/>
      <w:sz w:val="22"/>
      <w:szCs w:val="22"/>
      <w:lang w:val="de-DE"/>
    </w:rPr>
  </w:style>
  <w:style w:type="character" w:customStyle="1" w:styleId="70">
    <w:name w:val="标题 7 字符"/>
    <w:link w:val="7"/>
    <w:qFormat/>
    <w:locked/>
    <w:rPr>
      <w:rFonts w:ascii="Arial" w:hAnsi="Arial" w:cs="Arial"/>
      <w:lang w:val="de-DE"/>
    </w:rPr>
  </w:style>
  <w:style w:type="character" w:customStyle="1" w:styleId="80">
    <w:name w:val="标题 8 字符"/>
    <w:link w:val="8"/>
    <w:qFormat/>
    <w:locked/>
    <w:rPr>
      <w:rFonts w:ascii="Arial" w:hAnsi="Arial" w:cs="Arial"/>
      <w:i/>
      <w:iCs/>
      <w:lang w:val="de-DE"/>
    </w:rPr>
  </w:style>
  <w:style w:type="character" w:customStyle="1" w:styleId="90">
    <w:name w:val="标题 9 字符"/>
    <w:link w:val="9"/>
    <w:qFormat/>
    <w:locked/>
    <w:rPr>
      <w:rFonts w:ascii="Arial" w:hAnsi="Arial" w:cs="Arial"/>
      <w:b/>
      <w:bCs/>
      <w:i/>
      <w:iCs/>
      <w:sz w:val="18"/>
      <w:szCs w:val="18"/>
      <w:lang w:val="de-DE"/>
    </w:rPr>
  </w:style>
  <w:style w:type="character" w:customStyle="1" w:styleId="afc">
    <w:name w:val="标题 字符"/>
    <w:link w:val="afb"/>
    <w:uiPriority w:val="99"/>
    <w:qFormat/>
    <w:locked/>
    <w:rPr>
      <w:rFonts w:ascii="Cambria" w:hAnsi="Cambria" w:cs="Times New Roman"/>
      <w:b/>
      <w:bCs/>
      <w:kern w:val="28"/>
      <w:sz w:val="32"/>
      <w:szCs w:val="32"/>
      <w:lang w:val="de-DE"/>
    </w:rPr>
  </w:style>
  <w:style w:type="paragraph" w:customStyle="1" w:styleId="Tabelleberschrift">
    <w:name w:val="Tabelle Überschrift"/>
    <w:basedOn w:val="a"/>
    <w:qFormat/>
    <w:pPr>
      <w:spacing w:before="120" w:line="24" w:lineRule="atLeast"/>
    </w:pPr>
    <w:rPr>
      <w:b/>
      <w:bCs/>
      <w:color w:val="000000"/>
    </w:rPr>
  </w:style>
  <w:style w:type="paragraph" w:customStyle="1" w:styleId="TabelleStandard">
    <w:name w:val="Tabelle Standard"/>
    <w:basedOn w:val="a"/>
    <w:qFormat/>
    <w:pPr>
      <w:spacing w:before="60" w:after="60"/>
    </w:pPr>
  </w:style>
  <w:style w:type="character" w:customStyle="1" w:styleId="TabelleStandardZchn">
    <w:name w:val="Tabelle Standard Zchn"/>
    <w:qFormat/>
    <w:rPr>
      <w:rFonts w:ascii="Arial" w:hAnsi="Arial" w:cs="Arial"/>
      <w:lang w:val="de-DE"/>
    </w:rPr>
  </w:style>
  <w:style w:type="paragraph" w:customStyle="1" w:styleId="berschrift1noIndex">
    <w:name w:val="Überschrift 1 noIndex"/>
    <w:basedOn w:val="a"/>
    <w:next w:val="Text"/>
    <w:qFormat/>
    <w:pPr>
      <w:spacing w:before="240" w:after="240"/>
    </w:pPr>
    <w:rPr>
      <w:b/>
      <w:bCs/>
      <w:sz w:val="28"/>
      <w:szCs w:val="28"/>
    </w:rPr>
  </w:style>
  <w:style w:type="character" w:customStyle="1" w:styleId="af3">
    <w:name w:val="页眉 字符"/>
    <w:link w:val="af2"/>
    <w:uiPriority w:val="99"/>
    <w:qFormat/>
    <w:locked/>
    <w:rPr>
      <w:rFonts w:ascii="Arial" w:hAnsi="Arial" w:cs="Arial"/>
      <w:sz w:val="20"/>
      <w:szCs w:val="20"/>
      <w:lang w:val="de-DE"/>
    </w:rPr>
  </w:style>
  <w:style w:type="character" w:customStyle="1" w:styleId="a7">
    <w:name w:val="文档结构图 字符"/>
    <w:link w:val="a6"/>
    <w:uiPriority w:val="99"/>
    <w:semiHidden/>
    <w:qFormat/>
    <w:locked/>
    <w:rPr>
      <w:rFonts w:cs="Arial"/>
      <w:sz w:val="2"/>
      <w:lang w:val="de-DE"/>
    </w:rPr>
  </w:style>
  <w:style w:type="character" w:customStyle="1" w:styleId="af1">
    <w:name w:val="页脚 字符"/>
    <w:link w:val="af0"/>
    <w:uiPriority w:val="99"/>
    <w:semiHidden/>
    <w:qFormat/>
    <w:locked/>
    <w:rPr>
      <w:rFonts w:ascii="Arial" w:hAnsi="Arial" w:cs="Arial"/>
      <w:sz w:val="20"/>
      <w:szCs w:val="20"/>
      <w:lang w:val="de-DE"/>
    </w:rPr>
  </w:style>
  <w:style w:type="character" w:customStyle="1" w:styleId="a9">
    <w:name w:val="批注文字 字符"/>
    <w:link w:val="a8"/>
    <w:uiPriority w:val="99"/>
    <w:semiHidden/>
    <w:qFormat/>
    <w:locked/>
    <w:rPr>
      <w:rFonts w:ascii="Arial" w:hAnsi="Arial" w:cs="Arial"/>
      <w:sz w:val="20"/>
      <w:szCs w:val="20"/>
      <w:lang w:val="de-DE"/>
    </w:rPr>
  </w:style>
  <w:style w:type="character" w:customStyle="1" w:styleId="afe">
    <w:name w:val="批注主题 字符"/>
    <w:link w:val="afd"/>
    <w:uiPriority w:val="99"/>
    <w:semiHidden/>
    <w:qFormat/>
    <w:locked/>
    <w:rPr>
      <w:rFonts w:ascii="Arial" w:hAnsi="Arial" w:cs="Arial"/>
      <w:b/>
      <w:bCs/>
      <w:sz w:val="20"/>
      <w:szCs w:val="20"/>
      <w:lang w:val="de-DE"/>
    </w:rPr>
  </w:style>
  <w:style w:type="character" w:customStyle="1" w:styleId="af">
    <w:name w:val="批注框文本 字符"/>
    <w:link w:val="ae"/>
    <w:uiPriority w:val="99"/>
    <w:semiHidden/>
    <w:qFormat/>
    <w:locked/>
    <w:rPr>
      <w:rFonts w:cs="Arial"/>
      <w:sz w:val="2"/>
      <w:lang w:val="de-DE"/>
    </w:rPr>
  </w:style>
  <w:style w:type="paragraph" w:customStyle="1" w:styleId="berschrift1Anhang">
    <w:name w:val="Überschrift 1 Anhang"/>
    <w:basedOn w:val="2"/>
    <w:next w:val="Text"/>
    <w:qFormat/>
    <w:pPr>
      <w:numPr>
        <w:numId w:val="2"/>
      </w:numPr>
      <w:tabs>
        <w:tab w:val="left" w:pos="-360"/>
      </w:tabs>
    </w:pPr>
  </w:style>
  <w:style w:type="paragraph" w:customStyle="1" w:styleId="Kommentar">
    <w:name w:val="Kommentar"/>
    <w:basedOn w:val="Text"/>
    <w:qFormat/>
    <w:rPr>
      <w:rFonts w:ascii="Times New Roman" w:hAnsi="Times New Roman" w:cs="Times New Roman"/>
      <w:i/>
      <w:iCs/>
    </w:rPr>
  </w:style>
  <w:style w:type="character" w:customStyle="1" w:styleId="TextZchn">
    <w:name w:val="Text Zchn"/>
    <w:qFormat/>
    <w:rPr>
      <w:rFonts w:ascii="Arial" w:hAnsi="Arial" w:cs="Arial"/>
      <w:lang w:val="de-DE"/>
    </w:rPr>
  </w:style>
  <w:style w:type="character" w:customStyle="1" w:styleId="KommentarZchn">
    <w:name w:val="Kommentar Zchn"/>
    <w:qFormat/>
    <w:rPr>
      <w:rFonts w:ascii="Arial" w:hAnsi="Arial" w:cs="Arial"/>
      <w:i/>
      <w:iCs/>
      <w:lang w:val="de-DE"/>
    </w:rPr>
  </w:style>
  <w:style w:type="paragraph" w:customStyle="1" w:styleId="Anleitung">
    <w:name w:val="Anleitung"/>
    <w:basedOn w:val="Text"/>
    <w:next w:val="Text"/>
    <w:qFormat/>
    <w:rPr>
      <w:rFonts w:ascii="Times New Roman" w:hAnsi="Times New Roman" w:cs="Times New Roman"/>
      <w:i/>
      <w:iCs/>
      <w:color w:val="3366FF"/>
    </w:rPr>
  </w:style>
  <w:style w:type="paragraph" w:customStyle="1" w:styleId="berschrift1noNumber">
    <w:name w:val="Überschrift 1 noNumber"/>
    <w:basedOn w:val="1"/>
    <w:next w:val="Text"/>
    <w:qFormat/>
    <w:pPr>
      <w:numPr>
        <w:numId w:val="0"/>
      </w:numPr>
    </w:pPr>
  </w:style>
  <w:style w:type="character" w:customStyle="1" w:styleId="AnleitungZchn">
    <w:name w:val="Anleitung Zchn"/>
    <w:qFormat/>
    <w:rPr>
      <w:rFonts w:ascii="Arial" w:hAnsi="Arial" w:cs="Arial"/>
      <w:i/>
      <w:iCs/>
      <w:color w:val="3366FF"/>
      <w:lang w:val="de-DE"/>
    </w:rPr>
  </w:style>
  <w:style w:type="character" w:customStyle="1" w:styleId="Char">
    <w:name w:val="Char"/>
    <w:qFormat/>
    <w:rPr>
      <w:rFonts w:ascii="Arial" w:hAnsi="Arial" w:cs="Arial"/>
      <w:sz w:val="16"/>
      <w:szCs w:val="16"/>
      <w:lang w:val="de-DE"/>
    </w:rPr>
  </w:style>
  <w:style w:type="paragraph" w:customStyle="1" w:styleId="berschrift2Anhang">
    <w:name w:val="Überschrift 2 Anhang"/>
    <w:basedOn w:val="3"/>
    <w:qFormat/>
    <w:pPr>
      <w:numPr>
        <w:numId w:val="2"/>
      </w:numPr>
      <w:tabs>
        <w:tab w:val="left" w:pos="-360"/>
        <w:tab w:val="left" w:pos="578"/>
      </w:tabs>
      <w:ind w:left="578"/>
    </w:pPr>
  </w:style>
  <w:style w:type="character" w:customStyle="1" w:styleId="tw4winMark">
    <w:name w:val="tw4winMark"/>
    <w:qFormat/>
    <w:rPr>
      <w:rFonts w:ascii="Courier New" w:hAnsi="Courier New"/>
      <w:vanish/>
      <w:color w:val="800080"/>
      <w:sz w:val="24"/>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DONOTTRANSLATE">
    <w:name w:val="DO_NOT_TRANSLATE"/>
    <w:qFormat/>
    <w:rPr>
      <w:rFonts w:ascii="Courier New" w:hAnsi="Courier New"/>
      <w:color w:val="800000"/>
    </w:rPr>
  </w:style>
  <w:style w:type="paragraph" w:customStyle="1" w:styleId="13">
    <w:name w:val="书目1"/>
    <w:basedOn w:val="a"/>
    <w:next w:val="a"/>
    <w:uiPriority w:val="99"/>
    <w:qFormat/>
  </w:style>
  <w:style w:type="character" w:customStyle="1" w:styleId="af8">
    <w:name w:val="脚注文本 字符"/>
    <w:link w:val="af7"/>
    <w:uiPriority w:val="99"/>
    <w:qFormat/>
    <w:locked/>
    <w:rPr>
      <w:rFonts w:ascii="Arial" w:hAnsi="Arial" w:cs="Arial"/>
      <w:snapToGrid w:val="0"/>
      <w:lang w:val="de-DE"/>
    </w:rPr>
  </w:style>
  <w:style w:type="paragraph" w:styleId="aff7">
    <w:name w:val="List Paragraph"/>
    <w:basedOn w:val="a"/>
    <w:uiPriority w:val="34"/>
    <w:qFormat/>
    <w:pPr>
      <w:ind w:left="720"/>
      <w:contextualSpacing/>
    </w:pPr>
  </w:style>
  <w:style w:type="character" w:customStyle="1" w:styleId="treetext">
    <w:name w:val="treetext"/>
    <w:qFormat/>
  </w:style>
  <w:style w:type="paragraph" w:customStyle="1" w:styleId="TabellenInhalt">
    <w:name w:val="Tabellen Inhalt"/>
    <w:basedOn w:val="a"/>
    <w:qFormat/>
    <w:pPr>
      <w:suppressLineNumbers/>
      <w:suppressAutoHyphens/>
      <w:spacing w:before="120" w:after="0"/>
      <w:jc w:val="both"/>
    </w:pPr>
    <w:rPr>
      <w:rFonts w:eastAsia="宋体" w:cs="Times New Roman"/>
      <w:szCs w:val="24"/>
      <w:lang w:val="en-US" w:eastAsia="ar-SA"/>
    </w:rPr>
  </w:style>
  <w:style w:type="character" w:customStyle="1" w:styleId="WW8Num2z0">
    <w:name w:val="WW8Num2z0"/>
    <w:qFormat/>
    <w:rPr>
      <w:rFonts w:ascii="Times New Roman" w:eastAsia="Times New Roman" w:hAnsi="Times New Roman"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customStyle="1" w:styleId="WW8Num3z0">
    <w:name w:val="WW8Num3z0"/>
    <w:qFormat/>
    <w:rPr>
      <w:rFonts w:ascii="Symbol" w:hAnsi="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2">
    <w:name w:val="WW8Num6z2"/>
    <w:qFormat/>
    <w:rPr>
      <w:rFonts w:ascii="Arial" w:eastAsia="Times New Roman" w:hAnsi="Arial" w:cs="Arial"/>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rPr>
  </w:style>
  <w:style w:type="character" w:customStyle="1" w:styleId="WW8Num9z0">
    <w:name w:val="WW8Num9z0"/>
    <w:qFormat/>
    <w:rPr>
      <w:rFonts w:ascii="Symbol" w:hAnsi="Symbol"/>
      <w:sz w:val="20"/>
      <w:szCs w:val="20"/>
    </w:rPr>
  </w:style>
  <w:style w:type="character" w:customStyle="1" w:styleId="WW8Num9z1">
    <w:name w:val="WW8Num9z1"/>
    <w:qFormat/>
    <w:rPr>
      <w:rFonts w:ascii="Courier New" w:hAnsi="Courier New"/>
      <w:sz w:val="20"/>
    </w:rPr>
  </w:style>
  <w:style w:type="character" w:customStyle="1" w:styleId="WW8Num9z2">
    <w:name w:val="WW8Num9z2"/>
    <w:qFormat/>
    <w:rPr>
      <w:rFonts w:ascii="Wingdings" w:hAnsi="Wingdings"/>
      <w:sz w:val="20"/>
    </w:rPr>
  </w:style>
  <w:style w:type="character" w:customStyle="1" w:styleId="WW8Num14z0">
    <w:name w:val="WW8Num14z0"/>
    <w:qFormat/>
    <w:rPr>
      <w:rFonts w:ascii="Symbol" w:hAnsi="Symbol"/>
    </w:rPr>
  </w:style>
  <w:style w:type="character" w:customStyle="1" w:styleId="WW8Num14z2">
    <w:name w:val="WW8Num14z2"/>
    <w:qFormat/>
    <w:rPr>
      <w:rFonts w:ascii="Arial" w:eastAsia="Times New Roman" w:hAnsi="Arial" w:cs="Arial"/>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sz w:val="20"/>
    </w:rPr>
  </w:style>
  <w:style w:type="character" w:customStyle="1" w:styleId="WW8Num16z1">
    <w:name w:val="WW8Num16z1"/>
    <w:qFormat/>
    <w:rPr>
      <w:rFonts w:ascii="Courier New" w:hAnsi="Courier New"/>
      <w:sz w:val="20"/>
    </w:rPr>
  </w:style>
  <w:style w:type="character" w:customStyle="1" w:styleId="WW8Num16z2">
    <w:name w:val="WW8Num16z2"/>
    <w:qFormat/>
    <w:rPr>
      <w:rFonts w:ascii="Wingdings" w:hAnsi="Wingdings"/>
      <w:sz w:val="20"/>
    </w:rPr>
  </w:style>
  <w:style w:type="character" w:customStyle="1" w:styleId="WW8Num17z0">
    <w:name w:val="WW8Num17z0"/>
    <w:qFormat/>
    <w:rPr>
      <w:rFonts w:ascii="Symbol" w:hAnsi="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rPr>
  </w:style>
  <w:style w:type="character" w:customStyle="1" w:styleId="WW8Num18z2">
    <w:name w:val="WW8Num18z2"/>
    <w:qFormat/>
    <w:rPr>
      <w:rFonts w:ascii="Wingdings" w:hAnsi="Wingdings"/>
    </w:rPr>
  </w:style>
  <w:style w:type="character" w:customStyle="1" w:styleId="WW8Num20z0">
    <w:name w:val="WW8Num20z0"/>
    <w:qFormat/>
    <w:rPr>
      <w:rFonts w:ascii="Symbol" w:hAnsi="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2z0">
    <w:name w:val="WW8Num22z0"/>
    <w:qFormat/>
    <w:rPr>
      <w:rFonts w:ascii="Symbol" w:hAnsi="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2">
    <w:name w:val="WW8Num24z2"/>
    <w:qFormat/>
    <w:rPr>
      <w:rFonts w:ascii="Arial" w:eastAsia="Times New Roman" w:hAnsi="Arial" w:cs="Arial"/>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rPr>
  </w:style>
  <w:style w:type="character" w:customStyle="1" w:styleId="WW8Num26z3">
    <w:name w:val="WW8Num26z3"/>
    <w:qFormat/>
    <w:rPr>
      <w:rFonts w:ascii="Symbol" w:hAnsi="Symbol"/>
    </w:rPr>
  </w:style>
  <w:style w:type="character" w:customStyle="1" w:styleId="WW8NumSt15z0">
    <w:name w:val="WW8NumSt15z0"/>
    <w:qFormat/>
    <w:rPr>
      <w:rFonts w:ascii="Wingdings" w:hAnsi="Wingdings"/>
      <w:sz w:val="20"/>
    </w:rPr>
  </w:style>
  <w:style w:type="character" w:customStyle="1" w:styleId="WW8NumSt16z0">
    <w:name w:val="WW8NumSt16z0"/>
    <w:qFormat/>
    <w:rPr>
      <w:rFonts w:ascii="Wingdings" w:hAnsi="Wingdings"/>
      <w:sz w:val="20"/>
    </w:rPr>
  </w:style>
  <w:style w:type="character" w:customStyle="1" w:styleId="WW8NumSt24z0">
    <w:name w:val="WW8NumSt24z0"/>
    <w:qFormat/>
    <w:rPr>
      <w:rFonts w:ascii="Arial" w:hAnsi="Arial" w:cs="Arial"/>
      <w:sz w:val="16"/>
    </w:rPr>
  </w:style>
  <w:style w:type="character" w:customStyle="1" w:styleId="Absatz-Standardschriftart1">
    <w:name w:val="Absatz-Standardschriftart1"/>
    <w:qFormat/>
  </w:style>
  <w:style w:type="character" w:customStyle="1" w:styleId="ZchnZchn">
    <w:name w:val="Zchn Zchn"/>
    <w:qFormat/>
    <w:rPr>
      <w:rFonts w:ascii="Arial" w:hAnsi="Arial" w:cs="Arial"/>
      <w:b/>
      <w:bCs/>
      <w:kern w:val="1"/>
      <w:sz w:val="28"/>
      <w:szCs w:val="32"/>
      <w:lang w:val="en-CA" w:eastAsia="ar-SA" w:bidi="ar-SA"/>
    </w:rPr>
  </w:style>
  <w:style w:type="character" w:customStyle="1" w:styleId="FirmennameZchn">
    <w:name w:val="Firmenname Zchn"/>
    <w:qFormat/>
    <w:rPr>
      <w:rFonts w:ascii="Arial" w:hAnsi="Arial" w:cs="Arial"/>
      <w:b/>
      <w:bCs/>
      <w:kern w:val="1"/>
      <w:sz w:val="28"/>
      <w:szCs w:val="32"/>
      <w:lang w:val="en-US" w:eastAsia="ar-SA" w:bidi="ar-SA"/>
    </w:rPr>
  </w:style>
  <w:style w:type="character" w:customStyle="1" w:styleId="mainnumberlevel1Zchn">
    <w:name w:val="main number level 1 Zchn"/>
    <w:qFormat/>
    <w:rPr>
      <w:rFonts w:ascii="Arial" w:hAnsi="Arial"/>
      <w:b/>
      <w:sz w:val="22"/>
      <w:lang w:val="en-US" w:eastAsia="ar-SA" w:bidi="ar-SA"/>
    </w:rPr>
  </w:style>
  <w:style w:type="paragraph" w:customStyle="1" w:styleId="berschrift">
    <w:name w:val="Überschrift"/>
    <w:basedOn w:val="a"/>
    <w:next w:val="aa"/>
    <w:qFormat/>
    <w:pPr>
      <w:keepNext/>
      <w:suppressAutoHyphens/>
      <w:spacing w:before="240"/>
      <w:jc w:val="both"/>
    </w:pPr>
    <w:rPr>
      <w:rFonts w:eastAsia="MS Mincho" w:cs="Tahoma"/>
      <w:sz w:val="28"/>
      <w:szCs w:val="28"/>
      <w:lang w:val="en-US" w:eastAsia="ar-SA"/>
    </w:rPr>
  </w:style>
  <w:style w:type="character" w:customStyle="1" w:styleId="ab">
    <w:name w:val="正文文本 字符"/>
    <w:link w:val="aa"/>
    <w:qFormat/>
    <w:rPr>
      <w:rFonts w:ascii="Arial" w:eastAsia="宋体" w:hAnsi="Arial"/>
      <w:szCs w:val="24"/>
      <w:lang w:eastAsia="ar-SA"/>
    </w:rPr>
  </w:style>
  <w:style w:type="paragraph" w:customStyle="1" w:styleId="Beschriftung1">
    <w:name w:val="Beschriftung1"/>
    <w:basedOn w:val="a"/>
    <w:qFormat/>
    <w:pPr>
      <w:suppressLineNumbers/>
      <w:suppressAutoHyphens/>
      <w:spacing w:before="120"/>
      <w:jc w:val="both"/>
    </w:pPr>
    <w:rPr>
      <w:rFonts w:eastAsia="宋体" w:cs="Tahoma"/>
      <w:i/>
      <w:iCs/>
      <w:sz w:val="24"/>
      <w:szCs w:val="24"/>
      <w:lang w:val="en-US" w:eastAsia="ar-SA"/>
    </w:rPr>
  </w:style>
  <w:style w:type="paragraph" w:customStyle="1" w:styleId="Verzeichnis">
    <w:name w:val="Verzeichnis"/>
    <w:basedOn w:val="a"/>
    <w:qFormat/>
    <w:pPr>
      <w:suppressLineNumbers/>
      <w:suppressAutoHyphens/>
      <w:spacing w:before="120" w:after="0"/>
      <w:jc w:val="both"/>
    </w:pPr>
    <w:rPr>
      <w:rFonts w:eastAsia="宋体" w:cs="Tahoma"/>
      <w:szCs w:val="24"/>
      <w:lang w:val="en-US" w:eastAsia="ar-SA"/>
    </w:rPr>
  </w:style>
  <w:style w:type="character" w:customStyle="1" w:styleId="af5">
    <w:name w:val="副标题 字符"/>
    <w:link w:val="af4"/>
    <w:qFormat/>
    <w:rPr>
      <w:rFonts w:ascii="Arial" w:eastAsia="宋体" w:hAnsi="Arial"/>
      <w:sz w:val="32"/>
      <w:lang w:eastAsia="ar-SA"/>
    </w:rPr>
  </w:style>
  <w:style w:type="paragraph" w:customStyle="1" w:styleId="Verfasser">
    <w:name w:val="Verfasser"/>
    <w:basedOn w:val="afb"/>
    <w:next w:val="a"/>
    <w:qFormat/>
    <w:pPr>
      <w:keepNext/>
      <w:pBdr>
        <w:top w:val="single" w:sz="40" w:space="0" w:color="000000"/>
      </w:pBdr>
      <w:suppressAutoHyphens/>
      <w:spacing w:before="960" w:after="0" w:line="264" w:lineRule="auto"/>
      <w:jc w:val="right"/>
    </w:pPr>
    <w:rPr>
      <w:rFonts w:eastAsia="宋体" w:cs="Times New Roman"/>
      <w:b w:val="0"/>
      <w:kern w:val="1"/>
      <w:sz w:val="36"/>
      <w:szCs w:val="20"/>
      <w:lang w:val="en-US" w:eastAsia="ar-SA"/>
    </w:rPr>
  </w:style>
  <w:style w:type="paragraph" w:customStyle="1" w:styleId="Firmenname">
    <w:name w:val="Firmenname"/>
    <w:basedOn w:val="1"/>
    <w:qFormat/>
    <w:pPr>
      <w:pageBreakBefore/>
      <w:numPr>
        <w:numId w:val="0"/>
      </w:numPr>
      <w:suppressAutoHyphens/>
      <w:spacing w:before="0" w:after="0" w:line="264" w:lineRule="auto"/>
      <w:outlineLvl w:val="9"/>
    </w:pPr>
    <w:rPr>
      <w:rFonts w:ascii="Calibri" w:eastAsia="宋体" w:hAnsi="Calibri" w:cs="Times New Roman"/>
      <w:bCs w:val="0"/>
      <w:kern w:val="1"/>
      <w:szCs w:val="20"/>
      <w:lang w:val="en-US" w:eastAsia="ar-SA"/>
    </w:rPr>
  </w:style>
  <w:style w:type="paragraph" w:customStyle="1" w:styleId="mainnumberlevel1">
    <w:name w:val="main number level 1"/>
    <w:basedOn w:val="a"/>
    <w:qFormat/>
    <w:pPr>
      <w:keepNext/>
      <w:suppressAutoHyphens/>
      <w:spacing w:before="120"/>
      <w:jc w:val="both"/>
    </w:pPr>
    <w:rPr>
      <w:rFonts w:eastAsia="宋体" w:cs="Times New Roman"/>
      <w:b/>
      <w:sz w:val="22"/>
      <w:lang w:val="en-US" w:eastAsia="ar-SA"/>
    </w:rPr>
  </w:style>
  <w:style w:type="paragraph" w:customStyle="1" w:styleId="mainnumberlevel2">
    <w:name w:val="main number level 2"/>
    <w:basedOn w:val="a"/>
    <w:qFormat/>
    <w:pPr>
      <w:suppressAutoHyphens/>
      <w:spacing w:before="60" w:after="60"/>
      <w:jc w:val="both"/>
    </w:pPr>
    <w:rPr>
      <w:rFonts w:eastAsia="宋体" w:cs="Times New Roman"/>
      <w:sz w:val="22"/>
      <w:lang w:val="en-US" w:eastAsia="ar-SA"/>
    </w:rPr>
  </w:style>
  <w:style w:type="paragraph" w:customStyle="1" w:styleId="mainnumberlevel3">
    <w:name w:val="main number level 3"/>
    <w:basedOn w:val="a"/>
    <w:qFormat/>
    <w:pPr>
      <w:suppressAutoHyphens/>
      <w:spacing w:before="60" w:after="60"/>
      <w:jc w:val="both"/>
    </w:pPr>
    <w:rPr>
      <w:rFonts w:eastAsia="宋体" w:cs="Times New Roman"/>
      <w:sz w:val="22"/>
      <w:lang w:val="en-US" w:eastAsia="ar-SA"/>
    </w:rPr>
  </w:style>
  <w:style w:type="paragraph" w:customStyle="1" w:styleId="FormatvorlageTitelZentriert">
    <w:name w:val="Formatvorlage Titel + Zentriert"/>
    <w:basedOn w:val="afb"/>
    <w:qFormat/>
    <w:pPr>
      <w:keepNext/>
      <w:pBdr>
        <w:top w:val="single" w:sz="40" w:space="0" w:color="000000"/>
      </w:pBdr>
      <w:suppressAutoHyphens/>
      <w:spacing w:before="3840" w:after="240" w:line="264" w:lineRule="auto"/>
    </w:pPr>
    <w:rPr>
      <w:rFonts w:eastAsia="宋体" w:cs="Times New Roman"/>
      <w:kern w:val="1"/>
      <w:sz w:val="48"/>
      <w:szCs w:val="20"/>
      <w:lang w:val="en-US" w:eastAsia="ar-SA"/>
    </w:rPr>
  </w:style>
  <w:style w:type="paragraph" w:customStyle="1" w:styleId="NurText1">
    <w:name w:val="Nur Text1"/>
    <w:basedOn w:val="a"/>
    <w:qFormat/>
    <w:pPr>
      <w:suppressAutoHyphens/>
      <w:spacing w:after="0"/>
    </w:pPr>
    <w:rPr>
      <w:rFonts w:ascii="Courier New" w:eastAsia="宋体" w:hAnsi="Courier New" w:cs="Courier New"/>
      <w:lang w:eastAsia="ar-SA"/>
    </w:rPr>
  </w:style>
  <w:style w:type="paragraph" w:customStyle="1" w:styleId="Inhaltsverzeichnis10">
    <w:name w:val="Inhaltsverzeichnis 10"/>
    <w:basedOn w:val="Verzeichnis"/>
    <w:qFormat/>
    <w:pPr>
      <w:tabs>
        <w:tab w:val="right" w:leader="dot" w:pos="9637"/>
      </w:tabs>
      <w:ind w:left="2547"/>
    </w:pPr>
  </w:style>
  <w:style w:type="paragraph" w:customStyle="1" w:styleId="Tabellenberschrift">
    <w:name w:val="Tabellen Überschrift"/>
    <w:basedOn w:val="TabellenInhalt"/>
    <w:qFormat/>
    <w:pPr>
      <w:jc w:val="center"/>
    </w:pPr>
    <w:rPr>
      <w:b/>
      <w:bCs/>
      <w:i/>
      <w:iCs/>
    </w:rPr>
  </w:style>
  <w:style w:type="paragraph" w:customStyle="1" w:styleId="Rahmeninhalt">
    <w:name w:val="Rahmeninhalt"/>
    <w:basedOn w:val="aa"/>
    <w:qFormat/>
  </w:style>
  <w:style w:type="character" w:customStyle="1" w:styleId="32">
    <w:name w:val="正文文本 3 字符"/>
    <w:link w:val="31"/>
    <w:qFormat/>
    <w:rPr>
      <w:rFonts w:ascii="Abbey" w:eastAsia="宋体" w:hAnsi="Abbey" w:cs="Arial"/>
    </w:rPr>
  </w:style>
  <w:style w:type="character" w:customStyle="1" w:styleId="a5">
    <w:name w:val="列表项目符号 字符"/>
    <w:link w:val="a4"/>
    <w:qFormat/>
    <w:rPr>
      <w:rFonts w:ascii="Arial" w:eastAsia="宋体" w:hAnsi="Arial"/>
      <w:szCs w:val="24"/>
      <w:lang w:eastAsia="ar-SA"/>
    </w:rPr>
  </w:style>
  <w:style w:type="paragraph" w:customStyle="1" w:styleId="text0">
    <w:name w:val="text"/>
    <w:basedOn w:val="a"/>
    <w:qFormat/>
    <w:pPr>
      <w:spacing w:before="100" w:beforeAutospacing="1" w:after="100" w:afterAutospacing="1"/>
    </w:pPr>
    <w:rPr>
      <w:rFonts w:eastAsia="宋体"/>
      <w:lang w:eastAsia="de-DE"/>
    </w:rPr>
  </w:style>
  <w:style w:type="paragraph" w:customStyle="1" w:styleId="berschrift11">
    <w:name w:val="Überschrift 11"/>
    <w:basedOn w:val="a"/>
    <w:qFormat/>
    <w:pPr>
      <w:tabs>
        <w:tab w:val="left" w:pos="432"/>
      </w:tabs>
      <w:spacing w:after="0"/>
    </w:pPr>
    <w:rPr>
      <w:rFonts w:ascii="Calibri" w:eastAsiaTheme="minorHAnsi" w:hAnsi="Calibri" w:cs="Calibri"/>
      <w:sz w:val="22"/>
      <w:szCs w:val="22"/>
      <w:lang w:val="en-US"/>
    </w:rPr>
  </w:style>
  <w:style w:type="paragraph" w:customStyle="1" w:styleId="berschrift21">
    <w:name w:val="Überschrift 21"/>
    <w:basedOn w:val="a"/>
    <w:qFormat/>
    <w:pPr>
      <w:tabs>
        <w:tab w:val="left" w:pos="576"/>
      </w:tabs>
      <w:spacing w:after="0"/>
    </w:pPr>
    <w:rPr>
      <w:rFonts w:ascii="Calibri" w:eastAsiaTheme="minorHAnsi" w:hAnsi="Calibri" w:cs="Calibri"/>
      <w:sz w:val="22"/>
      <w:szCs w:val="22"/>
      <w:lang w:val="en-US"/>
    </w:rPr>
  </w:style>
  <w:style w:type="paragraph" w:customStyle="1" w:styleId="berschrift31">
    <w:name w:val="Überschrift 31"/>
    <w:basedOn w:val="a"/>
    <w:qFormat/>
    <w:pPr>
      <w:tabs>
        <w:tab w:val="left" w:pos="720"/>
      </w:tabs>
      <w:spacing w:after="0"/>
    </w:pPr>
    <w:rPr>
      <w:rFonts w:ascii="Calibri" w:eastAsiaTheme="minorHAnsi" w:hAnsi="Calibri" w:cs="Calibri"/>
      <w:sz w:val="22"/>
      <w:szCs w:val="22"/>
      <w:lang w:val="en-US"/>
    </w:rPr>
  </w:style>
  <w:style w:type="paragraph" w:customStyle="1" w:styleId="berschrift41">
    <w:name w:val="Überschrift 41"/>
    <w:basedOn w:val="a"/>
    <w:qFormat/>
    <w:pPr>
      <w:tabs>
        <w:tab w:val="left" w:pos="864"/>
      </w:tabs>
      <w:spacing w:after="0"/>
    </w:pPr>
    <w:rPr>
      <w:rFonts w:ascii="Calibri" w:eastAsiaTheme="minorHAnsi" w:hAnsi="Calibri" w:cs="Calibri"/>
      <w:sz w:val="22"/>
      <w:szCs w:val="22"/>
      <w:lang w:val="en-US"/>
    </w:rPr>
  </w:style>
  <w:style w:type="paragraph" w:customStyle="1" w:styleId="berschrift51">
    <w:name w:val="Überschrift 51"/>
    <w:basedOn w:val="a"/>
    <w:qFormat/>
    <w:pPr>
      <w:tabs>
        <w:tab w:val="left" w:pos="1008"/>
      </w:tabs>
      <w:spacing w:after="0"/>
    </w:pPr>
    <w:rPr>
      <w:rFonts w:ascii="Calibri" w:eastAsiaTheme="minorHAnsi" w:hAnsi="Calibri" w:cs="Calibri"/>
      <w:sz w:val="22"/>
      <w:szCs w:val="22"/>
      <w:lang w:val="en-US"/>
    </w:rPr>
  </w:style>
  <w:style w:type="paragraph" w:customStyle="1" w:styleId="berschrift61">
    <w:name w:val="Überschrift 61"/>
    <w:basedOn w:val="a"/>
    <w:qFormat/>
    <w:pPr>
      <w:tabs>
        <w:tab w:val="left" w:pos="1152"/>
      </w:tabs>
      <w:spacing w:after="0"/>
    </w:pPr>
    <w:rPr>
      <w:rFonts w:ascii="Calibri" w:eastAsiaTheme="minorHAnsi" w:hAnsi="Calibri" w:cs="Calibri"/>
      <w:sz w:val="22"/>
      <w:szCs w:val="22"/>
      <w:lang w:val="en-US"/>
    </w:rPr>
  </w:style>
  <w:style w:type="paragraph" w:customStyle="1" w:styleId="berschrift71">
    <w:name w:val="Überschrift 71"/>
    <w:basedOn w:val="a"/>
    <w:qFormat/>
    <w:pPr>
      <w:tabs>
        <w:tab w:val="left" w:pos="1296"/>
      </w:tabs>
      <w:spacing w:after="0"/>
    </w:pPr>
    <w:rPr>
      <w:rFonts w:ascii="Calibri" w:eastAsiaTheme="minorHAnsi" w:hAnsi="Calibri" w:cs="Calibri"/>
      <w:sz w:val="22"/>
      <w:szCs w:val="22"/>
      <w:lang w:val="en-US"/>
    </w:rPr>
  </w:style>
  <w:style w:type="paragraph" w:customStyle="1" w:styleId="berschrift81">
    <w:name w:val="Überschrift 81"/>
    <w:basedOn w:val="a"/>
    <w:qFormat/>
    <w:pPr>
      <w:tabs>
        <w:tab w:val="left" w:pos="1440"/>
      </w:tabs>
      <w:spacing w:after="0"/>
    </w:pPr>
    <w:rPr>
      <w:rFonts w:ascii="Calibri" w:eastAsiaTheme="minorHAnsi" w:hAnsi="Calibri" w:cs="Calibri"/>
      <w:sz w:val="22"/>
      <w:szCs w:val="22"/>
      <w:lang w:val="en-US"/>
    </w:rPr>
  </w:style>
  <w:style w:type="paragraph" w:customStyle="1" w:styleId="berschrift91">
    <w:name w:val="Überschrift 91"/>
    <w:basedOn w:val="a"/>
    <w:qFormat/>
    <w:pPr>
      <w:tabs>
        <w:tab w:val="left" w:pos="1584"/>
      </w:tabs>
      <w:spacing w:after="0"/>
    </w:pPr>
    <w:rPr>
      <w:rFonts w:ascii="Calibri" w:eastAsiaTheme="minorHAnsi" w:hAnsi="Calibri" w:cs="Calibri"/>
      <w:sz w:val="22"/>
      <w:szCs w:val="22"/>
      <w:lang w:val="en-US"/>
    </w:rPr>
  </w:style>
  <w:style w:type="character" w:customStyle="1" w:styleId="ad">
    <w:name w:val="纯文本 字符"/>
    <w:basedOn w:val="a0"/>
    <w:link w:val="ac"/>
    <w:uiPriority w:val="99"/>
    <w:semiHidden/>
    <w:qFormat/>
    <w:rPr>
      <w:rFonts w:ascii="Courier New" w:hAnsi="Courier New"/>
      <w:sz w:val="18"/>
      <w:szCs w:val="21"/>
    </w:rPr>
  </w:style>
  <w:style w:type="paragraph" w:customStyle="1" w:styleId="Default">
    <w:name w:val="Default"/>
    <w:qFormat/>
    <w:pPr>
      <w:autoSpaceDE w:val="0"/>
      <w:autoSpaceDN w:val="0"/>
      <w:adjustRightInd w:val="0"/>
    </w:pPr>
    <w:rPr>
      <w:rFonts w:ascii="Gill Sans MT" w:eastAsiaTheme="minorHAnsi" w:hAnsi="Gill Sans MT" w:cs="Gill Sans MT"/>
      <w:color w:val="000000"/>
      <w:sz w:val="24"/>
      <w:szCs w:val="24"/>
      <w:lang w:eastAsia="en-US"/>
    </w:rPr>
  </w:style>
  <w:style w:type="character" w:customStyle="1" w:styleId="st1">
    <w:name w:val="st1"/>
    <w:basedOn w:val="a0"/>
    <w:qFormat/>
  </w:style>
  <w:style w:type="paragraph" w:customStyle="1" w:styleId="Code">
    <w:name w:val="Code"/>
    <w:basedOn w:val="a"/>
    <w:link w:val="CodeZchn"/>
    <w:qFormat/>
    <w:pPr>
      <w:pBdr>
        <w:top w:val="single" w:sz="2" w:space="1" w:color="808080"/>
        <w:left w:val="single" w:sz="2" w:space="0" w:color="808080"/>
        <w:bottom w:val="single" w:sz="2" w:space="1" w:color="808080"/>
        <w:right w:val="single" w:sz="2" w:space="0" w:color="808080"/>
      </w:pBdr>
      <w:shd w:val="clear" w:color="auto" w:fill="E6E6E6"/>
      <w:ind w:left="1701"/>
    </w:pPr>
    <w:rPr>
      <w:rFonts w:ascii="Courier New" w:eastAsia="宋体" w:hAnsi="Courier New" w:cs="Times New Roman"/>
      <w:lang w:val="en-US" w:eastAsia="de-DE"/>
    </w:rPr>
  </w:style>
  <w:style w:type="character" w:customStyle="1" w:styleId="CodeZchn">
    <w:name w:val="Code Zchn"/>
    <w:link w:val="Code"/>
    <w:qFormat/>
    <w:rPr>
      <w:rFonts w:ascii="Courier New" w:eastAsia="宋体" w:hAnsi="Courier New"/>
      <w:shd w:val="clear" w:color="auto" w:fill="E6E6E6"/>
      <w:lang w:eastAsia="de-DE"/>
    </w:rPr>
  </w:style>
  <w:style w:type="paragraph" w:customStyle="1" w:styleId="body1">
    <w:name w:val="body 1"/>
    <w:basedOn w:val="a"/>
    <w:qFormat/>
    <w:pPr>
      <w:keepLines/>
      <w:spacing w:before="120" w:after="0"/>
      <w:ind w:left="567"/>
    </w:pPr>
    <w:rPr>
      <w:rFonts w:ascii="Times New Roman" w:eastAsia="宋体" w:hAnsi="Times New Roman" w:cs="Times New Roman"/>
      <w:sz w:val="24"/>
      <w:lang w:val="en-US"/>
    </w:rPr>
  </w:style>
  <w:style w:type="character" w:customStyle="1" w:styleId="mw-headline">
    <w:name w:val="mw-headline"/>
    <w:basedOn w:val="a0"/>
    <w:qFormat/>
  </w:style>
  <w:style w:type="character" w:customStyle="1" w:styleId="HTML0">
    <w:name w:val="HTML 预设格式 字符"/>
    <w:basedOn w:val="a0"/>
    <w:link w:val="HTML"/>
    <w:uiPriority w:val="99"/>
    <w:semiHidden/>
    <w:qFormat/>
    <w:rPr>
      <w:rFonts w:ascii="Courier New" w:eastAsia="Times New Roman" w:hAnsi="Courier New" w:cs="Courier New"/>
      <w:lang w:eastAsia="zh-CN"/>
    </w:rPr>
  </w:style>
  <w:style w:type="paragraph" w:customStyle="1" w:styleId="body2">
    <w:name w:val="body 2"/>
    <w:basedOn w:val="body1"/>
    <w:qFormat/>
    <w:pPr>
      <w:ind w:left="993"/>
    </w:pPr>
  </w:style>
  <w:style w:type="paragraph" w:customStyle="1" w:styleId="body3">
    <w:name w:val="body 3"/>
    <w:basedOn w:val="body1"/>
    <w:qFormat/>
    <w:pPr>
      <w:ind w:left="1418"/>
    </w:pPr>
  </w:style>
  <w:style w:type="character" w:customStyle="1" w:styleId="apple-converted-space">
    <w:name w:val="apple-converted-space"/>
    <w:basedOn w:val="a0"/>
    <w:qFormat/>
  </w:style>
  <w:style w:type="character" w:customStyle="1" w:styleId="con">
    <w:name w:val="con"/>
    <w:basedOn w:val="a0"/>
    <w:qFormat/>
  </w:style>
  <w:style w:type="paragraph" w:customStyle="1" w:styleId="WPSOffice1">
    <w:name w:val="WPSOffice手动目录 1"/>
    <w:qFormat/>
    <w:rPr>
      <w:rFonts w:ascii="Times New Roman" w:hAnsi="Times New Roman"/>
    </w:rPr>
  </w:style>
  <w:style w:type="paragraph" w:customStyle="1" w:styleId="WPSOffice2">
    <w:name w:val="WPSOffice手动目录 2"/>
    <w:qFormat/>
    <w:pPr>
      <w:ind w:leftChars="200" w:left="200"/>
    </w:pPr>
    <w:rPr>
      <w:rFonts w:ascii="Times New Roman" w:hAnsi="Times New Roman"/>
    </w:rPr>
  </w:style>
  <w:style w:type="paragraph" w:customStyle="1" w:styleId="WPSOffice3">
    <w:name w:val="WPSOffice手动目录 3"/>
    <w:qFormat/>
    <w:pPr>
      <w:ind w:leftChars="400" w:left="400"/>
    </w:pPr>
    <w:rPr>
      <w:rFonts w:ascii="Times New Roman" w:hAnsi="Times New Roman"/>
    </w:rPr>
  </w:style>
  <w:style w:type="paragraph" w:customStyle="1" w:styleId="aff8">
    <w:name w:val="缩进正文"/>
    <w:basedOn w:val="a"/>
    <w:qFormat/>
    <w:pPr>
      <w:ind w:firstLine="360"/>
    </w:pPr>
  </w:style>
  <w:style w:type="character" w:customStyle="1" w:styleId="font11">
    <w:name w:val="font11"/>
    <w:basedOn w:val="a0"/>
    <w:qFormat/>
    <w:rPr>
      <w:rFonts w:ascii="宋体" w:eastAsia="宋体" w:hAnsi="宋体" w:cs="宋体"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6296">
      <w:bodyDiv w:val="1"/>
      <w:marLeft w:val="0"/>
      <w:marRight w:val="0"/>
      <w:marTop w:val="0"/>
      <w:marBottom w:val="0"/>
      <w:divBdr>
        <w:top w:val="none" w:sz="0" w:space="0" w:color="auto"/>
        <w:left w:val="none" w:sz="0" w:space="0" w:color="auto"/>
        <w:bottom w:val="none" w:sz="0" w:space="0" w:color="auto"/>
        <w:right w:val="none" w:sz="0" w:space="0" w:color="auto"/>
      </w:divBdr>
      <w:divsChild>
        <w:div w:id="1566334196">
          <w:marLeft w:val="0"/>
          <w:marRight w:val="0"/>
          <w:marTop w:val="0"/>
          <w:marBottom w:val="0"/>
          <w:divBdr>
            <w:top w:val="none" w:sz="0" w:space="0" w:color="auto"/>
            <w:left w:val="none" w:sz="0" w:space="0" w:color="auto"/>
            <w:bottom w:val="none" w:sz="0" w:space="0" w:color="auto"/>
            <w:right w:val="none" w:sz="0" w:space="0" w:color="auto"/>
          </w:divBdr>
        </w:div>
      </w:divsChild>
    </w:div>
    <w:div w:id="451554824">
      <w:bodyDiv w:val="1"/>
      <w:marLeft w:val="0"/>
      <w:marRight w:val="0"/>
      <w:marTop w:val="0"/>
      <w:marBottom w:val="0"/>
      <w:divBdr>
        <w:top w:val="none" w:sz="0" w:space="0" w:color="auto"/>
        <w:left w:val="none" w:sz="0" w:space="0" w:color="auto"/>
        <w:bottom w:val="none" w:sz="0" w:space="0" w:color="auto"/>
        <w:right w:val="none" w:sz="0" w:space="0" w:color="auto"/>
      </w:divBdr>
      <w:divsChild>
        <w:div w:id="110787873">
          <w:marLeft w:val="0"/>
          <w:marRight w:val="0"/>
          <w:marTop w:val="0"/>
          <w:marBottom w:val="0"/>
          <w:divBdr>
            <w:top w:val="none" w:sz="0" w:space="0" w:color="auto"/>
            <w:left w:val="none" w:sz="0" w:space="0" w:color="auto"/>
            <w:bottom w:val="none" w:sz="0" w:space="0" w:color="auto"/>
            <w:right w:val="none" w:sz="0" w:space="0" w:color="auto"/>
          </w:divBdr>
        </w:div>
      </w:divsChild>
    </w:div>
    <w:div w:id="624970742">
      <w:bodyDiv w:val="1"/>
      <w:marLeft w:val="0"/>
      <w:marRight w:val="0"/>
      <w:marTop w:val="0"/>
      <w:marBottom w:val="0"/>
      <w:divBdr>
        <w:top w:val="none" w:sz="0" w:space="0" w:color="auto"/>
        <w:left w:val="none" w:sz="0" w:space="0" w:color="auto"/>
        <w:bottom w:val="none" w:sz="0" w:space="0" w:color="auto"/>
        <w:right w:val="none" w:sz="0" w:space="0" w:color="auto"/>
      </w:divBdr>
      <w:divsChild>
        <w:div w:id="1827553742">
          <w:marLeft w:val="0"/>
          <w:marRight w:val="0"/>
          <w:marTop w:val="0"/>
          <w:marBottom w:val="0"/>
          <w:divBdr>
            <w:top w:val="none" w:sz="0" w:space="0" w:color="auto"/>
            <w:left w:val="none" w:sz="0" w:space="0" w:color="auto"/>
            <w:bottom w:val="none" w:sz="0" w:space="0" w:color="auto"/>
            <w:right w:val="none" w:sz="0" w:space="0" w:color="auto"/>
          </w:divBdr>
        </w:div>
      </w:divsChild>
    </w:div>
    <w:div w:id="681973171">
      <w:bodyDiv w:val="1"/>
      <w:marLeft w:val="0"/>
      <w:marRight w:val="0"/>
      <w:marTop w:val="0"/>
      <w:marBottom w:val="0"/>
      <w:divBdr>
        <w:top w:val="none" w:sz="0" w:space="0" w:color="auto"/>
        <w:left w:val="none" w:sz="0" w:space="0" w:color="auto"/>
        <w:bottom w:val="none" w:sz="0" w:space="0" w:color="auto"/>
        <w:right w:val="none" w:sz="0" w:space="0" w:color="auto"/>
      </w:divBdr>
      <w:divsChild>
        <w:div w:id="137040271">
          <w:marLeft w:val="0"/>
          <w:marRight w:val="0"/>
          <w:marTop w:val="0"/>
          <w:marBottom w:val="0"/>
          <w:divBdr>
            <w:top w:val="none" w:sz="0" w:space="0" w:color="auto"/>
            <w:left w:val="none" w:sz="0" w:space="0" w:color="auto"/>
            <w:bottom w:val="none" w:sz="0" w:space="0" w:color="auto"/>
            <w:right w:val="none" w:sz="0" w:space="0" w:color="auto"/>
          </w:divBdr>
        </w:div>
      </w:divsChild>
    </w:div>
    <w:div w:id="834034499">
      <w:bodyDiv w:val="1"/>
      <w:marLeft w:val="0"/>
      <w:marRight w:val="0"/>
      <w:marTop w:val="0"/>
      <w:marBottom w:val="0"/>
      <w:divBdr>
        <w:top w:val="none" w:sz="0" w:space="0" w:color="auto"/>
        <w:left w:val="none" w:sz="0" w:space="0" w:color="auto"/>
        <w:bottom w:val="none" w:sz="0" w:space="0" w:color="auto"/>
        <w:right w:val="none" w:sz="0" w:space="0" w:color="auto"/>
      </w:divBdr>
      <w:divsChild>
        <w:div w:id="262542122">
          <w:marLeft w:val="0"/>
          <w:marRight w:val="0"/>
          <w:marTop w:val="0"/>
          <w:marBottom w:val="0"/>
          <w:divBdr>
            <w:top w:val="none" w:sz="0" w:space="0" w:color="auto"/>
            <w:left w:val="none" w:sz="0" w:space="0" w:color="auto"/>
            <w:bottom w:val="none" w:sz="0" w:space="0" w:color="auto"/>
            <w:right w:val="none" w:sz="0" w:space="0" w:color="auto"/>
          </w:divBdr>
        </w:div>
      </w:divsChild>
    </w:div>
    <w:div w:id="1396322054">
      <w:bodyDiv w:val="1"/>
      <w:marLeft w:val="0"/>
      <w:marRight w:val="0"/>
      <w:marTop w:val="0"/>
      <w:marBottom w:val="0"/>
      <w:divBdr>
        <w:top w:val="none" w:sz="0" w:space="0" w:color="auto"/>
        <w:left w:val="none" w:sz="0" w:space="0" w:color="auto"/>
        <w:bottom w:val="none" w:sz="0" w:space="0" w:color="auto"/>
        <w:right w:val="none" w:sz="0" w:space="0" w:color="auto"/>
      </w:divBdr>
      <w:divsChild>
        <w:div w:id="1785998745">
          <w:marLeft w:val="0"/>
          <w:marRight w:val="0"/>
          <w:marTop w:val="0"/>
          <w:marBottom w:val="0"/>
          <w:divBdr>
            <w:top w:val="none" w:sz="0" w:space="0" w:color="auto"/>
            <w:left w:val="none" w:sz="0" w:space="0" w:color="auto"/>
            <w:bottom w:val="none" w:sz="0" w:space="0" w:color="auto"/>
            <w:right w:val="none" w:sz="0" w:space="0" w:color="auto"/>
          </w:divBdr>
        </w:div>
      </w:divsChild>
    </w:div>
    <w:div w:id="2109080784">
      <w:bodyDiv w:val="1"/>
      <w:marLeft w:val="0"/>
      <w:marRight w:val="0"/>
      <w:marTop w:val="0"/>
      <w:marBottom w:val="0"/>
      <w:divBdr>
        <w:top w:val="none" w:sz="0" w:space="0" w:color="auto"/>
        <w:left w:val="none" w:sz="0" w:space="0" w:color="auto"/>
        <w:bottom w:val="none" w:sz="0" w:space="0" w:color="auto"/>
        <w:right w:val="none" w:sz="0" w:space="0" w:color="auto"/>
      </w:divBdr>
      <w:divsChild>
        <w:div w:id="1372194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fd34c0-fd26-4d16-b1a2-7dfe77d5c47d}"/>
        <w:category>
          <w:name w:val="常规"/>
          <w:gallery w:val="placeholder"/>
        </w:category>
        <w:types>
          <w:type w:val="bbPlcHdr"/>
        </w:types>
        <w:behaviors>
          <w:behavior w:val="content"/>
        </w:behaviors>
        <w:guid w:val="{46FD34C0-FD26-4D16-B1A2-7DFE77D5C47D}"/>
      </w:docPartPr>
      <w:docPartBody>
        <w:p w:rsidR="009C06B1" w:rsidRDefault="009C06B1">
          <w:r>
            <w:rPr>
              <w:color w:val="808080"/>
            </w:rPr>
            <w:t>单击此处输入文字。</w:t>
          </w:r>
        </w:p>
      </w:docPartBody>
    </w:docPart>
    <w:docPart>
      <w:docPartPr>
        <w:name w:val="{f1b96feb-6cb9-4b90-a554-407ad904f227}"/>
        <w:category>
          <w:name w:val="常规"/>
          <w:gallery w:val="placeholder"/>
        </w:category>
        <w:types>
          <w:type w:val="bbPlcHdr"/>
        </w:types>
        <w:behaviors>
          <w:behavior w:val="content"/>
        </w:behaviors>
        <w:guid w:val="{F1B96FEB-6CB9-4B90-A554-407AD904F227}"/>
      </w:docPartPr>
      <w:docPartBody>
        <w:p w:rsidR="009C06B1" w:rsidRDefault="009C06B1">
          <w:r>
            <w:rPr>
              <w:color w:val="808080"/>
            </w:rPr>
            <w:t>单击此处输入文字。</w:t>
          </w:r>
        </w:p>
      </w:docPartBody>
    </w:docPart>
    <w:docPart>
      <w:docPartPr>
        <w:name w:val="{c282750c-c076-4c01-9432-ff136f450efc}"/>
        <w:category>
          <w:name w:val="常规"/>
          <w:gallery w:val="placeholder"/>
        </w:category>
        <w:types>
          <w:type w:val="bbPlcHdr"/>
        </w:types>
        <w:behaviors>
          <w:behavior w:val="content"/>
        </w:behaviors>
        <w:guid w:val="{C282750C-C076-4C01-9432-FF136F450EFC}"/>
      </w:docPartPr>
      <w:docPartBody>
        <w:p w:rsidR="009C06B1" w:rsidRDefault="009C06B1">
          <w:r>
            <w:rPr>
              <w:color w:val="808080"/>
            </w:rPr>
            <w:t>单击此处输入文字。</w:t>
          </w:r>
        </w:p>
      </w:docPartBody>
    </w:docPart>
    <w:docPart>
      <w:docPartPr>
        <w:name w:val="{c137bcf7-7d73-48ed-ac25-09922207c146}"/>
        <w:category>
          <w:name w:val="常规"/>
          <w:gallery w:val="placeholder"/>
        </w:category>
        <w:types>
          <w:type w:val="bbPlcHdr"/>
        </w:types>
        <w:behaviors>
          <w:behavior w:val="content"/>
        </w:behaviors>
        <w:guid w:val="{C137BCF7-7D73-48ED-AC25-09922207C146}"/>
      </w:docPartPr>
      <w:docPartBody>
        <w:p w:rsidR="009C06B1" w:rsidRDefault="009C06B1">
          <w:r>
            <w:rPr>
              <w:color w:val="808080"/>
            </w:rPr>
            <w:t>单击此处输入文字。</w:t>
          </w:r>
        </w:p>
      </w:docPartBody>
    </w:docPart>
    <w:docPart>
      <w:docPartPr>
        <w:name w:val="{71f21584-7dbe-407b-b896-6267899ff6e4}"/>
        <w:category>
          <w:name w:val="常规"/>
          <w:gallery w:val="placeholder"/>
        </w:category>
        <w:types>
          <w:type w:val="bbPlcHdr"/>
        </w:types>
        <w:behaviors>
          <w:behavior w:val="content"/>
        </w:behaviors>
        <w:guid w:val="{71F21584-7DBE-407B-B896-6267899FF6E4}"/>
      </w:docPartPr>
      <w:docPartBody>
        <w:p w:rsidR="009C06B1" w:rsidRDefault="009C06B1">
          <w:r>
            <w:rPr>
              <w:color w:val="808080"/>
            </w:rPr>
            <w:t>单击此处输入文字。</w:t>
          </w:r>
        </w:p>
      </w:docPartBody>
    </w:docPart>
    <w:docPart>
      <w:docPartPr>
        <w:name w:val="{9a184021-8e9c-45dd-b19d-86fdc77d825e}"/>
        <w:category>
          <w:name w:val="常规"/>
          <w:gallery w:val="placeholder"/>
        </w:category>
        <w:types>
          <w:type w:val="bbPlcHdr"/>
        </w:types>
        <w:behaviors>
          <w:behavior w:val="content"/>
        </w:behaviors>
        <w:guid w:val="{9A184021-8E9C-45DD-B19D-86FDC77D825E}"/>
      </w:docPartPr>
      <w:docPartBody>
        <w:p w:rsidR="009C06B1" w:rsidRDefault="009C06B1">
          <w:r>
            <w:rPr>
              <w:color w:val="808080"/>
            </w:rPr>
            <w:t>单击此处输入文字。</w:t>
          </w:r>
        </w:p>
      </w:docPartBody>
    </w:docPart>
    <w:docPart>
      <w:docPartPr>
        <w:name w:val="{89a6abb0-36d6-4a62-9ec9-0a651d0af493}"/>
        <w:category>
          <w:name w:val="常规"/>
          <w:gallery w:val="placeholder"/>
        </w:category>
        <w:types>
          <w:type w:val="bbPlcHdr"/>
        </w:types>
        <w:behaviors>
          <w:behavior w:val="content"/>
        </w:behaviors>
        <w:guid w:val="{89A6ABB0-36D6-4A62-9EC9-0A651D0AF493}"/>
      </w:docPartPr>
      <w:docPartBody>
        <w:p w:rsidR="009C06B1" w:rsidRDefault="009C06B1">
          <w:r>
            <w:rPr>
              <w:color w:val="808080"/>
            </w:rPr>
            <w:t>单击此处输入文字。</w:t>
          </w:r>
        </w:p>
      </w:docPartBody>
    </w:docPart>
    <w:docPart>
      <w:docPartPr>
        <w:name w:val="{1b52a043-cbd3-4795-97e9-cdc377d5fcd2}"/>
        <w:category>
          <w:name w:val="常规"/>
          <w:gallery w:val="placeholder"/>
        </w:category>
        <w:types>
          <w:type w:val="bbPlcHdr"/>
        </w:types>
        <w:behaviors>
          <w:behavior w:val="content"/>
        </w:behaviors>
        <w:guid w:val="{1B52A043-CBD3-4795-97E9-CDC377D5FCD2}"/>
      </w:docPartPr>
      <w:docPartBody>
        <w:p w:rsidR="009C06B1" w:rsidRDefault="009C06B1">
          <w:r>
            <w:rPr>
              <w:color w:val="808080"/>
            </w:rPr>
            <w:t>单击此处输入文字。</w:t>
          </w:r>
        </w:p>
      </w:docPartBody>
    </w:docPart>
    <w:docPart>
      <w:docPartPr>
        <w:name w:val="{1fb013a5-4a36-4ced-a59d-7aecf1c3fdef}"/>
        <w:category>
          <w:name w:val="常规"/>
          <w:gallery w:val="placeholder"/>
        </w:category>
        <w:types>
          <w:type w:val="bbPlcHdr"/>
        </w:types>
        <w:behaviors>
          <w:behavior w:val="content"/>
        </w:behaviors>
        <w:guid w:val="{1FB013A5-4A36-4CED-A59D-7AECF1C3FDEF}"/>
      </w:docPartPr>
      <w:docPartBody>
        <w:p w:rsidR="009C06B1" w:rsidRDefault="009C06B1">
          <w:r>
            <w:rPr>
              <w:color w:val="808080"/>
            </w:rPr>
            <w:t>单击此处输入文字。</w:t>
          </w:r>
        </w:p>
      </w:docPartBody>
    </w:docPart>
    <w:docPart>
      <w:docPartPr>
        <w:name w:val="{af9a99d2-4001-4370-8547-98a84330e94c}"/>
        <w:category>
          <w:name w:val="常规"/>
          <w:gallery w:val="placeholder"/>
        </w:category>
        <w:types>
          <w:type w:val="bbPlcHdr"/>
        </w:types>
        <w:behaviors>
          <w:behavior w:val="content"/>
        </w:behaviors>
        <w:guid w:val="{AF9A99D2-4001-4370-8547-98A84330E94C}"/>
      </w:docPartPr>
      <w:docPartBody>
        <w:p w:rsidR="009C06B1" w:rsidRDefault="009C06B1">
          <w:r>
            <w:rPr>
              <w:color w:val="808080"/>
            </w:rPr>
            <w:t>单击此处输入文字。</w:t>
          </w:r>
        </w:p>
      </w:docPartBody>
    </w:docPart>
    <w:docPart>
      <w:docPartPr>
        <w:name w:val="{aad01f26-d809-4b81-acad-79bfef7ae079}"/>
        <w:category>
          <w:name w:val="常规"/>
          <w:gallery w:val="placeholder"/>
        </w:category>
        <w:types>
          <w:type w:val="bbPlcHdr"/>
        </w:types>
        <w:behaviors>
          <w:behavior w:val="content"/>
        </w:behaviors>
        <w:guid w:val="{AAD01F26-D809-4B81-ACAD-79BFEF7AE079}"/>
      </w:docPartPr>
      <w:docPartBody>
        <w:p w:rsidR="009C06B1" w:rsidRDefault="009C06B1">
          <w:r>
            <w:rPr>
              <w:color w:val="808080"/>
            </w:rPr>
            <w:t>单击此处输入文字。</w:t>
          </w:r>
        </w:p>
      </w:docPartBody>
    </w:docPart>
    <w:docPart>
      <w:docPartPr>
        <w:name w:val="{d1a8f773-44cf-4586-8dc7-8766ec04a5d7}"/>
        <w:category>
          <w:name w:val="常规"/>
          <w:gallery w:val="placeholder"/>
        </w:category>
        <w:types>
          <w:type w:val="bbPlcHdr"/>
        </w:types>
        <w:behaviors>
          <w:behavior w:val="content"/>
        </w:behaviors>
        <w:guid w:val="{D1A8F773-44CF-4586-8DC7-8766EC04A5D7}"/>
      </w:docPartPr>
      <w:docPartBody>
        <w:p w:rsidR="009C06B1" w:rsidRDefault="009C06B1">
          <w:r>
            <w:rPr>
              <w:color w:val="808080"/>
            </w:rPr>
            <w:t>单击此处输入文字。</w:t>
          </w:r>
        </w:p>
      </w:docPartBody>
    </w:docPart>
    <w:docPart>
      <w:docPartPr>
        <w:name w:val="{2344bdf9-c33a-4dd4-b0d6-3c0f89d1028d}"/>
        <w:category>
          <w:name w:val="常规"/>
          <w:gallery w:val="placeholder"/>
        </w:category>
        <w:types>
          <w:type w:val="bbPlcHdr"/>
        </w:types>
        <w:behaviors>
          <w:behavior w:val="content"/>
        </w:behaviors>
        <w:guid w:val="{2344BDF9-C33A-4DD4-B0D6-3C0F89D1028D}"/>
      </w:docPartPr>
      <w:docPartBody>
        <w:p w:rsidR="009C06B1" w:rsidRDefault="009C06B1">
          <w:r>
            <w:rPr>
              <w:color w:val="808080"/>
            </w:rPr>
            <w:t>单击此处输入文字。</w:t>
          </w:r>
        </w:p>
      </w:docPartBody>
    </w:docPart>
    <w:docPart>
      <w:docPartPr>
        <w:name w:val="{d719cf87-1904-4518-b97f-ea04cf73e44d}"/>
        <w:category>
          <w:name w:val="常规"/>
          <w:gallery w:val="placeholder"/>
        </w:category>
        <w:types>
          <w:type w:val="bbPlcHdr"/>
        </w:types>
        <w:behaviors>
          <w:behavior w:val="content"/>
        </w:behaviors>
        <w:guid w:val="{D719CF87-1904-4518-B97F-EA04CF73E44D}"/>
      </w:docPartPr>
      <w:docPartBody>
        <w:p w:rsidR="009C06B1" w:rsidRDefault="009C06B1">
          <w:r>
            <w:rPr>
              <w:color w:val="808080"/>
            </w:rPr>
            <w:t>单击此处输入文字。</w:t>
          </w:r>
        </w:p>
      </w:docPartBody>
    </w:docPart>
    <w:docPart>
      <w:docPartPr>
        <w:name w:val="{b90b2a18-8c3c-409d-81f5-40f70d2cfdf2}"/>
        <w:category>
          <w:name w:val="常规"/>
          <w:gallery w:val="placeholder"/>
        </w:category>
        <w:types>
          <w:type w:val="bbPlcHdr"/>
        </w:types>
        <w:behaviors>
          <w:behavior w:val="content"/>
        </w:behaviors>
        <w:guid w:val="{B90B2A18-8C3C-409D-81F5-40F70D2CFDF2}"/>
      </w:docPartPr>
      <w:docPartBody>
        <w:p w:rsidR="009C06B1" w:rsidRDefault="009C06B1">
          <w:r>
            <w:rPr>
              <w:color w:val="808080"/>
            </w:rPr>
            <w:t>单击此处输入文字。</w:t>
          </w:r>
        </w:p>
      </w:docPartBody>
    </w:docPart>
    <w:docPart>
      <w:docPartPr>
        <w:name w:val="{2cf5b736-7034-4988-86d3-9a38f85b6f23}"/>
        <w:category>
          <w:name w:val="常规"/>
          <w:gallery w:val="placeholder"/>
        </w:category>
        <w:types>
          <w:type w:val="bbPlcHdr"/>
        </w:types>
        <w:behaviors>
          <w:behavior w:val="content"/>
        </w:behaviors>
        <w:guid w:val="{2CF5B736-7034-4988-86D3-9A38F85B6F23}"/>
      </w:docPartPr>
      <w:docPartBody>
        <w:p w:rsidR="009C06B1" w:rsidRDefault="009C06B1">
          <w:r>
            <w:rPr>
              <w:color w:val="808080"/>
            </w:rPr>
            <w:t>单击此处输入文字。</w:t>
          </w:r>
        </w:p>
      </w:docPartBody>
    </w:docPart>
    <w:docPart>
      <w:docPartPr>
        <w:name w:val="{452fa9dd-60ce-4a5f-8d4c-4785f37f62c7}"/>
        <w:category>
          <w:name w:val="常规"/>
          <w:gallery w:val="placeholder"/>
        </w:category>
        <w:types>
          <w:type w:val="bbPlcHdr"/>
        </w:types>
        <w:behaviors>
          <w:behavior w:val="content"/>
        </w:behaviors>
        <w:guid w:val="{452FA9DD-60CE-4A5F-8D4C-4785F37F62C7}"/>
      </w:docPartPr>
      <w:docPartBody>
        <w:p w:rsidR="009C06B1" w:rsidRDefault="009C06B1">
          <w:r>
            <w:rPr>
              <w:color w:val="808080"/>
            </w:rPr>
            <w:t>单击此处输入文字。</w:t>
          </w:r>
        </w:p>
      </w:docPartBody>
    </w:docPart>
    <w:docPart>
      <w:docPartPr>
        <w:name w:val="{5843a1fd-f9e5-4110-b405-12788b2e342a}"/>
        <w:category>
          <w:name w:val="常规"/>
          <w:gallery w:val="placeholder"/>
        </w:category>
        <w:types>
          <w:type w:val="bbPlcHdr"/>
        </w:types>
        <w:behaviors>
          <w:behavior w:val="content"/>
        </w:behaviors>
        <w:guid w:val="{5843A1FD-F9E5-4110-B405-12788B2E342A}"/>
      </w:docPartPr>
      <w:docPartBody>
        <w:p w:rsidR="009C06B1" w:rsidRDefault="009C06B1">
          <w:r>
            <w:rPr>
              <w:color w:val="808080"/>
            </w:rPr>
            <w:t>单击此处输入文字。</w:t>
          </w:r>
        </w:p>
      </w:docPartBody>
    </w:docPart>
    <w:docPart>
      <w:docPartPr>
        <w:name w:val="{e7f4d4d7-a8c4-49c0-8416-38405b594f67}"/>
        <w:category>
          <w:name w:val="常规"/>
          <w:gallery w:val="placeholder"/>
        </w:category>
        <w:types>
          <w:type w:val="bbPlcHdr"/>
        </w:types>
        <w:behaviors>
          <w:behavior w:val="content"/>
        </w:behaviors>
        <w:guid w:val="{E7F4D4D7-A8C4-49C0-8416-38405B594F67}"/>
      </w:docPartPr>
      <w:docPartBody>
        <w:p w:rsidR="009C06B1" w:rsidRDefault="009C06B1">
          <w:r>
            <w:rPr>
              <w:color w:val="808080"/>
            </w:rPr>
            <w:t>单击此处输入文字。</w:t>
          </w:r>
        </w:p>
      </w:docPartBody>
    </w:docPart>
    <w:docPart>
      <w:docPartPr>
        <w:name w:val="{5edfe361-3848-4a8b-9f99-75c5102d1422}"/>
        <w:category>
          <w:name w:val="常规"/>
          <w:gallery w:val="placeholder"/>
        </w:category>
        <w:types>
          <w:type w:val="bbPlcHdr"/>
        </w:types>
        <w:behaviors>
          <w:behavior w:val="content"/>
        </w:behaviors>
        <w:guid w:val="{5EDFE361-3848-4A8B-9F99-75C5102D1422}"/>
      </w:docPartPr>
      <w:docPartBody>
        <w:p w:rsidR="009C06B1" w:rsidRDefault="009C06B1">
          <w:r>
            <w:rPr>
              <w:color w:val="808080"/>
            </w:rPr>
            <w:t>单击此处输入文字。</w:t>
          </w:r>
        </w:p>
      </w:docPartBody>
    </w:docPart>
    <w:docPart>
      <w:docPartPr>
        <w:name w:val="{e5a9b0d7-13e0-4c23-adc5-8b8b9fba7b09}"/>
        <w:category>
          <w:name w:val="常规"/>
          <w:gallery w:val="placeholder"/>
        </w:category>
        <w:types>
          <w:type w:val="bbPlcHdr"/>
        </w:types>
        <w:behaviors>
          <w:behavior w:val="content"/>
        </w:behaviors>
        <w:guid w:val="{E5A9B0D7-13E0-4C23-ADC5-8B8B9FBA7B09}"/>
      </w:docPartPr>
      <w:docPartBody>
        <w:p w:rsidR="009C06B1" w:rsidRDefault="009C06B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default"/>
    <w:sig w:usb0="00000000" w:usb1="0000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variable"/>
    <w:sig w:usb0="00000007" w:usb1="00000000" w:usb2="00000000" w:usb3="00000000" w:csb0="00000003"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BA0E0F"/>
    <w:rsid w:val="006B1009"/>
    <w:rsid w:val="009C06B1"/>
    <w:rsid w:val="00BA0E0F"/>
    <w:rsid w:val="00BE047F"/>
    <w:rsid w:val="00E30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76064-5502-4149-8C3D-52861B62F6D2}">
  <ds:schemaRefs>
    <ds:schemaRef ds:uri="http://schemas.microsoft.com/office/2006/metadata/properties"/>
  </ds:schemaRefs>
</ds:datastoreItem>
</file>

<file path=customXml/itemProps2.xml><?xml version="1.0" encoding="utf-8"?>
<ds:datastoreItem xmlns:ds="http://schemas.openxmlformats.org/officeDocument/2006/customXml" ds:itemID="{6CA5C290-E5FD-41EA-824C-93E3D0011398}">
  <ds:schemaRefs>
    <ds:schemaRef ds:uri="http://schemas.microsoft.com/sharepoint/v3/contenttype/forms"/>
  </ds:schemaRefs>
</ds:datastoreItem>
</file>

<file path=customXml/itemProps3.xml><?xml version="1.0" encoding="utf-8"?>
<ds:datastoreItem xmlns:ds="http://schemas.openxmlformats.org/officeDocument/2006/customXml" ds:itemID="{67F71A7E-A11D-4679-8C91-6C3BCEF0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ADCEDAE0-7ADB-4BDB-884F-54A26F4F6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6DC854DA.doc</Template>
  <TotalTime>1349</TotalTime>
  <Pages>14</Pages>
  <Words>1219</Words>
  <Characters>6952</Characters>
  <Application>Microsoft Office Word</Application>
  <DocSecurity>0</DocSecurity>
  <Lines>57</Lines>
  <Paragraphs>16</Paragraphs>
  <ScaleCrop>false</ScaleCrop>
  <Company>Wincor Nixdorf International GmbH</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dc:title>
  <dc:subject>Operational Concept</dc:subject>
  <dc:creator>camel.zhou@wincor-nixdorf.com</dc:creator>
  <cp:lastModifiedBy>吴俊伟</cp:lastModifiedBy>
  <cp:revision>9772</cp:revision>
  <cp:lastPrinted>2018-11-27T07:37:00Z</cp:lastPrinted>
  <dcterms:created xsi:type="dcterms:W3CDTF">2014-11-23T02:32:00Z</dcterms:created>
  <dcterms:modified xsi:type="dcterms:W3CDTF">2023-01-31T10:41:00Z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2052-11.1.0.12970</vt:lpwstr>
  </property>
  <property fmtid="{D5CDD505-2E9C-101B-9397-08002B2CF9AE}" pid="6" name="ICV">
    <vt:lpwstr>68EE4601C9BC478FA44A99FFCC8C00BB</vt:lpwstr>
  </property>
</Properties>
</file>