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其他材料小组短视频脚本--分工表"/>
    <w:p>
      <w:pPr>
        <w:pStyle w:val="Heading1"/>
      </w:pPr>
      <w:r>
        <w:t xml:space="preserve">其他材料｜小组短视频脚本 + 分工表</w:t>
      </w:r>
    </w:p>
    <w:p>
      <w:pPr>
        <w:pStyle w:val="FirstParagraph"/>
      </w:pPr>
      <w:r>
        <w:t xml:space="preserve">课程：传播学概论 COMM101 ｜ 小组作业：3 分钟短视频（占总评 20%）｜ 主题：与课程论文一致</w:t>
      </w:r>
    </w:p>
    <w:p>
      <w:r>
        <w:pict>
          <v:rect style="width:0;height:1.5pt" o:hralign="center" o:hrstd="t" o:hr="t"/>
        </w:pict>
      </w:r>
    </w:p>
    <w:bookmarkStart w:id="22" w:name="一视频脚本分镜表"/>
    <w:p>
      <w:pPr>
        <w:pStyle w:val="Heading2"/>
      </w:pPr>
      <w:r>
        <w:t xml:space="preserve">一、视频脚本（分镜表）</w:t>
      </w:r>
    </w:p>
    <w:p>
      <w:pPr>
        <w:pStyle w:val="FirstParagraph"/>
      </w:pPr>
      <w:r>
        <w:t xml:space="preserve">片名：《五分钟，真的只有五分钟吗》</w:t>
      </w:r>
      <w:r>
        <w:t xml:space="preserve"> </w:t>
      </w:r>
      <w:r>
        <w:t xml:space="preserve">时长：3 分 00 秒 ｜ 形式：实拍 + 屏幕录制 + 少量字幕动画 ｜ 风格：真实、克制，不做说教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76"/>
        <w:gridCol w:w="720"/>
        <w:gridCol w:w="1800"/>
        <w:gridCol w:w="2880"/>
        <w:gridCol w:w="1080"/>
        <w:gridCol w:w="1224"/>
        <w:gridCol w:w="1512"/>
      </w:tblGrid>
      <w:tr>
        <w:trPr>
          <w:tblHeader w:val="true"/>
          <w:cantSplit/>
          <w:tblHeader/>
        </w:trPr>
        <w:tc>
          <w:tcPr>
            <w:tcW w:type="dxa" w:w="576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镜号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时长</w:t>
            </w:r>
          </w:p>
        </w:tc>
        <w:tc>
          <w:tcPr>
            <w:tcW w:type="dxa" w:w="180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景别/画面</w:t>
            </w:r>
          </w:p>
        </w:tc>
        <w:tc>
          <w:tcPr>
            <w:tcW w:type="dxa" w:w="288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台词/旁白</w:t>
            </w:r>
          </w:p>
        </w:tc>
        <w:tc>
          <w:tcPr>
            <w:tcW w:type="dxa" w:w="108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字幕</w:t>
            </w:r>
          </w:p>
        </w:tc>
        <w:tc>
          <w:tcPr>
            <w:tcW w:type="dxa" w:w="122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音效/BGM</w:t>
            </w:r>
          </w:p>
        </w:tc>
        <w:tc>
          <w:tcPr>
            <w:tcW w:type="dxa" w:w="151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素材需求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0:00–0:12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特写：手指在屏幕上滑动，画面逐渐虚焦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旁白："你跟自己说，再看五分钟。"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再看五分钟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低频鼓点，渐入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手机、桌面俯拍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0:12–0:30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中景：宿舍床上，手机光打在脸上，时钟从 23:40 跳到 00:20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旁白："这是第 7 个五分钟。"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00:20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时钟滴答声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夜景、台灯、手机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3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0:30–0:50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屏幕录制：推荐页滑动，每 3 秒一个切换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旁白："每一次滑动，都是一次不确定的奖励。"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不确定奖励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滑动音效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录屏、打码账号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4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0:50–1:15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采访镜头 1：同学 A 看镜头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同学 A："我知道该睡了，但下一个好像更有意思。"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—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轻环境音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采访 1 人、收音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5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1:15–1:45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动画：漏斗图，内容池 → 算法 → 推荐页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旁白："平台决定你看见什么，标准不是重要，而是能不能留住你。"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算法议程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电子脉冲音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自制动画（PPT 导出）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6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1:45–2:15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采访镜头 2：同学 B、C 各一句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B："刷完更累。" C："但睡不着，就继续刷。"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—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轻环境音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采访 2 人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7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2:15–2:40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空镜：清晨教室，桌上摊开的书，手机反扣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旁白："注意力没有变短，是我们失去了主动切换的能力。"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主动切换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音乐转明亮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清晨教室、道具书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8</w:t>
            </w:r>
          </w:p>
        </w:tc>
        <w:tc>
          <w:tcPr>
            <w:tcW w:type="dxa" w:w="72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2:40–3:00</w:t>
            </w:r>
          </w:p>
        </w:tc>
        <w:tc>
          <w:tcPr>
            <w:tcW w:type="dxa" w:w="180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黑底白字，逐行出现</w:t>
            </w:r>
          </w:p>
        </w:tc>
        <w:tc>
          <w:tcPr>
            <w:tcW w:type="dxa" w:w="28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字幕："把过渡时间，还给别的东西。" 片尾：小组成员名单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同上</w:t>
            </w:r>
          </w:p>
        </w:tc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音乐收尾</w:t>
            </w:r>
          </w:p>
        </w:tc>
        <w:tc>
          <w:tcPr>
            <w:tcW w:type="dxa" w:w="151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字幕模板</w:t>
            </w:r>
          </w:p>
        </w:tc>
      </w:tr>
    </w:tbl>
    <w:bookmarkStart w:id="20" w:name="拍摄清单"/>
    <w:p>
      <w:pPr>
        <w:pStyle w:val="Heading3"/>
      </w:pPr>
      <w:r>
        <w:t xml:space="preserve">拍摄清单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设备</w:t>
      </w:r>
      <w:r>
        <w:t xml:space="preserve">：手机 2 台（一台拍、一台录屏）、领夹麦 1 个、台灯 1 个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场地</w:t>
      </w:r>
      <w:r>
        <w:t xml:space="preserve">：宿舍（夜景）、空教室（清晨）、走廊（采访）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道具</w:t>
      </w:r>
      <w:r>
        <w:t xml:space="preserve">：书、手机支架、眼罩（可选）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演员</w:t>
      </w:r>
      <w:r>
        <w:t xml:space="preserve">：小组 4 人 + 受访同学 2–3 人（需口头同意出镜）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时间</w:t>
      </w:r>
      <w:r>
        <w:t xml:space="preserve">：D5 上午拍摄，下午剪辑</w:t>
      </w:r>
    </w:p>
    <w:bookmarkEnd w:id="20"/>
    <w:bookmarkStart w:id="21" w:name="剪辑与发布"/>
    <w:p>
      <w:pPr>
        <w:pStyle w:val="Heading3"/>
      </w:pPr>
      <w:r>
        <w:t xml:space="preserve">剪辑与发布</w:t>
      </w:r>
    </w:p>
    <w:p>
      <w:pPr>
        <w:numPr>
          <w:ilvl w:val="0"/>
          <w:numId w:val="1002"/>
        </w:numPr>
        <w:pStyle w:val="Compact"/>
      </w:pPr>
      <w:r>
        <w:t xml:space="preserve">节奏：前 15 秒必须出现"再看五分钟"的钩子；每 20–30 秒换一次画面类型（实拍 / 录屏 / 采访 / 动画）。</w:t>
      </w:r>
    </w:p>
    <w:p>
      <w:pPr>
        <w:numPr>
          <w:ilvl w:val="0"/>
          <w:numId w:val="1002"/>
        </w:numPr>
        <w:pStyle w:val="Compact"/>
      </w:pPr>
      <w:r>
        <w:t xml:space="preserve">BGM：选无版权或平台曲库，音量低于人声 12 dB。</w:t>
      </w:r>
    </w:p>
    <w:p>
      <w:pPr>
        <w:numPr>
          <w:ilvl w:val="0"/>
          <w:numId w:val="1002"/>
        </w:numPr>
        <w:pStyle w:val="Compact"/>
      </w:pPr>
      <w:r>
        <w:t xml:space="preserve">封面文案三版：</w:t>
      </w:r>
    </w:p>
    <w:p>
      <w:pPr>
        <w:numPr>
          <w:ilvl w:val="1"/>
          <w:numId w:val="1003"/>
        </w:numPr>
        <w:pStyle w:val="Compact"/>
      </w:pPr>
      <w:r>
        <w:t xml:space="preserve">五分钟，真的只有五分钟吗</w:t>
      </w:r>
    </w:p>
    <w:p>
      <w:pPr>
        <w:numPr>
          <w:ilvl w:val="1"/>
          <w:numId w:val="1003"/>
        </w:numPr>
        <w:pStyle w:val="Compact"/>
      </w:pPr>
      <w:r>
        <w:t xml:space="preserve">凌晨一点，你还在刷第 7 个五分钟</w:t>
      </w:r>
    </w:p>
    <w:p>
      <w:pPr>
        <w:numPr>
          <w:ilvl w:val="1"/>
          <w:numId w:val="1003"/>
        </w:numPr>
        <w:pStyle w:val="Compact"/>
      </w:pPr>
      <w:r>
        <w:t xml:space="preserve">不是你没有自制力</w:t>
      </w:r>
    </w:p>
    <w:p>
      <w:pPr>
        <w:numPr>
          <w:ilvl w:val="0"/>
          <w:numId w:val="1002"/>
        </w:numPr>
        <w:pStyle w:val="Compact"/>
      </w:pPr>
      <w:r>
        <w:t xml:space="preserve">片尾字幕：小组成员、课程名称、素材来源说明。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小组分工表"/>
    <w:p>
      <w:pPr>
        <w:pStyle w:val="Heading2"/>
      </w:pPr>
      <w:r>
        <w:t xml:space="preserve">二、小组分工表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4"/>
        <w:gridCol w:w="2376"/>
        <w:gridCol w:w="2664"/>
        <w:gridCol w:w="1080"/>
        <w:gridCol w:w="2448"/>
      </w:tblGrid>
      <w:tr>
        <w:trPr>
          <w:tblHeader w:val="true"/>
          <w:cantSplit/>
          <w:tblHeader/>
        </w:trPr>
        <w:tc>
          <w:tcPr>
            <w:tcW w:type="dxa" w:w="122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成员</w:t>
            </w:r>
          </w:p>
        </w:tc>
        <w:tc>
          <w:tcPr>
            <w:tcW w:type="dxa" w:w="2376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负责模块</w:t>
            </w:r>
          </w:p>
        </w:tc>
        <w:tc>
          <w:tcPr>
            <w:tcW w:type="dxa" w:w="266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交付物</w:t>
            </w:r>
          </w:p>
        </w:tc>
        <w:tc>
          <w:tcPr>
            <w:tcW w:type="dxa" w:w="108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截止</w:t>
            </w:r>
          </w:p>
        </w:tc>
        <w:tc>
          <w:tcPr>
            <w:tcW w:type="dxa" w:w="244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林小满（组长）</w:t>
            </w:r>
          </w:p>
        </w:tc>
        <w:tc>
          <w:tcPr>
            <w:tcW w:type="dxa" w:w="23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脚本、旁白、成片把关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分镜表、终版视频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18:00</w:t>
            </w:r>
          </w:p>
        </w:tc>
        <w:tc>
          <w:tcPr>
            <w:tcW w:type="dxa" w:w="24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全部素材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成员 B</w:t>
            </w:r>
          </w:p>
        </w:tc>
        <w:tc>
          <w:tcPr>
            <w:tcW w:type="dxa" w:w="23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拍摄、灯光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全部实拍镜头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12:00</w:t>
            </w:r>
          </w:p>
        </w:tc>
        <w:tc>
          <w:tcPr>
            <w:tcW w:type="dxa" w:w="24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分镜表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成员 C</w:t>
            </w:r>
          </w:p>
        </w:tc>
        <w:tc>
          <w:tcPr>
            <w:tcW w:type="dxa" w:w="23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采访、录音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 段采访素材 + 授权口述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12:00</w:t>
            </w:r>
          </w:p>
        </w:tc>
        <w:tc>
          <w:tcPr>
            <w:tcW w:type="dxa" w:w="24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受访人时间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成员 D</w:t>
            </w:r>
          </w:p>
        </w:tc>
        <w:tc>
          <w:tcPr>
            <w:tcW w:type="dxa" w:w="237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剪辑、字幕、动画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粗剪 + 成片</w:t>
            </w:r>
          </w:p>
        </w:tc>
        <w:tc>
          <w:tcPr>
            <w:tcW w:type="dxa" w:w="108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16:00</w:t>
            </w:r>
          </w:p>
        </w:tc>
        <w:tc>
          <w:tcPr>
            <w:tcW w:type="dxa" w:w="24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素材齐</w:t>
            </w:r>
          </w:p>
        </w:tc>
      </w:tr>
    </w:tbl>
    <w:bookmarkStart w:id="23" w:name="进度节点"/>
    <w:p>
      <w:pPr>
        <w:pStyle w:val="Heading3"/>
      </w:pPr>
      <w:r>
        <w:t xml:space="preserve">进度节点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时间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节点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09:00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分镜确认、设备到位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每人知道自己拍什么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12:00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素材回收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8 个镜头全部有可用素材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15:00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粗剪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时长 3 分钟内，叙事完整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17:00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字幕、调色、BGM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无错别字、音量正常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 18:00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提交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按老师要求命名并上传</w:t>
            </w:r>
          </w:p>
        </w:tc>
      </w:tr>
    </w:tbl>
    <w:bookmarkEnd w:id="23"/>
    <w:bookmarkStart w:id="24" w:name="风险与预案"/>
    <w:p>
      <w:pPr>
        <w:pStyle w:val="Heading3"/>
      </w:pPr>
      <w:r>
        <w:t xml:space="preserve">风险与预案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88"/>
        <w:gridCol w:w="5904"/>
      </w:tblGrid>
      <w:tr>
        <w:trPr>
          <w:tblHeader w:val="true"/>
          <w:cantSplit/>
          <w:tblHeader/>
        </w:trPr>
        <w:tc>
          <w:tcPr>
            <w:tcW w:type="dxa" w:w="388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风险</w:t>
            </w:r>
          </w:p>
        </w:tc>
        <w:tc>
          <w:tcPr>
            <w:tcW w:type="dxa" w:w="590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预案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受访同学临时不到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提前约 4 人，备用 1 人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宿舍夜景太暗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用台灯 + 白纸反光，或改拍走廊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剪辑超时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优先保 1–5 镜与第 8 镜，采访可减为 1 段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音乐版权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只用平台曲库或无版权音乐</w:t>
            </w:r>
          </w:p>
        </w:tc>
      </w:tr>
    </w:tbl>
    <w:bookmarkEnd w:id="24"/>
    <w:bookmarkEnd w:id="25"/>
    <w:bookmarkEnd w:id="26"/>
    <w:sectPr>
      <w:footerReference w:type="default" r:id="rId9"/>
      <w:pgSz w:w="11906" w:h="16838"/>
      <w:pgMar w:top="1080" w:bottom="1080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第 </w:t>
    </w:r>
    <w:r>
      <w:rPr>
        <w:color w:val="6B7280"/>
        <w:sz w:val="16"/>
      </w:rPr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36" w:lineRule="auto" w:after="100"/>
    </w:pPr>
    <w:rPr>
      <w:rFonts w:ascii="Noto Serif CJK SC" w:hAnsi="Noto Serif CJK SC" w:eastAsia="Noto Serif CJK SC"/>
      <w:color w:val="222A3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2026-10-20T09:06:56Z</dcterms:created>
  <dcterms:modified xsi:type="dcterms:W3CDTF">2026-10-20T09:06:56Z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