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881F79">
              <w:rPr>
                <w:rFonts w:ascii="Arial" w:hAnsi="Arial" w:cs="Arial"/>
                <w:lang w:val="en-US"/>
              </w:rPr>
              <w:t>20</w:t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75.00%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