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JKRBG123123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31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400" behindDoc="0" locked="0" layoutInCell="1" allowOverlap="1" wp14:anchorId="A1000003" wp14:editId="B2000003">
                      <wp:simplePos x="0" y="0"/>
                      <wp:positionH relativeFrom="column">
                        <wp:posOffset>90000</wp:posOffset>
                      </wp:positionH>
                      <wp:positionV relativeFrom="paragraph">
                        <wp:posOffset>1883410</wp:posOffset>
                      </wp:positionV>
                      <wp:extent cx="1500000" cy="300000"/>
                      <wp:effectExtent l="0" t="0" r="0" b="0"/>
                      <wp:wrapNone/>
                      <wp:docPr id="1287" name="TextBox 1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Temperature: 30°C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Temperature: 30°C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400" behindDoc="0" locked="0" layoutInCell="1" allowOverlap="1" wp14:anchorId="A1000004" wp14:editId="B2000004">
                      <wp:simplePos x="0" y="0"/>
                      <wp:positionH relativeFrom="column">
                        <wp:posOffset>90000</wp:posOffset>
                      </wp:positionH>
                      <wp:positionV relativeFrom="paragraph">
                        <wp:posOffset>1883410</wp:posOffset>
                      </wp:positionV>
                      <wp:extent cx="1500000" cy="300000"/>
                      <wp:effectExtent l="0" t="0" r="0" b="0"/>
                      <wp:wrapNone/>
                      <wp:docPr id="1287" name="TextBox 1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Temperature: 15°C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Temperature: 15°C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