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Q3 GitHub 开发活跃度报告</w:t>
      </w:r>
    </w:p>
    <w:p>
      <w:r>
        <w:t xml:space="preserve">报告周期：2026 年 7 月 1 日 — 2026 年 9 月 30日</w:t>
      </w:r>
    </w:p>
    <w:p>
      <w:r>
        <w:t xml:space="preserve">仓库：Nexora Tech 主仓库（github.com/nexora-tech/main）</w:t>
      </w:r>
    </w:p>
    <w:p>
      <w:pPr>
        <w:pStyle w:val="Heading1"/>
      </w:pPr>
      <w:r>
        <w:t xml:space="preserve">一、代码提交统计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月份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提交数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新增代码行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删除代码行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净变更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12,450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+9,170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15,120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4,560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+10,560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11,890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3,890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+8,000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Q3 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1,096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39,460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11,730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+27,730</w:t>
            </w:r>
          </w:p>
        </w:tc>
      </w:tr>
    </w:tbl>
    <w:p>
      <w:r>
        <w:t xml:space="preserve">Q3 合计提交 1,096 次，较 Q2 的 978 次增长 12.1%。7 月提交峰值出现在 Sprint 26 结束周（8月第2周），单周提交 112 次。</w:t>
      </w:r>
    </w:p>
    <w:p>
      <w:pPr>
        <w:pStyle w:val="Heading1"/>
      </w:pPr>
      <w:r>
        <w:t xml:space="preserve">二、Pull Request 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月份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 创建数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 合并数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 关闭数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合并率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85.4%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89.2%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88.3%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Q3 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87.7%</w:t>
            </w:r>
          </w:p>
        </w:tc>
      </w:tr>
    </w:tbl>
    <w:p>
      <w:r>
        <w:t xml:space="preserve">Q3 PR 合并率 87.7%，较 Q2 的 82.3% 提升 5.4 个百分点。未合并 PR 主要原因为：需求变更（18 个）、代码审查未通过（12 个）、功能被其他 PR 覆盖（5 个）。</w:t>
      </w:r>
    </w:p>
    <w:p>
      <w:pPr>
        <w:pStyle w:val="Heading1"/>
      </w:pPr>
      <w:r>
        <w:t xml:space="preserve">三、代码审查统计</w:t>
      </w:r>
    </w:p>
    <w:p>
      <w:pPr>
        <w:pStyle w:val="Heading2"/>
      </w:pPr>
      <w:r>
        <w:t xml:space="preserve">3.1 审查覆盖率</w:t>
      </w:r>
    </w:p>
    <w:p>
      <w:r>
        <w:t xml:space="preserve">Q3 代码审查覆盖率为 91.2%，较 Q2 的 84.5% 提升 6.7 个百分点。所有提交到 main 分支的代码必须经过至少 1 人审查。</w:t>
      </w:r>
    </w:p>
    <w:p>
      <w:pPr>
        <w:pStyle w:val="Heading2"/>
      </w:pPr>
      <w:r>
        <w:t xml:space="preserve">3.2 审查周期与时长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平均审查周期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1.8 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 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-33%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中位审查时长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6.5 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 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-35%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P90 审查时长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 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 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-34%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超过 3 天未审查 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 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-67%</w:t>
            </w:r>
          </w:p>
        </w:tc>
      </w:tr>
    </w:tbl>
    <w:p>
      <w:r>
        <w:t xml:space="preserve">审查周期缩短主要得益于：1）引入自动分配审查者规则（基于模块 ownership）；2）每日 Slack 提醒未审查 PR；3）周五下午固定为代码审查时间。</w:t>
      </w:r>
    </w:p>
    <w:p>
      <w:pPr>
        <w:pStyle w:val="Heading2"/>
      </w:pPr>
      <w:r>
        <w:t xml:space="preserve">3.3 审查参与度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审查者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审查 PR 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平均审查时长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审批通过率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陈强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 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刘伟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2.8 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赵丽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3.5 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王超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 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孙娜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 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92%</w:t>
            </w:r>
          </w:p>
        </w:tc>
      </w:tr>
    </w:tbl>
    <w:p>
      <w:pPr>
        <w:pStyle w:val="Heading1"/>
      </w:pPr>
      <w:r>
        <w:t xml:space="preserve">四、各模块开发活跃度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提交数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 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主要贡献者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辅助写作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孙娜、赵丽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多人协同编辑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刘伟、王超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第三方集成市场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王超、周敏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权限矩阵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刘伟、徐骏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桌面客户端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赵丽、周敏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DevOps / 基础设施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徐骏、陈强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2026-07-06T10:29:08.428Z</dcterms:created>
  <dcterms:modified xsi:type="dcterms:W3CDTF">2026-07-06T10:29:08.428Z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