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76AEFC" w14:textId="77777777" w:rsidR="00A16DF5" w:rsidRDefault="00000000">
      <w:pPr>
        <w:spacing w:line="590" w:lineRule="exact"/>
        <w:rPr>
          <w:rFonts w:eastAsia="黑体"/>
          <w:spacing w:val="6"/>
          <w:szCs w:val="21"/>
        </w:rPr>
      </w:pPr>
      <w:r>
        <w:rPr>
          <w:rFonts w:eastAsia="黑体"/>
          <w:kern w:val="32"/>
          <w:sz w:val="32"/>
          <w:szCs w:val="32"/>
        </w:rPr>
        <w:t>附件</w:t>
      </w:r>
      <w:r>
        <w:rPr>
          <w:rFonts w:eastAsia="黑体"/>
          <w:kern w:val="32"/>
          <w:sz w:val="32"/>
          <w:szCs w:val="32"/>
        </w:rPr>
        <w:t xml:space="preserve">4  </w:t>
      </w:r>
      <w:r>
        <w:rPr>
          <w:rFonts w:eastAsia="黑体"/>
          <w:spacing w:val="6"/>
          <w:szCs w:val="21"/>
        </w:rPr>
        <w:t xml:space="preserve">           </w:t>
      </w:r>
    </w:p>
    <w:p w14:paraId="6023C393" w14:textId="77777777" w:rsidR="00A16DF5" w:rsidRDefault="00A16DF5">
      <w:pPr>
        <w:spacing w:line="590" w:lineRule="exact"/>
        <w:rPr>
          <w:rFonts w:ascii="黑体" w:eastAsia="黑体" w:hAnsi="黑体" w:hint="eastAsia"/>
          <w:spacing w:val="6"/>
          <w:szCs w:val="21"/>
        </w:rPr>
      </w:pPr>
    </w:p>
    <w:p w14:paraId="5712C9EC" w14:textId="77777777" w:rsidR="00A16DF5" w:rsidRDefault="00000000">
      <w:pPr>
        <w:spacing w:line="360" w:lineRule="auto"/>
        <w:jc w:val="center"/>
        <w:rPr>
          <w:rFonts w:ascii="华文行楷" w:eastAsia="华文行楷" w:hAnsi="宋体" w:hint="eastAsia"/>
          <w:b/>
          <w:sz w:val="40"/>
          <w:szCs w:val="24"/>
        </w:rPr>
      </w:pPr>
      <w:r>
        <w:rPr>
          <w:rFonts w:ascii="华文行楷" w:eastAsia="华文行楷" w:hAnsi="宋体"/>
          <w:b/>
          <w:noProof/>
          <w:sz w:val="40"/>
          <w:szCs w:val="24"/>
        </w:rPr>
        <w:drawing>
          <wp:inline distT="0" distB="0" distL="0" distR="0" wp14:anchorId="25623F3A" wp14:editId="45206691">
            <wp:extent cx="3181350" cy="603250"/>
            <wp:effectExtent l="0" t="0" r="0" b="635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81350" cy="603250"/>
                    </a:xfrm>
                    <a:prstGeom prst="rect">
                      <a:avLst/>
                    </a:prstGeom>
                    <a:noFill/>
                    <a:ln>
                      <a:noFill/>
                    </a:ln>
                  </pic:spPr>
                </pic:pic>
              </a:graphicData>
            </a:graphic>
          </wp:inline>
        </w:drawing>
      </w:r>
    </w:p>
    <w:p w14:paraId="06D955AE" w14:textId="77777777" w:rsidR="00A16DF5" w:rsidRDefault="00A16DF5">
      <w:pPr>
        <w:spacing w:line="360" w:lineRule="auto"/>
        <w:jc w:val="center"/>
        <w:rPr>
          <w:rFonts w:ascii="仿宋_GB2312" w:eastAsia="仿宋_GB2312" w:hAnsi="宋体" w:hint="eastAsia"/>
          <w:b/>
          <w:sz w:val="44"/>
          <w:szCs w:val="24"/>
        </w:rPr>
      </w:pPr>
    </w:p>
    <w:p w14:paraId="5AB899C0" w14:textId="77777777" w:rsidR="00A16DF5" w:rsidRDefault="00000000">
      <w:pPr>
        <w:spacing w:line="360" w:lineRule="auto"/>
        <w:jc w:val="center"/>
        <w:rPr>
          <w:rFonts w:ascii="黑体" w:eastAsia="黑体" w:hAnsi="黑体" w:hint="eastAsia"/>
          <w:sz w:val="22"/>
          <w:szCs w:val="24"/>
        </w:rPr>
      </w:pPr>
      <w:r>
        <w:rPr>
          <w:rFonts w:ascii="黑体" w:eastAsia="黑体" w:hAnsi="黑体" w:hint="eastAsia"/>
          <w:spacing w:val="60"/>
          <w:kern w:val="0"/>
          <w:sz w:val="48"/>
          <w:szCs w:val="24"/>
          <w:fitText w:val="5280" w:id="-979217408"/>
        </w:rPr>
        <w:t>本科毕业设计说明</w:t>
      </w:r>
      <w:r>
        <w:rPr>
          <w:rFonts w:ascii="黑体" w:eastAsia="黑体" w:hAnsi="黑体" w:hint="eastAsia"/>
          <w:kern w:val="0"/>
          <w:sz w:val="48"/>
          <w:szCs w:val="24"/>
          <w:fitText w:val="5280" w:id="-979217408"/>
        </w:rPr>
        <w:t>书</w:t>
      </w:r>
    </w:p>
    <w:p w14:paraId="76EF34A9" w14:textId="77777777" w:rsidR="00A16DF5" w:rsidRDefault="00000000">
      <w:pPr>
        <w:spacing w:afterLines="100" w:after="312" w:line="360" w:lineRule="auto"/>
        <w:jc w:val="center"/>
        <w:rPr>
          <w:rFonts w:ascii="黑体" w:eastAsia="黑体" w:hAnsi="黑体" w:hint="eastAsia"/>
          <w:kern w:val="0"/>
          <w:sz w:val="48"/>
          <w:szCs w:val="24"/>
        </w:rPr>
      </w:pPr>
      <w:r w:rsidRPr="00F862A1">
        <w:rPr>
          <w:rFonts w:ascii="黑体" w:eastAsia="黑体" w:hAnsi="黑体" w:hint="eastAsia"/>
          <w:spacing w:val="103"/>
          <w:kern w:val="0"/>
          <w:sz w:val="48"/>
          <w:szCs w:val="24"/>
          <w:fitText w:val="5280" w:id="-979217407"/>
        </w:rPr>
        <w:t>（本科毕业论文</w:t>
      </w:r>
      <w:r w:rsidRPr="00F862A1">
        <w:rPr>
          <w:rFonts w:ascii="黑体" w:eastAsia="黑体" w:hAnsi="黑体" w:hint="eastAsia"/>
          <w:kern w:val="0"/>
          <w:sz w:val="48"/>
          <w:szCs w:val="24"/>
          <w:fitText w:val="5280" w:id="-979217407"/>
        </w:rPr>
        <w:t>）</w:t>
      </w:r>
    </w:p>
    <w:p w14:paraId="51C43666" w14:textId="77777777" w:rsidR="00A16DF5" w:rsidRDefault="00A16DF5">
      <w:pPr>
        <w:spacing w:afterLines="100" w:after="312" w:line="360" w:lineRule="auto"/>
        <w:jc w:val="center"/>
        <w:rPr>
          <w:rFonts w:ascii="黑体" w:eastAsia="黑体" w:hAnsi="黑体" w:hint="eastAsia"/>
          <w:sz w:val="48"/>
          <w:szCs w:val="24"/>
        </w:rPr>
      </w:pPr>
    </w:p>
    <w:tbl>
      <w:tblPr>
        <w:tblW w:w="0" w:type="auto"/>
        <w:jc w:val="center"/>
        <w:tblLook w:val="04A0" w:firstRow="1" w:lastRow="0" w:firstColumn="1" w:lastColumn="0" w:noHBand="0" w:noVBand="1"/>
      </w:tblPr>
      <w:tblGrid>
        <w:gridCol w:w="7938"/>
      </w:tblGrid>
      <w:tr w:rsidR="00A16DF5" w14:paraId="730E4062" w14:textId="77777777">
        <w:trPr>
          <w:trHeight w:val="851"/>
          <w:jc w:val="center"/>
        </w:trPr>
        <w:tc>
          <w:tcPr>
            <w:tcW w:w="7938" w:type="dxa"/>
          </w:tcPr>
          <w:p w14:paraId="31DA187B" w14:textId="677FE5C1" w:rsidR="00F862A1" w:rsidRDefault="00000000" w:rsidP="00F862A1">
            <w:pPr>
              <w:spacing w:line="360" w:lineRule="auto"/>
              <w:rPr>
                <w:rFonts w:ascii="仿宋_GB2312" w:eastAsia="仿宋_GB2312" w:hAnsi="宋体" w:hint="eastAsia"/>
                <w:sz w:val="32"/>
                <w:szCs w:val="24"/>
                <w:u w:val="single"/>
              </w:rPr>
            </w:pPr>
            <w:r>
              <w:rPr>
                <w:rFonts w:ascii="仿宋_GB2312" w:eastAsia="仿宋_GB2312" w:hAnsi="宋体" w:hint="eastAsia"/>
                <w:sz w:val="28"/>
                <w:szCs w:val="24"/>
              </w:rPr>
              <w:t xml:space="preserve">     </w:t>
            </w:r>
            <w:r>
              <w:rPr>
                <w:rFonts w:ascii="仿宋_GB2312" w:eastAsia="仿宋_GB2312" w:hAnsi="宋体"/>
                <w:sz w:val="32"/>
                <w:szCs w:val="24"/>
              </w:rPr>
              <w:t>课题名称</w:t>
            </w:r>
            <w:r>
              <w:rPr>
                <w:rFonts w:ascii="仿宋_GB2312" w:eastAsia="仿宋_GB2312" w:hAnsi="宋体" w:hint="eastAsia"/>
                <w:sz w:val="32"/>
                <w:szCs w:val="24"/>
              </w:rPr>
              <w:t>：</w:t>
            </w:r>
            <w:r>
              <w:rPr>
                <w:rFonts w:ascii="仿宋_GB2312" w:eastAsia="仿宋_GB2312" w:hAnsi="宋体" w:hint="eastAsia"/>
                <w:sz w:val="32"/>
                <w:szCs w:val="24"/>
                <w:u w:val="single"/>
              </w:rPr>
              <w:t xml:space="preserve">   </w:t>
            </w:r>
            <w:r w:rsidR="00F862A1">
              <w:rPr>
                <w:rFonts w:ascii="仿宋_GB2312" w:eastAsia="仿宋_GB2312" w:hAnsi="宋体" w:hint="eastAsia"/>
                <w:sz w:val="32"/>
                <w:szCs w:val="24"/>
                <w:u w:val="single"/>
              </w:rPr>
              <w:t xml:space="preserve"> </w:t>
            </w:r>
            <w:r w:rsidR="00F862A1" w:rsidRPr="00F862A1">
              <w:rPr>
                <w:rFonts w:ascii="仿宋_GB2312" w:eastAsia="仿宋_GB2312" w:hAnsi="宋体"/>
                <w:sz w:val="32"/>
                <w:szCs w:val="24"/>
                <w:u w:val="single"/>
              </w:rPr>
              <w:t>基于SpringBoot的场馆预约</w:t>
            </w:r>
          </w:p>
          <w:p w14:paraId="79B36A9F" w14:textId="12B409D0" w:rsidR="00A16DF5" w:rsidRDefault="00F862A1" w:rsidP="00F862A1">
            <w:pPr>
              <w:spacing w:line="360" w:lineRule="auto"/>
              <w:ind w:firstLineChars="700" w:firstLine="2240"/>
              <w:rPr>
                <w:rFonts w:ascii="仿宋_GB2312" w:eastAsia="仿宋_GB2312" w:hAnsi="宋体" w:hint="eastAsia"/>
                <w:sz w:val="32"/>
                <w:szCs w:val="24"/>
                <w:u w:val="single"/>
              </w:rPr>
            </w:pPr>
            <w:r w:rsidRPr="00F862A1">
              <w:rPr>
                <w:rFonts w:ascii="仿宋_GB2312" w:eastAsia="仿宋_GB2312" w:hAnsi="宋体"/>
                <w:sz w:val="32"/>
                <w:szCs w:val="24"/>
                <w:u w:val="single"/>
              </w:rPr>
              <w:t>系统设计与实现</w:t>
            </w:r>
            <w:r>
              <w:rPr>
                <w:rFonts w:ascii="仿宋_GB2312" w:eastAsia="仿宋_GB2312" w:hAnsi="宋体" w:hint="eastAsia"/>
                <w:sz w:val="32"/>
                <w:szCs w:val="24"/>
                <w:u w:val="single"/>
              </w:rPr>
              <w:t xml:space="preserve">                                 </w:t>
            </w:r>
          </w:p>
        </w:tc>
      </w:tr>
      <w:tr w:rsidR="00A16DF5" w14:paraId="28A2263E" w14:textId="77777777">
        <w:trPr>
          <w:trHeight w:val="851"/>
          <w:jc w:val="center"/>
        </w:trPr>
        <w:tc>
          <w:tcPr>
            <w:tcW w:w="7938" w:type="dxa"/>
            <w:vAlign w:val="center"/>
          </w:tcPr>
          <w:p w14:paraId="04C8DBBA" w14:textId="1EBAC6AE" w:rsidR="00A16DF5" w:rsidRDefault="00000000">
            <w:pPr>
              <w:spacing w:line="360" w:lineRule="auto"/>
              <w:ind w:firstLineChars="600" w:firstLine="1680"/>
              <w:rPr>
                <w:rFonts w:ascii="仿宋_GB2312" w:eastAsia="仿宋_GB2312" w:hAnsi="宋体" w:hint="eastAsia"/>
                <w:sz w:val="32"/>
                <w:szCs w:val="24"/>
              </w:rPr>
            </w:pPr>
            <w:r>
              <w:rPr>
                <w:rFonts w:ascii="仿宋_GB2312" w:eastAsia="仿宋_GB2312" w:hAnsi="宋体"/>
                <w:sz w:val="28"/>
                <w:szCs w:val="24"/>
              </w:rPr>
              <w:t>学院</w:t>
            </w:r>
            <w:r>
              <w:rPr>
                <w:rFonts w:ascii="仿宋_GB2312" w:eastAsia="仿宋_GB2312" w:hAnsi="宋体" w:hint="eastAsia"/>
                <w:sz w:val="28"/>
                <w:szCs w:val="24"/>
              </w:rPr>
              <w:t xml:space="preserve">（部）：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电子工程学院</w:t>
            </w:r>
            <w:r>
              <w:rPr>
                <w:rFonts w:ascii="仿宋_GB2312" w:eastAsia="仿宋_GB2312" w:hAnsi="宋体" w:hint="eastAsia"/>
                <w:sz w:val="28"/>
                <w:szCs w:val="24"/>
                <w:u w:val="single"/>
              </w:rPr>
              <w:t xml:space="preserve">          </w:t>
            </w:r>
          </w:p>
        </w:tc>
      </w:tr>
      <w:tr w:rsidR="00A16DF5" w14:paraId="329F4E2D" w14:textId="77777777">
        <w:trPr>
          <w:trHeight w:val="851"/>
          <w:jc w:val="center"/>
        </w:trPr>
        <w:tc>
          <w:tcPr>
            <w:tcW w:w="7938" w:type="dxa"/>
            <w:vAlign w:val="center"/>
          </w:tcPr>
          <w:p w14:paraId="6FA1F0C9" w14:textId="19EBEA44" w:rsidR="00A16DF5" w:rsidRDefault="00000000">
            <w:pPr>
              <w:spacing w:line="360" w:lineRule="auto"/>
              <w:ind w:firstLineChars="600" w:firstLine="1680"/>
              <w:rPr>
                <w:rFonts w:ascii="仿宋_GB2312" w:eastAsia="仿宋_GB2312" w:hAnsi="宋体" w:hint="eastAsia"/>
                <w:sz w:val="32"/>
                <w:szCs w:val="24"/>
              </w:rPr>
            </w:pPr>
            <w:r>
              <w:rPr>
                <w:rFonts w:ascii="仿宋_GB2312" w:eastAsia="仿宋_GB2312" w:hAnsi="宋体"/>
                <w:sz w:val="28"/>
                <w:szCs w:val="24"/>
              </w:rPr>
              <w:t>专</w:t>
            </w:r>
            <w:r>
              <w:rPr>
                <w:rFonts w:ascii="仿宋_GB2312" w:eastAsia="仿宋_GB2312" w:hAnsi="宋体" w:hint="eastAsia"/>
                <w:sz w:val="28"/>
                <w:szCs w:val="24"/>
              </w:rPr>
              <w:t xml:space="preserve">    </w:t>
            </w:r>
            <w:r>
              <w:rPr>
                <w:rFonts w:ascii="仿宋_GB2312" w:eastAsia="仿宋_GB2312" w:hAnsi="宋体"/>
                <w:sz w:val="28"/>
                <w:szCs w:val="24"/>
              </w:rPr>
              <w:t>业</w:t>
            </w:r>
            <w:r>
              <w:rPr>
                <w:rFonts w:ascii="仿宋_GB2312" w:eastAsia="仿宋_GB2312" w:hAnsi="宋体" w:hint="eastAsia"/>
                <w:sz w:val="28"/>
                <w:szCs w:val="24"/>
              </w:rPr>
              <w:t xml:space="preserve">：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通信工程</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w:t>
            </w:r>
          </w:p>
        </w:tc>
      </w:tr>
      <w:tr w:rsidR="00A16DF5" w14:paraId="6316EB07" w14:textId="77777777">
        <w:trPr>
          <w:trHeight w:val="851"/>
          <w:jc w:val="center"/>
        </w:trPr>
        <w:tc>
          <w:tcPr>
            <w:tcW w:w="7938" w:type="dxa"/>
            <w:vAlign w:val="center"/>
          </w:tcPr>
          <w:p w14:paraId="2486D144" w14:textId="72AED931" w:rsidR="00A16DF5" w:rsidRDefault="00000000">
            <w:pPr>
              <w:spacing w:line="360" w:lineRule="auto"/>
              <w:ind w:firstLineChars="600" w:firstLine="1680"/>
              <w:rPr>
                <w:rFonts w:ascii="仿宋_GB2312" w:eastAsia="仿宋_GB2312" w:hAnsi="宋体" w:hint="eastAsia"/>
                <w:sz w:val="32"/>
                <w:szCs w:val="24"/>
              </w:rPr>
            </w:pPr>
            <w:r>
              <w:rPr>
                <w:rFonts w:ascii="仿宋_GB2312" w:eastAsia="仿宋_GB2312" w:hAnsi="宋体"/>
                <w:sz w:val="28"/>
                <w:szCs w:val="24"/>
              </w:rPr>
              <w:t>班</w:t>
            </w:r>
            <w:r>
              <w:rPr>
                <w:rFonts w:ascii="仿宋_GB2312" w:eastAsia="仿宋_GB2312" w:hAnsi="宋体" w:hint="eastAsia"/>
                <w:sz w:val="28"/>
                <w:szCs w:val="24"/>
              </w:rPr>
              <w:t xml:space="preserve">    </w:t>
            </w:r>
            <w:r>
              <w:rPr>
                <w:rFonts w:ascii="仿宋_GB2312" w:eastAsia="仿宋_GB2312" w:hAnsi="宋体"/>
                <w:sz w:val="28"/>
                <w:szCs w:val="24"/>
              </w:rPr>
              <w:t>级</w:t>
            </w:r>
            <w:r>
              <w:rPr>
                <w:rFonts w:ascii="仿宋_GB2312" w:eastAsia="仿宋_GB2312" w:hAnsi="宋体" w:hint="eastAsia"/>
                <w:sz w:val="28"/>
                <w:szCs w:val="24"/>
              </w:rPr>
              <w:t xml:space="preserve">：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通信221</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w:t>
            </w:r>
            <w:r>
              <w:rPr>
                <w:rFonts w:ascii="仿宋_GB2312" w:eastAsia="仿宋_GB2312" w:hAnsi="宋体" w:hint="eastAsia"/>
                <w:sz w:val="28"/>
                <w:szCs w:val="24"/>
                <w:u w:val="single"/>
              </w:rPr>
              <w:t xml:space="preserve"> </w:t>
            </w:r>
          </w:p>
        </w:tc>
      </w:tr>
      <w:tr w:rsidR="00A16DF5" w14:paraId="0F647446" w14:textId="77777777">
        <w:trPr>
          <w:trHeight w:val="851"/>
          <w:jc w:val="center"/>
        </w:trPr>
        <w:tc>
          <w:tcPr>
            <w:tcW w:w="7938" w:type="dxa"/>
            <w:vAlign w:val="center"/>
          </w:tcPr>
          <w:p w14:paraId="014356C5" w14:textId="38CF16AD" w:rsidR="00A16DF5" w:rsidRDefault="00000000">
            <w:pPr>
              <w:spacing w:line="360" w:lineRule="auto"/>
              <w:ind w:firstLineChars="600" w:firstLine="1680"/>
              <w:rPr>
                <w:rFonts w:ascii="仿宋_GB2312" w:eastAsia="仿宋_GB2312" w:hAnsi="宋体" w:hint="eastAsia"/>
                <w:sz w:val="32"/>
                <w:szCs w:val="24"/>
              </w:rPr>
            </w:pPr>
            <w:r>
              <w:rPr>
                <w:rFonts w:ascii="仿宋_GB2312" w:eastAsia="仿宋_GB2312" w:hAnsi="宋体"/>
                <w:sz w:val="28"/>
                <w:szCs w:val="24"/>
              </w:rPr>
              <w:t>学</w:t>
            </w:r>
            <w:r>
              <w:rPr>
                <w:rFonts w:ascii="仿宋_GB2312" w:eastAsia="仿宋_GB2312" w:hAnsi="宋体" w:hint="eastAsia"/>
                <w:sz w:val="28"/>
                <w:szCs w:val="24"/>
              </w:rPr>
              <w:t xml:space="preserve">    </w:t>
            </w:r>
            <w:r>
              <w:rPr>
                <w:rFonts w:ascii="仿宋_GB2312" w:eastAsia="仿宋_GB2312" w:hAnsi="宋体"/>
                <w:sz w:val="28"/>
                <w:szCs w:val="24"/>
              </w:rPr>
              <w:t>号</w:t>
            </w:r>
            <w:r>
              <w:rPr>
                <w:rFonts w:ascii="仿宋_GB2312" w:eastAsia="仿宋_GB2312" w:hAnsi="宋体" w:hint="eastAsia"/>
                <w:sz w:val="28"/>
                <w:szCs w:val="24"/>
              </w:rPr>
              <w:t xml:space="preserve">：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202200402035</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w:t>
            </w:r>
          </w:p>
        </w:tc>
      </w:tr>
      <w:tr w:rsidR="00A16DF5" w14:paraId="2FA0E10F" w14:textId="77777777">
        <w:trPr>
          <w:trHeight w:val="851"/>
          <w:jc w:val="center"/>
        </w:trPr>
        <w:tc>
          <w:tcPr>
            <w:tcW w:w="7938" w:type="dxa"/>
            <w:vAlign w:val="center"/>
          </w:tcPr>
          <w:p w14:paraId="1BCD5775" w14:textId="0548BB35" w:rsidR="00A16DF5" w:rsidRDefault="00000000">
            <w:pPr>
              <w:spacing w:line="360" w:lineRule="auto"/>
              <w:ind w:firstLineChars="600" w:firstLine="1680"/>
              <w:rPr>
                <w:rFonts w:ascii="仿宋_GB2312" w:eastAsia="仿宋_GB2312" w:hAnsi="宋体" w:hint="eastAsia"/>
                <w:sz w:val="28"/>
                <w:szCs w:val="24"/>
              </w:rPr>
            </w:pPr>
            <w:r>
              <w:rPr>
                <w:rFonts w:ascii="仿宋_GB2312" w:eastAsia="仿宋_GB2312" w:hAnsi="宋体"/>
                <w:sz w:val="28"/>
                <w:szCs w:val="24"/>
              </w:rPr>
              <w:t>姓</w:t>
            </w:r>
            <w:r>
              <w:rPr>
                <w:rFonts w:ascii="仿宋_GB2312" w:eastAsia="仿宋_GB2312" w:hAnsi="宋体" w:hint="eastAsia"/>
                <w:sz w:val="28"/>
                <w:szCs w:val="24"/>
              </w:rPr>
              <w:t xml:space="preserve">    </w:t>
            </w:r>
            <w:r>
              <w:rPr>
                <w:rFonts w:ascii="仿宋_GB2312" w:eastAsia="仿宋_GB2312" w:hAnsi="宋体"/>
                <w:sz w:val="28"/>
                <w:szCs w:val="24"/>
              </w:rPr>
              <w:t>名</w:t>
            </w:r>
            <w:r>
              <w:rPr>
                <w:rFonts w:ascii="仿宋_GB2312" w:eastAsia="仿宋_GB2312" w:hAnsi="宋体" w:hint="eastAsia"/>
                <w:sz w:val="28"/>
                <w:szCs w:val="24"/>
              </w:rPr>
              <w:t xml:space="preserve">：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冯贤峰</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w:t>
            </w:r>
            <w:r>
              <w:rPr>
                <w:rFonts w:ascii="仿宋_GB2312" w:eastAsia="仿宋_GB2312" w:hAnsi="宋体" w:hint="eastAsia"/>
                <w:sz w:val="28"/>
                <w:szCs w:val="24"/>
                <w:u w:val="single"/>
              </w:rPr>
              <w:t xml:space="preserve">  </w:t>
            </w:r>
          </w:p>
        </w:tc>
      </w:tr>
      <w:tr w:rsidR="00A16DF5" w14:paraId="3618493E" w14:textId="77777777">
        <w:trPr>
          <w:trHeight w:val="851"/>
          <w:jc w:val="center"/>
        </w:trPr>
        <w:tc>
          <w:tcPr>
            <w:tcW w:w="7938" w:type="dxa"/>
            <w:vAlign w:val="center"/>
          </w:tcPr>
          <w:p w14:paraId="49E6CB76" w14:textId="52429F31" w:rsidR="00A16DF5" w:rsidRDefault="00000000">
            <w:pPr>
              <w:spacing w:line="360" w:lineRule="auto"/>
              <w:ind w:firstLineChars="600" w:firstLine="1680"/>
              <w:rPr>
                <w:rFonts w:ascii="仿宋_GB2312" w:eastAsia="仿宋_GB2312" w:hAnsi="宋体" w:hint="eastAsia"/>
                <w:sz w:val="28"/>
                <w:szCs w:val="24"/>
              </w:rPr>
            </w:pPr>
            <w:r>
              <w:rPr>
                <w:rFonts w:ascii="仿宋_GB2312" w:eastAsia="仿宋_GB2312" w:hAnsi="宋体"/>
                <w:sz w:val="28"/>
                <w:szCs w:val="24"/>
              </w:rPr>
              <w:t>指导教师</w:t>
            </w:r>
            <w:r>
              <w:rPr>
                <w:rFonts w:ascii="仿宋_GB2312" w:eastAsia="仿宋_GB2312" w:hAnsi="宋体" w:hint="eastAsia"/>
                <w:sz w:val="28"/>
                <w:szCs w:val="24"/>
              </w:rPr>
              <w:t xml:space="preserve">：   </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袁浩浩</w:t>
            </w:r>
            <w:r>
              <w:rPr>
                <w:rFonts w:ascii="仿宋_GB2312" w:eastAsia="仿宋_GB2312" w:hAnsi="宋体" w:hint="eastAsia"/>
                <w:sz w:val="28"/>
                <w:szCs w:val="24"/>
                <w:u w:val="single"/>
              </w:rPr>
              <w:t xml:space="preserve">  </w:t>
            </w:r>
            <w:r w:rsidR="00F862A1">
              <w:rPr>
                <w:rFonts w:ascii="仿宋_GB2312" w:eastAsia="仿宋_GB2312" w:hAnsi="宋体" w:hint="eastAsia"/>
                <w:sz w:val="28"/>
                <w:szCs w:val="24"/>
                <w:u w:val="single"/>
              </w:rPr>
              <w:t xml:space="preserve">      </w:t>
            </w:r>
            <w:r>
              <w:rPr>
                <w:rFonts w:ascii="仿宋_GB2312" w:eastAsia="仿宋_GB2312" w:hAnsi="宋体" w:hint="eastAsia"/>
                <w:sz w:val="28"/>
                <w:szCs w:val="24"/>
                <w:u w:val="single"/>
              </w:rPr>
              <w:t xml:space="preserve">   </w:t>
            </w:r>
          </w:p>
        </w:tc>
      </w:tr>
    </w:tbl>
    <w:p w14:paraId="5CBEA9BC" w14:textId="77777777" w:rsidR="00A16DF5" w:rsidRDefault="00A16DF5" w:rsidP="00F862A1">
      <w:pPr>
        <w:tabs>
          <w:tab w:val="left" w:pos="1980"/>
          <w:tab w:val="left" w:pos="7010"/>
        </w:tabs>
        <w:spacing w:line="360" w:lineRule="auto"/>
        <w:rPr>
          <w:rFonts w:ascii="仿宋_GB2312" w:eastAsia="仿宋_GB2312" w:hAnsi="宋体" w:hint="eastAsia"/>
          <w:sz w:val="28"/>
          <w:szCs w:val="24"/>
        </w:rPr>
      </w:pPr>
    </w:p>
    <w:p w14:paraId="198285D0" w14:textId="78442B84" w:rsidR="00A16DF5" w:rsidRDefault="00F862A1">
      <w:pPr>
        <w:tabs>
          <w:tab w:val="left" w:pos="1980"/>
          <w:tab w:val="left" w:pos="7010"/>
        </w:tabs>
        <w:spacing w:line="360" w:lineRule="auto"/>
        <w:jc w:val="center"/>
        <w:rPr>
          <w:rFonts w:ascii="仿宋_GB2312" w:eastAsia="仿宋_GB2312" w:hAnsi="宋体" w:hint="eastAsia"/>
          <w:sz w:val="28"/>
          <w:szCs w:val="24"/>
        </w:rPr>
      </w:pPr>
      <w:r>
        <w:rPr>
          <w:rFonts w:ascii="仿宋_GB2312" w:eastAsia="仿宋_GB2312" w:hAnsi="宋体" w:hint="eastAsia"/>
          <w:sz w:val="28"/>
          <w:szCs w:val="24"/>
        </w:rPr>
        <w:t>2026 年  4  月  10  日</w:t>
      </w:r>
    </w:p>
    <w:p w14:paraId="3F544159" w14:textId="77777777" w:rsidR="00A16DF5" w:rsidRDefault="00A16DF5">
      <w:pPr>
        <w:spacing w:line="360" w:lineRule="auto"/>
        <w:jc w:val="center"/>
        <w:rPr>
          <w:b/>
          <w:sz w:val="36"/>
        </w:rPr>
      </w:pPr>
    </w:p>
    <w:p w14:paraId="1E5BC36F" w14:textId="77777777" w:rsidR="00A16DF5" w:rsidRDefault="00000000">
      <w:pPr>
        <w:spacing w:line="360" w:lineRule="auto"/>
        <w:jc w:val="center"/>
        <w:rPr>
          <w:b/>
          <w:sz w:val="36"/>
        </w:rPr>
      </w:pPr>
      <w:r>
        <w:rPr>
          <w:b/>
          <w:sz w:val="36"/>
        </w:rPr>
        <w:lastRenderedPageBreak/>
        <w:t>独</w:t>
      </w:r>
      <w:r>
        <w:rPr>
          <w:b/>
          <w:sz w:val="36"/>
        </w:rPr>
        <w:t xml:space="preserve"> </w:t>
      </w:r>
      <w:r>
        <w:rPr>
          <w:b/>
          <w:sz w:val="36"/>
        </w:rPr>
        <w:t>创</w:t>
      </w:r>
      <w:r>
        <w:rPr>
          <w:b/>
          <w:sz w:val="36"/>
        </w:rPr>
        <w:t xml:space="preserve"> </w:t>
      </w:r>
      <w:r>
        <w:rPr>
          <w:b/>
          <w:sz w:val="36"/>
        </w:rPr>
        <w:t>性</w:t>
      </w:r>
      <w:r>
        <w:rPr>
          <w:b/>
          <w:sz w:val="36"/>
        </w:rPr>
        <w:t xml:space="preserve"> </w:t>
      </w:r>
      <w:r>
        <w:rPr>
          <w:b/>
          <w:sz w:val="36"/>
        </w:rPr>
        <w:t>声</w:t>
      </w:r>
      <w:r>
        <w:rPr>
          <w:b/>
          <w:sz w:val="36"/>
        </w:rPr>
        <w:t xml:space="preserve"> </w:t>
      </w:r>
      <w:r>
        <w:rPr>
          <w:b/>
          <w:sz w:val="36"/>
        </w:rPr>
        <w:t>明</w:t>
      </w:r>
    </w:p>
    <w:p w14:paraId="41653378" w14:textId="77777777" w:rsidR="00A16DF5" w:rsidRDefault="00A16DF5">
      <w:pPr>
        <w:spacing w:line="360" w:lineRule="auto"/>
        <w:ind w:firstLineChars="200" w:firstLine="560"/>
        <w:rPr>
          <w:sz w:val="28"/>
        </w:rPr>
      </w:pPr>
    </w:p>
    <w:p w14:paraId="62745AA2" w14:textId="77777777" w:rsidR="00A16DF5" w:rsidRDefault="00000000">
      <w:pPr>
        <w:spacing w:line="360" w:lineRule="auto"/>
        <w:ind w:firstLineChars="200" w:firstLine="480"/>
        <w:rPr>
          <w:sz w:val="24"/>
        </w:rPr>
      </w:pPr>
      <w:r>
        <w:rPr>
          <w:sz w:val="24"/>
        </w:rPr>
        <w:t>本人郑重声明：所呈交的毕业设计（论文）是本人在指导</w:t>
      </w:r>
      <w:r>
        <w:rPr>
          <w:rFonts w:hint="eastAsia"/>
          <w:sz w:val="24"/>
        </w:rPr>
        <w:t>教师</w:t>
      </w:r>
      <w:r>
        <w:rPr>
          <w:sz w:val="24"/>
        </w:rPr>
        <w:t>指导下取得的研究成果。除了文中特别加以注释和致谢的地方外，毕业设计（论文）中不包含其他人已经发表或撰写的研究成果。与本研究成果相关的所有人所做出的任何贡献均已在毕业设计（论文）中作了明确的说明并表示了谢意。</w:t>
      </w:r>
    </w:p>
    <w:p w14:paraId="24C5E31A" w14:textId="77777777" w:rsidR="00A16DF5" w:rsidRDefault="00A16DF5">
      <w:pPr>
        <w:spacing w:line="360" w:lineRule="auto"/>
        <w:rPr>
          <w:sz w:val="24"/>
        </w:rPr>
      </w:pPr>
    </w:p>
    <w:p w14:paraId="56A625A6" w14:textId="77777777" w:rsidR="00A16DF5" w:rsidRDefault="00000000">
      <w:pPr>
        <w:spacing w:line="360" w:lineRule="auto"/>
        <w:ind w:firstLineChars="2250" w:firstLine="5400"/>
        <w:rPr>
          <w:sz w:val="24"/>
          <w:u w:val="single"/>
        </w:rPr>
      </w:pPr>
      <w:r>
        <w:rPr>
          <w:sz w:val="24"/>
        </w:rPr>
        <w:t>签名：</w:t>
      </w:r>
      <w:r>
        <w:rPr>
          <w:sz w:val="24"/>
          <w:u w:val="single"/>
        </w:rPr>
        <w:t xml:space="preserve">               </w:t>
      </w:r>
      <w:r>
        <w:rPr>
          <w:sz w:val="24"/>
          <w:u w:val="single"/>
        </w:rPr>
        <w:t xml:space="preserve">　</w:t>
      </w:r>
    </w:p>
    <w:p w14:paraId="3EFF3CE7" w14:textId="77777777" w:rsidR="00A16DF5" w:rsidRDefault="00A16DF5">
      <w:pPr>
        <w:spacing w:line="360" w:lineRule="auto"/>
        <w:ind w:firstLineChars="2250" w:firstLine="5400"/>
        <w:rPr>
          <w:sz w:val="24"/>
          <w:u w:val="single"/>
        </w:rPr>
      </w:pPr>
    </w:p>
    <w:p w14:paraId="60D03D76" w14:textId="77777777" w:rsidR="00A16DF5" w:rsidRDefault="00000000">
      <w:pPr>
        <w:spacing w:line="360" w:lineRule="auto"/>
        <w:ind w:firstLineChars="950" w:firstLine="2280"/>
        <w:rPr>
          <w:sz w:val="28"/>
          <w:u w:val="single"/>
        </w:rPr>
      </w:pPr>
      <w:r>
        <w:rPr>
          <w:sz w:val="24"/>
        </w:rPr>
        <w:t xml:space="preserve">　　　　　　　　　　　　　　</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2FD2C603" w14:textId="77777777" w:rsidR="00A16DF5" w:rsidRDefault="00A16DF5">
      <w:pPr>
        <w:spacing w:line="360" w:lineRule="auto"/>
        <w:rPr>
          <w:sz w:val="28"/>
        </w:rPr>
      </w:pPr>
    </w:p>
    <w:p w14:paraId="44033B61" w14:textId="77777777" w:rsidR="00A16DF5" w:rsidRDefault="00000000">
      <w:pPr>
        <w:spacing w:line="360" w:lineRule="auto"/>
        <w:jc w:val="center"/>
        <w:rPr>
          <w:b/>
          <w:sz w:val="36"/>
        </w:rPr>
      </w:pPr>
      <w:r>
        <w:rPr>
          <w:b/>
          <w:sz w:val="36"/>
        </w:rPr>
        <w:t>授权声明</w:t>
      </w:r>
    </w:p>
    <w:p w14:paraId="4B09CD5B" w14:textId="77777777" w:rsidR="00A16DF5" w:rsidRDefault="00A16DF5">
      <w:pPr>
        <w:spacing w:line="360" w:lineRule="auto"/>
        <w:rPr>
          <w:sz w:val="24"/>
        </w:rPr>
      </w:pPr>
    </w:p>
    <w:p w14:paraId="52180316" w14:textId="77777777" w:rsidR="00A16DF5" w:rsidRDefault="00000000">
      <w:pPr>
        <w:pStyle w:val="a5"/>
        <w:spacing w:line="360" w:lineRule="auto"/>
        <w:ind w:firstLineChars="200" w:firstLine="480"/>
        <w:rPr>
          <w:rFonts w:ascii="Times New Roman" w:hAnsi="Times New Roman"/>
          <w:color w:val="000000"/>
          <w:sz w:val="24"/>
        </w:rPr>
      </w:pPr>
      <w:r>
        <w:rPr>
          <w:rFonts w:ascii="Times New Roman" w:hAnsi="Times New Roman"/>
          <w:color w:val="000000"/>
          <w:sz w:val="24"/>
        </w:rPr>
        <w:t>本人完全理解</w:t>
      </w:r>
      <w:r>
        <w:rPr>
          <w:rFonts w:ascii="Times New Roman" w:hAnsi="Times New Roman" w:hint="eastAsia"/>
          <w:color w:val="000000"/>
          <w:sz w:val="24"/>
        </w:rPr>
        <w:t>广西科技大学</w:t>
      </w:r>
      <w:r>
        <w:rPr>
          <w:rFonts w:ascii="Times New Roman" w:hAnsi="Times New Roman"/>
          <w:color w:val="000000"/>
          <w:sz w:val="24"/>
        </w:rPr>
        <w:t>有关保留、使用本科生毕业设计（论文）的规定，即：学院有权保留并向国家有关部门或机构送交毕业设计（论文）的复印件和</w:t>
      </w:r>
      <w:r>
        <w:rPr>
          <w:rFonts w:ascii="Times New Roman" w:hAnsi="Times New Roman" w:hint="eastAsia"/>
          <w:color w:val="000000"/>
          <w:sz w:val="24"/>
        </w:rPr>
        <w:t>电子文档</w:t>
      </w:r>
      <w:r>
        <w:rPr>
          <w:rFonts w:ascii="Times New Roman" w:hAnsi="Times New Roman"/>
          <w:color w:val="000000"/>
          <w:sz w:val="24"/>
        </w:rPr>
        <w:t>，允许毕业设计（论文）被查阅和借阅。本人授权</w:t>
      </w:r>
      <w:r>
        <w:rPr>
          <w:rFonts w:ascii="Times New Roman" w:hAnsi="Times New Roman" w:hint="eastAsia"/>
          <w:color w:val="000000"/>
          <w:sz w:val="24"/>
        </w:rPr>
        <w:t>广西科技大学</w:t>
      </w:r>
      <w:r>
        <w:rPr>
          <w:rFonts w:ascii="Times New Roman" w:hAnsi="Times New Roman"/>
          <w:color w:val="000000"/>
          <w:sz w:val="24"/>
        </w:rPr>
        <w:t>可以将毕业设计（论文）的全部或部分内容编入有关数据库进行检索，可以采用影印、缩印或扫描等复制手段保存、汇编毕业设计（论文）。</w:t>
      </w:r>
    </w:p>
    <w:p w14:paraId="7E3B3376" w14:textId="77777777" w:rsidR="00A16DF5" w:rsidRDefault="00000000">
      <w:pPr>
        <w:pStyle w:val="a5"/>
        <w:spacing w:line="360" w:lineRule="auto"/>
        <w:ind w:firstLineChars="200" w:firstLine="480"/>
        <w:rPr>
          <w:rFonts w:ascii="Times New Roman" w:hAnsi="Times New Roman"/>
          <w:color w:val="000000"/>
          <w:sz w:val="24"/>
        </w:rPr>
      </w:pPr>
      <w:r>
        <w:rPr>
          <w:rFonts w:ascii="Times New Roman" w:hAnsi="Times New Roman"/>
          <w:color w:val="000000"/>
          <w:sz w:val="24"/>
        </w:rPr>
        <w:t>本人毕业设计（论文）中有原创性数据需要保密的部分为：无。</w:t>
      </w:r>
    </w:p>
    <w:p w14:paraId="40323938" w14:textId="77777777" w:rsidR="00A16DF5" w:rsidRDefault="00A16DF5">
      <w:pPr>
        <w:pStyle w:val="a5"/>
        <w:spacing w:line="360" w:lineRule="auto"/>
        <w:ind w:firstLineChars="200" w:firstLine="480"/>
        <w:rPr>
          <w:rFonts w:ascii="Times New Roman" w:hAnsi="Times New Roman"/>
          <w:sz w:val="24"/>
        </w:rPr>
      </w:pPr>
    </w:p>
    <w:p w14:paraId="61C9DCDA" w14:textId="77777777" w:rsidR="00A16DF5" w:rsidRDefault="00000000">
      <w:pPr>
        <w:spacing w:line="360" w:lineRule="auto"/>
        <w:ind w:firstLineChars="2150" w:firstLine="5160"/>
        <w:rPr>
          <w:sz w:val="24"/>
          <w:u w:val="single"/>
        </w:rPr>
      </w:pPr>
      <w:r>
        <w:rPr>
          <w:sz w:val="24"/>
        </w:rPr>
        <w:t>签</w:t>
      </w:r>
      <w:r>
        <w:rPr>
          <w:sz w:val="24"/>
        </w:rPr>
        <w:t xml:space="preserve">    </w:t>
      </w:r>
      <w:r>
        <w:rPr>
          <w:sz w:val="24"/>
        </w:rPr>
        <w:t>名：</w:t>
      </w:r>
      <w:r>
        <w:rPr>
          <w:sz w:val="24"/>
          <w:u w:val="single"/>
        </w:rPr>
        <w:t xml:space="preserve">            </w:t>
      </w:r>
    </w:p>
    <w:p w14:paraId="182A8A4A" w14:textId="77777777" w:rsidR="00A16DF5" w:rsidRDefault="00A16DF5">
      <w:pPr>
        <w:spacing w:line="360" w:lineRule="auto"/>
        <w:ind w:firstLineChars="1700" w:firstLine="4080"/>
        <w:rPr>
          <w:sz w:val="24"/>
          <w:u w:val="single"/>
        </w:rPr>
      </w:pPr>
    </w:p>
    <w:p w14:paraId="3307EC5C" w14:textId="77777777" w:rsidR="00A16DF5" w:rsidRDefault="00000000">
      <w:pPr>
        <w:spacing w:line="360" w:lineRule="auto"/>
        <w:ind w:firstLineChars="2150" w:firstLine="5160"/>
        <w:rPr>
          <w:sz w:val="24"/>
        </w:rPr>
      </w:pP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52035718" w14:textId="77777777" w:rsidR="00A16DF5" w:rsidRDefault="00A16DF5">
      <w:pPr>
        <w:spacing w:line="360" w:lineRule="auto"/>
        <w:ind w:firstLine="4560"/>
        <w:rPr>
          <w:sz w:val="24"/>
        </w:rPr>
      </w:pPr>
    </w:p>
    <w:p w14:paraId="65310D1B" w14:textId="77777777" w:rsidR="00A16DF5" w:rsidRDefault="00000000">
      <w:pPr>
        <w:spacing w:line="360" w:lineRule="auto"/>
        <w:ind w:firstLineChars="2100" w:firstLine="5040"/>
        <w:rPr>
          <w:sz w:val="24"/>
          <w:u w:val="single"/>
        </w:rPr>
      </w:pPr>
      <w:r>
        <w:rPr>
          <w:sz w:val="24"/>
        </w:rPr>
        <w:t>指导教师签名：</w:t>
      </w:r>
      <w:r>
        <w:rPr>
          <w:sz w:val="24"/>
          <w:u w:val="single"/>
        </w:rPr>
        <w:t xml:space="preserve">            </w:t>
      </w:r>
    </w:p>
    <w:p w14:paraId="25D0B966" w14:textId="77777777" w:rsidR="00A16DF5" w:rsidRDefault="00000000">
      <w:pPr>
        <w:spacing w:line="360" w:lineRule="auto"/>
        <w:rPr>
          <w:sz w:val="24"/>
        </w:rPr>
      </w:pPr>
      <w:r>
        <w:rPr>
          <w:sz w:val="24"/>
        </w:rPr>
        <w:t xml:space="preserve">　　　　　　　　　　　　　　　　</w:t>
      </w:r>
      <w:r>
        <w:rPr>
          <w:sz w:val="24"/>
        </w:rPr>
        <w:t xml:space="preserve">          </w:t>
      </w:r>
    </w:p>
    <w:p w14:paraId="536549CE" w14:textId="77777777" w:rsidR="00A16DF5" w:rsidRDefault="00000000">
      <w:pPr>
        <w:spacing w:line="360" w:lineRule="auto"/>
        <w:ind w:firstLineChars="2000" w:firstLine="4800"/>
        <w:rPr>
          <w:sz w:val="24"/>
        </w:rPr>
      </w:pPr>
      <w:r>
        <w:rPr>
          <w:sz w:val="24"/>
        </w:rPr>
        <w:t xml:space="preserve">   </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6FCD562D" w14:textId="77777777" w:rsidR="00A16DF5" w:rsidRDefault="00A16DF5">
      <w:pPr>
        <w:spacing w:line="360" w:lineRule="auto"/>
        <w:rPr>
          <w:sz w:val="24"/>
        </w:rPr>
      </w:pPr>
    </w:p>
    <w:p w14:paraId="336FDD3B" w14:textId="77777777" w:rsidR="00A16DF5" w:rsidRDefault="00A16DF5">
      <w:pPr>
        <w:spacing w:line="360" w:lineRule="auto"/>
        <w:ind w:firstLineChars="2000" w:firstLine="4800"/>
        <w:rPr>
          <w:sz w:val="24"/>
        </w:rPr>
        <w:sectPr w:rsidR="00A16DF5">
          <w:headerReference w:type="even" r:id="rId8"/>
          <w:headerReference w:type="default" r:id="rId9"/>
          <w:pgSz w:w="11906" w:h="16838"/>
          <w:pgMar w:top="1418" w:right="1418" w:bottom="1418" w:left="1418" w:header="851" w:footer="992" w:gutter="0"/>
          <w:pgNumType w:fmt="upperRoman" w:start="1"/>
          <w:cols w:space="720"/>
          <w:docGrid w:type="linesAndChars" w:linePitch="312"/>
        </w:sectPr>
      </w:pPr>
    </w:p>
    <w:p w14:paraId="19B9B870" w14:textId="195AAE50" w:rsidR="00FA0E06" w:rsidRDefault="00000000" w:rsidP="00FA0E06">
      <w:pPr>
        <w:spacing w:line="360" w:lineRule="auto"/>
        <w:jc w:val="center"/>
        <w:rPr>
          <w:rFonts w:eastAsia="黑体"/>
          <w:b/>
          <w:sz w:val="32"/>
          <w:szCs w:val="30"/>
        </w:rPr>
      </w:pPr>
      <w:r>
        <w:rPr>
          <w:rFonts w:eastAsia="黑体" w:hint="eastAsia"/>
          <w:b/>
          <w:sz w:val="32"/>
          <w:szCs w:val="30"/>
        </w:rPr>
        <w:lastRenderedPageBreak/>
        <w:t>摘</w:t>
      </w:r>
      <w:r>
        <w:rPr>
          <w:rFonts w:eastAsia="黑体" w:hint="eastAsia"/>
          <w:b/>
          <w:sz w:val="32"/>
          <w:szCs w:val="30"/>
        </w:rPr>
        <w:t xml:space="preserve"> </w:t>
      </w:r>
      <w:r>
        <w:rPr>
          <w:rFonts w:eastAsia="黑体" w:hint="eastAsia"/>
          <w:b/>
          <w:sz w:val="32"/>
          <w:szCs w:val="30"/>
        </w:rPr>
        <w:t>要</w:t>
      </w:r>
    </w:p>
    <w:p w14:paraId="108D7DB5" w14:textId="77777777" w:rsidR="00257D90" w:rsidRDefault="00257D90" w:rsidP="00FA0E06">
      <w:pPr>
        <w:spacing w:line="360" w:lineRule="auto"/>
        <w:jc w:val="center"/>
        <w:rPr>
          <w:rFonts w:eastAsia="黑体"/>
          <w:b/>
          <w:sz w:val="32"/>
          <w:szCs w:val="30"/>
        </w:rPr>
      </w:pPr>
    </w:p>
    <w:p w14:paraId="195953F2" w14:textId="77777777" w:rsidR="00257D90" w:rsidRPr="00FA0E06" w:rsidRDefault="00257D90" w:rsidP="00FA0E06">
      <w:pPr>
        <w:spacing w:line="360" w:lineRule="auto"/>
        <w:jc w:val="center"/>
        <w:rPr>
          <w:rFonts w:eastAsia="黑体" w:hint="eastAsia"/>
          <w:b/>
          <w:sz w:val="32"/>
          <w:szCs w:val="30"/>
        </w:rPr>
      </w:pPr>
    </w:p>
    <w:p w14:paraId="6E2AE0C5" w14:textId="0008B61F" w:rsidR="00A16DF5" w:rsidRPr="00257D90" w:rsidRDefault="00257D90" w:rsidP="00257D90">
      <w:pPr>
        <w:spacing w:line="360" w:lineRule="auto"/>
        <w:ind w:firstLineChars="200" w:firstLine="482"/>
        <w:rPr>
          <w:rFonts w:ascii="宋体" w:hAnsi="宋体" w:cs="宋体" w:hint="eastAsia"/>
          <w:sz w:val="24"/>
          <w:szCs w:val="24"/>
        </w:rPr>
      </w:pPr>
      <w:r>
        <w:rPr>
          <w:rFonts w:ascii="黑体" w:eastAsia="黑体" w:hAnsi="黑体" w:cs="黑体" w:hint="eastAsia"/>
          <w:b/>
          <w:bCs/>
          <w:sz w:val="24"/>
          <w:szCs w:val="24"/>
        </w:rPr>
        <w:t>摘  要:</w:t>
      </w:r>
      <w:r w:rsidR="00FA0E06" w:rsidRPr="00FA0E06">
        <w:rPr>
          <w:rFonts w:ascii="宋体" w:hAnsi="宋体" w:cs="宋体"/>
          <w:sz w:val="24"/>
          <w:szCs w:val="24"/>
        </w:rPr>
        <w:t>本系统采用前后端分离的架构设计，后端基于Spring Boot 2.7.18框架，集成MyBatis持久层框架和MySQL 8.0数据库，使用JWT实现用户认证与授权；前端基于Vue 3框架，采用Vite构建工具，配合Element Plus组件库、Pinia状态管理库和Vue Router路由管理库，实现了响应式用户界面。系统实现了用户管理、场馆资源管理、预约申请与审核、考勤管理四大核心功能模块，支持管理员、审核人员、普通用户三种角色的差异化权限控制。本文以高校实验室为具体应用场景进行系统实现，验证了系统的通用性和实用性。系统测试结果表明，本系统功能完备、运行稳定、用户体验良好，有效提升了场馆管理的规范化和信息化水平，为各类场馆的预约管理提供了一种通用的解决方案。</w:t>
      </w:r>
    </w:p>
    <w:p w14:paraId="67A5D56E" w14:textId="0CC0C74D" w:rsidR="00FA0E06" w:rsidRPr="00FA0E06" w:rsidRDefault="00000000" w:rsidP="00FA0E06">
      <w:pPr>
        <w:spacing w:line="360" w:lineRule="auto"/>
        <w:ind w:firstLineChars="200" w:firstLine="482"/>
        <w:rPr>
          <w:rFonts w:ascii="宋体" w:hAnsi="宋体" w:cs="宋体"/>
          <w:sz w:val="24"/>
          <w:szCs w:val="24"/>
        </w:rPr>
      </w:pPr>
      <w:r>
        <w:rPr>
          <w:rFonts w:ascii="黑体" w:eastAsia="黑体" w:hAnsi="黑体" w:cs="黑体" w:hint="eastAsia"/>
          <w:b/>
          <w:bCs/>
          <w:sz w:val="24"/>
          <w:szCs w:val="24"/>
        </w:rPr>
        <w:t>关键词:</w:t>
      </w:r>
      <w:r w:rsidR="00FA0E06" w:rsidRPr="00FA0E06">
        <w:rPr>
          <w:rFonts w:ascii="Consolas" w:hAnsi="Consolas" w:cs="宋体"/>
          <w:color w:val="D4D4D4"/>
          <w:kern w:val="0"/>
          <w:szCs w:val="21"/>
        </w:rPr>
        <w:t xml:space="preserve"> </w:t>
      </w:r>
      <w:r w:rsidR="00FA0E06" w:rsidRPr="00FA0E06">
        <w:rPr>
          <w:rFonts w:ascii="宋体" w:hAnsi="宋体" w:cs="宋体"/>
          <w:sz w:val="24"/>
          <w:szCs w:val="24"/>
        </w:rPr>
        <w:t>场馆预约系统；Spring Boot；Vue 3；前后端分离；资源预约；实验室管理</w:t>
      </w:r>
    </w:p>
    <w:p w14:paraId="10BAC470" w14:textId="5FF9C9D5" w:rsidR="00A16DF5" w:rsidRPr="00FA0E06" w:rsidRDefault="00A16DF5" w:rsidP="00FA0E06">
      <w:pPr>
        <w:spacing w:line="360" w:lineRule="auto"/>
        <w:ind w:firstLineChars="200" w:firstLine="720"/>
        <w:rPr>
          <w:color w:val="0000FF"/>
          <w:sz w:val="36"/>
          <w:szCs w:val="36"/>
        </w:rPr>
      </w:pPr>
    </w:p>
    <w:p w14:paraId="680EAE37" w14:textId="77777777" w:rsidR="00A16DF5" w:rsidRDefault="00A16DF5">
      <w:pPr>
        <w:spacing w:line="400" w:lineRule="exact"/>
        <w:jc w:val="center"/>
        <w:rPr>
          <w:color w:val="0000FF"/>
          <w:sz w:val="36"/>
          <w:szCs w:val="36"/>
        </w:rPr>
      </w:pPr>
    </w:p>
    <w:p w14:paraId="163E504C" w14:textId="77777777" w:rsidR="00A16DF5" w:rsidRDefault="00A16DF5">
      <w:pPr>
        <w:spacing w:beforeLines="50" w:before="156" w:afterLines="50" w:after="156" w:line="400" w:lineRule="exact"/>
        <w:jc w:val="center"/>
        <w:rPr>
          <w:color w:val="0000FF"/>
          <w:sz w:val="36"/>
          <w:szCs w:val="36"/>
        </w:rPr>
        <w:sectPr w:rsidR="00A16DF5">
          <w:headerReference w:type="even" r:id="rId10"/>
          <w:headerReference w:type="default" r:id="rId11"/>
          <w:footerReference w:type="even" r:id="rId12"/>
          <w:footerReference w:type="default" r:id="rId13"/>
          <w:pgSz w:w="11906" w:h="16838"/>
          <w:pgMar w:top="1418" w:right="1418" w:bottom="1418" w:left="1418" w:header="851" w:footer="992" w:gutter="0"/>
          <w:pgNumType w:fmt="upperRoman" w:start="1"/>
          <w:cols w:space="720"/>
          <w:docGrid w:type="linesAndChars" w:linePitch="312"/>
        </w:sectPr>
      </w:pPr>
    </w:p>
    <w:p w14:paraId="6F9B1EB1" w14:textId="47A862EC" w:rsidR="00A16DF5" w:rsidRDefault="00000000">
      <w:pPr>
        <w:spacing w:line="360" w:lineRule="auto"/>
        <w:jc w:val="center"/>
        <w:rPr>
          <w:rFonts w:eastAsia="黑体"/>
          <w:b/>
          <w:sz w:val="40"/>
          <w:szCs w:val="30"/>
        </w:rPr>
      </w:pPr>
      <w:r>
        <w:rPr>
          <w:b/>
          <w:bCs/>
          <w:sz w:val="32"/>
          <w:szCs w:val="24"/>
        </w:rPr>
        <w:lastRenderedPageBreak/>
        <w:t>Abstract</w:t>
      </w:r>
    </w:p>
    <w:p w14:paraId="2CF55726" w14:textId="77777777" w:rsidR="00A16DF5" w:rsidRDefault="00A16DF5">
      <w:pPr>
        <w:spacing w:line="360" w:lineRule="auto"/>
        <w:jc w:val="center"/>
        <w:rPr>
          <w:sz w:val="32"/>
          <w:szCs w:val="32"/>
        </w:rPr>
      </w:pPr>
    </w:p>
    <w:p w14:paraId="5B1D278B" w14:textId="77777777" w:rsidR="00A16DF5" w:rsidRDefault="00A16DF5">
      <w:pPr>
        <w:spacing w:line="360" w:lineRule="auto"/>
        <w:jc w:val="center"/>
        <w:rPr>
          <w:sz w:val="32"/>
          <w:szCs w:val="32"/>
        </w:rPr>
      </w:pPr>
    </w:p>
    <w:p w14:paraId="0882D811" w14:textId="38EEC0D1" w:rsidR="00A16DF5" w:rsidRDefault="00000000">
      <w:pPr>
        <w:tabs>
          <w:tab w:val="left" w:pos="105"/>
        </w:tabs>
        <w:spacing w:line="360" w:lineRule="auto"/>
        <w:ind w:firstLineChars="200" w:firstLine="482"/>
        <w:rPr>
          <w:sz w:val="24"/>
        </w:rPr>
      </w:pPr>
      <w:r>
        <w:rPr>
          <w:b/>
          <w:bCs/>
          <w:sz w:val="24"/>
          <w:szCs w:val="24"/>
        </w:rPr>
        <w:t>Abstract:</w:t>
      </w:r>
      <w:r w:rsidR="00257D90" w:rsidRPr="00257D90">
        <w:t xml:space="preserve"> </w:t>
      </w:r>
      <w:r w:rsidR="00257D90" w:rsidRPr="00257D90">
        <w:rPr>
          <w:sz w:val="24"/>
        </w:rPr>
        <w:t>This system adopts a front-end and back-end separated architecture design. The back-end is based on the Spring Boot 2.7.18 framework, integrating the MyBatis persistence layer framework and MySQL 8.0 database, and uses JWT for user authentication and authorization. The front-end is based on the Vue 3 framework, using the Vite build tool, and is combined with the Element Plus component library, Pinia state management library, and Vue Router routing management library to achieve a responsive user interface. The system realizes four core functional modules: user management, venue resource management, reservation application and review, and attendance management. It supports differentiated permission control for three roles: administrators, reviewers, and ordinary users. This paper takes the university laboratory as a specific application scenario to implement the system, verifying the system's universality and practicality. The system test results show that the system is fully functional, stable in operation, and provides a good user experience. It effectively improves the standardization and informatization level of venue management and provides a universal solution for the reservation management of various venues.</w:t>
      </w:r>
    </w:p>
    <w:p w14:paraId="1EA7AC1D" w14:textId="7F85B721" w:rsidR="00A16DF5" w:rsidRDefault="00000000">
      <w:pPr>
        <w:tabs>
          <w:tab w:val="left" w:pos="105"/>
        </w:tabs>
        <w:spacing w:line="360" w:lineRule="auto"/>
        <w:ind w:firstLineChars="200" w:firstLine="482"/>
        <w:rPr>
          <w:sz w:val="24"/>
        </w:rPr>
      </w:pPr>
      <w:r>
        <w:rPr>
          <w:b/>
          <w:bCs/>
          <w:sz w:val="24"/>
          <w:szCs w:val="24"/>
        </w:rPr>
        <w:t>Keywords:</w:t>
      </w:r>
      <w:r>
        <w:rPr>
          <w:b/>
          <w:bCs/>
          <w:sz w:val="24"/>
        </w:rPr>
        <w:t xml:space="preserve"> </w:t>
      </w:r>
      <w:r w:rsidR="00257D90" w:rsidRPr="00257D90">
        <w:rPr>
          <w:sz w:val="24"/>
        </w:rPr>
        <w:t>Venue reservation system; SpringBoot; Vue3; Front-end and back-end separation; Resource reservation; Laboratory management</w:t>
      </w:r>
    </w:p>
    <w:p w14:paraId="2182A742" w14:textId="77777777" w:rsidR="00A16DF5" w:rsidRDefault="00A16DF5">
      <w:pPr>
        <w:spacing w:beforeLines="50" w:before="156" w:afterLines="50" w:after="156" w:line="360" w:lineRule="auto"/>
        <w:jc w:val="center"/>
        <w:outlineLvl w:val="0"/>
        <w:rPr>
          <w:rFonts w:eastAsia="黑体"/>
          <w:sz w:val="28"/>
          <w:szCs w:val="28"/>
        </w:rPr>
        <w:sectPr w:rsidR="00A16DF5">
          <w:pgSz w:w="11906" w:h="16838"/>
          <w:pgMar w:top="1418" w:right="1418" w:bottom="1418" w:left="1418" w:header="851" w:footer="992" w:gutter="0"/>
          <w:pgNumType w:fmt="upperRoman"/>
          <w:cols w:space="720"/>
          <w:docGrid w:type="linesAndChars" w:linePitch="312"/>
        </w:sectPr>
      </w:pPr>
    </w:p>
    <w:p w14:paraId="2C5756D6" w14:textId="78ECECCB" w:rsidR="00A16DF5" w:rsidRDefault="00000000">
      <w:pPr>
        <w:spacing w:beforeLines="150" w:before="468" w:line="360" w:lineRule="auto"/>
        <w:jc w:val="center"/>
        <w:rPr>
          <w:rFonts w:eastAsia="黑体" w:hint="eastAsia"/>
          <w:b/>
          <w:sz w:val="32"/>
          <w:szCs w:val="32"/>
        </w:rPr>
      </w:pPr>
      <w:r>
        <w:rPr>
          <w:rStyle w:val="a6"/>
          <w:rFonts w:ascii="黑体" w:eastAsia="黑体" w:hAnsi="黑体" w:cs="黑体" w:hint="eastAsia"/>
          <w:b/>
          <w:bCs/>
          <w:sz w:val="32"/>
          <w:szCs w:val="32"/>
        </w:rPr>
        <w:lastRenderedPageBreak/>
        <w:t>目  录</w:t>
      </w:r>
    </w:p>
    <w:p w14:paraId="2DAB0AA3" w14:textId="77777777" w:rsidR="00A16DF5" w:rsidRDefault="00A16DF5">
      <w:pPr>
        <w:spacing w:line="360" w:lineRule="auto"/>
        <w:jc w:val="center"/>
        <w:rPr>
          <w:rFonts w:eastAsia="黑体"/>
          <w:b/>
          <w:sz w:val="28"/>
          <w:szCs w:val="28"/>
        </w:rPr>
      </w:pPr>
    </w:p>
    <w:p w14:paraId="15C3E037" w14:textId="77777777" w:rsidR="00A16DF5" w:rsidRDefault="00000000">
      <w:pPr>
        <w:pStyle w:val="TOC1"/>
        <w:tabs>
          <w:tab w:val="right" w:leader="dot" w:pos="9070"/>
        </w:tabs>
        <w:rPr>
          <w:rFonts w:ascii="宋体" w:hAnsi="宋体" w:cs="宋体" w:hint="eastAsia"/>
          <w:bCs/>
          <w:szCs w:val="24"/>
        </w:rPr>
      </w:pPr>
      <w:r>
        <w:rPr>
          <w:rFonts w:ascii="宋体" w:hAnsi="宋体" w:cs="宋体" w:hint="eastAsia"/>
          <w:bCs/>
          <w:szCs w:val="24"/>
        </w:rPr>
        <w:fldChar w:fldCharType="begin"/>
      </w:r>
      <w:r>
        <w:rPr>
          <w:rFonts w:ascii="宋体" w:hAnsi="宋体" w:cs="宋体" w:hint="eastAsia"/>
          <w:bCs/>
          <w:szCs w:val="24"/>
        </w:rPr>
        <w:instrText xml:space="preserve"> TOC \o "1-3" \h \z \u </w:instrText>
      </w:r>
      <w:r>
        <w:rPr>
          <w:rFonts w:ascii="宋体" w:hAnsi="宋体" w:cs="宋体" w:hint="eastAsia"/>
          <w:bCs/>
          <w:szCs w:val="24"/>
        </w:rPr>
        <w:fldChar w:fldCharType="separate"/>
      </w:r>
      <w:hyperlink w:anchor="_Toc12898" w:history="1">
        <w:r w:rsidR="00A16DF5">
          <w:rPr>
            <w:rFonts w:ascii="黑体" w:eastAsia="黑体" w:hAnsi="黑体" w:cs="宋体" w:hint="eastAsia"/>
            <w:bCs/>
            <w:sz w:val="28"/>
            <w:szCs w:val="24"/>
          </w:rPr>
          <w:t>第</w:t>
        </w:r>
        <w:r w:rsidR="00A16DF5">
          <w:rPr>
            <w:rFonts w:ascii="黑体" w:eastAsia="黑体" w:hAnsi="黑体" w:hint="eastAsia"/>
            <w:bCs/>
            <w:sz w:val="28"/>
            <w:szCs w:val="24"/>
          </w:rPr>
          <w:t>一</w:t>
        </w:r>
        <w:r w:rsidR="00A16DF5">
          <w:rPr>
            <w:rFonts w:ascii="黑体" w:eastAsia="黑体" w:hAnsi="黑体" w:cs="宋体" w:hint="eastAsia"/>
            <w:bCs/>
            <w:sz w:val="28"/>
            <w:szCs w:val="24"/>
          </w:rPr>
          <w:t>章  ××（目录一级标题，四号宋体加粗）</w:t>
        </w:r>
        <w:r w:rsidR="00A16DF5">
          <w:rPr>
            <w:rFonts w:ascii="宋体" w:hAnsi="宋体" w:cs="宋体" w:hint="eastAsia"/>
            <w:bCs/>
            <w:szCs w:val="24"/>
          </w:rPr>
          <w:tab/>
        </w:r>
      </w:hyperlink>
      <w:r>
        <w:rPr>
          <w:rFonts w:ascii="宋体" w:hAnsi="宋体" w:cs="宋体" w:hint="eastAsia"/>
          <w:bCs/>
          <w:szCs w:val="24"/>
        </w:rPr>
        <w:t>X</w:t>
      </w:r>
    </w:p>
    <w:p w14:paraId="167D5F05" w14:textId="77777777" w:rsidR="00A16DF5" w:rsidRDefault="00A16DF5">
      <w:pPr>
        <w:pStyle w:val="TOC2"/>
        <w:tabs>
          <w:tab w:val="right" w:leader="dot" w:pos="9070"/>
        </w:tabs>
        <w:spacing w:line="360" w:lineRule="auto"/>
        <w:rPr>
          <w:rFonts w:ascii="黑体" w:eastAsia="黑体" w:hAnsi="黑体" w:cs="宋体" w:hint="eastAsia"/>
          <w:sz w:val="24"/>
          <w:szCs w:val="24"/>
        </w:rPr>
      </w:pPr>
      <w:hyperlink w:anchor="_Toc18992" w:history="1">
        <w:r>
          <w:rPr>
            <w:rFonts w:ascii="黑体" w:eastAsia="黑体" w:hAnsi="黑体" w:hint="eastAsia"/>
            <w:bCs/>
            <w:sz w:val="24"/>
            <w:szCs w:val="24"/>
          </w:rPr>
          <w:t>第一节</w:t>
        </w:r>
        <w:r>
          <w:rPr>
            <w:rFonts w:ascii="黑体" w:eastAsia="黑体" w:hAnsi="黑体" w:cs="宋体" w:hint="eastAsia"/>
            <w:bCs/>
            <w:sz w:val="24"/>
            <w:szCs w:val="24"/>
          </w:rPr>
          <w:t xml:space="preserve">  ××（目录二级</w:t>
        </w:r>
        <w:r>
          <w:rPr>
            <w:rFonts w:ascii="黑体" w:eastAsia="黑体" w:hAnsi="黑体" w:hint="eastAsia"/>
            <w:bCs/>
            <w:sz w:val="24"/>
            <w:szCs w:val="24"/>
          </w:rPr>
          <w:t>标题</w:t>
        </w:r>
        <w:r>
          <w:rPr>
            <w:rFonts w:ascii="黑体" w:eastAsia="黑体" w:hAnsi="黑体" w:cs="宋体" w:hint="eastAsia"/>
            <w:bCs/>
            <w:sz w:val="24"/>
            <w:szCs w:val="24"/>
          </w:rPr>
          <w:t>，小四号黑体）</w:t>
        </w:r>
        <w:r>
          <w:rPr>
            <w:rFonts w:ascii="黑体" w:eastAsia="黑体" w:hAnsi="黑体" w:cs="宋体" w:hint="eastAsia"/>
            <w:sz w:val="24"/>
            <w:szCs w:val="24"/>
          </w:rPr>
          <w:tab/>
        </w:r>
        <w:r>
          <w:rPr>
            <w:rFonts w:ascii="黑体" w:eastAsia="黑体" w:hAnsi="黑体" w:cs="宋体" w:hint="eastAsia"/>
            <w:bCs/>
            <w:sz w:val="24"/>
            <w:szCs w:val="24"/>
          </w:rPr>
          <w:t>X</w:t>
        </w:r>
      </w:hyperlink>
    </w:p>
    <w:p w14:paraId="62B30FC4" w14:textId="77777777" w:rsidR="00A16DF5" w:rsidRDefault="00A16DF5">
      <w:pPr>
        <w:pStyle w:val="TOC3"/>
        <w:tabs>
          <w:tab w:val="right" w:leader="dot" w:pos="9070"/>
        </w:tabs>
        <w:spacing w:line="360" w:lineRule="auto"/>
        <w:rPr>
          <w:rFonts w:ascii="宋体" w:hAnsi="宋体" w:cs="宋体" w:hint="eastAsia"/>
          <w:sz w:val="24"/>
          <w:szCs w:val="24"/>
        </w:rPr>
      </w:pPr>
      <w:hyperlink w:anchor="_Toc14342" w:history="1">
        <w:r>
          <w:rPr>
            <w:sz w:val="24"/>
            <w:szCs w:val="24"/>
          </w:rPr>
          <w:t>1</w:t>
        </w:r>
        <w:r>
          <w:rPr>
            <w:rFonts w:hint="eastAsia"/>
            <w:sz w:val="24"/>
            <w:szCs w:val="24"/>
          </w:rPr>
          <w:t>.</w:t>
        </w:r>
        <w:r>
          <w:rPr>
            <w:rFonts w:ascii="宋体" w:hAnsi="宋体" w:cs="宋体" w:hint="eastAsia"/>
            <w:sz w:val="24"/>
            <w:szCs w:val="24"/>
          </w:rPr>
          <w:t xml:space="preserve">  ××</w:t>
        </w:r>
        <w:r>
          <w:rPr>
            <w:rFonts w:ascii="宋体" w:hAnsi="宋体" w:cs="宋体" w:hint="eastAsia"/>
            <w:bCs/>
            <w:sz w:val="24"/>
            <w:szCs w:val="24"/>
          </w:rPr>
          <w:t>（目录三级标题，小四号宋体）</w:t>
        </w:r>
        <w:r>
          <w:rPr>
            <w:rFonts w:ascii="宋体" w:hAnsi="宋体" w:cs="宋体" w:hint="eastAsia"/>
            <w:sz w:val="24"/>
            <w:szCs w:val="24"/>
          </w:rPr>
          <w:tab/>
        </w:r>
        <w:r>
          <w:rPr>
            <w:rFonts w:ascii="宋体" w:hAnsi="宋体" w:cs="宋体" w:hint="eastAsia"/>
            <w:bCs/>
            <w:szCs w:val="24"/>
          </w:rPr>
          <w:t>X</w:t>
        </w:r>
      </w:hyperlink>
    </w:p>
    <w:p w14:paraId="0A70C0F3" w14:textId="77777777" w:rsidR="00A16DF5" w:rsidRDefault="00A16DF5">
      <w:pPr>
        <w:pStyle w:val="TOC3"/>
        <w:tabs>
          <w:tab w:val="right" w:leader="dot" w:pos="9070"/>
        </w:tabs>
        <w:spacing w:line="360" w:lineRule="auto"/>
        <w:rPr>
          <w:rFonts w:ascii="宋体" w:hAnsi="宋体" w:cs="宋体" w:hint="eastAsia"/>
          <w:sz w:val="24"/>
          <w:szCs w:val="24"/>
        </w:rPr>
      </w:pPr>
      <w:hyperlink w:anchor="_Toc2745" w:history="1">
        <w:r>
          <w:rPr>
            <w:sz w:val="24"/>
            <w:szCs w:val="24"/>
          </w:rPr>
          <w:t>2</w:t>
        </w:r>
        <w:r>
          <w:rPr>
            <w:rFonts w:hint="eastAsia"/>
            <w:sz w:val="24"/>
            <w:szCs w:val="24"/>
          </w:rPr>
          <w:t>.</w:t>
        </w:r>
        <w:r>
          <w:rPr>
            <w:rFonts w:ascii="宋体" w:hAnsi="宋体" w:cs="宋体" w:hint="eastAsia"/>
            <w:sz w:val="24"/>
            <w:szCs w:val="24"/>
          </w:rPr>
          <w:t xml:space="preserve">  ××</w:t>
        </w:r>
        <w:r>
          <w:rPr>
            <w:rFonts w:ascii="宋体" w:hAnsi="宋体" w:cs="宋体" w:hint="eastAsia"/>
            <w:bCs/>
            <w:sz w:val="24"/>
            <w:szCs w:val="24"/>
          </w:rPr>
          <w:t>（目录三级标题，小四号宋体）</w:t>
        </w:r>
        <w:r>
          <w:rPr>
            <w:rFonts w:ascii="宋体" w:hAnsi="宋体" w:cs="宋体" w:hint="eastAsia"/>
            <w:sz w:val="24"/>
            <w:szCs w:val="24"/>
          </w:rPr>
          <w:tab/>
        </w:r>
        <w:r>
          <w:rPr>
            <w:rFonts w:ascii="宋体" w:hAnsi="宋体" w:cs="宋体" w:hint="eastAsia"/>
            <w:bCs/>
            <w:szCs w:val="24"/>
          </w:rPr>
          <w:t>X</w:t>
        </w:r>
      </w:hyperlink>
    </w:p>
    <w:p w14:paraId="22A6EF97" w14:textId="77777777" w:rsidR="00A16DF5" w:rsidRDefault="00A16DF5">
      <w:pPr>
        <w:pStyle w:val="TOC2"/>
        <w:tabs>
          <w:tab w:val="right" w:leader="dot" w:pos="9070"/>
        </w:tabs>
        <w:spacing w:line="360" w:lineRule="auto"/>
        <w:rPr>
          <w:rFonts w:ascii="黑体" w:eastAsia="黑体" w:hAnsi="黑体" w:cs="宋体" w:hint="eastAsia"/>
          <w:bCs/>
          <w:sz w:val="24"/>
          <w:szCs w:val="24"/>
        </w:rPr>
      </w:pPr>
      <w:hyperlink w:anchor="_Toc139" w:history="1">
        <w:r>
          <w:rPr>
            <w:rFonts w:ascii="黑体" w:eastAsia="黑体" w:hAnsi="黑体" w:cs="宋体"/>
            <w:bCs/>
            <w:sz w:val="24"/>
            <w:szCs w:val="24"/>
          </w:rPr>
          <w:t>第</w:t>
        </w:r>
        <w:r>
          <w:rPr>
            <w:rFonts w:ascii="黑体" w:eastAsia="黑体" w:hAnsi="黑体" w:cs="宋体" w:hint="eastAsia"/>
            <w:bCs/>
            <w:sz w:val="24"/>
            <w:szCs w:val="24"/>
          </w:rPr>
          <w:t>二</w:t>
        </w:r>
        <w:r>
          <w:rPr>
            <w:rFonts w:ascii="黑体" w:eastAsia="黑体" w:hAnsi="黑体" w:cs="宋体"/>
            <w:bCs/>
            <w:sz w:val="24"/>
            <w:szCs w:val="24"/>
          </w:rPr>
          <w:t>节</w:t>
        </w:r>
        <w:r>
          <w:rPr>
            <w:rFonts w:ascii="黑体" w:eastAsia="黑体" w:hAnsi="黑体" w:cs="宋体" w:hint="eastAsia"/>
            <w:bCs/>
            <w:sz w:val="24"/>
            <w:szCs w:val="24"/>
          </w:rPr>
          <w:t xml:space="preserve">  ×××（目录二级标题，小四号黑体）</w:t>
        </w:r>
        <w:r>
          <w:rPr>
            <w:rFonts w:ascii="黑体" w:eastAsia="黑体" w:hAnsi="黑体" w:cs="宋体" w:hint="eastAsia"/>
            <w:bCs/>
            <w:sz w:val="24"/>
            <w:szCs w:val="24"/>
          </w:rPr>
          <w:tab/>
          <w:t>X</w:t>
        </w:r>
      </w:hyperlink>
    </w:p>
    <w:p w14:paraId="79422801" w14:textId="77777777" w:rsidR="00A16DF5" w:rsidRDefault="00A16DF5">
      <w:pPr>
        <w:pStyle w:val="TOC3"/>
        <w:tabs>
          <w:tab w:val="right" w:leader="dot" w:pos="9070"/>
        </w:tabs>
        <w:spacing w:line="360" w:lineRule="auto"/>
        <w:rPr>
          <w:rFonts w:ascii="宋体" w:hAnsi="宋体" w:cs="宋体" w:hint="eastAsia"/>
          <w:sz w:val="24"/>
          <w:szCs w:val="24"/>
        </w:rPr>
      </w:pPr>
      <w:hyperlink w:anchor="_Toc27883" w:history="1">
        <w:r>
          <w:rPr>
            <w:sz w:val="24"/>
            <w:szCs w:val="24"/>
          </w:rPr>
          <w:t>1.</w:t>
        </w:r>
        <w:r>
          <w:rPr>
            <w:rFonts w:ascii="宋体" w:hAnsi="宋体" w:cs="宋体" w:hint="eastAsia"/>
            <w:sz w:val="24"/>
            <w:szCs w:val="24"/>
          </w:rPr>
          <w:t xml:space="preserve">  ××</w:t>
        </w:r>
        <w:r>
          <w:rPr>
            <w:rFonts w:ascii="宋体" w:hAnsi="宋体" w:cs="宋体" w:hint="eastAsia"/>
            <w:bCs/>
            <w:sz w:val="24"/>
            <w:szCs w:val="24"/>
          </w:rPr>
          <w:t>（目录三级标题，小四号宋体）</w:t>
        </w:r>
        <w:r>
          <w:rPr>
            <w:rFonts w:ascii="宋体" w:hAnsi="宋体" w:cs="宋体" w:hint="eastAsia"/>
            <w:sz w:val="24"/>
            <w:szCs w:val="24"/>
          </w:rPr>
          <w:tab/>
          <w:t>X</w:t>
        </w:r>
      </w:hyperlink>
    </w:p>
    <w:p w14:paraId="7A059862" w14:textId="77777777" w:rsidR="00A16DF5" w:rsidRDefault="00A16DF5">
      <w:pPr>
        <w:pStyle w:val="TOC1"/>
        <w:tabs>
          <w:tab w:val="right" w:leader="dot" w:pos="9070"/>
        </w:tabs>
        <w:rPr>
          <w:rFonts w:ascii="宋体" w:hAnsi="宋体" w:cs="宋体" w:hint="eastAsia"/>
          <w:b/>
          <w:bCs/>
          <w:szCs w:val="24"/>
        </w:rPr>
      </w:pPr>
      <w:hyperlink w:anchor="_Toc28774" w:history="1">
        <w:r>
          <w:rPr>
            <w:rFonts w:ascii="黑体" w:eastAsia="黑体" w:hAnsi="黑体" w:cs="宋体" w:hint="eastAsia"/>
            <w:bCs/>
            <w:sz w:val="28"/>
            <w:szCs w:val="24"/>
          </w:rPr>
          <w:t>第二章  ××（目录一级标题，四号宋体加粗）</w:t>
        </w:r>
        <w:r>
          <w:rPr>
            <w:rFonts w:ascii="黑体" w:eastAsia="黑体" w:hAnsi="黑体" w:cs="宋体" w:hint="eastAsia"/>
            <w:bCs/>
            <w:sz w:val="28"/>
            <w:szCs w:val="24"/>
          </w:rPr>
          <w:tab/>
          <w:t>X</w:t>
        </w:r>
        <w:r>
          <w:rPr>
            <w:rFonts w:ascii="宋体" w:hAnsi="宋体" w:cs="宋体" w:hint="eastAsia"/>
            <w:b/>
            <w:bCs/>
            <w:szCs w:val="24"/>
          </w:rPr>
          <w:t xml:space="preserve"> </w:t>
        </w:r>
      </w:hyperlink>
    </w:p>
    <w:p w14:paraId="43B3E8B4" w14:textId="77777777" w:rsidR="00A16DF5" w:rsidRDefault="00A16DF5">
      <w:pPr>
        <w:pStyle w:val="TOC2"/>
        <w:tabs>
          <w:tab w:val="right" w:leader="dot" w:pos="9070"/>
        </w:tabs>
        <w:spacing w:line="360" w:lineRule="auto"/>
        <w:rPr>
          <w:rFonts w:ascii="黑体" w:eastAsia="黑体" w:hAnsi="黑体" w:cs="宋体" w:hint="eastAsia"/>
          <w:bCs/>
          <w:sz w:val="24"/>
          <w:szCs w:val="24"/>
        </w:rPr>
      </w:pPr>
      <w:hyperlink w:anchor="_Toc26445" w:history="1">
        <w:r>
          <w:rPr>
            <w:rFonts w:ascii="黑体" w:eastAsia="黑体" w:hAnsi="黑体" w:cs="宋体" w:hint="eastAsia"/>
            <w:bCs/>
            <w:sz w:val="24"/>
            <w:szCs w:val="24"/>
          </w:rPr>
          <w:t>第一节  ××（目录二级标题，小四号黑体）</w:t>
        </w:r>
        <w:r>
          <w:rPr>
            <w:rFonts w:ascii="黑体" w:eastAsia="黑体" w:hAnsi="黑体" w:cs="宋体" w:hint="eastAsia"/>
            <w:bCs/>
            <w:sz w:val="24"/>
            <w:szCs w:val="24"/>
          </w:rPr>
          <w:tab/>
          <w:t xml:space="preserve">X </w:t>
        </w:r>
      </w:hyperlink>
    </w:p>
    <w:p w14:paraId="67F31A07" w14:textId="77777777" w:rsidR="00A16DF5" w:rsidRDefault="00A16DF5">
      <w:pPr>
        <w:pStyle w:val="TOC3"/>
        <w:tabs>
          <w:tab w:val="right" w:leader="dot" w:pos="9070"/>
        </w:tabs>
        <w:spacing w:line="360" w:lineRule="auto"/>
        <w:rPr>
          <w:rFonts w:ascii="宋体" w:hAnsi="宋体" w:cs="宋体" w:hint="eastAsia"/>
          <w:sz w:val="24"/>
          <w:szCs w:val="24"/>
        </w:rPr>
      </w:pPr>
      <w:hyperlink w:anchor="_Toc11519" w:history="1">
        <w:r>
          <w:rPr>
            <w:sz w:val="24"/>
            <w:szCs w:val="24"/>
          </w:rPr>
          <w:t>1.</w:t>
        </w:r>
        <w:r>
          <w:rPr>
            <w:rFonts w:ascii="宋体" w:hAnsi="宋体" w:cs="宋体" w:hint="eastAsia"/>
            <w:sz w:val="24"/>
            <w:szCs w:val="24"/>
          </w:rPr>
          <w:t xml:space="preserve"> ××</w:t>
        </w:r>
        <w:r>
          <w:rPr>
            <w:rFonts w:ascii="宋体" w:hAnsi="宋体" w:cs="宋体" w:hint="eastAsia"/>
            <w:bCs/>
            <w:sz w:val="24"/>
            <w:szCs w:val="24"/>
          </w:rPr>
          <w:t>（目录三级标题，小四号宋体）</w:t>
        </w:r>
        <w:r>
          <w:rPr>
            <w:rFonts w:ascii="宋体" w:hAnsi="宋体" w:cs="宋体" w:hint="eastAsia"/>
            <w:sz w:val="24"/>
            <w:szCs w:val="24"/>
          </w:rPr>
          <w:tab/>
          <w:t xml:space="preserve">X </w:t>
        </w:r>
      </w:hyperlink>
    </w:p>
    <w:p w14:paraId="743A7A2C" w14:textId="77777777" w:rsidR="00A16DF5" w:rsidRDefault="00A16DF5">
      <w:pPr>
        <w:pStyle w:val="TOC2"/>
        <w:tabs>
          <w:tab w:val="right" w:leader="dot" w:pos="9070"/>
        </w:tabs>
        <w:spacing w:line="360" w:lineRule="auto"/>
        <w:rPr>
          <w:rFonts w:ascii="黑体" w:eastAsia="黑体" w:hAnsi="黑体" w:cs="宋体" w:hint="eastAsia"/>
          <w:bCs/>
          <w:sz w:val="24"/>
          <w:szCs w:val="24"/>
        </w:rPr>
      </w:pPr>
      <w:hyperlink w:anchor="_Toc4458" w:history="1">
        <w:r>
          <w:rPr>
            <w:rFonts w:ascii="黑体" w:eastAsia="黑体" w:hAnsi="黑体" w:cs="宋体"/>
            <w:bCs/>
            <w:sz w:val="24"/>
            <w:szCs w:val="24"/>
          </w:rPr>
          <w:t>第</w:t>
        </w:r>
        <w:r>
          <w:rPr>
            <w:rFonts w:ascii="黑体" w:eastAsia="黑体" w:hAnsi="黑体" w:cs="宋体" w:hint="eastAsia"/>
            <w:bCs/>
            <w:sz w:val="24"/>
            <w:szCs w:val="24"/>
          </w:rPr>
          <w:t>二</w:t>
        </w:r>
        <w:r>
          <w:rPr>
            <w:rFonts w:ascii="黑体" w:eastAsia="黑体" w:hAnsi="黑体" w:cs="宋体"/>
            <w:bCs/>
            <w:sz w:val="24"/>
            <w:szCs w:val="24"/>
          </w:rPr>
          <w:t>节</w:t>
        </w:r>
        <w:r>
          <w:rPr>
            <w:rFonts w:ascii="黑体" w:eastAsia="黑体" w:hAnsi="黑体" w:cs="宋体" w:hint="eastAsia"/>
            <w:bCs/>
            <w:sz w:val="24"/>
            <w:szCs w:val="24"/>
          </w:rPr>
          <w:t xml:space="preserve">  ××（目录二级标题，小四号黑体）</w:t>
        </w:r>
        <w:r>
          <w:rPr>
            <w:rFonts w:ascii="黑体" w:eastAsia="黑体" w:hAnsi="黑体" w:cs="宋体" w:hint="eastAsia"/>
            <w:bCs/>
            <w:sz w:val="24"/>
            <w:szCs w:val="24"/>
          </w:rPr>
          <w:tab/>
          <w:t xml:space="preserve">X </w:t>
        </w:r>
      </w:hyperlink>
    </w:p>
    <w:p w14:paraId="026DDEF4" w14:textId="77777777" w:rsidR="00A16DF5" w:rsidRDefault="00A16DF5">
      <w:pPr>
        <w:pStyle w:val="TOC1"/>
        <w:tabs>
          <w:tab w:val="right" w:leader="dot" w:pos="9070"/>
        </w:tabs>
        <w:rPr>
          <w:rFonts w:ascii="宋体" w:hAnsi="宋体" w:cs="宋体" w:hint="eastAsia"/>
          <w:b/>
          <w:bCs/>
          <w:szCs w:val="24"/>
        </w:rPr>
      </w:pPr>
      <w:hyperlink w:anchor="_Toc26009" w:history="1">
        <w:r>
          <w:rPr>
            <w:rFonts w:ascii="黑体" w:eastAsia="黑体" w:hAnsi="黑体" w:cs="宋体" w:hint="eastAsia"/>
            <w:bCs/>
            <w:sz w:val="28"/>
            <w:szCs w:val="24"/>
          </w:rPr>
          <w:t>参考文献（四号黑体）</w:t>
        </w:r>
        <w:r>
          <w:rPr>
            <w:rFonts w:ascii="黑体" w:eastAsia="黑体" w:hAnsi="黑体" w:cs="宋体" w:hint="eastAsia"/>
            <w:bCs/>
            <w:sz w:val="28"/>
            <w:szCs w:val="24"/>
          </w:rPr>
          <w:tab/>
          <w:t xml:space="preserve">X </w:t>
        </w:r>
      </w:hyperlink>
    </w:p>
    <w:p w14:paraId="4C0ED895" w14:textId="77777777" w:rsidR="00A16DF5" w:rsidRDefault="00A16DF5">
      <w:pPr>
        <w:pStyle w:val="TOC1"/>
        <w:tabs>
          <w:tab w:val="right" w:leader="dot" w:pos="9070"/>
        </w:tabs>
        <w:rPr>
          <w:rFonts w:ascii="黑体" w:eastAsia="黑体" w:hAnsi="黑体" w:cs="宋体" w:hint="eastAsia"/>
          <w:bCs/>
          <w:sz w:val="28"/>
          <w:szCs w:val="24"/>
        </w:rPr>
      </w:pPr>
      <w:hyperlink w:anchor="_Toc16105" w:history="1">
        <w:r>
          <w:rPr>
            <w:rFonts w:ascii="黑体" w:eastAsia="黑体" w:hAnsi="黑体" w:cs="宋体" w:hint="eastAsia"/>
            <w:bCs/>
            <w:sz w:val="28"/>
            <w:szCs w:val="24"/>
          </w:rPr>
          <w:t>致  谢（四号黑体）</w:t>
        </w:r>
        <w:r>
          <w:rPr>
            <w:rFonts w:ascii="黑体" w:eastAsia="黑体" w:hAnsi="黑体" w:cs="宋体" w:hint="eastAsia"/>
            <w:bCs/>
            <w:sz w:val="28"/>
            <w:szCs w:val="24"/>
          </w:rPr>
          <w:tab/>
          <w:t xml:space="preserve">X </w:t>
        </w:r>
      </w:hyperlink>
    </w:p>
    <w:p w14:paraId="7097B0D5" w14:textId="77777777" w:rsidR="00A16DF5" w:rsidRDefault="00A16DF5">
      <w:pPr>
        <w:pStyle w:val="TOC1"/>
        <w:tabs>
          <w:tab w:val="right" w:leader="dot" w:pos="9070"/>
        </w:tabs>
        <w:rPr>
          <w:rFonts w:ascii="黑体" w:eastAsia="黑体" w:hAnsi="黑体" w:cs="宋体" w:hint="eastAsia"/>
          <w:bCs/>
          <w:sz w:val="28"/>
          <w:szCs w:val="24"/>
        </w:rPr>
      </w:pPr>
      <w:hyperlink w:anchor="_Toc25297" w:history="1">
        <w:r>
          <w:rPr>
            <w:rFonts w:ascii="黑体" w:eastAsia="黑体" w:hAnsi="黑体" w:cs="宋体" w:hint="eastAsia"/>
            <w:bCs/>
            <w:sz w:val="28"/>
            <w:szCs w:val="24"/>
          </w:rPr>
          <w:t>附  录（四号黑体）</w:t>
        </w:r>
        <w:r>
          <w:rPr>
            <w:rFonts w:ascii="黑体" w:eastAsia="黑体" w:hAnsi="黑体" w:cs="宋体" w:hint="eastAsia"/>
            <w:bCs/>
            <w:sz w:val="28"/>
            <w:szCs w:val="24"/>
          </w:rPr>
          <w:tab/>
          <w:t xml:space="preserve">X </w:t>
        </w:r>
      </w:hyperlink>
    </w:p>
    <w:p w14:paraId="0667D105" w14:textId="77777777" w:rsidR="00A16DF5" w:rsidRDefault="00000000">
      <w:pPr>
        <w:spacing w:line="360" w:lineRule="auto"/>
        <w:jc w:val="left"/>
        <w:textAlignment w:val="baseline"/>
        <w:rPr>
          <w:rFonts w:ascii="宋体" w:hAnsi="宋体" w:cs="宋体" w:hint="eastAsia"/>
          <w:bCs/>
          <w:sz w:val="24"/>
          <w:szCs w:val="24"/>
        </w:rPr>
      </w:pPr>
      <w:r>
        <w:rPr>
          <w:rFonts w:ascii="宋体" w:hAnsi="宋体" w:cs="宋体" w:hint="eastAsia"/>
          <w:bCs/>
          <w:sz w:val="24"/>
          <w:szCs w:val="24"/>
        </w:rPr>
        <w:fldChar w:fldCharType="end"/>
      </w:r>
    </w:p>
    <w:p w14:paraId="57CA672F" w14:textId="77777777" w:rsidR="00A16DF5" w:rsidRDefault="00A16DF5">
      <w:pPr>
        <w:pStyle w:val="TOC1"/>
        <w:tabs>
          <w:tab w:val="right" w:leader="dot" w:pos="8958"/>
        </w:tabs>
        <w:rPr>
          <w:rFonts w:ascii="宋体" w:hAnsi="宋体" w:hint="eastAsia"/>
          <w:b/>
          <w:szCs w:val="24"/>
        </w:rPr>
      </w:pPr>
    </w:p>
    <w:p w14:paraId="0AE56306" w14:textId="77777777" w:rsidR="00A16DF5" w:rsidRDefault="00000000">
      <w:pPr>
        <w:spacing w:line="460" w:lineRule="exact"/>
        <w:jc w:val="left"/>
        <w:textAlignment w:val="baseline"/>
        <w:rPr>
          <w:bCs/>
          <w:sz w:val="24"/>
          <w:szCs w:val="24"/>
        </w:rPr>
      </w:pPr>
      <w:r>
        <w:rPr>
          <w:sz w:val="24"/>
          <w:szCs w:val="24"/>
        </w:rPr>
        <w:t>注</w:t>
      </w:r>
      <w:r>
        <w:rPr>
          <w:sz w:val="24"/>
          <w:szCs w:val="24"/>
        </w:rPr>
        <w:t>:</w:t>
      </w:r>
      <w:r>
        <w:rPr>
          <w:sz w:val="24"/>
          <w:szCs w:val="24"/>
        </w:rPr>
        <w:t>目录为自动生成</w:t>
      </w:r>
      <w:r>
        <w:rPr>
          <w:sz w:val="24"/>
          <w:szCs w:val="24"/>
        </w:rPr>
        <w:t xml:space="preserve">, </w:t>
      </w:r>
      <w:r>
        <w:rPr>
          <w:sz w:val="24"/>
          <w:szCs w:val="24"/>
        </w:rPr>
        <w:t>自动生成的步骤为先设置好正文的一级标题、二级标题</w:t>
      </w:r>
      <w:r>
        <w:rPr>
          <w:rFonts w:hint="eastAsia"/>
          <w:sz w:val="24"/>
          <w:szCs w:val="24"/>
        </w:rPr>
        <w:t>、三级标题</w:t>
      </w:r>
      <w:r>
        <w:rPr>
          <w:sz w:val="24"/>
          <w:szCs w:val="24"/>
        </w:rPr>
        <w:t>，然后在引用</w:t>
      </w:r>
      <w:r>
        <w:rPr>
          <w:sz w:val="24"/>
          <w:szCs w:val="24"/>
        </w:rPr>
        <w:t>→</w:t>
      </w:r>
      <w:r>
        <w:rPr>
          <w:sz w:val="24"/>
          <w:szCs w:val="24"/>
        </w:rPr>
        <w:t>目录</w:t>
      </w:r>
      <w:r>
        <w:rPr>
          <w:sz w:val="24"/>
          <w:szCs w:val="24"/>
        </w:rPr>
        <w:t>→</w:t>
      </w:r>
      <w:r>
        <w:rPr>
          <w:sz w:val="24"/>
          <w:szCs w:val="24"/>
        </w:rPr>
        <w:t>插入目录生成，只显示到</w:t>
      </w:r>
      <w:r>
        <w:rPr>
          <w:rFonts w:hint="eastAsia"/>
          <w:sz w:val="24"/>
          <w:szCs w:val="24"/>
        </w:rPr>
        <w:t>三</w:t>
      </w:r>
      <w:r>
        <w:rPr>
          <w:sz w:val="24"/>
          <w:szCs w:val="24"/>
        </w:rPr>
        <w:t>级标题即可。</w:t>
      </w:r>
    </w:p>
    <w:p w14:paraId="1D1494B4" w14:textId="77777777" w:rsidR="00A16DF5" w:rsidRDefault="00A16DF5">
      <w:pPr>
        <w:spacing w:line="460" w:lineRule="exact"/>
        <w:jc w:val="left"/>
        <w:textAlignment w:val="baseline"/>
        <w:rPr>
          <w:bCs/>
          <w:sz w:val="24"/>
          <w:szCs w:val="24"/>
        </w:rPr>
      </w:pPr>
    </w:p>
    <w:p w14:paraId="399987B8" w14:textId="77777777" w:rsidR="00A16DF5" w:rsidRDefault="00A16DF5">
      <w:pPr>
        <w:spacing w:line="460" w:lineRule="exact"/>
        <w:jc w:val="left"/>
        <w:textAlignment w:val="baseline"/>
        <w:rPr>
          <w:bCs/>
          <w:sz w:val="24"/>
          <w:szCs w:val="24"/>
        </w:rPr>
        <w:sectPr w:rsidR="00A16DF5">
          <w:pgSz w:w="11906" w:h="16838"/>
          <w:pgMar w:top="1418" w:right="1418" w:bottom="1418" w:left="1418" w:header="851" w:footer="992" w:gutter="0"/>
          <w:pgNumType w:fmt="upperRoman"/>
          <w:cols w:space="720"/>
          <w:docGrid w:type="linesAndChars" w:linePitch="312"/>
        </w:sectPr>
      </w:pPr>
    </w:p>
    <w:p w14:paraId="51F87EE0" w14:textId="2937AC86" w:rsidR="00A16DF5" w:rsidRPr="00575CFB" w:rsidRDefault="00000000" w:rsidP="00575CFB">
      <w:pPr>
        <w:spacing w:beforeLines="150" w:before="468" w:afterLines="150" w:after="468" w:line="360" w:lineRule="auto"/>
        <w:jc w:val="center"/>
        <w:outlineLvl w:val="0"/>
        <w:rPr>
          <w:rFonts w:ascii="黑体" w:eastAsia="黑体" w:hAnsi="黑体" w:cs="黑体" w:hint="eastAsia"/>
          <w:b/>
          <w:sz w:val="32"/>
          <w:szCs w:val="32"/>
        </w:rPr>
      </w:pPr>
      <w:bookmarkStart w:id="0" w:name="_Toc12898"/>
      <w:r>
        <w:rPr>
          <w:rFonts w:ascii="黑体" w:eastAsia="黑体" w:hAnsi="黑体" w:cs="黑体" w:hint="eastAsia"/>
          <w:b/>
          <w:noProof/>
          <w:sz w:val="36"/>
          <w:szCs w:val="36"/>
        </w:rPr>
        <w:lastRenderedPageBreak/>
        <mc:AlternateContent>
          <mc:Choice Requires="wps">
            <w:drawing>
              <wp:anchor distT="0" distB="0" distL="114300" distR="114300" simplePos="0" relativeHeight="251664896" behindDoc="0" locked="0" layoutInCell="1" allowOverlap="1" wp14:anchorId="7EDAD098" wp14:editId="2B814B95">
                <wp:simplePos x="0" y="0"/>
                <wp:positionH relativeFrom="column">
                  <wp:posOffset>4418330</wp:posOffset>
                </wp:positionH>
                <wp:positionV relativeFrom="paragraph">
                  <wp:posOffset>-773430</wp:posOffset>
                </wp:positionV>
                <wp:extent cx="1656715" cy="755650"/>
                <wp:effectExtent l="446405" t="17145" r="20955" b="17780"/>
                <wp:wrapNone/>
                <wp:docPr id="11" name="自选图形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755650"/>
                        </a:xfrm>
                        <a:prstGeom prst="wedgeRoundRectCallout">
                          <a:avLst>
                            <a:gd name="adj1" fmla="val -71921"/>
                            <a:gd name="adj2" fmla="val 14426"/>
                            <a:gd name="adj3" fmla="val 16667"/>
                          </a:avLst>
                        </a:prstGeom>
                        <a:solidFill>
                          <a:srgbClr val="FFFFFF"/>
                        </a:solidFill>
                        <a:ln w="31750">
                          <a:solidFill>
                            <a:srgbClr val="C0504D"/>
                          </a:solidFill>
                          <a:miter lim="800000"/>
                        </a:ln>
                        <a:effectLst/>
                      </wps:spPr>
                      <wps:txbx>
                        <w:txbxContent>
                          <w:p w14:paraId="74E26857" w14:textId="77777777" w:rsidR="00A16DF5" w:rsidRDefault="00000000">
                            <w:pPr>
                              <w:rPr>
                                <w:rFonts w:ascii="等线" w:eastAsia="等线" w:hAnsi="等线" w:hint="eastAsia"/>
                                <w:sz w:val="18"/>
                                <w:szCs w:val="18"/>
                              </w:rPr>
                            </w:pPr>
                            <w:r>
                              <w:rPr>
                                <w:rFonts w:ascii="等线" w:eastAsia="等线" w:hAnsi="等线" w:hint="eastAsia"/>
                                <w:color w:val="FF0000"/>
                                <w:kern w:val="0"/>
                                <w:sz w:val="18"/>
                                <w:szCs w:val="18"/>
                              </w:rPr>
                              <w:t>奇数页页眉内容为“广西科技大学本科毕业设计（论文）”，五号黑体</w:t>
                            </w:r>
                          </w:p>
                        </w:txbxContent>
                      </wps:txbx>
                      <wps:bodyPr rot="0" vert="horz" wrap="square" lIns="91440" tIns="45720" rIns="91440" bIns="45720" anchor="t" anchorCtr="0" upright="1">
                        <a:noAutofit/>
                      </wps:bodyPr>
                    </wps:wsp>
                  </a:graphicData>
                </a:graphic>
              </wp:anchor>
            </w:drawing>
          </mc:Choice>
          <mc:Fallback>
            <w:pict>
              <v:shapetype w14:anchorId="7EDAD09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16" o:spid="_x0000_s1026" type="#_x0000_t62" style="position:absolute;left:0;text-align:left;margin-left:347.9pt;margin-top:-60.9pt;width:130.45pt;height:5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" adj="-4735,13916" strokecolor="#c0504d" strokeweight="2.5pt">
                <v:textbox>
                  <w:txbxContent>
                    <w:p w14:paraId="74E26857" w14:textId="77777777" w:rsidR="00A16DF5" w:rsidRDefault="00000000">
                      <w:pPr>
                        <w:rPr>
                          <w:rFonts w:ascii="等线" w:eastAsia="等线" w:hAnsi="等线" w:hint="eastAsia"/>
                          <w:sz w:val="18"/>
                          <w:szCs w:val="18"/>
                        </w:rPr>
                      </w:pPr>
                      <w:r>
                        <w:rPr>
                          <w:rFonts w:ascii="等线" w:eastAsia="等线" w:hAnsi="等线" w:hint="eastAsia"/>
                          <w:color w:val="FF0000"/>
                          <w:kern w:val="0"/>
                          <w:sz w:val="18"/>
                          <w:szCs w:val="18"/>
                        </w:rPr>
                        <w:t>奇数页页眉内容为“广西科技大学本科毕业设计（论文）”，五号黑体</w:t>
                      </w:r>
                    </w:p>
                  </w:txbxContent>
                </v:textbox>
              </v:shape>
            </w:pict>
          </mc:Fallback>
        </mc:AlternateContent>
      </w:r>
      <w:r>
        <w:rPr>
          <w:rFonts w:ascii="黑体" w:eastAsia="黑体" w:hAnsi="黑体" w:cs="黑体"/>
          <w:b/>
          <w:sz w:val="32"/>
          <w:szCs w:val="32"/>
        </w:rPr>
        <w:t>第</w:t>
      </w:r>
      <w:r>
        <w:rPr>
          <w:rFonts w:eastAsia="黑体"/>
          <w:b/>
          <w:sz w:val="32"/>
          <w:szCs w:val="32"/>
        </w:rPr>
        <w:t>1</w:t>
      </w:r>
      <w:r>
        <w:rPr>
          <w:rFonts w:ascii="黑体" w:eastAsia="黑体" w:hAnsi="黑体" w:cs="黑体" w:hint="eastAsia"/>
          <w:b/>
          <w:sz w:val="32"/>
          <w:szCs w:val="32"/>
        </w:rPr>
        <w:t xml:space="preserve">章  </w:t>
      </w:r>
      <w:bookmarkEnd w:id="0"/>
      <w:r w:rsidR="00575CFB" w:rsidRPr="00575CFB">
        <w:rPr>
          <w:rFonts w:ascii="黑体" w:eastAsia="黑体" w:hAnsi="黑体" w:cs="黑体"/>
          <w:b/>
          <w:bCs/>
          <w:sz w:val="32"/>
          <w:szCs w:val="32"/>
        </w:rPr>
        <w:t>绪论</w:t>
      </w:r>
    </w:p>
    <w:p w14:paraId="452839D5" w14:textId="6E493FF9" w:rsidR="00A16DF5" w:rsidRDefault="00000000">
      <w:pPr>
        <w:spacing w:beforeLines="50" w:before="156" w:afterLines="50" w:after="156" w:line="360" w:lineRule="auto"/>
        <w:jc w:val="left"/>
        <w:outlineLvl w:val="1"/>
        <w:rPr>
          <w:rFonts w:ascii="黑体" w:eastAsia="黑体" w:hAnsi="黑体" w:hint="eastAsia"/>
          <w:b/>
          <w:bCs/>
          <w:sz w:val="30"/>
          <w:szCs w:val="30"/>
        </w:rPr>
      </w:pPr>
      <w:bookmarkStart w:id="1" w:name="_Toc18992"/>
      <w:r>
        <w:rPr>
          <w:rFonts w:ascii="黑体" w:eastAsia="黑体" w:hAnsi="黑体"/>
          <w:b/>
          <w:bCs/>
          <w:sz w:val="30"/>
          <w:szCs w:val="30"/>
        </w:rPr>
        <w:t xml:space="preserve">1.1  </w:t>
      </w:r>
      <w:r w:rsidR="00575CFB">
        <w:rPr>
          <w:rFonts w:ascii="黑体" w:eastAsia="黑体" w:hAnsi="黑体" w:cs="宋体" w:hint="eastAsia"/>
          <w:b/>
          <w:bCs/>
          <w:sz w:val="30"/>
          <w:szCs w:val="30"/>
        </w:rPr>
        <w:t>研究背景</w:t>
      </w:r>
      <w:bookmarkEnd w:id="1"/>
    </w:p>
    <w:p w14:paraId="74225C57" w14:textId="4BCCB21F" w:rsidR="00575CFB" w:rsidRPr="00575CFB" w:rsidRDefault="00575CFB" w:rsidP="00575CFB">
      <w:pPr>
        <w:spacing w:line="360" w:lineRule="auto"/>
        <w:ind w:firstLineChars="200" w:firstLine="480"/>
        <w:rPr>
          <w:rFonts w:ascii="宋体" w:hAnsi="宋体" w:cs="宋体" w:hint="eastAsia"/>
          <w:sz w:val="24"/>
          <w:szCs w:val="24"/>
        </w:rPr>
      </w:pPr>
      <w:r w:rsidRPr="00575CFB">
        <w:rPr>
          <w:rFonts w:ascii="宋体" w:hAnsi="宋体" w:cs="宋体"/>
          <w:sz w:val="24"/>
          <w:szCs w:val="24"/>
        </w:rPr>
        <w:t>随着我国经济社会的快速发展和人民生活水平的不断提高，各类场馆在社会生活和生产活动中发挥着越来越重要的作用。高校的实验室、会议室、活动中心，企业的培训室、会议室，社区的体育场馆、文化活动中心等，都是重要的公共资源。如何高效地管理这些场馆资源，提高资源的利用率，成为场馆管理者面临的重要课题。</w:t>
      </w:r>
    </w:p>
    <w:p w14:paraId="0070484D" w14:textId="0D4C8A4E" w:rsidR="00575CFB" w:rsidRPr="00575CFB" w:rsidRDefault="00575CFB" w:rsidP="00575CFB">
      <w:pPr>
        <w:spacing w:line="360" w:lineRule="auto"/>
        <w:ind w:firstLineChars="200" w:firstLine="480"/>
        <w:rPr>
          <w:rFonts w:ascii="宋体" w:hAnsi="宋体" w:cs="宋体" w:hint="eastAsia"/>
          <w:sz w:val="24"/>
          <w:szCs w:val="24"/>
        </w:rPr>
      </w:pPr>
      <w:r w:rsidRPr="00575CFB">
        <w:rPr>
          <w:rFonts w:ascii="宋体" w:hAnsi="宋体" w:cs="宋体"/>
          <w:sz w:val="24"/>
          <w:szCs w:val="24"/>
        </w:rPr>
        <w:t>传统的场馆预约管理方式主要依赖人工操作，存在诸多问题：一是场馆信息记录不完整，查询困难；二是预约流程需要人工协调，效率低下且容易出现冲突；三是使用情况缺乏有效记录，难以进行统计分析；四是管理人员工作量大，管理成本高。这些问题不仅造成了场馆资源的浪费，也影响了用户的使用体验。</w:t>
      </w:r>
    </w:p>
    <w:p w14:paraId="6E925749" w14:textId="77777777" w:rsidR="00575CFB" w:rsidRDefault="00575CFB" w:rsidP="00575CFB">
      <w:pPr>
        <w:spacing w:line="360" w:lineRule="auto"/>
        <w:ind w:firstLineChars="200" w:firstLine="480"/>
        <w:rPr>
          <w:rFonts w:ascii="宋体" w:hAnsi="宋体" w:cs="宋体"/>
          <w:sz w:val="24"/>
          <w:szCs w:val="24"/>
        </w:rPr>
      </w:pPr>
      <w:r w:rsidRPr="00575CFB">
        <w:rPr>
          <w:rFonts w:ascii="宋体" w:hAnsi="宋体" w:cs="宋体"/>
          <w:sz w:val="24"/>
          <w:szCs w:val="24"/>
        </w:rPr>
        <w:t>近年来，随着互联网技术的快速发展和智慧校园、智慧城市建设的深入推进，信息化管理系统在各个领域得到广泛应用。采用信息化手段对场馆预约进行管理，可以有效解决传统管理方式存在的问题，提高管理效率，优化资源配置，提升用户体验。因此，开发一套功能完善、操作便捷、通用性强的场馆预约系统具有重要的现实意义。</w:t>
      </w:r>
    </w:p>
    <w:p w14:paraId="2C943FB0" w14:textId="7716B96F" w:rsidR="00575CFB" w:rsidRPr="00575CFB" w:rsidRDefault="00575CFB" w:rsidP="00575CFB">
      <w:pPr>
        <w:spacing w:beforeLines="50" w:before="156" w:afterLines="50" w:after="156" w:line="360" w:lineRule="auto"/>
        <w:jc w:val="left"/>
        <w:outlineLvl w:val="1"/>
        <w:rPr>
          <w:rFonts w:ascii="黑体" w:eastAsia="黑体" w:hAnsi="黑体" w:hint="eastAsia"/>
          <w:b/>
          <w:bCs/>
          <w:sz w:val="30"/>
          <w:szCs w:val="30"/>
        </w:rPr>
      </w:pPr>
      <w:r>
        <w:rPr>
          <w:rFonts w:ascii="黑体" w:eastAsia="黑体" w:hAnsi="黑体"/>
          <w:b/>
          <w:bCs/>
          <w:sz w:val="30"/>
          <w:szCs w:val="30"/>
        </w:rPr>
        <w:t>1.</w:t>
      </w:r>
      <w:r>
        <w:rPr>
          <w:rFonts w:ascii="黑体" w:eastAsia="黑体" w:hAnsi="黑体" w:hint="eastAsia"/>
          <w:b/>
          <w:bCs/>
          <w:sz w:val="30"/>
          <w:szCs w:val="30"/>
        </w:rPr>
        <w:t>2</w:t>
      </w:r>
      <w:r>
        <w:rPr>
          <w:rFonts w:ascii="黑体" w:eastAsia="黑体" w:hAnsi="黑体"/>
          <w:b/>
          <w:bCs/>
          <w:sz w:val="30"/>
          <w:szCs w:val="30"/>
        </w:rPr>
        <w:t xml:space="preserve">  </w:t>
      </w:r>
      <w:r w:rsidRPr="00575CFB">
        <w:rPr>
          <w:rFonts w:ascii="黑体" w:eastAsia="黑体" w:hAnsi="黑体"/>
          <w:b/>
          <w:bCs/>
          <w:sz w:val="30"/>
          <w:szCs w:val="30"/>
        </w:rPr>
        <w:t>研究意义</w:t>
      </w:r>
    </w:p>
    <w:p w14:paraId="23635D7C" w14:textId="27861B7F" w:rsidR="00A16DF5" w:rsidRPr="00575CFB" w:rsidRDefault="00000000">
      <w:pPr>
        <w:spacing w:beforeLines="50" w:before="156" w:afterLines="50" w:after="156" w:line="360" w:lineRule="auto"/>
        <w:outlineLvl w:val="2"/>
        <w:rPr>
          <w:rFonts w:ascii="黑体" w:eastAsia="黑体" w:hAnsi="黑体" w:cs="宋体" w:hint="eastAsia"/>
          <w:sz w:val="28"/>
          <w:szCs w:val="28"/>
        </w:rPr>
      </w:pPr>
      <w:bookmarkStart w:id="2" w:name="_Toc14342"/>
      <w:r>
        <w:rPr>
          <w:rFonts w:ascii="黑体" w:eastAsia="黑体" w:hAnsi="黑体"/>
          <w:b/>
          <w:sz w:val="28"/>
          <w:szCs w:val="28"/>
        </w:rPr>
        <w:t>1.</w:t>
      </w:r>
      <w:r w:rsidR="00575CFB">
        <w:rPr>
          <w:rFonts w:ascii="黑体" w:eastAsia="黑体" w:hAnsi="黑体" w:hint="eastAsia"/>
          <w:b/>
          <w:sz w:val="28"/>
          <w:szCs w:val="28"/>
        </w:rPr>
        <w:t>2</w:t>
      </w:r>
      <w:r>
        <w:rPr>
          <w:rFonts w:ascii="黑体" w:eastAsia="黑体" w:hAnsi="黑体"/>
          <w:b/>
          <w:sz w:val="28"/>
          <w:szCs w:val="28"/>
        </w:rPr>
        <w:t xml:space="preserve">.1  </w:t>
      </w:r>
      <w:r w:rsidR="00575CFB" w:rsidRPr="00575CFB">
        <w:rPr>
          <w:rFonts w:ascii="黑体" w:eastAsia="黑体" w:hAnsi="黑体" w:cs="宋体"/>
          <w:b/>
          <w:bCs/>
          <w:sz w:val="28"/>
          <w:szCs w:val="28"/>
        </w:rPr>
        <w:t>提高场馆资源利用率</w:t>
      </w:r>
      <w:bookmarkEnd w:id="2"/>
    </w:p>
    <w:p w14:paraId="360630FE" w14:textId="0F508257" w:rsidR="00A16DF5" w:rsidRDefault="00575CFB">
      <w:pPr>
        <w:spacing w:line="360" w:lineRule="auto"/>
        <w:ind w:firstLineChars="200" w:firstLine="480"/>
        <w:rPr>
          <w:rFonts w:ascii="宋体" w:hAnsi="宋体" w:cs="宋体" w:hint="eastAsia"/>
          <w:sz w:val="24"/>
          <w:szCs w:val="24"/>
        </w:rPr>
      </w:pPr>
      <w:r w:rsidRPr="00575CFB">
        <w:rPr>
          <w:rFonts w:ascii="宋体" w:hAnsi="宋体" w:cs="宋体" w:hint="eastAsia"/>
          <w:sz w:val="24"/>
          <w:szCs w:val="24"/>
        </w:rPr>
        <w:t>通过场馆资源管理模块，系统可以全面记录场馆的基本信息、使用状态和开放时间，使管理人员能够实时掌握场馆的整体情况。预约功能实现了预约流程的线上化，用户可以方便地查看场馆状态并提交预约申请，管理人员可以及时审核预约请求并处理时间冲突，从而提高了场馆资源的调度效率和利用率。</w:t>
      </w:r>
    </w:p>
    <w:p w14:paraId="44A1D861" w14:textId="58A1D303" w:rsidR="00A16DF5" w:rsidRDefault="00000000">
      <w:pPr>
        <w:spacing w:beforeLines="50" w:before="156" w:afterLines="50" w:after="156" w:line="360" w:lineRule="auto"/>
        <w:outlineLvl w:val="2"/>
        <w:rPr>
          <w:rFonts w:ascii="黑体" w:eastAsia="黑体" w:hAnsi="黑体" w:hint="eastAsia"/>
          <w:b/>
          <w:sz w:val="28"/>
          <w:szCs w:val="28"/>
        </w:rPr>
      </w:pPr>
      <w:bookmarkStart w:id="3" w:name="_Toc2745"/>
      <w:r>
        <w:rPr>
          <w:rFonts w:ascii="黑体" w:eastAsia="黑体" w:hAnsi="黑体"/>
          <w:b/>
          <w:sz w:val="28"/>
          <w:szCs w:val="28"/>
        </w:rPr>
        <w:t>1.</w:t>
      </w:r>
      <w:r w:rsidR="00575CFB">
        <w:rPr>
          <w:rFonts w:ascii="黑体" w:eastAsia="黑体" w:hAnsi="黑体" w:hint="eastAsia"/>
          <w:b/>
          <w:sz w:val="28"/>
          <w:szCs w:val="28"/>
        </w:rPr>
        <w:t>2</w:t>
      </w:r>
      <w:r>
        <w:rPr>
          <w:rFonts w:ascii="黑体" w:eastAsia="黑体" w:hAnsi="黑体"/>
          <w:b/>
          <w:sz w:val="28"/>
          <w:szCs w:val="28"/>
        </w:rPr>
        <w:t>.</w:t>
      </w:r>
      <w:r>
        <w:rPr>
          <w:rFonts w:ascii="黑体" w:eastAsia="黑体" w:hAnsi="黑体" w:hint="eastAsia"/>
          <w:b/>
          <w:sz w:val="28"/>
          <w:szCs w:val="28"/>
        </w:rPr>
        <w:t>2</w:t>
      </w:r>
      <w:r>
        <w:rPr>
          <w:rFonts w:ascii="黑体" w:eastAsia="黑体" w:hAnsi="黑体"/>
          <w:b/>
          <w:sz w:val="28"/>
          <w:szCs w:val="28"/>
        </w:rPr>
        <w:t xml:space="preserve">  </w:t>
      </w:r>
      <w:bookmarkEnd w:id="3"/>
      <w:r w:rsidR="00575CFB" w:rsidRPr="00575CFB">
        <w:rPr>
          <w:rFonts w:ascii="黑体" w:eastAsia="黑体" w:hAnsi="黑体"/>
          <w:b/>
          <w:bCs/>
          <w:sz w:val="28"/>
          <w:szCs w:val="28"/>
        </w:rPr>
        <w:t>规范预约管理流程</w:t>
      </w:r>
    </w:p>
    <w:p w14:paraId="0FF6DE14" w14:textId="77777777" w:rsidR="00A16DF5"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×××××××××××××××××××××××××××××××××××××××××××××××××××。（正文，小四号宋体，</w:t>
      </w:r>
      <w:r>
        <w:rPr>
          <w:rFonts w:hint="eastAsia"/>
          <w:sz w:val="24"/>
          <w:szCs w:val="24"/>
        </w:rPr>
        <w:t>行间距为</w:t>
      </w:r>
      <w:r>
        <w:rPr>
          <w:rFonts w:hint="eastAsia"/>
          <w:sz w:val="24"/>
          <w:szCs w:val="24"/>
        </w:rPr>
        <w:t>1.5</w:t>
      </w:r>
      <w:r>
        <w:rPr>
          <w:rFonts w:hint="eastAsia"/>
          <w:sz w:val="24"/>
          <w:szCs w:val="24"/>
        </w:rPr>
        <w:t>倍</w:t>
      </w:r>
      <w:r>
        <w:rPr>
          <w:rFonts w:ascii="宋体" w:hAnsi="宋体" w:cs="宋体" w:hint="eastAsia"/>
          <w:sz w:val="24"/>
          <w:szCs w:val="24"/>
        </w:rPr>
        <w:t>）</w:t>
      </w:r>
    </w:p>
    <w:p w14:paraId="0CB25AC5" w14:textId="77777777" w:rsidR="00A16DF5" w:rsidRDefault="00000000">
      <w:pPr>
        <w:spacing w:beforeLines="50" w:before="156" w:afterLines="50" w:after="156" w:line="360" w:lineRule="auto"/>
        <w:jc w:val="left"/>
        <w:outlineLvl w:val="1"/>
        <w:rPr>
          <w:rFonts w:ascii="黑体" w:eastAsia="黑体" w:hAnsi="黑体" w:hint="eastAsia"/>
          <w:b/>
          <w:sz w:val="28"/>
          <w:szCs w:val="28"/>
        </w:rPr>
      </w:pPr>
      <w:bookmarkStart w:id="4" w:name="_Toc139"/>
      <w:r>
        <w:rPr>
          <w:rFonts w:ascii="黑体" w:eastAsia="黑体" w:hAnsi="黑体" w:cs="宋体"/>
          <w:b/>
          <w:bCs/>
          <w:sz w:val="30"/>
          <w:szCs w:val="30"/>
        </w:rPr>
        <w:lastRenderedPageBreak/>
        <w:t>1.2  ×××</w:t>
      </w:r>
      <w:bookmarkEnd w:id="4"/>
      <w:r>
        <w:rPr>
          <w:rFonts w:ascii="黑体" w:eastAsia="黑体" w:hAnsi="黑体" w:cs="宋体" w:hint="eastAsia"/>
          <w:b/>
          <w:bCs/>
          <w:sz w:val="30"/>
          <w:szCs w:val="30"/>
        </w:rPr>
        <w:t>（二级</w:t>
      </w:r>
      <w:r>
        <w:rPr>
          <w:rFonts w:ascii="黑体" w:eastAsia="黑体" w:hAnsi="黑体" w:hint="eastAsia"/>
          <w:b/>
          <w:bCs/>
          <w:sz w:val="30"/>
          <w:szCs w:val="30"/>
        </w:rPr>
        <w:t>标题</w:t>
      </w:r>
      <w:r>
        <w:rPr>
          <w:rFonts w:ascii="黑体" w:eastAsia="黑体" w:hAnsi="黑体" w:cs="宋体" w:hint="eastAsia"/>
          <w:b/>
          <w:bCs/>
          <w:sz w:val="30"/>
          <w:szCs w:val="30"/>
        </w:rPr>
        <w:t>，黑体小三号,左对齐，1.5倍行距）</w:t>
      </w:r>
    </w:p>
    <w:p w14:paraId="3150DF34" w14:textId="77777777" w:rsidR="00A16DF5"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×××××××××××××××××××××××××××××××××××××××××。（正文，小四号宋体，</w:t>
      </w:r>
      <w:r>
        <w:rPr>
          <w:rFonts w:hint="eastAsia"/>
          <w:sz w:val="24"/>
          <w:szCs w:val="24"/>
        </w:rPr>
        <w:t>行间距为</w:t>
      </w:r>
      <w:r>
        <w:rPr>
          <w:rFonts w:hint="eastAsia"/>
          <w:sz w:val="24"/>
          <w:szCs w:val="24"/>
        </w:rPr>
        <w:t>1.5</w:t>
      </w:r>
      <w:r>
        <w:rPr>
          <w:rFonts w:hint="eastAsia"/>
          <w:sz w:val="24"/>
          <w:szCs w:val="24"/>
        </w:rPr>
        <w:t>倍</w:t>
      </w:r>
      <w:r>
        <w:rPr>
          <w:rFonts w:ascii="宋体" w:hAnsi="宋体" w:cs="宋体" w:hint="eastAsia"/>
          <w:sz w:val="24"/>
          <w:szCs w:val="24"/>
        </w:rPr>
        <w:t>）</w:t>
      </w:r>
    </w:p>
    <w:p w14:paraId="068FAB1B" w14:textId="77777777" w:rsidR="00A16DF5" w:rsidRDefault="00000000">
      <w:pPr>
        <w:spacing w:beforeLines="50" w:before="156" w:afterLines="50" w:after="156" w:line="360" w:lineRule="auto"/>
        <w:outlineLvl w:val="2"/>
        <w:rPr>
          <w:rFonts w:ascii="黑体" w:eastAsia="黑体" w:hAnsi="黑体" w:hint="eastAsia"/>
          <w:b/>
          <w:sz w:val="28"/>
          <w:szCs w:val="28"/>
        </w:rPr>
      </w:pPr>
      <w:bookmarkStart w:id="5" w:name="_Toc27883"/>
      <w:r>
        <w:rPr>
          <w:rFonts w:ascii="黑体" w:eastAsia="黑体" w:hAnsi="黑体"/>
          <w:b/>
          <w:sz w:val="28"/>
          <w:szCs w:val="28"/>
        </w:rPr>
        <w:t>1.</w:t>
      </w:r>
      <w:r>
        <w:rPr>
          <w:rFonts w:ascii="黑体" w:eastAsia="黑体" w:hAnsi="黑体" w:hint="eastAsia"/>
          <w:b/>
          <w:sz w:val="28"/>
          <w:szCs w:val="28"/>
        </w:rPr>
        <w:t>2</w:t>
      </w:r>
      <w:r>
        <w:rPr>
          <w:rFonts w:ascii="黑体" w:eastAsia="黑体" w:hAnsi="黑体"/>
          <w:b/>
          <w:sz w:val="28"/>
          <w:szCs w:val="28"/>
        </w:rPr>
        <w:t>.</w:t>
      </w:r>
      <w:r>
        <w:rPr>
          <w:rFonts w:ascii="黑体" w:eastAsia="黑体" w:hAnsi="黑体" w:hint="eastAsia"/>
          <w:b/>
          <w:sz w:val="28"/>
          <w:szCs w:val="28"/>
        </w:rPr>
        <w:t>1</w:t>
      </w:r>
      <w:r>
        <w:rPr>
          <w:rFonts w:ascii="黑体" w:eastAsia="黑体" w:hAnsi="黑体"/>
          <w:b/>
          <w:sz w:val="28"/>
          <w:szCs w:val="28"/>
        </w:rPr>
        <w:t xml:space="preserve">  </w:t>
      </w:r>
      <w:r>
        <w:rPr>
          <w:rFonts w:ascii="黑体" w:eastAsia="黑体" w:hAnsi="黑体" w:hint="eastAsia"/>
          <w:b/>
          <w:sz w:val="28"/>
          <w:szCs w:val="28"/>
        </w:rPr>
        <w:t>××</w:t>
      </w:r>
      <w:bookmarkEnd w:id="5"/>
      <w:r>
        <w:rPr>
          <w:rFonts w:ascii="黑体" w:eastAsia="黑体" w:hAnsi="黑体"/>
          <w:b/>
          <w:sz w:val="28"/>
          <w:szCs w:val="28"/>
        </w:rPr>
        <w:t>（三级标题，</w:t>
      </w:r>
      <w:r>
        <w:rPr>
          <w:rFonts w:ascii="黑体" w:eastAsia="黑体" w:hAnsi="黑体" w:hint="eastAsia"/>
          <w:b/>
          <w:sz w:val="28"/>
          <w:szCs w:val="28"/>
        </w:rPr>
        <w:t>黑体</w:t>
      </w:r>
      <w:r>
        <w:rPr>
          <w:rFonts w:ascii="黑体" w:eastAsia="黑体" w:hAnsi="黑体"/>
          <w:b/>
          <w:sz w:val="28"/>
          <w:szCs w:val="28"/>
        </w:rPr>
        <w:t>四号，左对齐</w:t>
      </w:r>
      <w:r>
        <w:rPr>
          <w:rFonts w:ascii="黑体" w:eastAsia="黑体" w:hAnsi="黑体" w:hint="eastAsia"/>
          <w:b/>
          <w:sz w:val="28"/>
          <w:szCs w:val="28"/>
        </w:rPr>
        <w:t>，</w:t>
      </w:r>
      <w:r>
        <w:rPr>
          <w:rFonts w:ascii="黑体" w:eastAsia="黑体" w:hAnsi="黑体" w:cs="宋体" w:hint="eastAsia"/>
          <w:b/>
          <w:bCs/>
          <w:sz w:val="28"/>
          <w:szCs w:val="28"/>
        </w:rPr>
        <w:t>1.5倍行距</w:t>
      </w:r>
      <w:r>
        <w:rPr>
          <w:rFonts w:ascii="黑体" w:eastAsia="黑体" w:hAnsi="黑体"/>
          <w:b/>
          <w:sz w:val="28"/>
          <w:szCs w:val="28"/>
        </w:rPr>
        <w:t>）</w:t>
      </w:r>
    </w:p>
    <w:p w14:paraId="50A3DCC9" w14:textId="77777777" w:rsidR="00A16DF5" w:rsidRDefault="00000000">
      <w:pPr>
        <w:spacing w:beforeLines="50" w:before="156" w:afterLines="50" w:after="156" w:line="360" w:lineRule="auto"/>
        <w:outlineLvl w:val="2"/>
        <w:rPr>
          <w:rFonts w:ascii="黑体" w:eastAsia="黑体" w:hAnsi="黑体" w:hint="eastAsia"/>
          <w:b/>
          <w:sz w:val="24"/>
          <w:szCs w:val="24"/>
        </w:rPr>
      </w:pPr>
      <w:r>
        <w:rPr>
          <w:rFonts w:ascii="黑体" w:eastAsia="黑体" w:hAnsi="黑体" w:hint="eastAsia"/>
          <w:b/>
          <w:sz w:val="24"/>
          <w:szCs w:val="24"/>
        </w:rPr>
        <w:t>1.2.1.1  ××</w:t>
      </w:r>
      <w:r>
        <w:rPr>
          <w:rFonts w:ascii="宋体" w:hAnsi="宋体"/>
          <w:b/>
          <w:sz w:val="24"/>
          <w:szCs w:val="24"/>
        </w:rPr>
        <w:t>（</w:t>
      </w:r>
      <w:r>
        <w:rPr>
          <w:rFonts w:ascii="宋体" w:hAnsi="宋体" w:hint="eastAsia"/>
          <w:b/>
          <w:sz w:val="24"/>
          <w:szCs w:val="24"/>
        </w:rPr>
        <w:t>四</w:t>
      </w:r>
      <w:r>
        <w:rPr>
          <w:rFonts w:ascii="宋体" w:hAnsi="宋体"/>
          <w:b/>
          <w:sz w:val="24"/>
          <w:szCs w:val="24"/>
        </w:rPr>
        <w:t>级标题，</w:t>
      </w:r>
      <w:r>
        <w:rPr>
          <w:rFonts w:ascii="宋体" w:hAnsi="宋体" w:hint="eastAsia"/>
          <w:b/>
          <w:sz w:val="24"/>
          <w:szCs w:val="24"/>
        </w:rPr>
        <w:t>宋体小</w:t>
      </w:r>
      <w:r>
        <w:rPr>
          <w:rFonts w:ascii="宋体" w:hAnsi="宋体"/>
          <w:b/>
          <w:sz w:val="24"/>
          <w:szCs w:val="24"/>
        </w:rPr>
        <w:t>四号加粗，左对齐</w:t>
      </w:r>
      <w:r>
        <w:rPr>
          <w:rFonts w:ascii="宋体" w:hAnsi="宋体" w:hint="eastAsia"/>
          <w:b/>
          <w:sz w:val="24"/>
          <w:szCs w:val="24"/>
        </w:rPr>
        <w:t>，</w:t>
      </w:r>
      <w:r>
        <w:rPr>
          <w:rFonts w:ascii="宋体" w:hAnsi="宋体" w:cs="宋体" w:hint="eastAsia"/>
          <w:b/>
          <w:bCs/>
          <w:sz w:val="24"/>
          <w:szCs w:val="24"/>
        </w:rPr>
        <w:t>1.5倍行距</w:t>
      </w:r>
      <w:r>
        <w:rPr>
          <w:rFonts w:ascii="宋体" w:hAnsi="宋体"/>
          <w:b/>
          <w:sz w:val="24"/>
          <w:szCs w:val="24"/>
        </w:rPr>
        <w:t>）</w:t>
      </w:r>
    </w:p>
    <w:p w14:paraId="3959EAC7" w14:textId="77777777" w:rsidR="00A16DF5" w:rsidRDefault="00000000">
      <w:pPr>
        <w:spacing w:line="360" w:lineRule="auto"/>
        <w:ind w:firstLineChars="200" w:firstLine="480"/>
        <w:rPr>
          <w:rFonts w:ascii="宋体" w:hAnsi="宋体" w:cs="宋体" w:hint="eastAsia"/>
          <w:sz w:val="24"/>
          <w:szCs w:val="24"/>
        </w:rPr>
        <w:sectPr w:rsidR="00A16DF5">
          <w:headerReference w:type="even" r:id="rId14"/>
          <w:headerReference w:type="default" r:id="rId15"/>
          <w:footerReference w:type="even" r:id="rId16"/>
          <w:footerReference w:type="default" r:id="rId17"/>
          <w:pgSz w:w="11906" w:h="16838"/>
          <w:pgMar w:top="1418" w:right="1418" w:bottom="1418" w:left="1418" w:header="851" w:footer="992" w:gutter="0"/>
          <w:cols w:space="720"/>
          <w:docGrid w:type="linesAndChars" w:linePitch="312"/>
        </w:sectPr>
      </w:pPr>
      <w:r>
        <w:rPr>
          <w:rFonts w:ascii="宋体" w:hAnsi="宋体" w:cs="宋体" w:hint="eastAsia"/>
          <w:sz w:val="24"/>
          <w:szCs w:val="24"/>
        </w:rPr>
        <w:t>×××××××××××××××××××××××××××××××××××××××××××××××××。（正文，小四号宋体，</w:t>
      </w:r>
      <w:r>
        <w:rPr>
          <w:rFonts w:hint="eastAsia"/>
          <w:sz w:val="24"/>
          <w:szCs w:val="24"/>
        </w:rPr>
        <w:t>行间距为</w:t>
      </w:r>
      <w:r>
        <w:rPr>
          <w:rFonts w:hint="eastAsia"/>
          <w:sz w:val="24"/>
          <w:szCs w:val="24"/>
        </w:rPr>
        <w:t>1.5</w:t>
      </w:r>
      <w:r>
        <w:rPr>
          <w:rFonts w:hint="eastAsia"/>
          <w:sz w:val="24"/>
          <w:szCs w:val="24"/>
        </w:rPr>
        <w:t>倍</w:t>
      </w:r>
      <w:r>
        <w:rPr>
          <w:rFonts w:ascii="宋体" w:hAnsi="宋体" w:cs="宋体" w:hint="eastAsia"/>
          <w:sz w:val="24"/>
          <w:szCs w:val="24"/>
        </w:rPr>
        <w:t>）</w:t>
      </w:r>
    </w:p>
    <w:p w14:paraId="4990B360" w14:textId="77777777" w:rsidR="00A16DF5" w:rsidRDefault="00000000">
      <w:pPr>
        <w:spacing w:beforeLines="150" w:before="468" w:afterLines="150" w:after="468" w:line="360" w:lineRule="auto"/>
        <w:jc w:val="center"/>
        <w:outlineLvl w:val="0"/>
        <w:rPr>
          <w:rFonts w:ascii="黑体" w:eastAsia="黑体" w:hAnsi="黑体" w:cs="黑体" w:hint="eastAsia"/>
          <w:b/>
          <w:sz w:val="32"/>
          <w:szCs w:val="32"/>
        </w:rPr>
      </w:pPr>
      <w:r>
        <w:rPr>
          <w:rFonts w:ascii="黑体" w:eastAsia="黑体" w:hAnsi="黑体" w:cs="黑体"/>
          <w:b/>
          <w:noProof/>
          <w:color w:val="000000"/>
          <w:sz w:val="32"/>
          <w:szCs w:val="32"/>
        </w:rPr>
        <w:lastRenderedPageBreak/>
        <mc:AlternateContent>
          <mc:Choice Requires="wps">
            <w:drawing>
              <wp:anchor distT="0" distB="0" distL="114300" distR="114300" simplePos="0" relativeHeight="251660800" behindDoc="0" locked="0" layoutInCell="1" allowOverlap="1" wp14:anchorId="1A3D706B" wp14:editId="420E71D1">
                <wp:simplePos x="0" y="0"/>
                <wp:positionH relativeFrom="column">
                  <wp:posOffset>4624705</wp:posOffset>
                </wp:positionH>
                <wp:positionV relativeFrom="paragraph">
                  <wp:posOffset>-800735</wp:posOffset>
                </wp:positionV>
                <wp:extent cx="1778000" cy="781685"/>
                <wp:effectExtent l="662305" t="18415" r="17145" b="19050"/>
                <wp:wrapNone/>
                <wp:docPr id="10" name="自选图形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78000" cy="781685"/>
                        </a:xfrm>
                        <a:prstGeom prst="wedgeRoundRectCallout">
                          <a:avLst>
                            <a:gd name="adj1" fmla="val 80931"/>
                            <a:gd name="adj2" fmla="val 15315"/>
                            <a:gd name="adj3" fmla="val 16667"/>
                          </a:avLst>
                        </a:prstGeom>
                        <a:solidFill>
                          <a:srgbClr val="FFFFFF"/>
                        </a:solidFill>
                        <a:ln w="31750">
                          <a:solidFill>
                            <a:srgbClr val="C0504D"/>
                          </a:solidFill>
                          <a:miter lim="800000"/>
                        </a:ln>
                        <a:effectLst/>
                      </wps:spPr>
                      <wps:txbx>
                        <w:txbxContent>
                          <w:p w14:paraId="53357E88" w14:textId="77777777" w:rsidR="00A16DF5" w:rsidRDefault="00000000">
                            <w:pPr>
                              <w:rPr>
                                <w:rFonts w:ascii="等线" w:eastAsia="等线" w:hAnsi="等线" w:hint="eastAsia"/>
                                <w:szCs w:val="21"/>
                              </w:rPr>
                            </w:pPr>
                            <w:r>
                              <w:rPr>
                                <w:rFonts w:ascii="等线" w:eastAsia="等线" w:hAnsi="等线" w:hint="eastAsia"/>
                                <w:color w:val="FF0000"/>
                                <w:kern w:val="0"/>
                                <w:szCs w:val="21"/>
                              </w:rPr>
                              <w:t>偶数页页眉内容为“姓名”+“论文题目”，姓名与题目间空两格，五号黑体</w:t>
                            </w:r>
                          </w:p>
                        </w:txbxContent>
                      </wps:txbx>
                      <wps:bodyPr rot="0" vert="horz" wrap="square" lIns="91440" tIns="45720" rIns="91440" bIns="45720" anchor="t" anchorCtr="0" upright="1">
                        <a:noAutofit/>
                      </wps:bodyPr>
                    </wps:wsp>
                  </a:graphicData>
                </a:graphic>
              </wp:anchor>
            </w:drawing>
          </mc:Choice>
          <mc:Fallback>
            <w:pict>
              <v:shape w14:anchorId="1A3D706B" id="自选图形 115" o:spid="_x0000_s1027" type="#_x0000_t62" style="position:absolute;left:0;text-align:left;margin-left:364.15pt;margin-top:-63.05pt;width:140pt;height:61.55pt;flip:x;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" adj="28281,14108" strokecolor="#c0504d" strokeweight="2.5pt">
                <v:textbox>
                  <w:txbxContent>
                    <w:p w14:paraId="53357E88" w14:textId="77777777" w:rsidR="00A16DF5" w:rsidRDefault="00000000">
                      <w:pPr>
                        <w:rPr>
                          <w:rFonts w:ascii="等线" w:eastAsia="等线" w:hAnsi="等线" w:hint="eastAsia"/>
                          <w:szCs w:val="21"/>
                        </w:rPr>
                      </w:pPr>
                      <w:r>
                        <w:rPr>
                          <w:rFonts w:ascii="等线" w:eastAsia="等线" w:hAnsi="等线" w:hint="eastAsia"/>
                          <w:color w:val="FF0000"/>
                          <w:kern w:val="0"/>
                          <w:szCs w:val="21"/>
                        </w:rPr>
                        <w:t>偶数页页眉内容为“姓名”+“论文题目”，姓名与题目间空两格，五号黑体</w:t>
                      </w:r>
                    </w:p>
                  </w:txbxContent>
                </v:textbox>
              </v:shape>
            </w:pict>
          </mc:Fallback>
        </mc:AlternateContent>
      </w:r>
      <w:bookmarkStart w:id="6" w:name="_Toc28774"/>
      <w:r>
        <w:rPr>
          <w:rFonts w:ascii="黑体" w:eastAsia="黑体" w:hAnsi="黑体" w:cs="黑体" w:hint="eastAsia"/>
          <w:b/>
          <w:color w:val="000000"/>
          <w:sz w:val="32"/>
          <w:szCs w:val="32"/>
        </w:rPr>
        <w:t>第</w:t>
      </w:r>
      <w:r>
        <w:rPr>
          <w:rFonts w:ascii="黑体" w:eastAsia="黑体" w:hAnsi="黑体" w:cs="黑体"/>
          <w:b/>
          <w:color w:val="000000"/>
          <w:sz w:val="32"/>
          <w:szCs w:val="32"/>
        </w:rPr>
        <w:t>2</w:t>
      </w:r>
      <w:r>
        <w:rPr>
          <w:rFonts w:ascii="黑体" w:eastAsia="黑体" w:hAnsi="黑体" w:cs="黑体" w:hint="eastAsia"/>
          <w:b/>
          <w:color w:val="000000"/>
          <w:sz w:val="32"/>
          <w:szCs w:val="32"/>
        </w:rPr>
        <w:t xml:space="preserve">章  </w:t>
      </w:r>
      <w:r>
        <w:rPr>
          <w:rFonts w:ascii="黑体" w:eastAsia="黑体" w:hAnsi="黑体" w:cs="黑体"/>
          <w:b/>
          <w:color w:val="000000"/>
          <w:sz w:val="32"/>
          <w:szCs w:val="32"/>
        </w:rPr>
        <w:t>××</w:t>
      </w:r>
      <w:bookmarkEnd w:id="6"/>
      <w:r>
        <w:rPr>
          <w:rFonts w:ascii="黑体" w:eastAsia="黑体" w:hAnsi="黑体" w:cs="黑体" w:hint="eastAsia"/>
          <w:b/>
          <w:sz w:val="32"/>
          <w:szCs w:val="32"/>
        </w:rPr>
        <w:t>（一级标题，居中，三号黑体，段前段后间距1.5行）</w:t>
      </w:r>
    </w:p>
    <w:p w14:paraId="4F3E56F8" w14:textId="77777777" w:rsidR="00A16DF5" w:rsidRDefault="00000000">
      <w:pPr>
        <w:spacing w:beforeLines="50" w:before="156" w:afterLines="50" w:after="156" w:line="360" w:lineRule="auto"/>
        <w:jc w:val="left"/>
        <w:outlineLvl w:val="1"/>
        <w:rPr>
          <w:b/>
          <w:bCs/>
          <w:sz w:val="28"/>
          <w:szCs w:val="28"/>
        </w:rPr>
      </w:pPr>
      <w:bookmarkStart w:id="7" w:name="_Toc26445"/>
      <w:r>
        <w:rPr>
          <w:b/>
          <w:bCs/>
          <w:sz w:val="28"/>
          <w:szCs w:val="28"/>
        </w:rPr>
        <w:t xml:space="preserve">2.1  </w:t>
      </w:r>
      <w:r>
        <w:rPr>
          <w:rFonts w:ascii="宋体" w:hAnsi="宋体" w:cs="宋体" w:hint="eastAsia"/>
          <w:b/>
          <w:bCs/>
          <w:sz w:val="28"/>
          <w:szCs w:val="28"/>
        </w:rPr>
        <w:t>××</w:t>
      </w:r>
      <w:bookmarkEnd w:id="7"/>
      <w:r>
        <w:rPr>
          <w:rFonts w:ascii="黑体" w:eastAsia="黑体" w:hAnsi="黑体" w:cs="宋体" w:hint="eastAsia"/>
          <w:b/>
          <w:bCs/>
          <w:sz w:val="30"/>
          <w:szCs w:val="30"/>
        </w:rPr>
        <w:t>（二级</w:t>
      </w:r>
      <w:r>
        <w:rPr>
          <w:rFonts w:ascii="黑体" w:eastAsia="黑体" w:hAnsi="黑体" w:hint="eastAsia"/>
          <w:b/>
          <w:bCs/>
          <w:sz w:val="30"/>
          <w:szCs w:val="30"/>
        </w:rPr>
        <w:t>标题</w:t>
      </w:r>
      <w:r>
        <w:rPr>
          <w:rFonts w:ascii="黑体" w:eastAsia="黑体" w:hAnsi="黑体" w:cs="宋体" w:hint="eastAsia"/>
          <w:b/>
          <w:bCs/>
          <w:sz w:val="30"/>
          <w:szCs w:val="30"/>
        </w:rPr>
        <w:t>，黑体小三号,左对齐，1.5倍行距）</w:t>
      </w:r>
    </w:p>
    <w:p w14:paraId="259B53EB" w14:textId="77777777" w:rsidR="00A16DF5"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××××××××××××××××××××××××××××××××××××××××××××××××××（正文，小四号宋体，行间距为1.5倍）。</w:t>
      </w:r>
    </w:p>
    <w:p w14:paraId="52EF2075" w14:textId="77777777" w:rsidR="00A16DF5" w:rsidRDefault="00000000">
      <w:pPr>
        <w:spacing w:beforeLines="50" w:before="156" w:afterLines="50" w:after="156" w:line="360" w:lineRule="auto"/>
        <w:outlineLvl w:val="2"/>
        <w:rPr>
          <w:rFonts w:ascii="黑体" w:eastAsia="黑体" w:hAnsi="黑体" w:hint="eastAsia"/>
          <w:b/>
          <w:sz w:val="28"/>
          <w:szCs w:val="28"/>
        </w:rPr>
      </w:pPr>
      <w:bookmarkStart w:id="8" w:name="_Toc11519"/>
      <w:r>
        <w:rPr>
          <w:rFonts w:ascii="黑体" w:eastAsia="黑体" w:hAnsi="黑体"/>
          <w:b/>
          <w:sz w:val="28"/>
          <w:szCs w:val="28"/>
        </w:rPr>
        <w:t>2.1.1  ××</w:t>
      </w:r>
      <w:bookmarkEnd w:id="8"/>
      <w:r>
        <w:rPr>
          <w:rFonts w:ascii="黑体" w:eastAsia="黑体" w:hAnsi="黑体"/>
          <w:b/>
          <w:sz w:val="28"/>
          <w:szCs w:val="28"/>
        </w:rPr>
        <w:t>（三级标题，</w:t>
      </w:r>
      <w:r>
        <w:rPr>
          <w:rFonts w:ascii="黑体" w:eastAsia="黑体" w:hAnsi="黑体" w:hint="eastAsia"/>
          <w:b/>
          <w:sz w:val="28"/>
          <w:szCs w:val="28"/>
        </w:rPr>
        <w:t>黑体</w:t>
      </w:r>
      <w:r>
        <w:rPr>
          <w:rFonts w:ascii="黑体" w:eastAsia="黑体" w:hAnsi="黑体"/>
          <w:b/>
          <w:sz w:val="28"/>
          <w:szCs w:val="28"/>
        </w:rPr>
        <w:t>四号，左对齐</w:t>
      </w:r>
      <w:r>
        <w:rPr>
          <w:rFonts w:ascii="黑体" w:eastAsia="黑体" w:hAnsi="黑体" w:hint="eastAsia"/>
          <w:b/>
          <w:sz w:val="28"/>
          <w:szCs w:val="28"/>
        </w:rPr>
        <w:t>，1.5倍行距</w:t>
      </w:r>
      <w:r>
        <w:rPr>
          <w:rFonts w:ascii="黑体" w:eastAsia="黑体" w:hAnsi="黑体"/>
          <w:b/>
          <w:sz w:val="28"/>
          <w:szCs w:val="28"/>
        </w:rPr>
        <w:t>）</w:t>
      </w:r>
    </w:p>
    <w:p w14:paraId="3ABD0A49" w14:textId="77777777" w:rsidR="00A16DF5"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××××××××××××××××××××××××××××××××××××××××××××××××××××××××××××××××××××××××××××××××××××（正文，小四号宋体，行间距为1.5倍）。</w:t>
      </w:r>
    </w:p>
    <w:p w14:paraId="01406DF0" w14:textId="77777777" w:rsidR="00A16DF5" w:rsidRDefault="00000000">
      <w:pPr>
        <w:spacing w:line="360" w:lineRule="auto"/>
        <w:ind w:firstLineChars="200" w:firstLine="482"/>
        <w:rPr>
          <w:b/>
          <w:sz w:val="24"/>
          <w:szCs w:val="24"/>
        </w:rPr>
      </w:pPr>
      <w:r>
        <w:rPr>
          <w:rFonts w:hint="eastAsia"/>
          <w:b/>
          <w:sz w:val="24"/>
          <w:szCs w:val="24"/>
        </w:rPr>
        <w:t>1.</w:t>
      </w:r>
      <w:r>
        <w:rPr>
          <w:rFonts w:hint="eastAsia"/>
          <w:b/>
          <w:sz w:val="24"/>
          <w:szCs w:val="24"/>
        </w:rPr>
        <w:t>表格</w:t>
      </w:r>
    </w:p>
    <w:p w14:paraId="1FC63461" w14:textId="77777777" w:rsidR="00A16DF5" w:rsidRDefault="00000000">
      <w:pPr>
        <w:spacing w:line="360" w:lineRule="auto"/>
        <w:ind w:firstLineChars="200" w:firstLine="420"/>
        <w:jc w:val="center"/>
        <w:rPr>
          <w:rFonts w:eastAsia="黑体"/>
          <w:szCs w:val="21"/>
        </w:rPr>
      </w:pPr>
      <w:r>
        <w:rPr>
          <w:rFonts w:eastAsia="黑体"/>
          <w:szCs w:val="21"/>
        </w:rPr>
        <w:t>表</w:t>
      </w:r>
      <w:r>
        <w:rPr>
          <w:rFonts w:eastAsia="黑体"/>
          <w:szCs w:val="21"/>
        </w:rPr>
        <w:t>1-1  XXXXX</w:t>
      </w:r>
      <w:r>
        <w:rPr>
          <w:rFonts w:eastAsia="黑体"/>
          <w:szCs w:val="21"/>
        </w:rPr>
        <w:t>（表序和标题字体为黑体五号</w:t>
      </w:r>
      <w:r>
        <w:rPr>
          <w:rFonts w:eastAsia="黑体" w:hint="eastAsia"/>
          <w:szCs w:val="21"/>
        </w:rPr>
        <w:t>，</w:t>
      </w:r>
      <w:r>
        <w:rPr>
          <w:rFonts w:eastAsia="黑体"/>
          <w:szCs w:val="21"/>
        </w:rPr>
        <w:t>数字英文为</w:t>
      </w:r>
      <w:r>
        <w:rPr>
          <w:bCs/>
          <w:szCs w:val="21"/>
        </w:rPr>
        <w:t>Time New Roman</w:t>
      </w:r>
      <w:r>
        <w:rPr>
          <w:rFonts w:eastAsia="黑体"/>
          <w:szCs w:val="21"/>
        </w:rPr>
        <w:t>）</w:t>
      </w:r>
    </w:p>
    <w:tbl>
      <w:tblPr>
        <w:tblW w:w="0" w:type="auto"/>
        <w:jc w:val="center"/>
        <w:tblLook w:val="04A0" w:firstRow="1" w:lastRow="0" w:firstColumn="1" w:lastColumn="0" w:noHBand="0" w:noVBand="1"/>
      </w:tblPr>
      <w:tblGrid>
        <w:gridCol w:w="1857"/>
        <w:gridCol w:w="1857"/>
        <w:gridCol w:w="1857"/>
        <w:gridCol w:w="1857"/>
      </w:tblGrid>
      <w:tr w:rsidR="00A16DF5" w14:paraId="11EA37B7" w14:textId="77777777">
        <w:trPr>
          <w:jc w:val="center"/>
        </w:trPr>
        <w:tc>
          <w:tcPr>
            <w:tcW w:w="1857" w:type="dxa"/>
            <w:tcBorders>
              <w:top w:val="single" w:sz="4" w:space="0" w:color="auto"/>
              <w:bottom w:val="single" w:sz="4" w:space="0" w:color="auto"/>
            </w:tcBorders>
          </w:tcPr>
          <w:p w14:paraId="11D43CD1" w14:textId="77777777" w:rsidR="00A16DF5" w:rsidRDefault="00000000">
            <w:pPr>
              <w:spacing w:line="360" w:lineRule="auto"/>
              <w:jc w:val="center"/>
              <w:rPr>
                <w:szCs w:val="24"/>
              </w:rPr>
            </w:pPr>
            <w:r>
              <w:rPr>
                <w:szCs w:val="24"/>
              </w:rPr>
              <w:t>序号</w:t>
            </w:r>
          </w:p>
        </w:tc>
        <w:tc>
          <w:tcPr>
            <w:tcW w:w="1857" w:type="dxa"/>
            <w:tcBorders>
              <w:top w:val="single" w:sz="4" w:space="0" w:color="auto"/>
              <w:bottom w:val="single" w:sz="4" w:space="0" w:color="auto"/>
            </w:tcBorders>
          </w:tcPr>
          <w:p w14:paraId="162DD929" w14:textId="77777777" w:rsidR="00A16DF5" w:rsidRDefault="00000000">
            <w:pPr>
              <w:spacing w:line="360" w:lineRule="auto"/>
              <w:jc w:val="center"/>
              <w:rPr>
                <w:szCs w:val="24"/>
              </w:rPr>
            </w:pPr>
            <w:r>
              <w:rPr>
                <w:szCs w:val="24"/>
              </w:rPr>
              <w:t>姓名</w:t>
            </w:r>
          </w:p>
        </w:tc>
        <w:tc>
          <w:tcPr>
            <w:tcW w:w="1857" w:type="dxa"/>
            <w:tcBorders>
              <w:top w:val="single" w:sz="4" w:space="0" w:color="auto"/>
              <w:bottom w:val="single" w:sz="4" w:space="0" w:color="auto"/>
            </w:tcBorders>
          </w:tcPr>
          <w:p w14:paraId="77F0B0B4" w14:textId="77777777" w:rsidR="00A16DF5" w:rsidRDefault="00000000">
            <w:pPr>
              <w:spacing w:line="360" w:lineRule="auto"/>
              <w:jc w:val="center"/>
              <w:rPr>
                <w:szCs w:val="24"/>
              </w:rPr>
            </w:pPr>
            <w:r>
              <w:rPr>
                <w:szCs w:val="24"/>
              </w:rPr>
              <w:t>学号</w:t>
            </w:r>
          </w:p>
        </w:tc>
        <w:tc>
          <w:tcPr>
            <w:tcW w:w="1857" w:type="dxa"/>
            <w:tcBorders>
              <w:top w:val="single" w:sz="4" w:space="0" w:color="auto"/>
              <w:bottom w:val="single" w:sz="4" w:space="0" w:color="auto"/>
            </w:tcBorders>
          </w:tcPr>
          <w:p w14:paraId="67B7D16D" w14:textId="77777777" w:rsidR="00A16DF5" w:rsidRDefault="00000000">
            <w:pPr>
              <w:spacing w:line="360" w:lineRule="auto"/>
              <w:jc w:val="center"/>
              <w:rPr>
                <w:szCs w:val="24"/>
              </w:rPr>
            </w:pPr>
            <w:r>
              <w:rPr>
                <w:szCs w:val="24"/>
              </w:rPr>
              <w:t>班级</w:t>
            </w:r>
          </w:p>
        </w:tc>
      </w:tr>
      <w:tr w:rsidR="00A16DF5" w14:paraId="1581AAB7" w14:textId="77777777">
        <w:trPr>
          <w:jc w:val="center"/>
        </w:trPr>
        <w:tc>
          <w:tcPr>
            <w:tcW w:w="1857" w:type="dxa"/>
            <w:tcBorders>
              <w:top w:val="single" w:sz="4" w:space="0" w:color="auto"/>
            </w:tcBorders>
          </w:tcPr>
          <w:p w14:paraId="61681748" w14:textId="77777777" w:rsidR="00A16DF5" w:rsidRDefault="00000000">
            <w:pPr>
              <w:spacing w:line="360" w:lineRule="auto"/>
              <w:jc w:val="center"/>
              <w:rPr>
                <w:szCs w:val="24"/>
              </w:rPr>
            </w:pPr>
            <w:r>
              <w:rPr>
                <w:rFonts w:hint="eastAsia"/>
                <w:szCs w:val="24"/>
              </w:rPr>
              <w:t>1</w:t>
            </w:r>
          </w:p>
        </w:tc>
        <w:tc>
          <w:tcPr>
            <w:tcW w:w="1857" w:type="dxa"/>
            <w:tcBorders>
              <w:top w:val="single" w:sz="4" w:space="0" w:color="auto"/>
            </w:tcBorders>
          </w:tcPr>
          <w:p w14:paraId="71522103" w14:textId="77777777" w:rsidR="00A16DF5" w:rsidRDefault="00000000">
            <w:pPr>
              <w:spacing w:line="360" w:lineRule="auto"/>
              <w:jc w:val="center"/>
              <w:rPr>
                <w:szCs w:val="24"/>
              </w:rPr>
            </w:pPr>
            <w:r>
              <w:rPr>
                <w:szCs w:val="24"/>
              </w:rPr>
              <w:t>张三</w:t>
            </w:r>
          </w:p>
        </w:tc>
        <w:tc>
          <w:tcPr>
            <w:tcW w:w="1857" w:type="dxa"/>
            <w:tcBorders>
              <w:top w:val="single" w:sz="4" w:space="0" w:color="auto"/>
            </w:tcBorders>
          </w:tcPr>
          <w:p w14:paraId="76C95397" w14:textId="77777777" w:rsidR="00A16DF5" w:rsidRDefault="00000000">
            <w:pPr>
              <w:spacing w:line="360" w:lineRule="auto"/>
              <w:jc w:val="center"/>
              <w:rPr>
                <w:szCs w:val="24"/>
              </w:rPr>
            </w:pPr>
            <w:r>
              <w:rPr>
                <w:szCs w:val="24"/>
              </w:rPr>
              <w:t>××××××</w:t>
            </w:r>
          </w:p>
        </w:tc>
        <w:tc>
          <w:tcPr>
            <w:tcW w:w="1857" w:type="dxa"/>
            <w:tcBorders>
              <w:top w:val="single" w:sz="4" w:space="0" w:color="auto"/>
            </w:tcBorders>
          </w:tcPr>
          <w:p w14:paraId="2498D074" w14:textId="77777777" w:rsidR="00A16DF5" w:rsidRDefault="00000000">
            <w:pPr>
              <w:spacing w:line="360" w:lineRule="auto"/>
              <w:jc w:val="center"/>
              <w:rPr>
                <w:szCs w:val="24"/>
              </w:rPr>
            </w:pPr>
            <w:r>
              <w:rPr>
                <w:szCs w:val="24"/>
              </w:rPr>
              <w:t>××××</w:t>
            </w:r>
          </w:p>
        </w:tc>
      </w:tr>
      <w:tr w:rsidR="00A16DF5" w14:paraId="669015EA" w14:textId="77777777">
        <w:trPr>
          <w:jc w:val="center"/>
        </w:trPr>
        <w:tc>
          <w:tcPr>
            <w:tcW w:w="1857" w:type="dxa"/>
          </w:tcPr>
          <w:p w14:paraId="2A7EE747" w14:textId="77777777" w:rsidR="00A16DF5" w:rsidRDefault="00000000">
            <w:pPr>
              <w:spacing w:line="360" w:lineRule="auto"/>
              <w:jc w:val="center"/>
              <w:rPr>
                <w:szCs w:val="24"/>
              </w:rPr>
            </w:pPr>
            <w:r>
              <w:rPr>
                <w:rFonts w:hint="eastAsia"/>
                <w:szCs w:val="24"/>
              </w:rPr>
              <w:t>2</w:t>
            </w:r>
          </w:p>
        </w:tc>
        <w:tc>
          <w:tcPr>
            <w:tcW w:w="1857" w:type="dxa"/>
          </w:tcPr>
          <w:p w14:paraId="617B5C7E" w14:textId="77777777" w:rsidR="00A16DF5" w:rsidRDefault="00000000">
            <w:pPr>
              <w:spacing w:line="360" w:lineRule="auto"/>
              <w:jc w:val="center"/>
              <w:rPr>
                <w:szCs w:val="24"/>
              </w:rPr>
            </w:pPr>
            <w:r>
              <w:rPr>
                <w:szCs w:val="24"/>
              </w:rPr>
              <w:t>李四</w:t>
            </w:r>
          </w:p>
        </w:tc>
        <w:tc>
          <w:tcPr>
            <w:tcW w:w="1857" w:type="dxa"/>
          </w:tcPr>
          <w:p w14:paraId="54983579" w14:textId="77777777" w:rsidR="00A16DF5" w:rsidRDefault="00000000">
            <w:pPr>
              <w:spacing w:line="360" w:lineRule="auto"/>
              <w:jc w:val="center"/>
              <w:rPr>
                <w:szCs w:val="24"/>
              </w:rPr>
            </w:pPr>
            <w:r>
              <w:rPr>
                <w:szCs w:val="24"/>
              </w:rPr>
              <w:t>××××××</w:t>
            </w:r>
          </w:p>
        </w:tc>
        <w:tc>
          <w:tcPr>
            <w:tcW w:w="1857" w:type="dxa"/>
          </w:tcPr>
          <w:p w14:paraId="6E484BC7" w14:textId="77777777" w:rsidR="00A16DF5" w:rsidRDefault="00000000">
            <w:pPr>
              <w:spacing w:line="360" w:lineRule="auto"/>
              <w:jc w:val="center"/>
              <w:rPr>
                <w:szCs w:val="24"/>
              </w:rPr>
            </w:pPr>
            <w:r>
              <w:rPr>
                <w:szCs w:val="24"/>
              </w:rPr>
              <w:t>××××</w:t>
            </w:r>
          </w:p>
        </w:tc>
      </w:tr>
      <w:tr w:rsidR="00A16DF5" w14:paraId="7DBA85CB" w14:textId="77777777">
        <w:trPr>
          <w:jc w:val="center"/>
        </w:trPr>
        <w:tc>
          <w:tcPr>
            <w:tcW w:w="1857" w:type="dxa"/>
          </w:tcPr>
          <w:p w14:paraId="40A59F54" w14:textId="77777777" w:rsidR="00A16DF5" w:rsidRDefault="00000000">
            <w:pPr>
              <w:spacing w:line="360" w:lineRule="auto"/>
              <w:jc w:val="center"/>
              <w:rPr>
                <w:szCs w:val="24"/>
              </w:rPr>
            </w:pPr>
            <w:r>
              <w:rPr>
                <w:rFonts w:hint="eastAsia"/>
                <w:szCs w:val="24"/>
              </w:rPr>
              <w:t>3</w:t>
            </w:r>
          </w:p>
        </w:tc>
        <w:tc>
          <w:tcPr>
            <w:tcW w:w="1857" w:type="dxa"/>
          </w:tcPr>
          <w:p w14:paraId="2CDE33E1" w14:textId="77777777" w:rsidR="00A16DF5" w:rsidRDefault="00000000">
            <w:pPr>
              <w:spacing w:line="360" w:lineRule="auto"/>
              <w:jc w:val="center"/>
              <w:rPr>
                <w:szCs w:val="24"/>
              </w:rPr>
            </w:pPr>
            <w:r>
              <w:rPr>
                <w:szCs w:val="24"/>
              </w:rPr>
              <w:t>王五</w:t>
            </w:r>
          </w:p>
        </w:tc>
        <w:tc>
          <w:tcPr>
            <w:tcW w:w="1857" w:type="dxa"/>
          </w:tcPr>
          <w:p w14:paraId="63791AD3" w14:textId="77777777" w:rsidR="00A16DF5" w:rsidRDefault="00000000">
            <w:pPr>
              <w:spacing w:line="360" w:lineRule="auto"/>
              <w:jc w:val="center"/>
              <w:rPr>
                <w:szCs w:val="24"/>
              </w:rPr>
            </w:pPr>
            <w:r>
              <w:rPr>
                <w:szCs w:val="24"/>
              </w:rPr>
              <w:t>××××××</w:t>
            </w:r>
          </w:p>
        </w:tc>
        <w:tc>
          <w:tcPr>
            <w:tcW w:w="1857" w:type="dxa"/>
          </w:tcPr>
          <w:p w14:paraId="3806F38F" w14:textId="77777777" w:rsidR="00A16DF5" w:rsidRDefault="00000000">
            <w:pPr>
              <w:spacing w:line="360" w:lineRule="auto"/>
              <w:jc w:val="center"/>
              <w:rPr>
                <w:szCs w:val="24"/>
              </w:rPr>
            </w:pPr>
            <w:r>
              <w:rPr>
                <w:szCs w:val="24"/>
              </w:rPr>
              <w:t>××××</w:t>
            </w:r>
          </w:p>
        </w:tc>
      </w:tr>
      <w:tr w:rsidR="00A16DF5" w14:paraId="126E28C0" w14:textId="77777777">
        <w:trPr>
          <w:jc w:val="center"/>
        </w:trPr>
        <w:tc>
          <w:tcPr>
            <w:tcW w:w="7428" w:type="dxa"/>
            <w:gridSpan w:val="4"/>
            <w:tcBorders>
              <w:bottom w:val="single" w:sz="4" w:space="0" w:color="auto"/>
            </w:tcBorders>
          </w:tcPr>
          <w:p w14:paraId="77ABBC92" w14:textId="77777777" w:rsidR="00A16DF5" w:rsidRDefault="00000000">
            <w:pPr>
              <w:spacing w:line="360" w:lineRule="auto"/>
              <w:jc w:val="center"/>
              <w:rPr>
                <w:szCs w:val="24"/>
              </w:rPr>
            </w:pPr>
            <w:r>
              <w:rPr>
                <w:szCs w:val="21"/>
              </w:rPr>
              <w:t>表内文字为宋体五号，数字英文为</w:t>
            </w:r>
            <w:r>
              <w:rPr>
                <w:bCs/>
                <w:szCs w:val="21"/>
              </w:rPr>
              <w:t>Time New Roman</w:t>
            </w:r>
          </w:p>
        </w:tc>
      </w:tr>
    </w:tbl>
    <w:p w14:paraId="271DFD08" w14:textId="77777777" w:rsidR="00A16DF5" w:rsidRDefault="00000000">
      <w:pPr>
        <w:spacing w:line="360" w:lineRule="auto"/>
        <w:ind w:firstLineChars="200" w:firstLine="482"/>
        <w:rPr>
          <w:b/>
          <w:sz w:val="24"/>
          <w:szCs w:val="24"/>
        </w:rPr>
      </w:pPr>
      <w:r>
        <w:rPr>
          <w:rFonts w:hint="eastAsia"/>
          <w:b/>
          <w:sz w:val="24"/>
          <w:szCs w:val="24"/>
        </w:rPr>
        <w:t>2.</w:t>
      </w:r>
      <w:r>
        <w:rPr>
          <w:rFonts w:hint="eastAsia"/>
          <w:b/>
          <w:sz w:val="24"/>
          <w:szCs w:val="24"/>
        </w:rPr>
        <w:t>插图</w:t>
      </w:r>
    </w:p>
    <w:p w14:paraId="4480E6FC" w14:textId="77777777" w:rsidR="00A16DF5" w:rsidRDefault="00000000">
      <w:pPr>
        <w:spacing w:line="360" w:lineRule="auto"/>
        <w:jc w:val="center"/>
      </w:pPr>
      <w:r>
        <w:rPr>
          <w:noProof/>
        </w:rPr>
        <w:drawing>
          <wp:inline distT="0" distB="0" distL="0" distR="0" wp14:anchorId="3F313A90" wp14:editId="5EA085C5">
            <wp:extent cx="2520950" cy="1784350"/>
            <wp:effectExtent l="0" t="0" r="0" b="6350"/>
            <wp:docPr id="5" name="图片 2" descr="23691bd28e916f3c38ffdbd5dc7c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23691bd28e916f3c38ffdbd5dc7c22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20950" cy="1784350"/>
                    </a:xfrm>
                    <a:prstGeom prst="rect">
                      <a:avLst/>
                    </a:prstGeom>
                    <a:noFill/>
                    <a:ln>
                      <a:noFill/>
                    </a:ln>
                  </pic:spPr>
                </pic:pic>
              </a:graphicData>
            </a:graphic>
          </wp:inline>
        </w:drawing>
      </w:r>
    </w:p>
    <w:p w14:paraId="202A2B8A" w14:textId="77777777" w:rsidR="00A16DF5" w:rsidRDefault="00000000">
      <w:pPr>
        <w:spacing w:line="360" w:lineRule="auto"/>
        <w:ind w:firstLineChars="200" w:firstLine="420"/>
        <w:jc w:val="center"/>
        <w:rPr>
          <w:rFonts w:eastAsia="黑体"/>
          <w:sz w:val="24"/>
          <w:szCs w:val="24"/>
        </w:rPr>
      </w:pPr>
      <w:r>
        <w:rPr>
          <w:rFonts w:eastAsia="黑体"/>
        </w:rPr>
        <w:t>图</w:t>
      </w:r>
      <w:r>
        <w:rPr>
          <w:rFonts w:eastAsia="黑体"/>
        </w:rPr>
        <w:t>1-1</w:t>
      </w:r>
      <w:r>
        <w:rPr>
          <w:rFonts w:eastAsia="黑体" w:hint="eastAsia"/>
        </w:rPr>
        <w:t xml:space="preserve">  </w:t>
      </w:r>
      <w:r>
        <w:rPr>
          <w:rFonts w:eastAsia="黑体"/>
          <w:szCs w:val="21"/>
        </w:rPr>
        <w:t>XXXXX</w:t>
      </w:r>
      <w:r>
        <w:rPr>
          <w:rFonts w:eastAsia="黑体"/>
          <w:szCs w:val="21"/>
        </w:rPr>
        <w:t>（图序和图题字体为黑体五号，数字英文为</w:t>
      </w:r>
      <w:r>
        <w:rPr>
          <w:rFonts w:eastAsia="黑体"/>
          <w:bCs/>
          <w:szCs w:val="21"/>
        </w:rPr>
        <w:t>Time New Roman</w:t>
      </w:r>
      <w:r>
        <w:rPr>
          <w:rFonts w:eastAsia="黑体"/>
          <w:szCs w:val="21"/>
        </w:rPr>
        <w:t>）</w:t>
      </w:r>
    </w:p>
    <w:p w14:paraId="0CD50662" w14:textId="77777777" w:rsidR="00A16DF5" w:rsidRDefault="00A16DF5">
      <w:pPr>
        <w:spacing w:line="360" w:lineRule="auto"/>
        <w:ind w:firstLineChars="200" w:firstLine="482"/>
        <w:rPr>
          <w:b/>
          <w:sz w:val="24"/>
          <w:szCs w:val="24"/>
        </w:rPr>
      </w:pPr>
    </w:p>
    <w:p w14:paraId="63628862" w14:textId="77777777" w:rsidR="00A16DF5" w:rsidRDefault="00000000">
      <w:pPr>
        <w:spacing w:line="360" w:lineRule="auto"/>
        <w:ind w:firstLineChars="200" w:firstLine="482"/>
        <w:rPr>
          <w:b/>
          <w:sz w:val="24"/>
          <w:szCs w:val="24"/>
        </w:rPr>
      </w:pPr>
      <w:r>
        <w:rPr>
          <w:rFonts w:hint="eastAsia"/>
          <w:b/>
          <w:sz w:val="24"/>
          <w:szCs w:val="24"/>
        </w:rPr>
        <w:lastRenderedPageBreak/>
        <w:t>3.</w:t>
      </w:r>
      <w:r>
        <w:rPr>
          <w:b/>
          <w:sz w:val="24"/>
          <w:szCs w:val="24"/>
        </w:rPr>
        <w:t>公式</w:t>
      </w:r>
    </w:p>
    <w:p w14:paraId="56170CF0" w14:textId="77777777" w:rsidR="00A16DF5" w:rsidRDefault="00000000">
      <w:pPr>
        <w:wordWrap w:val="0"/>
        <w:spacing w:line="360" w:lineRule="auto"/>
        <w:jc w:val="right"/>
        <w:rPr>
          <w:sz w:val="24"/>
          <w:szCs w:val="24"/>
        </w:rPr>
      </w:pPr>
      <w:r>
        <w:rPr>
          <w:position w:val="-24"/>
          <w:sz w:val="24"/>
          <w:szCs w:val="24"/>
        </w:rPr>
        <w:object w:dxaOrig="1120" w:dyaOrig="620" w14:anchorId="4F38C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pt;height:31pt" o:ole="">
            <v:imagedata r:id="rId19" o:title=""/>
          </v:shape>
          <o:OLEObject Type="Embed" ProgID="Equation.DSMT4" ShapeID="_x0000_i1025" DrawAspect="Content" ObjectID="_1838013498" r:id="rId20"/>
        </w:object>
      </w:r>
      <w:r>
        <w:rPr>
          <w:sz w:val="24"/>
          <w:szCs w:val="24"/>
        </w:rPr>
        <w:t xml:space="preserve">   </w:t>
      </w:r>
      <w:r>
        <w:rPr>
          <w:rFonts w:hint="eastAsia"/>
          <w:sz w:val="24"/>
          <w:szCs w:val="24"/>
        </w:rPr>
        <w:t xml:space="preserve">                      </w:t>
      </w:r>
      <w:r>
        <w:rPr>
          <w:sz w:val="24"/>
          <w:szCs w:val="24"/>
        </w:rPr>
        <w:t xml:space="preserve"> </w:t>
      </w:r>
      <w:r>
        <w:rPr>
          <w:sz w:val="24"/>
          <w:szCs w:val="24"/>
        </w:rPr>
        <w:t>（式</w:t>
      </w:r>
      <w:r>
        <w:rPr>
          <w:sz w:val="24"/>
          <w:szCs w:val="24"/>
        </w:rPr>
        <w:t>2-1</w:t>
      </w:r>
      <w:r>
        <w:rPr>
          <w:sz w:val="24"/>
          <w:szCs w:val="24"/>
        </w:rPr>
        <w:t>）</w:t>
      </w:r>
    </w:p>
    <w:p w14:paraId="4D583E42" w14:textId="77777777" w:rsidR="00A16DF5" w:rsidRDefault="00000000">
      <w:pPr>
        <w:pStyle w:val="MTDisplayEquation"/>
        <w:ind w:firstLineChars="0" w:firstLine="0"/>
      </w:pPr>
      <w:r>
        <w:t>式中：</w:t>
      </w:r>
      <w:r>
        <w:rPr>
          <w:rFonts w:hint="eastAsia"/>
          <w:i/>
        </w:rPr>
        <w:t>F</w:t>
      </w:r>
      <w:r>
        <w:rPr>
          <w:rFonts w:hint="eastAsia"/>
        </w:rPr>
        <w:t>为引力，</w:t>
      </w:r>
      <w:r>
        <w:rPr>
          <w:rFonts w:hint="eastAsia"/>
          <w:i/>
        </w:rPr>
        <w:t>G</w:t>
      </w:r>
      <w:r>
        <w:rPr>
          <w:rFonts w:hint="eastAsia"/>
        </w:rPr>
        <w:t>为万有引力常量，</w:t>
      </w:r>
      <w:bookmarkStart w:id="9" w:name="TEMPGOTO"/>
      <w:bookmarkEnd w:id="9"/>
      <w:r>
        <w:rPr>
          <w:rFonts w:ascii="宋体" w:hAnsi="宋体" w:cs="宋体" w:hint="eastAsia"/>
        </w:rPr>
        <w:t>××××××××××××××。</w:t>
      </w:r>
    </w:p>
    <w:p w14:paraId="4D595978" w14:textId="77777777" w:rsidR="00A16DF5" w:rsidRDefault="00000000">
      <w:pPr>
        <w:wordWrap w:val="0"/>
        <w:spacing w:line="360" w:lineRule="auto"/>
        <w:jc w:val="right"/>
        <w:rPr>
          <w:sz w:val="24"/>
          <w:szCs w:val="24"/>
        </w:rPr>
      </w:pPr>
      <w:r>
        <w:rPr>
          <w:position w:val="-14"/>
          <w:sz w:val="24"/>
          <w:szCs w:val="24"/>
        </w:rPr>
        <w:object w:dxaOrig="1100" w:dyaOrig="400" w14:anchorId="4F2FFC4B">
          <v:shape id="_x0000_i1026" type="#_x0000_t75" style="width:55pt;height:20pt" o:ole="">
            <v:imagedata r:id="rId21" o:title=""/>
          </v:shape>
          <o:OLEObject Type="Embed" ProgID="Equation.DSMT4" ShapeID="_x0000_i1026" DrawAspect="Content" ObjectID="_1838013499" r:id="rId22"/>
        </w:object>
      </w:r>
      <w:r>
        <w:rPr>
          <w:sz w:val="24"/>
          <w:szCs w:val="24"/>
        </w:rPr>
        <w:t xml:space="preserve">   </w:t>
      </w:r>
      <w:r>
        <w:rPr>
          <w:rFonts w:hint="eastAsia"/>
          <w:sz w:val="24"/>
          <w:szCs w:val="24"/>
        </w:rPr>
        <w:t xml:space="preserve">                      </w:t>
      </w:r>
      <w:r>
        <w:rPr>
          <w:sz w:val="24"/>
          <w:szCs w:val="24"/>
        </w:rPr>
        <w:t xml:space="preserve"> </w:t>
      </w:r>
      <w:r>
        <w:rPr>
          <w:sz w:val="24"/>
          <w:szCs w:val="24"/>
        </w:rPr>
        <w:t>（式</w:t>
      </w:r>
      <w:r>
        <w:rPr>
          <w:sz w:val="24"/>
          <w:szCs w:val="24"/>
        </w:rPr>
        <w:t>2-</w:t>
      </w:r>
      <w:r>
        <w:rPr>
          <w:rFonts w:hint="eastAsia"/>
          <w:sz w:val="24"/>
          <w:szCs w:val="24"/>
        </w:rPr>
        <w:t>2</w:t>
      </w:r>
      <w:r>
        <w:rPr>
          <w:sz w:val="24"/>
          <w:szCs w:val="24"/>
        </w:rPr>
        <w:t>）</w:t>
      </w:r>
    </w:p>
    <w:p w14:paraId="77CA3538" w14:textId="77777777" w:rsidR="00A16DF5" w:rsidRDefault="00000000">
      <w:pPr>
        <w:pStyle w:val="MTDisplayEquation"/>
        <w:ind w:firstLineChars="0" w:firstLine="0"/>
      </w:pPr>
      <w:r>
        <w:t>式中：</w:t>
      </w:r>
      <w:r>
        <w:rPr>
          <w:rFonts w:hint="eastAsia"/>
          <w:i/>
        </w:rPr>
        <w:t>y</w:t>
      </w:r>
      <w:r>
        <w:rPr>
          <w:rFonts w:hint="eastAsia"/>
        </w:rPr>
        <w:t>为</w:t>
      </w:r>
      <w:r>
        <w:rPr>
          <w:rFonts w:ascii="宋体" w:hAnsi="宋体" w:cs="宋体" w:hint="eastAsia"/>
        </w:rPr>
        <w:t>××××××××××××××。</w:t>
      </w:r>
    </w:p>
    <w:p w14:paraId="2368A360" w14:textId="77777777" w:rsidR="00A16DF5" w:rsidRDefault="00A16DF5">
      <w:pPr>
        <w:spacing w:beforeLines="50" w:before="156" w:afterLines="50" w:after="156" w:line="360" w:lineRule="auto"/>
        <w:outlineLvl w:val="0"/>
        <w:rPr>
          <w:rFonts w:eastAsia="黑体"/>
          <w:color w:val="000000"/>
          <w:sz w:val="28"/>
          <w:szCs w:val="28"/>
        </w:rPr>
        <w:sectPr w:rsidR="00A16DF5">
          <w:pgSz w:w="11906" w:h="16838"/>
          <w:pgMar w:top="1418" w:right="1418" w:bottom="1418" w:left="1418" w:header="851" w:footer="992" w:gutter="0"/>
          <w:cols w:space="720"/>
          <w:docGrid w:type="linesAndChars" w:linePitch="312"/>
        </w:sectPr>
      </w:pPr>
    </w:p>
    <w:p w14:paraId="00506170" w14:textId="77777777" w:rsidR="00A16DF5" w:rsidRDefault="00000000">
      <w:pPr>
        <w:spacing w:beforeLines="150" w:before="468" w:line="360" w:lineRule="auto"/>
        <w:jc w:val="center"/>
        <w:outlineLvl w:val="0"/>
        <w:rPr>
          <w:rFonts w:ascii="黑体" w:eastAsia="黑体" w:hAnsi="黑体" w:cs="黑体" w:hint="eastAsia"/>
          <w:b/>
          <w:color w:val="000000"/>
          <w:sz w:val="32"/>
          <w:szCs w:val="32"/>
        </w:rPr>
      </w:pPr>
      <w:bookmarkStart w:id="10" w:name="_Toc26009"/>
      <w:r>
        <w:rPr>
          <w:rFonts w:ascii="黑体" w:eastAsia="黑体" w:hAnsi="黑体" w:cs="黑体"/>
          <w:b/>
          <w:noProof/>
          <w:color w:val="000000"/>
          <w:sz w:val="32"/>
          <w:szCs w:val="32"/>
        </w:rPr>
        <w:lastRenderedPageBreak/>
        <mc:AlternateContent>
          <mc:Choice Requires="wps">
            <w:drawing>
              <wp:anchor distT="0" distB="0" distL="114300" distR="114300" simplePos="0" relativeHeight="251653632" behindDoc="0" locked="0" layoutInCell="1" allowOverlap="1" wp14:anchorId="7EEEB391" wp14:editId="266BB837">
                <wp:simplePos x="0" y="0"/>
                <wp:positionH relativeFrom="column">
                  <wp:posOffset>3701415</wp:posOffset>
                </wp:positionH>
                <wp:positionV relativeFrom="paragraph">
                  <wp:posOffset>103505</wp:posOffset>
                </wp:positionV>
                <wp:extent cx="1541145" cy="520065"/>
                <wp:effectExtent l="377190" t="17780" r="24765" b="24130"/>
                <wp:wrapNone/>
                <wp:docPr id="9" name="自选图形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1145" cy="520065"/>
                        </a:xfrm>
                        <a:prstGeom prst="wedgeRoundRectCallout">
                          <a:avLst>
                            <a:gd name="adj1" fmla="val -68412"/>
                            <a:gd name="adj2" fmla="val 7250"/>
                            <a:gd name="adj3" fmla="val 16667"/>
                          </a:avLst>
                        </a:prstGeom>
                        <a:solidFill>
                          <a:srgbClr val="FFFFFF"/>
                        </a:solidFill>
                        <a:ln w="31750">
                          <a:solidFill>
                            <a:srgbClr val="C0504D"/>
                          </a:solidFill>
                          <a:miter lim="800000"/>
                        </a:ln>
                        <a:effectLst/>
                      </wps:spPr>
                      <wps:txbx>
                        <w:txbxContent>
                          <w:p w14:paraId="3C15A6DC"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三</w:t>
                            </w:r>
                            <w:r>
                              <w:rPr>
                                <w:rFonts w:ascii="等线" w:eastAsia="等线" w:hAnsi="等线" w:hint="eastAsia"/>
                                <w:color w:val="FF0000"/>
                                <w:kern w:val="0"/>
                                <w:szCs w:val="21"/>
                              </w:rPr>
                              <w:t>号黑体加粗，居中</w:t>
                            </w:r>
                          </w:p>
                        </w:txbxContent>
                      </wps:txbx>
                      <wps:bodyPr rot="0" vert="horz" wrap="square" lIns="91440" tIns="45720" rIns="91440" bIns="45720" anchor="t" anchorCtr="0" upright="1">
                        <a:noAutofit/>
                      </wps:bodyPr>
                    </wps:wsp>
                  </a:graphicData>
                </a:graphic>
              </wp:anchor>
            </w:drawing>
          </mc:Choice>
          <mc:Fallback>
            <w:pict>
              <v:shape w14:anchorId="7EEEB391" id="自选图形 80" o:spid="_x0000_s1028" type="#_x0000_t62" style="position:absolute;left:0;text-align:left;margin-left:291.45pt;margin-top:8.15pt;width:121.35pt;height:40.9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" adj="-3977,12366" strokecolor="#c0504d" strokeweight="2.5pt">
                <v:textbox>
                  <w:txbxContent>
                    <w:p w14:paraId="3C15A6DC"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三</w:t>
                      </w:r>
                      <w:r>
                        <w:rPr>
                          <w:rFonts w:ascii="等线" w:eastAsia="等线" w:hAnsi="等线" w:hint="eastAsia"/>
                          <w:color w:val="FF0000"/>
                          <w:kern w:val="0"/>
                          <w:szCs w:val="21"/>
                        </w:rPr>
                        <w:t>号黑体加粗，居中</w:t>
                      </w:r>
                    </w:p>
                  </w:txbxContent>
                </v:textbox>
              </v:shape>
            </w:pict>
          </mc:Fallback>
        </mc:AlternateContent>
      </w:r>
      <w:r>
        <w:rPr>
          <w:rFonts w:ascii="黑体" w:eastAsia="黑体" w:hAnsi="黑体" w:cs="黑体"/>
          <w:b/>
          <w:color w:val="000000"/>
          <w:sz w:val="32"/>
          <w:szCs w:val="32"/>
        </w:rPr>
        <w:t>参考文献</w:t>
      </w:r>
      <w:bookmarkEnd w:id="10"/>
    </w:p>
    <w:p w14:paraId="26B6A4B6" w14:textId="77777777" w:rsidR="00A16DF5" w:rsidRDefault="00A16DF5">
      <w:pPr>
        <w:spacing w:line="360" w:lineRule="auto"/>
        <w:jc w:val="center"/>
        <w:outlineLvl w:val="0"/>
        <w:rPr>
          <w:rFonts w:ascii="黑体" w:eastAsia="黑体" w:hAnsi="黑体" w:cs="黑体" w:hint="eastAsia"/>
          <w:b/>
          <w:color w:val="000000"/>
          <w:sz w:val="32"/>
          <w:szCs w:val="32"/>
        </w:rPr>
      </w:pPr>
    </w:p>
    <w:p w14:paraId="47D9953D" w14:textId="77777777" w:rsidR="00A16DF5" w:rsidRDefault="00000000">
      <w:pPr>
        <w:spacing w:line="360" w:lineRule="auto"/>
        <w:rPr>
          <w:sz w:val="24"/>
          <w:szCs w:val="24"/>
        </w:rPr>
      </w:pPr>
      <w:r>
        <w:rPr>
          <w:rFonts w:hint="eastAsia"/>
          <w:b/>
          <w:sz w:val="24"/>
          <w:szCs w:val="24"/>
        </w:rPr>
        <w:t>文献类型标志说明：</w:t>
      </w:r>
      <w:r>
        <w:rPr>
          <w:rFonts w:hint="eastAsia"/>
          <w:sz w:val="24"/>
          <w:szCs w:val="24"/>
        </w:rPr>
        <w:t>普通图书</w:t>
      </w:r>
      <w:r>
        <w:rPr>
          <w:rFonts w:hint="eastAsia"/>
          <w:sz w:val="24"/>
          <w:szCs w:val="24"/>
        </w:rPr>
        <w:t>[M]</w:t>
      </w:r>
      <w:r>
        <w:rPr>
          <w:rFonts w:hint="eastAsia"/>
          <w:sz w:val="24"/>
          <w:szCs w:val="24"/>
        </w:rPr>
        <w:t>，期刊</w:t>
      </w:r>
      <w:r>
        <w:rPr>
          <w:rFonts w:hint="eastAsia"/>
          <w:sz w:val="24"/>
          <w:szCs w:val="24"/>
        </w:rPr>
        <w:t>[J]</w:t>
      </w:r>
      <w:r>
        <w:rPr>
          <w:rFonts w:hint="eastAsia"/>
          <w:sz w:val="24"/>
          <w:szCs w:val="24"/>
        </w:rPr>
        <w:t>，法律</w:t>
      </w:r>
      <w:r>
        <w:rPr>
          <w:rFonts w:hint="eastAsia"/>
          <w:sz w:val="24"/>
          <w:szCs w:val="24"/>
        </w:rPr>
        <w:t>[L]</w:t>
      </w:r>
      <w:r>
        <w:rPr>
          <w:rFonts w:hint="eastAsia"/>
          <w:sz w:val="24"/>
          <w:szCs w:val="24"/>
        </w:rPr>
        <w:t>会议记录</w:t>
      </w:r>
      <w:r>
        <w:rPr>
          <w:rFonts w:hint="eastAsia"/>
          <w:sz w:val="24"/>
          <w:szCs w:val="24"/>
        </w:rPr>
        <w:t>[C]</w:t>
      </w:r>
      <w:r>
        <w:rPr>
          <w:rFonts w:hint="eastAsia"/>
          <w:sz w:val="24"/>
          <w:szCs w:val="24"/>
        </w:rPr>
        <w:t>，汇编</w:t>
      </w:r>
      <w:r>
        <w:rPr>
          <w:rFonts w:hint="eastAsia"/>
          <w:sz w:val="24"/>
          <w:szCs w:val="24"/>
        </w:rPr>
        <w:t>[G]</w:t>
      </w:r>
      <w:r>
        <w:rPr>
          <w:rFonts w:hint="eastAsia"/>
          <w:sz w:val="24"/>
          <w:szCs w:val="24"/>
        </w:rPr>
        <w:t>，报纸</w:t>
      </w:r>
      <w:r>
        <w:rPr>
          <w:rFonts w:hint="eastAsia"/>
          <w:sz w:val="24"/>
          <w:szCs w:val="24"/>
        </w:rPr>
        <w:t>[N]</w:t>
      </w:r>
      <w:r>
        <w:rPr>
          <w:rFonts w:hint="eastAsia"/>
          <w:sz w:val="24"/>
          <w:szCs w:val="24"/>
        </w:rPr>
        <w:t>，，学位论文</w:t>
      </w:r>
      <w:r>
        <w:rPr>
          <w:rFonts w:hint="eastAsia"/>
          <w:sz w:val="24"/>
          <w:szCs w:val="24"/>
        </w:rPr>
        <w:t>[D]</w:t>
      </w:r>
      <w:r>
        <w:rPr>
          <w:rFonts w:hint="eastAsia"/>
          <w:sz w:val="24"/>
          <w:szCs w:val="24"/>
        </w:rPr>
        <w:t>，报告</w:t>
      </w:r>
      <w:r>
        <w:rPr>
          <w:rFonts w:hint="eastAsia"/>
          <w:sz w:val="24"/>
          <w:szCs w:val="24"/>
        </w:rPr>
        <w:t>[R]</w:t>
      </w:r>
      <w:r>
        <w:rPr>
          <w:rFonts w:hint="eastAsia"/>
          <w:sz w:val="24"/>
          <w:szCs w:val="24"/>
        </w:rPr>
        <w:t>，标准</w:t>
      </w:r>
      <w:r>
        <w:rPr>
          <w:rFonts w:hint="eastAsia"/>
          <w:sz w:val="24"/>
          <w:szCs w:val="24"/>
        </w:rPr>
        <w:t>[S]</w:t>
      </w:r>
      <w:r>
        <w:rPr>
          <w:rFonts w:hint="eastAsia"/>
          <w:sz w:val="24"/>
          <w:szCs w:val="24"/>
        </w:rPr>
        <w:t>，专利</w:t>
      </w:r>
      <w:r>
        <w:rPr>
          <w:rFonts w:hint="eastAsia"/>
          <w:sz w:val="24"/>
          <w:szCs w:val="24"/>
        </w:rPr>
        <w:t>[P]</w:t>
      </w:r>
      <w:r>
        <w:rPr>
          <w:rFonts w:hint="eastAsia"/>
          <w:sz w:val="24"/>
          <w:szCs w:val="24"/>
        </w:rPr>
        <w:t>，数据库</w:t>
      </w:r>
      <w:r>
        <w:rPr>
          <w:rFonts w:hint="eastAsia"/>
          <w:sz w:val="24"/>
          <w:szCs w:val="24"/>
        </w:rPr>
        <w:t>[DB]</w:t>
      </w:r>
      <w:r>
        <w:rPr>
          <w:rFonts w:hint="eastAsia"/>
          <w:sz w:val="24"/>
          <w:szCs w:val="24"/>
        </w:rPr>
        <w:t>，计算机程序</w:t>
      </w:r>
      <w:r>
        <w:rPr>
          <w:rFonts w:hint="eastAsia"/>
          <w:sz w:val="24"/>
          <w:szCs w:val="24"/>
        </w:rPr>
        <w:t>[CP]</w:t>
      </w:r>
      <w:r>
        <w:rPr>
          <w:rFonts w:hint="eastAsia"/>
          <w:sz w:val="24"/>
          <w:szCs w:val="24"/>
        </w:rPr>
        <w:t>。</w:t>
      </w:r>
    </w:p>
    <w:p w14:paraId="013F1317" w14:textId="77777777" w:rsidR="00A16DF5" w:rsidRDefault="00000000">
      <w:pPr>
        <w:spacing w:line="360" w:lineRule="auto"/>
        <w:rPr>
          <w:sz w:val="24"/>
          <w:szCs w:val="24"/>
        </w:rPr>
      </w:pPr>
      <w:r>
        <w:rPr>
          <w:b/>
          <w:sz w:val="24"/>
          <w:szCs w:val="24"/>
        </w:rPr>
        <w:t>条目内容应包括：</w:t>
      </w:r>
      <w:r>
        <w:rPr>
          <w:sz w:val="24"/>
          <w:szCs w:val="24"/>
        </w:rPr>
        <w:t>序号、作者姓名</w:t>
      </w:r>
      <w:r>
        <w:rPr>
          <w:sz w:val="24"/>
          <w:szCs w:val="24"/>
        </w:rPr>
        <w:t xml:space="preserve">. </w:t>
      </w:r>
      <w:r>
        <w:rPr>
          <w:sz w:val="24"/>
          <w:szCs w:val="24"/>
        </w:rPr>
        <w:t>参考文献题目</w:t>
      </w:r>
      <w:r>
        <w:rPr>
          <w:sz w:val="24"/>
          <w:szCs w:val="24"/>
        </w:rPr>
        <w:t>[J]</w:t>
      </w:r>
      <w:r>
        <w:rPr>
          <w:rFonts w:hint="eastAsia"/>
          <w:sz w:val="24"/>
          <w:szCs w:val="24"/>
        </w:rPr>
        <w:t>,</w:t>
      </w:r>
      <w:r>
        <w:rPr>
          <w:sz w:val="24"/>
          <w:szCs w:val="24"/>
        </w:rPr>
        <w:t xml:space="preserve"> </w:t>
      </w:r>
      <w:r>
        <w:rPr>
          <w:sz w:val="24"/>
          <w:szCs w:val="24"/>
        </w:rPr>
        <w:t>期刊或杂志等名称</w:t>
      </w:r>
      <w:r>
        <w:rPr>
          <w:rFonts w:hint="eastAsia"/>
          <w:sz w:val="24"/>
          <w:szCs w:val="24"/>
        </w:rPr>
        <w:t>,</w:t>
      </w:r>
      <w:r>
        <w:rPr>
          <w:sz w:val="24"/>
          <w:szCs w:val="24"/>
        </w:rPr>
        <w:t>年份</w:t>
      </w:r>
      <w:r>
        <w:rPr>
          <w:rFonts w:hint="eastAsia"/>
          <w:sz w:val="24"/>
          <w:szCs w:val="24"/>
        </w:rPr>
        <w:t>,</w:t>
      </w:r>
      <w:r>
        <w:rPr>
          <w:sz w:val="24"/>
          <w:szCs w:val="24"/>
        </w:rPr>
        <w:t>卷</w:t>
      </w:r>
      <w:r>
        <w:rPr>
          <w:sz w:val="24"/>
          <w:szCs w:val="24"/>
        </w:rPr>
        <w:t>(</w:t>
      </w:r>
      <w:r>
        <w:rPr>
          <w:sz w:val="24"/>
          <w:szCs w:val="24"/>
        </w:rPr>
        <w:t>期数</w:t>
      </w:r>
      <w:r>
        <w:rPr>
          <w:sz w:val="24"/>
          <w:szCs w:val="24"/>
        </w:rPr>
        <w:t>)</w:t>
      </w:r>
      <w:r>
        <w:rPr>
          <w:rFonts w:hint="eastAsia"/>
          <w:sz w:val="24"/>
          <w:szCs w:val="24"/>
        </w:rPr>
        <w:t>:</w:t>
      </w:r>
      <w:r>
        <w:rPr>
          <w:sz w:val="24"/>
          <w:szCs w:val="24"/>
        </w:rPr>
        <w:t>页码</w:t>
      </w:r>
      <w:r>
        <w:rPr>
          <w:rFonts w:hint="eastAsia"/>
          <w:sz w:val="24"/>
          <w:szCs w:val="24"/>
        </w:rPr>
        <w:t xml:space="preserve">.  </w:t>
      </w:r>
      <w:r>
        <w:rPr>
          <w:sz w:val="24"/>
          <w:szCs w:val="24"/>
        </w:rPr>
        <w:t>例：</w:t>
      </w:r>
    </w:p>
    <w:p w14:paraId="6BCC093B" w14:textId="77777777" w:rsidR="00A16DF5" w:rsidRDefault="00000000">
      <w:pPr>
        <w:snapToGrid w:val="0"/>
        <w:spacing w:line="360" w:lineRule="auto"/>
        <w:rPr>
          <w:sz w:val="24"/>
        </w:rPr>
      </w:pPr>
      <w:r>
        <w:rPr>
          <w:sz w:val="24"/>
        </w:rPr>
        <w:t>[1]</w:t>
      </w:r>
      <w:r>
        <w:rPr>
          <w:rFonts w:hint="eastAsia"/>
          <w:sz w:val="24"/>
        </w:rPr>
        <w:t xml:space="preserve"> </w:t>
      </w:r>
      <w:r>
        <w:rPr>
          <w:sz w:val="24"/>
        </w:rPr>
        <w:t>刘惟信</w:t>
      </w:r>
      <w:r>
        <w:rPr>
          <w:sz w:val="24"/>
        </w:rPr>
        <w:t xml:space="preserve">. </w:t>
      </w:r>
      <w:r>
        <w:rPr>
          <w:sz w:val="24"/>
        </w:rPr>
        <w:t>汽车设计</w:t>
      </w:r>
      <w:r>
        <w:rPr>
          <w:sz w:val="24"/>
        </w:rPr>
        <w:t xml:space="preserve">. </w:t>
      </w:r>
      <w:r>
        <w:rPr>
          <w:sz w:val="24"/>
        </w:rPr>
        <w:t>北京：清华大学出版社</w:t>
      </w:r>
      <w:r>
        <w:rPr>
          <w:sz w:val="24"/>
        </w:rPr>
        <w:t>[M]</w:t>
      </w:r>
      <w:r>
        <w:rPr>
          <w:sz w:val="24"/>
        </w:rPr>
        <w:t>，</w:t>
      </w:r>
      <w:r>
        <w:rPr>
          <w:sz w:val="24"/>
        </w:rPr>
        <w:t>2001</w:t>
      </w:r>
      <w:r>
        <w:rPr>
          <w:sz w:val="24"/>
        </w:rPr>
        <w:t>年</w:t>
      </w:r>
      <w:r>
        <w:rPr>
          <w:sz w:val="24"/>
        </w:rPr>
        <w:t>7</w:t>
      </w:r>
      <w:r>
        <w:rPr>
          <w:sz w:val="24"/>
        </w:rPr>
        <w:t>月</w:t>
      </w:r>
      <w:r>
        <w:rPr>
          <w:sz w:val="24"/>
        </w:rPr>
        <w:t>.</w:t>
      </w:r>
    </w:p>
    <w:p w14:paraId="0D8B1F43" w14:textId="77777777" w:rsidR="00A16DF5" w:rsidRDefault="00000000">
      <w:pPr>
        <w:snapToGrid w:val="0"/>
        <w:spacing w:line="360" w:lineRule="auto"/>
        <w:rPr>
          <w:color w:val="FF0000"/>
          <w:sz w:val="24"/>
        </w:rPr>
      </w:pPr>
      <w:r>
        <w:rPr>
          <w:color w:val="FF0000"/>
          <w:sz w:val="24"/>
        </w:rPr>
        <w:t>（本条为中文图书著录格式）</w:t>
      </w:r>
    </w:p>
    <w:p w14:paraId="2D3B11E7" w14:textId="77777777" w:rsidR="00A16DF5" w:rsidRDefault="00000000">
      <w:pPr>
        <w:snapToGrid w:val="0"/>
        <w:spacing w:line="360" w:lineRule="auto"/>
        <w:rPr>
          <w:sz w:val="24"/>
        </w:rPr>
      </w:pPr>
      <w:r>
        <w:rPr>
          <w:sz w:val="24"/>
        </w:rPr>
        <w:t>[2]</w:t>
      </w:r>
      <w:r>
        <w:rPr>
          <w:rFonts w:hint="eastAsia"/>
          <w:sz w:val="24"/>
        </w:rPr>
        <w:t xml:space="preserve"> </w:t>
      </w:r>
      <w:r>
        <w:rPr>
          <w:sz w:val="24"/>
        </w:rPr>
        <w:t>唐圣学</w:t>
      </w:r>
      <w:r>
        <w:rPr>
          <w:sz w:val="24"/>
        </w:rPr>
        <w:t>,</w:t>
      </w:r>
      <w:r>
        <w:rPr>
          <w:sz w:val="24"/>
        </w:rPr>
        <w:t>张继欣</w:t>
      </w:r>
      <w:r>
        <w:rPr>
          <w:sz w:val="24"/>
        </w:rPr>
        <w:t>,</w:t>
      </w:r>
      <w:r>
        <w:rPr>
          <w:sz w:val="24"/>
        </w:rPr>
        <w:t>姚芳</w:t>
      </w:r>
      <w:r>
        <w:rPr>
          <w:sz w:val="24"/>
        </w:rPr>
        <w:t>,</w:t>
      </w:r>
      <w:r>
        <w:rPr>
          <w:sz w:val="24"/>
        </w:rPr>
        <w:t>等</w:t>
      </w:r>
      <w:r>
        <w:rPr>
          <w:sz w:val="24"/>
        </w:rPr>
        <w:t>. IGBT</w:t>
      </w:r>
      <w:r>
        <w:rPr>
          <w:sz w:val="24"/>
        </w:rPr>
        <w:t>模块寿命预测方法研究综述</w:t>
      </w:r>
      <w:r>
        <w:rPr>
          <w:sz w:val="24"/>
        </w:rPr>
        <w:t>[J].</w:t>
      </w:r>
      <w:r>
        <w:rPr>
          <w:sz w:val="24"/>
        </w:rPr>
        <w:t>电源学报</w:t>
      </w:r>
      <w:r>
        <w:rPr>
          <w:sz w:val="24"/>
        </w:rPr>
        <w:t>,2023,21(1):177-194.</w:t>
      </w:r>
    </w:p>
    <w:p w14:paraId="4E2A861C" w14:textId="77777777" w:rsidR="00A16DF5" w:rsidRDefault="00000000">
      <w:pPr>
        <w:snapToGrid w:val="0"/>
        <w:spacing w:line="360" w:lineRule="auto"/>
        <w:rPr>
          <w:color w:val="FF0000"/>
          <w:sz w:val="24"/>
        </w:rPr>
      </w:pPr>
      <w:r>
        <w:rPr>
          <w:color w:val="FF0000"/>
          <w:sz w:val="24"/>
        </w:rPr>
        <w:t>（本条为期刊杂志著录格式）</w:t>
      </w:r>
    </w:p>
    <w:p w14:paraId="5067CD0B" w14:textId="77777777" w:rsidR="00A16DF5" w:rsidRDefault="00000000">
      <w:pPr>
        <w:snapToGrid w:val="0"/>
        <w:spacing w:line="360" w:lineRule="auto"/>
        <w:rPr>
          <w:sz w:val="24"/>
        </w:rPr>
      </w:pPr>
      <w:r>
        <w:rPr>
          <w:sz w:val="24"/>
        </w:rPr>
        <w:t>[3]</w:t>
      </w:r>
      <w:r>
        <w:rPr>
          <w:rFonts w:hint="eastAsia"/>
          <w:sz w:val="24"/>
        </w:rPr>
        <w:t xml:space="preserve"> </w:t>
      </w:r>
      <w:r>
        <w:rPr>
          <w:sz w:val="24"/>
        </w:rPr>
        <w:t>ZHAO S, YANG S, WU X, et al. Investigation on fatigue mechanism of solder layers in IGBT modules under high temperature gradicnts[J]. Microclectronics Reliability, 2023, 141:114901.</w:t>
      </w:r>
    </w:p>
    <w:p w14:paraId="3931F5EA" w14:textId="77777777" w:rsidR="00A16DF5" w:rsidRDefault="00000000">
      <w:pPr>
        <w:snapToGrid w:val="0"/>
        <w:spacing w:line="360" w:lineRule="auto"/>
        <w:rPr>
          <w:color w:val="FF0000"/>
          <w:sz w:val="24"/>
        </w:rPr>
      </w:pPr>
      <w:r>
        <w:rPr>
          <w:color w:val="FF0000"/>
          <w:sz w:val="24"/>
        </w:rPr>
        <w:t>（本条为英文期刊杂志著录格式）</w:t>
      </w:r>
    </w:p>
    <w:p w14:paraId="4CB3E075" w14:textId="77777777" w:rsidR="00A16DF5" w:rsidRDefault="00000000">
      <w:pPr>
        <w:snapToGrid w:val="0"/>
        <w:spacing w:line="360" w:lineRule="auto"/>
        <w:rPr>
          <w:sz w:val="24"/>
        </w:rPr>
      </w:pPr>
      <w:r>
        <w:rPr>
          <w:sz w:val="24"/>
        </w:rPr>
        <w:t>[</w:t>
      </w:r>
      <w:r>
        <w:rPr>
          <w:rFonts w:hint="eastAsia"/>
          <w:sz w:val="24"/>
        </w:rPr>
        <w:t>4</w:t>
      </w:r>
      <w:r>
        <w:rPr>
          <w:sz w:val="24"/>
        </w:rPr>
        <w:t>]</w:t>
      </w:r>
      <w:r>
        <w:rPr>
          <w:rFonts w:hint="eastAsia"/>
          <w:sz w:val="24"/>
        </w:rPr>
        <w:t xml:space="preserve"> </w:t>
      </w:r>
      <w:r>
        <w:rPr>
          <w:rFonts w:hint="eastAsia"/>
          <w:sz w:val="24"/>
        </w:rPr>
        <w:t>国家卫生健康委员会办公厅</w:t>
      </w:r>
      <w:r>
        <w:rPr>
          <w:rFonts w:hint="eastAsia"/>
          <w:sz w:val="24"/>
        </w:rPr>
        <w:t xml:space="preserve">. </w:t>
      </w:r>
      <w:r>
        <w:rPr>
          <w:rFonts w:hint="eastAsia"/>
          <w:sz w:val="24"/>
        </w:rPr>
        <w:t>国家卫生健康委办公厅关于做好职业卫生技术服务机构丙级资质认可改革有关事项的通知</w:t>
      </w:r>
      <w:r>
        <w:rPr>
          <w:rFonts w:hint="eastAsia"/>
          <w:sz w:val="24"/>
        </w:rPr>
        <w:t>[L]. 2020-10-13</w:t>
      </w:r>
    </w:p>
    <w:p w14:paraId="2BB6C92A" w14:textId="77777777" w:rsidR="00A16DF5" w:rsidRDefault="00000000">
      <w:pPr>
        <w:snapToGrid w:val="0"/>
        <w:spacing w:line="360" w:lineRule="auto"/>
        <w:rPr>
          <w:color w:val="FF0000"/>
          <w:sz w:val="24"/>
        </w:rPr>
      </w:pPr>
      <w:r>
        <w:rPr>
          <w:color w:val="FF0000"/>
          <w:sz w:val="24"/>
        </w:rPr>
        <w:t>（本条为法律法规著录格式）</w:t>
      </w:r>
    </w:p>
    <w:p w14:paraId="1E500FE0" w14:textId="77777777" w:rsidR="00A16DF5" w:rsidRDefault="00000000">
      <w:pPr>
        <w:snapToGrid w:val="0"/>
        <w:spacing w:line="360" w:lineRule="auto"/>
        <w:rPr>
          <w:sz w:val="24"/>
        </w:rPr>
      </w:pPr>
      <w:r>
        <w:rPr>
          <w:sz w:val="24"/>
        </w:rPr>
        <w:t>[</w:t>
      </w:r>
      <w:r>
        <w:rPr>
          <w:rFonts w:hint="eastAsia"/>
          <w:sz w:val="24"/>
        </w:rPr>
        <w:t>5</w:t>
      </w:r>
      <w:r>
        <w:rPr>
          <w:sz w:val="24"/>
        </w:rPr>
        <w:t xml:space="preserve">] </w:t>
      </w:r>
      <w:r>
        <w:rPr>
          <w:sz w:val="24"/>
        </w:rPr>
        <w:t>袁贵仁</w:t>
      </w:r>
      <w:r>
        <w:rPr>
          <w:sz w:val="24"/>
        </w:rPr>
        <w:t>.</w:t>
      </w:r>
      <w:r>
        <w:rPr>
          <w:sz w:val="24"/>
        </w:rPr>
        <w:t>树立以学生为本观念</w:t>
      </w:r>
      <w:r>
        <w:rPr>
          <w:rFonts w:hint="eastAsia"/>
          <w:sz w:val="24"/>
        </w:rPr>
        <w:t>,</w:t>
      </w:r>
      <w:r>
        <w:rPr>
          <w:sz w:val="24"/>
        </w:rPr>
        <w:t>加强课程综合化建设</w:t>
      </w:r>
      <w:r>
        <w:rPr>
          <w:sz w:val="24"/>
        </w:rPr>
        <w:t>[N].</w:t>
      </w:r>
      <w:r>
        <w:rPr>
          <w:sz w:val="24"/>
        </w:rPr>
        <w:t>中国教育报</w:t>
      </w:r>
      <w:r>
        <w:rPr>
          <w:rFonts w:hint="eastAsia"/>
          <w:sz w:val="24"/>
        </w:rPr>
        <w:t>,</w:t>
      </w:r>
      <w:r>
        <w:rPr>
          <w:sz w:val="24"/>
        </w:rPr>
        <w:t>2005-10-12.</w:t>
      </w:r>
    </w:p>
    <w:p w14:paraId="007DC006" w14:textId="77777777" w:rsidR="00A16DF5" w:rsidRDefault="00000000">
      <w:pPr>
        <w:snapToGrid w:val="0"/>
        <w:spacing w:line="360" w:lineRule="auto"/>
        <w:rPr>
          <w:color w:val="FF0000"/>
          <w:sz w:val="24"/>
        </w:rPr>
      </w:pPr>
      <w:r>
        <w:rPr>
          <w:color w:val="FF0000"/>
          <w:sz w:val="24"/>
        </w:rPr>
        <w:t>（本条为报纸著录格式）</w:t>
      </w:r>
    </w:p>
    <w:p w14:paraId="733C49C5" w14:textId="77777777" w:rsidR="00A16DF5" w:rsidRDefault="00000000">
      <w:pPr>
        <w:snapToGrid w:val="0"/>
        <w:spacing w:line="360" w:lineRule="auto"/>
        <w:rPr>
          <w:sz w:val="24"/>
        </w:rPr>
      </w:pPr>
      <w:r>
        <w:rPr>
          <w:rFonts w:hint="eastAsia"/>
          <w:sz w:val="24"/>
        </w:rPr>
        <w:t xml:space="preserve">[6] </w:t>
      </w:r>
      <w:r>
        <w:rPr>
          <w:rFonts w:hint="eastAsia"/>
          <w:sz w:val="24"/>
        </w:rPr>
        <w:t>魏云海</w:t>
      </w:r>
      <w:r>
        <w:rPr>
          <w:rFonts w:hint="eastAsia"/>
          <w:sz w:val="24"/>
        </w:rPr>
        <w:t xml:space="preserve">. </w:t>
      </w:r>
      <w:r>
        <w:rPr>
          <w:rFonts w:hint="eastAsia"/>
          <w:sz w:val="24"/>
        </w:rPr>
        <w:t>基于</w:t>
      </w:r>
      <w:r>
        <w:rPr>
          <w:rFonts w:hint="eastAsia"/>
          <w:sz w:val="24"/>
        </w:rPr>
        <w:t>IGBT</w:t>
      </w:r>
      <w:r>
        <w:rPr>
          <w:rFonts w:hint="eastAsia"/>
          <w:sz w:val="24"/>
        </w:rPr>
        <w:t>通态特性的结温在线提取及其主动管理方法研究</w:t>
      </w:r>
      <w:r>
        <w:rPr>
          <w:rFonts w:hint="eastAsia"/>
          <w:sz w:val="24"/>
        </w:rPr>
        <w:t>[D].</w:t>
      </w:r>
      <w:r>
        <w:rPr>
          <w:rFonts w:hint="eastAsia"/>
          <w:sz w:val="24"/>
        </w:rPr>
        <w:t>重庆大学</w:t>
      </w:r>
      <w:r>
        <w:rPr>
          <w:rFonts w:hint="eastAsia"/>
          <w:sz w:val="24"/>
        </w:rPr>
        <w:t>,2022.</w:t>
      </w:r>
    </w:p>
    <w:p w14:paraId="6AE6EF1E" w14:textId="77777777" w:rsidR="00A16DF5" w:rsidRDefault="00000000">
      <w:pPr>
        <w:snapToGrid w:val="0"/>
        <w:spacing w:line="360" w:lineRule="auto"/>
        <w:rPr>
          <w:color w:val="FF0000"/>
          <w:sz w:val="24"/>
        </w:rPr>
      </w:pPr>
      <w:r>
        <w:rPr>
          <w:color w:val="FF0000"/>
          <w:sz w:val="24"/>
        </w:rPr>
        <w:t>（本条为</w:t>
      </w:r>
      <w:r>
        <w:rPr>
          <w:rFonts w:hint="eastAsia"/>
          <w:color w:val="FF0000"/>
          <w:sz w:val="24"/>
        </w:rPr>
        <w:t>学位论文</w:t>
      </w:r>
      <w:r>
        <w:rPr>
          <w:color w:val="FF0000"/>
          <w:sz w:val="24"/>
        </w:rPr>
        <w:t>著录格式）</w:t>
      </w:r>
    </w:p>
    <w:p w14:paraId="38705480" w14:textId="77777777" w:rsidR="00A16DF5" w:rsidRDefault="00000000">
      <w:pPr>
        <w:snapToGrid w:val="0"/>
        <w:spacing w:line="360" w:lineRule="auto"/>
        <w:rPr>
          <w:sz w:val="24"/>
        </w:rPr>
      </w:pPr>
      <w:r>
        <w:rPr>
          <w:rFonts w:hint="eastAsia"/>
          <w:sz w:val="24"/>
        </w:rPr>
        <w:t xml:space="preserve">[7] </w:t>
      </w:r>
      <w:r>
        <w:rPr>
          <w:sz w:val="24"/>
        </w:rPr>
        <w:t>中华人民共和国国家标准</w:t>
      </w:r>
      <w:r>
        <w:rPr>
          <w:sz w:val="24"/>
        </w:rPr>
        <w:t>.</w:t>
      </w:r>
      <w:r>
        <w:rPr>
          <w:sz w:val="24"/>
        </w:rPr>
        <w:t>建筑结构荷载规范（</w:t>
      </w:r>
      <w:r>
        <w:rPr>
          <w:sz w:val="24"/>
        </w:rPr>
        <w:t>GB50009-2012</w:t>
      </w:r>
      <w:r>
        <w:rPr>
          <w:sz w:val="24"/>
        </w:rPr>
        <w:t>）</w:t>
      </w:r>
      <w:r>
        <w:rPr>
          <w:sz w:val="24"/>
        </w:rPr>
        <w:t>[S].</w:t>
      </w:r>
      <w:r>
        <w:rPr>
          <w:sz w:val="24"/>
        </w:rPr>
        <w:t>北京</w:t>
      </w:r>
      <w:r>
        <w:rPr>
          <w:rFonts w:hint="eastAsia"/>
          <w:sz w:val="24"/>
        </w:rPr>
        <w:t>:</w:t>
      </w:r>
      <w:r>
        <w:rPr>
          <w:sz w:val="24"/>
        </w:rPr>
        <w:t>建筑工业出版社</w:t>
      </w:r>
      <w:r>
        <w:rPr>
          <w:rFonts w:hint="eastAsia"/>
          <w:sz w:val="24"/>
        </w:rPr>
        <w:t>,</w:t>
      </w:r>
      <w:r>
        <w:rPr>
          <w:sz w:val="24"/>
        </w:rPr>
        <w:t>2012.</w:t>
      </w:r>
    </w:p>
    <w:p w14:paraId="48667D0E" w14:textId="77777777" w:rsidR="00A16DF5" w:rsidRDefault="00000000">
      <w:pPr>
        <w:snapToGrid w:val="0"/>
        <w:spacing w:line="360" w:lineRule="auto"/>
        <w:rPr>
          <w:color w:val="FF0000"/>
          <w:sz w:val="24"/>
        </w:rPr>
      </w:pPr>
      <w:r>
        <w:rPr>
          <w:color w:val="FF0000"/>
          <w:sz w:val="24"/>
        </w:rPr>
        <w:t>（本条为</w:t>
      </w:r>
      <w:r>
        <w:rPr>
          <w:rFonts w:hint="eastAsia"/>
          <w:color w:val="FF0000"/>
          <w:sz w:val="24"/>
        </w:rPr>
        <w:t>标准类</w:t>
      </w:r>
      <w:r>
        <w:rPr>
          <w:color w:val="FF0000"/>
          <w:sz w:val="24"/>
        </w:rPr>
        <w:t>著录格式）</w:t>
      </w:r>
    </w:p>
    <w:p w14:paraId="1ED851AA" w14:textId="77777777" w:rsidR="00A16DF5" w:rsidRDefault="00000000">
      <w:pPr>
        <w:snapToGrid w:val="0"/>
        <w:spacing w:line="360" w:lineRule="auto"/>
        <w:rPr>
          <w:color w:val="FF0000"/>
          <w:sz w:val="24"/>
        </w:rPr>
      </w:pPr>
      <w:r>
        <w:rPr>
          <w:sz w:val="24"/>
        </w:rPr>
        <w:t>[</w:t>
      </w:r>
      <w:r>
        <w:rPr>
          <w:rFonts w:hint="eastAsia"/>
          <w:sz w:val="24"/>
        </w:rPr>
        <w:t>8</w:t>
      </w:r>
      <w:r>
        <w:rPr>
          <w:sz w:val="24"/>
        </w:rPr>
        <w:t xml:space="preserve">] </w:t>
      </w:r>
      <w:r>
        <w:rPr>
          <w:rFonts w:hint="eastAsia"/>
          <w:sz w:val="24"/>
        </w:rPr>
        <w:t>雷光春</w:t>
      </w:r>
      <w:r>
        <w:rPr>
          <w:sz w:val="24"/>
        </w:rPr>
        <w:t>.</w:t>
      </w:r>
      <w:r>
        <w:rPr>
          <w:rFonts w:hint="eastAsia"/>
          <w:sz w:val="24"/>
        </w:rPr>
        <w:t>综合湿地管理</w:t>
      </w:r>
      <w:r>
        <w:rPr>
          <w:rFonts w:hint="eastAsia"/>
          <w:sz w:val="24"/>
        </w:rPr>
        <w:t>:</w:t>
      </w:r>
      <w:r>
        <w:rPr>
          <w:rFonts w:hint="eastAsia"/>
          <w:sz w:val="24"/>
        </w:rPr>
        <w:t>综合湿地管理国际研讨会论文集</w:t>
      </w:r>
      <w:r>
        <w:rPr>
          <w:sz w:val="24"/>
        </w:rPr>
        <w:t>[C].</w:t>
      </w:r>
      <w:r>
        <w:rPr>
          <w:rFonts w:hint="eastAsia"/>
          <w:sz w:val="24"/>
        </w:rPr>
        <w:t>北京</w:t>
      </w:r>
      <w:r>
        <w:rPr>
          <w:rFonts w:hint="eastAsia"/>
          <w:sz w:val="24"/>
        </w:rPr>
        <w:t>:</w:t>
      </w:r>
      <w:r>
        <w:rPr>
          <w:rFonts w:hint="eastAsia"/>
          <w:sz w:val="24"/>
        </w:rPr>
        <w:t>海洋出版社</w:t>
      </w:r>
      <w:r>
        <w:rPr>
          <w:rFonts w:hint="eastAsia"/>
          <w:sz w:val="24"/>
        </w:rPr>
        <w:t>,2012</w:t>
      </w:r>
      <w:r>
        <w:rPr>
          <w:color w:val="FF0000"/>
          <w:sz w:val="24"/>
        </w:rPr>
        <w:t>（本条为论文集著录格式）</w:t>
      </w:r>
    </w:p>
    <w:p w14:paraId="6BC1967C" w14:textId="77777777" w:rsidR="00A16DF5" w:rsidRDefault="00000000">
      <w:pPr>
        <w:snapToGrid w:val="0"/>
        <w:spacing w:line="360" w:lineRule="auto"/>
        <w:rPr>
          <w:sz w:val="24"/>
        </w:rPr>
      </w:pPr>
      <w:r>
        <w:rPr>
          <w:sz w:val="24"/>
        </w:rPr>
        <w:t>[</w:t>
      </w:r>
      <w:r>
        <w:rPr>
          <w:rFonts w:hint="eastAsia"/>
          <w:sz w:val="24"/>
        </w:rPr>
        <w:t>9</w:t>
      </w:r>
      <w:r>
        <w:rPr>
          <w:sz w:val="24"/>
        </w:rPr>
        <w:t>]</w:t>
      </w:r>
      <w:r>
        <w:rPr>
          <w:rFonts w:hint="eastAsia"/>
          <w:sz w:val="24"/>
        </w:rPr>
        <w:t xml:space="preserve"> </w:t>
      </w:r>
      <w:r>
        <w:rPr>
          <w:rFonts w:hint="eastAsia"/>
          <w:sz w:val="24"/>
        </w:rPr>
        <w:t>江向东</w:t>
      </w:r>
      <w:r>
        <w:rPr>
          <w:rFonts w:hint="eastAsia"/>
          <w:sz w:val="24"/>
        </w:rPr>
        <w:t>.</w:t>
      </w:r>
      <w:r>
        <w:rPr>
          <w:rFonts w:hint="eastAsia"/>
          <w:sz w:val="24"/>
        </w:rPr>
        <w:t>互联网环境下的信息处理与图书管理系统解决方案</w:t>
      </w:r>
      <w:r>
        <w:rPr>
          <w:rFonts w:hint="eastAsia"/>
          <w:sz w:val="24"/>
        </w:rPr>
        <w:t>[J/OL].</w:t>
      </w:r>
      <w:r>
        <w:rPr>
          <w:rFonts w:hint="eastAsia"/>
          <w:sz w:val="24"/>
        </w:rPr>
        <w:t>情报学</w:t>
      </w:r>
      <w:r>
        <w:rPr>
          <w:rFonts w:hint="eastAsia"/>
          <w:sz w:val="24"/>
        </w:rPr>
        <w:lastRenderedPageBreak/>
        <w:t>报</w:t>
      </w:r>
      <w:r>
        <w:rPr>
          <w:rFonts w:hint="eastAsia"/>
          <w:sz w:val="24"/>
        </w:rPr>
        <w:t>,1999,18(2):4[2000-01-18].http://www.chinainfo.gov.cn/periodical/qbxb/qbxb99/qbxb990203.</w:t>
      </w:r>
    </w:p>
    <w:p w14:paraId="7CB707EE" w14:textId="77777777" w:rsidR="00A16DF5" w:rsidRDefault="00000000">
      <w:pPr>
        <w:snapToGrid w:val="0"/>
        <w:spacing w:line="360" w:lineRule="auto"/>
        <w:rPr>
          <w:color w:val="FF0000"/>
          <w:sz w:val="24"/>
        </w:rPr>
      </w:pPr>
      <w:r>
        <w:rPr>
          <w:color w:val="FF0000"/>
          <w:sz w:val="24"/>
        </w:rPr>
        <w:t>（本条为</w:t>
      </w:r>
      <w:r>
        <w:rPr>
          <w:rFonts w:hint="eastAsia"/>
          <w:color w:val="FF0000"/>
          <w:sz w:val="24"/>
        </w:rPr>
        <w:t>电子文献著录</w:t>
      </w:r>
      <w:r>
        <w:rPr>
          <w:color w:val="FF0000"/>
          <w:sz w:val="24"/>
        </w:rPr>
        <w:t>格式）</w:t>
      </w:r>
    </w:p>
    <w:p w14:paraId="14B84374" w14:textId="77777777" w:rsidR="00A16DF5" w:rsidRDefault="00000000">
      <w:pPr>
        <w:snapToGrid w:val="0"/>
        <w:spacing w:line="360" w:lineRule="auto"/>
        <w:rPr>
          <w:sz w:val="24"/>
        </w:rPr>
      </w:pPr>
      <w:r>
        <w:rPr>
          <w:sz w:val="24"/>
        </w:rPr>
        <w:t>[</w:t>
      </w:r>
      <w:r>
        <w:rPr>
          <w:rFonts w:hint="eastAsia"/>
          <w:sz w:val="24"/>
        </w:rPr>
        <w:t>10</w:t>
      </w:r>
      <w:r>
        <w:rPr>
          <w:sz w:val="24"/>
        </w:rPr>
        <w:t>]</w:t>
      </w:r>
      <w:r>
        <w:rPr>
          <w:rFonts w:hint="eastAsia"/>
          <w:sz w:val="24"/>
        </w:rPr>
        <w:t xml:space="preserve"> </w:t>
      </w:r>
      <w:r>
        <w:rPr>
          <w:rFonts w:hint="eastAsia"/>
          <w:sz w:val="24"/>
        </w:rPr>
        <w:t>姜锡洲．一种新型温热外敷药制备方案［</w:t>
      </w:r>
      <w:r>
        <w:rPr>
          <w:rFonts w:hint="eastAsia"/>
          <w:sz w:val="24"/>
        </w:rPr>
        <w:t>P</w:t>
      </w:r>
      <w:r>
        <w:rPr>
          <w:rFonts w:hint="eastAsia"/>
          <w:sz w:val="24"/>
        </w:rPr>
        <w:t>］．中国专利：</w:t>
      </w:r>
      <w:r>
        <w:rPr>
          <w:rFonts w:hint="eastAsia"/>
          <w:sz w:val="24"/>
        </w:rPr>
        <w:t>881056078</w:t>
      </w:r>
      <w:r>
        <w:rPr>
          <w:rFonts w:hint="eastAsia"/>
          <w:sz w:val="24"/>
        </w:rPr>
        <w:t>，</w:t>
      </w:r>
      <w:r>
        <w:rPr>
          <w:rFonts w:hint="eastAsia"/>
          <w:sz w:val="24"/>
        </w:rPr>
        <w:t>1983-08-12</w:t>
      </w:r>
      <w:r>
        <w:rPr>
          <w:rFonts w:hint="eastAsia"/>
          <w:sz w:val="24"/>
        </w:rPr>
        <w:t>．</w:t>
      </w:r>
    </w:p>
    <w:p w14:paraId="7C0074B5" w14:textId="77777777" w:rsidR="00A16DF5" w:rsidRDefault="00000000">
      <w:pPr>
        <w:snapToGrid w:val="0"/>
        <w:spacing w:line="360" w:lineRule="auto"/>
        <w:rPr>
          <w:color w:val="FF0000"/>
          <w:sz w:val="24"/>
        </w:rPr>
      </w:pPr>
      <w:r>
        <w:rPr>
          <w:color w:val="FF0000"/>
          <w:sz w:val="24"/>
        </w:rPr>
        <w:t>（本条为</w:t>
      </w:r>
      <w:r>
        <w:rPr>
          <w:rFonts w:hint="eastAsia"/>
          <w:color w:val="FF0000"/>
          <w:sz w:val="24"/>
        </w:rPr>
        <w:t>专利著录</w:t>
      </w:r>
      <w:r>
        <w:rPr>
          <w:color w:val="FF0000"/>
          <w:sz w:val="24"/>
        </w:rPr>
        <w:t>格式）</w:t>
      </w:r>
    </w:p>
    <w:p w14:paraId="388A2D1B" w14:textId="77777777" w:rsidR="00A16DF5" w:rsidRDefault="00A16DF5">
      <w:pPr>
        <w:spacing w:beforeLines="50" w:before="156" w:afterLines="50" w:after="156" w:line="360" w:lineRule="auto"/>
        <w:ind w:left="562" w:hangingChars="200" w:hanging="562"/>
        <w:jc w:val="center"/>
        <w:outlineLvl w:val="0"/>
        <w:rPr>
          <w:rFonts w:eastAsia="黑体"/>
          <w:b/>
          <w:color w:val="0000FF"/>
          <w:sz w:val="28"/>
          <w:szCs w:val="28"/>
        </w:rPr>
        <w:sectPr w:rsidR="00A16DF5">
          <w:pgSz w:w="11906" w:h="16838"/>
          <w:pgMar w:top="1418" w:right="1418" w:bottom="1418" w:left="1418" w:header="851" w:footer="992" w:gutter="0"/>
          <w:cols w:space="720"/>
          <w:docGrid w:type="linesAndChars" w:linePitch="312"/>
        </w:sectPr>
      </w:pPr>
    </w:p>
    <w:p w14:paraId="27F12746" w14:textId="77777777" w:rsidR="00A16DF5" w:rsidRDefault="00000000">
      <w:pPr>
        <w:spacing w:beforeLines="150" w:before="468" w:line="360" w:lineRule="auto"/>
        <w:jc w:val="center"/>
        <w:outlineLvl w:val="0"/>
        <w:rPr>
          <w:rFonts w:eastAsia="黑体"/>
          <w:b/>
          <w:color w:val="000000"/>
          <w:sz w:val="32"/>
          <w:szCs w:val="32"/>
        </w:rPr>
      </w:pPr>
      <w:bookmarkStart w:id="11" w:name="_Toc16105"/>
      <w:r>
        <w:rPr>
          <w:rFonts w:eastAsia="黑体"/>
          <w:b/>
          <w:noProof/>
          <w:color w:val="000000"/>
          <w:sz w:val="32"/>
          <w:szCs w:val="32"/>
        </w:rPr>
        <w:lastRenderedPageBreak/>
        <mc:AlternateContent>
          <mc:Choice Requires="wps">
            <w:drawing>
              <wp:anchor distT="0" distB="0" distL="114300" distR="114300" simplePos="0" relativeHeight="251655680" behindDoc="0" locked="0" layoutInCell="1" allowOverlap="1" wp14:anchorId="0D86D73F" wp14:editId="08FC4762">
                <wp:simplePos x="0" y="0"/>
                <wp:positionH relativeFrom="column">
                  <wp:posOffset>3611245</wp:posOffset>
                </wp:positionH>
                <wp:positionV relativeFrom="paragraph">
                  <wp:posOffset>81280</wp:posOffset>
                </wp:positionV>
                <wp:extent cx="2076450" cy="612140"/>
                <wp:effectExtent l="429895" t="24130" r="17780" b="20955"/>
                <wp:wrapNone/>
                <wp:docPr id="8" name="自选图形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612140"/>
                        </a:xfrm>
                        <a:prstGeom prst="wedgeRoundRectCallout">
                          <a:avLst>
                            <a:gd name="adj1" fmla="val -66144"/>
                            <a:gd name="adj2" fmla="val 9856"/>
                            <a:gd name="adj3" fmla="val 16667"/>
                          </a:avLst>
                        </a:prstGeom>
                        <a:solidFill>
                          <a:srgbClr val="FFFFFF"/>
                        </a:solidFill>
                        <a:ln w="31750">
                          <a:solidFill>
                            <a:srgbClr val="C0504D"/>
                          </a:solidFill>
                          <a:miter lim="800000"/>
                        </a:ln>
                        <a:effectLst/>
                      </wps:spPr>
                      <wps:txbx>
                        <w:txbxContent>
                          <w:p w14:paraId="4757508F"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三</w:t>
                            </w:r>
                            <w:r>
                              <w:rPr>
                                <w:rFonts w:ascii="等线" w:eastAsia="等线" w:hAnsi="等线" w:hint="eastAsia"/>
                                <w:color w:val="FF0000"/>
                                <w:kern w:val="0"/>
                                <w:szCs w:val="21"/>
                              </w:rPr>
                              <w:t>号黑体加粗，居中，</w:t>
                            </w:r>
                            <w:r>
                              <w:rPr>
                                <w:rFonts w:ascii="等线" w:eastAsia="等线" w:hAnsi="等线" w:hint="eastAsia"/>
                                <w:color w:val="FF0000"/>
                                <w:szCs w:val="21"/>
                              </w:rPr>
                              <w:t>“致谢”二字中间空两格</w:t>
                            </w:r>
                          </w:p>
                        </w:txbxContent>
                      </wps:txbx>
                      <wps:bodyPr rot="0" vert="horz" wrap="square" lIns="91440" tIns="45720" rIns="91440" bIns="45720" anchor="t" anchorCtr="0" upright="1">
                        <a:noAutofit/>
                      </wps:bodyPr>
                    </wps:wsp>
                  </a:graphicData>
                </a:graphic>
              </wp:anchor>
            </w:drawing>
          </mc:Choice>
          <mc:Fallback>
            <w:pict>
              <v:shape w14:anchorId="0D86D73F" id="自选图形 81" o:spid="_x0000_s1029" type="#_x0000_t62" style="position:absolute;left:0;text-align:left;margin-left:284.35pt;margin-top:6.4pt;width:163.5pt;height:48.2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" adj="-3487,12929" strokecolor="#c0504d" strokeweight="2.5pt">
                <v:textbox>
                  <w:txbxContent>
                    <w:p w14:paraId="4757508F"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三</w:t>
                      </w:r>
                      <w:r>
                        <w:rPr>
                          <w:rFonts w:ascii="等线" w:eastAsia="等线" w:hAnsi="等线" w:hint="eastAsia"/>
                          <w:color w:val="FF0000"/>
                          <w:kern w:val="0"/>
                          <w:szCs w:val="21"/>
                        </w:rPr>
                        <w:t>号黑体加粗，居中，</w:t>
                      </w:r>
                      <w:r>
                        <w:rPr>
                          <w:rFonts w:ascii="等线" w:eastAsia="等线" w:hAnsi="等线" w:hint="eastAsia"/>
                          <w:color w:val="FF0000"/>
                          <w:szCs w:val="21"/>
                        </w:rPr>
                        <w:t>“致谢”二字中间空两格</w:t>
                      </w:r>
                    </w:p>
                  </w:txbxContent>
                </v:textbox>
              </v:shape>
            </w:pict>
          </mc:Fallback>
        </mc:AlternateContent>
      </w:r>
      <w:r>
        <w:rPr>
          <w:rFonts w:eastAsia="黑体"/>
          <w:b/>
          <w:color w:val="000000"/>
          <w:sz w:val="32"/>
          <w:szCs w:val="32"/>
        </w:rPr>
        <w:t>致</w:t>
      </w:r>
      <w:r>
        <w:rPr>
          <w:rFonts w:eastAsia="黑体"/>
          <w:b/>
          <w:color w:val="000000"/>
          <w:sz w:val="32"/>
          <w:szCs w:val="32"/>
        </w:rPr>
        <w:t xml:space="preserve">  </w:t>
      </w:r>
      <w:r>
        <w:rPr>
          <w:rFonts w:eastAsia="黑体"/>
          <w:b/>
          <w:color w:val="000000"/>
          <w:sz w:val="32"/>
          <w:szCs w:val="32"/>
        </w:rPr>
        <w:t>谢</w:t>
      </w:r>
      <w:bookmarkEnd w:id="11"/>
    </w:p>
    <w:p w14:paraId="697C6053" w14:textId="77777777" w:rsidR="00A16DF5" w:rsidRDefault="00A16DF5">
      <w:pPr>
        <w:spacing w:line="360" w:lineRule="auto"/>
        <w:jc w:val="center"/>
        <w:outlineLvl w:val="0"/>
        <w:rPr>
          <w:rFonts w:eastAsia="黑体"/>
          <w:b/>
          <w:color w:val="000000"/>
          <w:sz w:val="32"/>
          <w:szCs w:val="32"/>
        </w:rPr>
      </w:pPr>
    </w:p>
    <w:p w14:paraId="63883D52" w14:textId="77777777" w:rsidR="00A16DF5" w:rsidRDefault="00000000">
      <w:pPr>
        <w:spacing w:line="360" w:lineRule="auto"/>
        <w:ind w:firstLineChars="200" w:firstLine="480"/>
      </w:pPr>
      <w:r>
        <w:rPr>
          <w:rFonts w:ascii="宋体" w:hAnsi="宋体" w:cs="宋体" w:hint="eastAsia"/>
          <w:sz w:val="24"/>
          <w:szCs w:val="24"/>
        </w:rPr>
        <w:t>×××××××××××××××××××</w:t>
      </w:r>
      <w:r>
        <w:rPr>
          <w:sz w:val="24"/>
          <w:szCs w:val="24"/>
        </w:rPr>
        <w:t>（致谢内容，小四宋体，</w:t>
      </w:r>
      <w:r>
        <w:rPr>
          <w:rFonts w:hint="eastAsia"/>
          <w:sz w:val="24"/>
          <w:szCs w:val="24"/>
        </w:rPr>
        <w:t>1.5</w:t>
      </w:r>
      <w:r>
        <w:rPr>
          <w:rFonts w:hint="eastAsia"/>
          <w:sz w:val="24"/>
          <w:szCs w:val="24"/>
        </w:rPr>
        <w:t>倍行距</w:t>
      </w:r>
      <w:r>
        <w:rPr>
          <w:sz w:val="24"/>
          <w:szCs w:val="24"/>
        </w:rPr>
        <w:t>）</w:t>
      </w:r>
      <w:r>
        <w:rPr>
          <w:sz w:val="24"/>
        </w:rPr>
        <w:t>。</w:t>
      </w:r>
    </w:p>
    <w:p w14:paraId="7CA56593" w14:textId="77777777" w:rsidR="00A16DF5" w:rsidRDefault="00A16DF5">
      <w:pPr>
        <w:spacing w:line="360" w:lineRule="auto"/>
      </w:pPr>
    </w:p>
    <w:p w14:paraId="7036C318" w14:textId="77777777" w:rsidR="00A16DF5" w:rsidRDefault="00A16DF5">
      <w:pPr>
        <w:spacing w:beforeLines="50" w:before="156" w:afterLines="50" w:after="156" w:line="360" w:lineRule="auto"/>
        <w:jc w:val="center"/>
        <w:outlineLvl w:val="0"/>
        <w:rPr>
          <w:rFonts w:eastAsia="黑体"/>
          <w:b/>
          <w:color w:val="000000"/>
          <w:sz w:val="28"/>
          <w:szCs w:val="28"/>
        </w:rPr>
        <w:sectPr w:rsidR="00A16DF5">
          <w:pgSz w:w="11906" w:h="16838"/>
          <w:pgMar w:top="1418" w:right="1418" w:bottom="1418" w:left="1418" w:header="851" w:footer="992" w:gutter="0"/>
          <w:cols w:space="720"/>
          <w:docGrid w:type="linesAndChars" w:linePitch="312"/>
        </w:sectPr>
      </w:pPr>
    </w:p>
    <w:p w14:paraId="7FE751F2" w14:textId="77777777" w:rsidR="00A16DF5" w:rsidRDefault="00000000">
      <w:pPr>
        <w:spacing w:beforeLines="150" w:before="468" w:line="360" w:lineRule="auto"/>
        <w:jc w:val="center"/>
        <w:outlineLvl w:val="0"/>
        <w:rPr>
          <w:rFonts w:eastAsia="黑体"/>
          <w:color w:val="FF0000"/>
          <w:kern w:val="0"/>
          <w:sz w:val="32"/>
          <w:szCs w:val="32"/>
        </w:rPr>
      </w:pPr>
      <w:bookmarkStart w:id="12" w:name="_Toc25297"/>
      <w:r>
        <w:rPr>
          <w:rFonts w:eastAsia="黑体"/>
          <w:b/>
          <w:sz w:val="32"/>
          <w:szCs w:val="32"/>
        </w:rPr>
        <w:lastRenderedPageBreak/>
        <w:t>附</w:t>
      </w:r>
      <w:r>
        <w:rPr>
          <w:rFonts w:eastAsia="黑体"/>
          <w:b/>
          <w:sz w:val="32"/>
          <w:szCs w:val="32"/>
        </w:rPr>
        <w:t xml:space="preserve">  </w:t>
      </w:r>
      <w:r>
        <w:rPr>
          <w:rFonts w:eastAsia="黑体"/>
          <w:b/>
          <w:sz w:val="32"/>
          <w:szCs w:val="32"/>
        </w:rPr>
        <w:t>录</w:t>
      </w:r>
      <w:bookmarkEnd w:id="12"/>
    </w:p>
    <w:p w14:paraId="683FB636" w14:textId="77777777" w:rsidR="00A16DF5" w:rsidRDefault="00A16DF5">
      <w:pPr>
        <w:spacing w:line="360" w:lineRule="auto"/>
        <w:jc w:val="center"/>
        <w:outlineLvl w:val="0"/>
        <w:rPr>
          <w:rFonts w:eastAsia="黑体"/>
          <w:color w:val="FF0000"/>
          <w:kern w:val="0"/>
          <w:sz w:val="32"/>
          <w:szCs w:val="32"/>
        </w:rPr>
      </w:pPr>
    </w:p>
    <w:p w14:paraId="6F3E14D9" w14:textId="77777777" w:rsidR="00A16DF5" w:rsidRDefault="00000000">
      <w:pPr>
        <w:spacing w:line="360" w:lineRule="auto"/>
        <w:ind w:firstLineChars="200" w:firstLine="480"/>
      </w:pPr>
      <w:r>
        <w:rPr>
          <w:rFonts w:ascii="宋体" w:hAnsi="宋体" w:cs="宋体" w:hint="eastAsia"/>
          <w:noProof/>
          <w:sz w:val="24"/>
          <w:szCs w:val="24"/>
        </w:rPr>
        <mc:AlternateContent>
          <mc:Choice Requires="wps">
            <w:drawing>
              <wp:anchor distT="0" distB="0" distL="114300" distR="114300" simplePos="0" relativeHeight="251654656" behindDoc="0" locked="0" layoutInCell="1" allowOverlap="1" wp14:anchorId="514B369E" wp14:editId="4D7B3832">
                <wp:simplePos x="0" y="0"/>
                <wp:positionH relativeFrom="column">
                  <wp:posOffset>4037330</wp:posOffset>
                </wp:positionH>
                <wp:positionV relativeFrom="paragraph">
                  <wp:posOffset>-876300</wp:posOffset>
                </wp:positionV>
                <wp:extent cx="1831975" cy="767715"/>
                <wp:effectExtent l="675005" t="19050" r="17145" b="22860"/>
                <wp:wrapNone/>
                <wp:docPr id="7" name="自选图形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1975" cy="767715"/>
                        </a:xfrm>
                        <a:prstGeom prst="wedgeRoundRectCallout">
                          <a:avLst>
                            <a:gd name="adj1" fmla="val -80704"/>
                            <a:gd name="adj2" fmla="val 14931"/>
                            <a:gd name="adj3" fmla="val 16667"/>
                          </a:avLst>
                        </a:prstGeom>
                        <a:solidFill>
                          <a:srgbClr val="FFFFFF"/>
                        </a:solidFill>
                        <a:ln w="31750">
                          <a:solidFill>
                            <a:srgbClr val="C0504D"/>
                          </a:solidFill>
                          <a:miter lim="800000"/>
                        </a:ln>
                        <a:effectLst/>
                      </wps:spPr>
                      <wps:txbx>
                        <w:txbxContent>
                          <w:p w14:paraId="37594B76"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一级标题，三</w:t>
                            </w:r>
                            <w:r>
                              <w:rPr>
                                <w:rFonts w:ascii="等线" w:eastAsia="等线" w:hAnsi="等线" w:hint="eastAsia"/>
                                <w:color w:val="FF0000"/>
                                <w:kern w:val="0"/>
                                <w:szCs w:val="21"/>
                              </w:rPr>
                              <w:t>号黑体加粗，居中</w:t>
                            </w:r>
                            <w:r>
                              <w:rPr>
                                <w:rFonts w:ascii="等线" w:eastAsia="等线" w:hAnsi="等线" w:hint="eastAsia"/>
                                <w:color w:val="FF0000"/>
                                <w:szCs w:val="21"/>
                              </w:rPr>
                              <w:t>，“附录”二字中间空两格</w:t>
                            </w:r>
                          </w:p>
                        </w:txbxContent>
                      </wps:txbx>
                      <wps:bodyPr rot="0" vert="horz" wrap="square" lIns="91440" tIns="45720" rIns="91440" bIns="45720" anchor="t" anchorCtr="0" upright="1">
                        <a:noAutofit/>
                      </wps:bodyPr>
                    </wps:wsp>
                  </a:graphicData>
                </a:graphic>
              </wp:anchor>
            </w:drawing>
          </mc:Choice>
          <mc:Fallback>
            <w:pict>
              <v:shape w14:anchorId="514B369E" id="自选图形 82" o:spid="_x0000_s1030" type="#_x0000_t62" style="position:absolute;left:0;text-align:left;margin-left:317.9pt;margin-top:-69pt;width:144.25pt;height:60.4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" adj="-6632,14025" strokecolor="#c0504d" strokeweight="2.5pt">
                <v:textbox>
                  <w:txbxContent>
                    <w:p w14:paraId="37594B76" w14:textId="77777777" w:rsidR="00A16DF5" w:rsidRDefault="00000000">
                      <w:pPr>
                        <w:rPr>
                          <w:rFonts w:ascii="等线" w:eastAsia="等线" w:hAnsi="等线" w:hint="eastAsia"/>
                          <w:color w:val="FF0000"/>
                        </w:rPr>
                      </w:pPr>
                      <w:r>
                        <w:rPr>
                          <w:rFonts w:ascii="等线" w:eastAsia="等线" w:hAnsi="等线" w:hint="eastAsia"/>
                          <w:color w:val="FF0000"/>
                          <w:kern w:val="0"/>
                          <w:szCs w:val="28"/>
                        </w:rPr>
                        <w:t>一级标题，三</w:t>
                      </w:r>
                      <w:r>
                        <w:rPr>
                          <w:rFonts w:ascii="等线" w:eastAsia="等线" w:hAnsi="等线" w:hint="eastAsia"/>
                          <w:color w:val="FF0000"/>
                          <w:kern w:val="0"/>
                          <w:szCs w:val="21"/>
                        </w:rPr>
                        <w:t>号黑体加粗，居中</w:t>
                      </w:r>
                      <w:r>
                        <w:rPr>
                          <w:rFonts w:ascii="等线" w:eastAsia="等线" w:hAnsi="等线" w:hint="eastAsia"/>
                          <w:color w:val="FF0000"/>
                          <w:szCs w:val="21"/>
                        </w:rPr>
                        <w:t>，“附录”二字中间空两格</w:t>
                      </w:r>
                    </w:p>
                  </w:txbxContent>
                </v:textbox>
              </v:shape>
            </w:pict>
          </mc:Fallback>
        </mc:AlternateContent>
      </w:r>
      <w:r>
        <w:rPr>
          <w:rFonts w:ascii="宋体" w:hAnsi="宋体" w:cs="宋体" w:hint="eastAsia"/>
          <w:sz w:val="24"/>
          <w:szCs w:val="24"/>
        </w:rPr>
        <w:t>××××××××××××××××××</w:t>
      </w:r>
      <w:r>
        <w:rPr>
          <w:sz w:val="24"/>
          <w:szCs w:val="24"/>
        </w:rPr>
        <w:t>（附录内容，小四号宋体，</w:t>
      </w:r>
      <w:r>
        <w:rPr>
          <w:rFonts w:hint="eastAsia"/>
          <w:sz w:val="24"/>
          <w:szCs w:val="24"/>
        </w:rPr>
        <w:t>1.5</w:t>
      </w:r>
      <w:r>
        <w:rPr>
          <w:rFonts w:hint="eastAsia"/>
          <w:sz w:val="24"/>
          <w:szCs w:val="24"/>
        </w:rPr>
        <w:t>倍行距</w:t>
      </w:r>
      <w:r>
        <w:rPr>
          <w:sz w:val="24"/>
          <w:szCs w:val="24"/>
        </w:rPr>
        <w:t>）</w:t>
      </w:r>
    </w:p>
    <w:p w14:paraId="3BB2C3DD" w14:textId="77777777" w:rsidR="00A16DF5" w:rsidRDefault="00A16DF5">
      <w:pPr>
        <w:spacing w:line="360" w:lineRule="auto"/>
        <w:rPr>
          <w:sz w:val="24"/>
        </w:rPr>
      </w:pPr>
    </w:p>
    <w:p w14:paraId="5410D904" w14:textId="77777777" w:rsidR="00A16DF5" w:rsidRDefault="00A16DF5">
      <w:pPr>
        <w:rPr>
          <w:b/>
          <w:color w:val="FF0000"/>
          <w:szCs w:val="21"/>
        </w:rPr>
      </w:pPr>
    </w:p>
    <w:sectPr w:rsidR="00A16DF5">
      <w:pgSz w:w="11906" w:h="16838"/>
      <w:pgMar w:top="1418" w:right="1418" w:bottom="1418" w:left="1418"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E63C1" w14:textId="77777777" w:rsidR="00DE6DE0" w:rsidRDefault="00DE6DE0">
      <w:r>
        <w:separator/>
      </w:r>
    </w:p>
  </w:endnote>
  <w:endnote w:type="continuationSeparator" w:id="0">
    <w:p w14:paraId="05C55203" w14:textId="77777777" w:rsidR="00DE6DE0" w:rsidRDefault="00DE6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行楷">
    <w:altName w:val="微软雅黑"/>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default"/>
    <w:sig w:usb0="00000001" w:usb1="080E0000" w:usb2="00000000" w:usb3="00000000" w:csb0="00040000"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4E96" w14:textId="77777777" w:rsidR="00A16DF5" w:rsidRDefault="00000000">
    <w:pPr>
      <w:pStyle w:val="ab"/>
    </w:pPr>
    <w:r>
      <w:rPr>
        <w:noProof/>
      </w:rPr>
      <mc:AlternateContent>
        <mc:Choice Requires="wps">
          <w:drawing>
            <wp:anchor distT="0" distB="0" distL="114300" distR="114300" simplePos="0" relativeHeight="251661312" behindDoc="0" locked="0" layoutInCell="1" allowOverlap="1" wp14:anchorId="76ED5E4A" wp14:editId="0B473885">
              <wp:simplePos x="0" y="0"/>
              <wp:positionH relativeFrom="margin">
                <wp:align>center</wp:align>
              </wp:positionH>
              <wp:positionV relativeFrom="paragraph">
                <wp:posOffset>0</wp:posOffset>
              </wp:positionV>
              <wp:extent cx="88900" cy="153035"/>
              <wp:effectExtent l="0" t="0" r="0" b="0"/>
              <wp:wrapNone/>
              <wp:docPr id="4"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wps:spPr>
                    <wps:txbx>
                      <w:txbxContent>
                        <w:p w14:paraId="480EDA38" w14:textId="77777777" w:rsidR="00A16DF5" w:rsidRDefault="00000000">
                          <w:pPr>
                            <w:pStyle w:val="ab"/>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anchor>
          </w:drawing>
        </mc:Choice>
        <mc:Fallback>
          <w:pict>
            <v:shapetype w14:anchorId="76ED5E4A" id="_x0000_t202" coordsize="21600,21600" o:spt="202" path="m,l,21600r21600,l21600,xe">
              <v:stroke joinstyle="miter"/>
              <v:path gradientshapeok="t" o:connecttype="rect"/>
            </v:shapetype>
            <v:shape id="文本框 22" o:spid="_x0000_s1031" type="#_x0000_t202" style="position:absolute;margin-left:0;margin-top:0;width:7pt;height:12.05pt;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" filled="f" stroked="f">
              <v:textbox style="mso-fit-shape-to-text:t" inset="0,0,0,0">
                <w:txbxContent>
                  <w:p w14:paraId="480EDA38" w14:textId="77777777" w:rsidR="00A16DF5" w:rsidRDefault="00000000">
                    <w:pPr>
                      <w:pStyle w:val="ab"/>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02CA" w14:textId="77777777" w:rsidR="00A16DF5" w:rsidRDefault="00000000">
    <w:pPr>
      <w:pStyle w:val="ab"/>
    </w:pPr>
    <w:r>
      <w:rPr>
        <w:noProof/>
      </w:rPr>
      <mc:AlternateContent>
        <mc:Choice Requires="wps">
          <w:drawing>
            <wp:anchor distT="0" distB="0" distL="114300" distR="114300" simplePos="0" relativeHeight="251662336" behindDoc="0" locked="0" layoutInCell="1" allowOverlap="1" wp14:anchorId="464FEEB4" wp14:editId="03854590">
              <wp:simplePos x="0" y="0"/>
              <wp:positionH relativeFrom="margin">
                <wp:align>center</wp:align>
              </wp:positionH>
              <wp:positionV relativeFrom="paragraph">
                <wp:posOffset>0</wp:posOffset>
              </wp:positionV>
              <wp:extent cx="86995" cy="139700"/>
              <wp:effectExtent l="0" t="0" r="0" b="0"/>
              <wp:wrapNone/>
              <wp:docPr id="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39700"/>
                      </a:xfrm>
                      <a:prstGeom prst="rect">
                        <a:avLst/>
                      </a:prstGeom>
                      <a:noFill/>
                      <a:ln>
                        <a:noFill/>
                      </a:ln>
                    </wps:spPr>
                    <wps:txbx>
                      <w:txbxContent>
                        <w:p w14:paraId="2B599253"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III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464FEEB4" id="_x0000_t202" coordsize="21600,21600" o:spt="202" path="m,l,21600r21600,l21600,xe">
              <v:stroke joinstyle="miter"/>
              <v:path gradientshapeok="t" o:connecttype="rect"/>
            </v:shapetype>
            <v:shape id="文本框 23" o:spid="_x0000_s1032" type="#_x0000_t202" style="position:absolute;margin-left:0;margin-top:0;width:6.85pt;height:11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" filled="f" stroked="f">
              <v:textbox style="mso-fit-shape-to-text:t" inset="0,0,0,0">
                <w:txbxContent>
                  <w:p w14:paraId="2B599253"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III</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736D" w14:textId="77777777" w:rsidR="00A16DF5" w:rsidRDefault="00000000">
    <w:pPr>
      <w:pStyle w:val="ab"/>
    </w:pPr>
    <w:r>
      <w:rPr>
        <w:noProof/>
      </w:rPr>
      <mc:AlternateContent>
        <mc:Choice Requires="wps">
          <w:drawing>
            <wp:anchor distT="0" distB="0" distL="114300" distR="114300" simplePos="0" relativeHeight="251664384" behindDoc="0" locked="0" layoutInCell="1" allowOverlap="1" wp14:anchorId="2ACA5472" wp14:editId="2F16568F">
              <wp:simplePos x="0" y="0"/>
              <wp:positionH relativeFrom="margin">
                <wp:align>center</wp:align>
              </wp:positionH>
              <wp:positionV relativeFrom="paragraph">
                <wp:posOffset>0</wp:posOffset>
              </wp:positionV>
              <wp:extent cx="116205" cy="139700"/>
              <wp:effectExtent l="0" t="0" r="0" b="0"/>
              <wp:wrapNone/>
              <wp:docPr id="2"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139700"/>
                      </a:xfrm>
                      <a:prstGeom prst="rect">
                        <a:avLst/>
                      </a:prstGeom>
                      <a:noFill/>
                      <a:ln>
                        <a:noFill/>
                      </a:ln>
                    </wps:spPr>
                    <wps:txbx>
                      <w:txbxContent>
                        <w:p w14:paraId="6AF08BAB"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2ACA5472" id="_x0000_t202" coordsize="21600,21600" o:spt="202" path="m,l,21600r21600,l21600,xe">
              <v:stroke joinstyle="miter"/>
              <v:path gradientshapeok="t" o:connecttype="rect"/>
            </v:shapetype>
            <v:shape id="文本框 25" o:spid="_x0000_s1033" type="#_x0000_t202" style="position:absolute;margin-left:0;margin-top:0;width:9.15pt;height:11pt;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" filled="f" stroked="f">
              <v:textbox style="mso-fit-shape-to-text:t" inset="0,0,0,0">
                <w:txbxContent>
                  <w:p w14:paraId="6AF08BAB"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9C0E" w14:textId="77777777" w:rsidR="00A16DF5" w:rsidRDefault="00000000">
    <w:pPr>
      <w:pStyle w:val="ab"/>
    </w:pPr>
    <w:r>
      <w:rPr>
        <w:noProof/>
      </w:rPr>
      <mc:AlternateContent>
        <mc:Choice Requires="wps">
          <w:drawing>
            <wp:anchor distT="0" distB="0" distL="114300" distR="114300" simplePos="0" relativeHeight="251663360" behindDoc="0" locked="0" layoutInCell="1" allowOverlap="1" wp14:anchorId="070367D2" wp14:editId="28B29BC9">
              <wp:simplePos x="0" y="0"/>
              <wp:positionH relativeFrom="margin">
                <wp:align>center</wp:align>
              </wp:positionH>
              <wp:positionV relativeFrom="paragraph">
                <wp:posOffset>0</wp:posOffset>
              </wp:positionV>
              <wp:extent cx="58420" cy="139700"/>
              <wp:effectExtent l="0" t="0" r="0" b="0"/>
              <wp:wrapNone/>
              <wp:docPr id="1"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14:paraId="491EF24F"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070367D2" id="_x0000_t202" coordsize="21600,21600" o:spt="202" path="m,l,21600r21600,l21600,xe">
              <v:stroke joinstyle="miter"/>
              <v:path gradientshapeok="t" o:connecttype="rect"/>
            </v:shapetype>
            <v:shape id="文本框 24" o:spid="_x0000_s1034" type="#_x0000_t202" style="position:absolute;margin-left:0;margin-top:0;width:4.6pt;height:11pt;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" filled="f" stroked="f">
              <v:textbox style="mso-fit-shape-to-text:t" inset="0,0,0,0">
                <w:txbxContent>
                  <w:p w14:paraId="491EF24F" w14:textId="77777777" w:rsidR="00A16DF5" w:rsidRDefault="00000000">
                    <w:pPr>
                      <w:pStyle w:val="ab"/>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5EC1" w14:textId="77777777" w:rsidR="00DE6DE0" w:rsidRDefault="00DE6DE0">
      <w:r>
        <w:separator/>
      </w:r>
    </w:p>
  </w:footnote>
  <w:footnote w:type="continuationSeparator" w:id="0">
    <w:p w14:paraId="191A1F77" w14:textId="77777777" w:rsidR="00DE6DE0" w:rsidRDefault="00DE6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45C8" w14:textId="77777777" w:rsidR="00A16DF5" w:rsidRDefault="00A16DF5">
    <w:pPr>
      <w:pStyle w:val="ad"/>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18C4" w14:textId="77777777" w:rsidR="00A16DF5" w:rsidRDefault="00A16DF5">
    <w:pPr>
      <w:pStyle w:val="ad"/>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166D" w14:textId="77777777" w:rsidR="00A16DF5" w:rsidRDefault="00A16DF5">
    <w:pPr>
      <w:spacing w:line="360" w:lineRule="auto"/>
      <w:jc w:val="center"/>
      <w:rPr>
        <w:rFonts w:ascii="黑体" w:eastAsia="黑体" w:hAnsi="黑体" w:hint="eastAsia"/>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137D" w14:textId="77777777" w:rsidR="00A16DF5" w:rsidRDefault="00A16DF5">
    <w:pPr>
      <w:spacing w:line="360" w:lineRule="auto"/>
      <w:jc w:val="center"/>
      <w:rPr>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CAAB" w14:textId="77777777" w:rsidR="00A16DF5" w:rsidRDefault="00000000">
    <w:pPr>
      <w:pBdr>
        <w:bottom w:val="single" w:sz="4" w:space="0" w:color="auto"/>
      </w:pBdr>
      <w:spacing w:line="360" w:lineRule="auto"/>
      <w:jc w:val="center"/>
      <w:rPr>
        <w:rFonts w:ascii="黑体" w:eastAsia="黑体" w:hAnsi="黑体" w:hint="eastAsia"/>
        <w:szCs w:val="21"/>
      </w:rPr>
    </w:pPr>
    <w:r>
      <w:rPr>
        <w:rFonts w:ascii="黑体" w:eastAsia="黑体" w:hAnsi="黑体" w:hint="eastAsia"/>
        <w:szCs w:val="21"/>
      </w:rPr>
      <w:t>广西科技大学本科毕业设计（论文）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17C2" w14:textId="77777777" w:rsidR="00A16DF5" w:rsidRDefault="00000000">
    <w:pPr>
      <w:pBdr>
        <w:bottom w:val="single" w:sz="4" w:space="0" w:color="auto"/>
      </w:pBdr>
      <w:spacing w:line="360" w:lineRule="auto"/>
      <w:jc w:val="center"/>
      <w:rPr>
        <w:rFonts w:ascii="黑体" w:eastAsia="黑体" w:hAnsi="黑体" w:hint="eastAsia"/>
        <w:szCs w:val="21"/>
      </w:rPr>
    </w:pPr>
    <w:r>
      <w:rPr>
        <w:rFonts w:ascii="黑体" w:eastAsia="黑体" w:hAnsi="黑体" w:hint="eastAsia"/>
        <w:szCs w:val="21"/>
      </w:rPr>
      <w:t>李××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NmNmRkMTUyZjkyZGY3MTgzOWQ4ZDE5YjFhNWUxN2EifQ=="/>
  </w:docVars>
  <w:rsids>
    <w:rsidRoot w:val="00172A27"/>
    <w:rsid w:val="00001FB1"/>
    <w:rsid w:val="0000401D"/>
    <w:rsid w:val="00010B3D"/>
    <w:rsid w:val="00021B1E"/>
    <w:rsid w:val="00026472"/>
    <w:rsid w:val="00026CB7"/>
    <w:rsid w:val="0003345F"/>
    <w:rsid w:val="000366CF"/>
    <w:rsid w:val="0003699E"/>
    <w:rsid w:val="000416D6"/>
    <w:rsid w:val="00042838"/>
    <w:rsid w:val="00042E15"/>
    <w:rsid w:val="00045C3E"/>
    <w:rsid w:val="000619D5"/>
    <w:rsid w:val="000676C1"/>
    <w:rsid w:val="00067980"/>
    <w:rsid w:val="000734CF"/>
    <w:rsid w:val="000771C6"/>
    <w:rsid w:val="0007781D"/>
    <w:rsid w:val="00082A9F"/>
    <w:rsid w:val="0008354C"/>
    <w:rsid w:val="00085536"/>
    <w:rsid w:val="00091AF4"/>
    <w:rsid w:val="00097FDC"/>
    <w:rsid w:val="000A40FA"/>
    <w:rsid w:val="000B157F"/>
    <w:rsid w:val="000B376E"/>
    <w:rsid w:val="000B5E23"/>
    <w:rsid w:val="000C4D8A"/>
    <w:rsid w:val="000C6CE0"/>
    <w:rsid w:val="000D72B3"/>
    <w:rsid w:val="000E3B95"/>
    <w:rsid w:val="000E5716"/>
    <w:rsid w:val="000F19E6"/>
    <w:rsid w:val="0011251B"/>
    <w:rsid w:val="001138DD"/>
    <w:rsid w:val="001213F4"/>
    <w:rsid w:val="00123382"/>
    <w:rsid w:val="001278E8"/>
    <w:rsid w:val="00131EE6"/>
    <w:rsid w:val="00134879"/>
    <w:rsid w:val="001405AC"/>
    <w:rsid w:val="00141BAE"/>
    <w:rsid w:val="00142D3B"/>
    <w:rsid w:val="00147886"/>
    <w:rsid w:val="00157140"/>
    <w:rsid w:val="00157DEA"/>
    <w:rsid w:val="001673D6"/>
    <w:rsid w:val="00172722"/>
    <w:rsid w:val="00172A27"/>
    <w:rsid w:val="00172E1A"/>
    <w:rsid w:val="0017307A"/>
    <w:rsid w:val="00176A10"/>
    <w:rsid w:val="00176A3D"/>
    <w:rsid w:val="001822CC"/>
    <w:rsid w:val="00182816"/>
    <w:rsid w:val="001848BA"/>
    <w:rsid w:val="00185C8E"/>
    <w:rsid w:val="00190188"/>
    <w:rsid w:val="0019544F"/>
    <w:rsid w:val="001A0485"/>
    <w:rsid w:val="001A40A9"/>
    <w:rsid w:val="001A4509"/>
    <w:rsid w:val="001A7B31"/>
    <w:rsid w:val="001B439F"/>
    <w:rsid w:val="001B7084"/>
    <w:rsid w:val="001B79DA"/>
    <w:rsid w:val="001C05C2"/>
    <w:rsid w:val="001C0C37"/>
    <w:rsid w:val="001C0F0E"/>
    <w:rsid w:val="001C5BDB"/>
    <w:rsid w:val="001D0CAE"/>
    <w:rsid w:val="001E345F"/>
    <w:rsid w:val="001F0000"/>
    <w:rsid w:val="001F039F"/>
    <w:rsid w:val="001F0816"/>
    <w:rsid w:val="001F27C1"/>
    <w:rsid w:val="00201699"/>
    <w:rsid w:val="002048D1"/>
    <w:rsid w:val="00205F56"/>
    <w:rsid w:val="002119E1"/>
    <w:rsid w:val="00212787"/>
    <w:rsid w:val="00217A8A"/>
    <w:rsid w:val="00221814"/>
    <w:rsid w:val="002254E1"/>
    <w:rsid w:val="00240E9B"/>
    <w:rsid w:val="00245DBF"/>
    <w:rsid w:val="002530C0"/>
    <w:rsid w:val="002536CF"/>
    <w:rsid w:val="00253D07"/>
    <w:rsid w:val="0025683D"/>
    <w:rsid w:val="00257D90"/>
    <w:rsid w:val="0026039B"/>
    <w:rsid w:val="002637D9"/>
    <w:rsid w:val="00270D3E"/>
    <w:rsid w:val="00273A85"/>
    <w:rsid w:val="00274F9D"/>
    <w:rsid w:val="00275023"/>
    <w:rsid w:val="002835F2"/>
    <w:rsid w:val="00284A73"/>
    <w:rsid w:val="002971D1"/>
    <w:rsid w:val="002A3245"/>
    <w:rsid w:val="002A35D8"/>
    <w:rsid w:val="002A70AB"/>
    <w:rsid w:val="002B0631"/>
    <w:rsid w:val="002C5120"/>
    <w:rsid w:val="002D0008"/>
    <w:rsid w:val="002D1632"/>
    <w:rsid w:val="002D3455"/>
    <w:rsid w:val="002D62A3"/>
    <w:rsid w:val="002D63B1"/>
    <w:rsid w:val="002E07E3"/>
    <w:rsid w:val="002E6719"/>
    <w:rsid w:val="002E7DC5"/>
    <w:rsid w:val="00301A88"/>
    <w:rsid w:val="00304FC9"/>
    <w:rsid w:val="00311297"/>
    <w:rsid w:val="00312041"/>
    <w:rsid w:val="00324888"/>
    <w:rsid w:val="00330F05"/>
    <w:rsid w:val="0033283E"/>
    <w:rsid w:val="003330E2"/>
    <w:rsid w:val="00352228"/>
    <w:rsid w:val="003643FA"/>
    <w:rsid w:val="00364F49"/>
    <w:rsid w:val="0037638D"/>
    <w:rsid w:val="00376E40"/>
    <w:rsid w:val="00380189"/>
    <w:rsid w:val="0038178C"/>
    <w:rsid w:val="00391C1F"/>
    <w:rsid w:val="00397DAB"/>
    <w:rsid w:val="003A62FF"/>
    <w:rsid w:val="003B6E6F"/>
    <w:rsid w:val="003B6FE9"/>
    <w:rsid w:val="003C0B3D"/>
    <w:rsid w:val="003C2D2A"/>
    <w:rsid w:val="003C3E52"/>
    <w:rsid w:val="003C6BB2"/>
    <w:rsid w:val="003D0625"/>
    <w:rsid w:val="003F100E"/>
    <w:rsid w:val="003F316A"/>
    <w:rsid w:val="003F4B49"/>
    <w:rsid w:val="003F5803"/>
    <w:rsid w:val="003F5CF3"/>
    <w:rsid w:val="003F64CD"/>
    <w:rsid w:val="003F7A9D"/>
    <w:rsid w:val="00405CF2"/>
    <w:rsid w:val="0041229F"/>
    <w:rsid w:val="00412CD0"/>
    <w:rsid w:val="00415AC7"/>
    <w:rsid w:val="00421292"/>
    <w:rsid w:val="00422A2D"/>
    <w:rsid w:val="00426759"/>
    <w:rsid w:val="00427894"/>
    <w:rsid w:val="004423A1"/>
    <w:rsid w:val="004440C5"/>
    <w:rsid w:val="004508B4"/>
    <w:rsid w:val="004548FE"/>
    <w:rsid w:val="0045706E"/>
    <w:rsid w:val="00466E2F"/>
    <w:rsid w:val="00467D6F"/>
    <w:rsid w:val="00473B1C"/>
    <w:rsid w:val="00473FB1"/>
    <w:rsid w:val="00475E64"/>
    <w:rsid w:val="0047745D"/>
    <w:rsid w:val="0049307A"/>
    <w:rsid w:val="0049511A"/>
    <w:rsid w:val="00495932"/>
    <w:rsid w:val="00496561"/>
    <w:rsid w:val="004A3AD3"/>
    <w:rsid w:val="004A7206"/>
    <w:rsid w:val="004B1D75"/>
    <w:rsid w:val="004B314F"/>
    <w:rsid w:val="004C612F"/>
    <w:rsid w:val="004C78AF"/>
    <w:rsid w:val="004D257B"/>
    <w:rsid w:val="004D45B1"/>
    <w:rsid w:val="004D59DB"/>
    <w:rsid w:val="004E7B0C"/>
    <w:rsid w:val="004F4F89"/>
    <w:rsid w:val="004F557D"/>
    <w:rsid w:val="004F5F9C"/>
    <w:rsid w:val="005023DE"/>
    <w:rsid w:val="00513568"/>
    <w:rsid w:val="0052142F"/>
    <w:rsid w:val="00521588"/>
    <w:rsid w:val="00521D44"/>
    <w:rsid w:val="00523F83"/>
    <w:rsid w:val="00527E59"/>
    <w:rsid w:val="00530477"/>
    <w:rsid w:val="00536E2B"/>
    <w:rsid w:val="00542A74"/>
    <w:rsid w:val="00545D77"/>
    <w:rsid w:val="00546600"/>
    <w:rsid w:val="00550441"/>
    <w:rsid w:val="00551802"/>
    <w:rsid w:val="00557F30"/>
    <w:rsid w:val="005666AE"/>
    <w:rsid w:val="00567E99"/>
    <w:rsid w:val="005717DA"/>
    <w:rsid w:val="00575219"/>
    <w:rsid w:val="00575368"/>
    <w:rsid w:val="00575CFB"/>
    <w:rsid w:val="005865DB"/>
    <w:rsid w:val="00586D0E"/>
    <w:rsid w:val="0059199D"/>
    <w:rsid w:val="005A62ED"/>
    <w:rsid w:val="005A6A4C"/>
    <w:rsid w:val="005A6C6F"/>
    <w:rsid w:val="005B2B9A"/>
    <w:rsid w:val="005B5C66"/>
    <w:rsid w:val="005C2B9D"/>
    <w:rsid w:val="005C36CF"/>
    <w:rsid w:val="005C47E0"/>
    <w:rsid w:val="005C7B9E"/>
    <w:rsid w:val="005C7DED"/>
    <w:rsid w:val="005D14B9"/>
    <w:rsid w:val="005D1CC6"/>
    <w:rsid w:val="005E6340"/>
    <w:rsid w:val="005F1057"/>
    <w:rsid w:val="005F1973"/>
    <w:rsid w:val="00600548"/>
    <w:rsid w:val="00602647"/>
    <w:rsid w:val="00605FA5"/>
    <w:rsid w:val="00610B3B"/>
    <w:rsid w:val="00611CCF"/>
    <w:rsid w:val="00612D48"/>
    <w:rsid w:val="00616ADB"/>
    <w:rsid w:val="00617941"/>
    <w:rsid w:val="006208AA"/>
    <w:rsid w:val="00626533"/>
    <w:rsid w:val="0063513D"/>
    <w:rsid w:val="00650D05"/>
    <w:rsid w:val="0066061D"/>
    <w:rsid w:val="00662A58"/>
    <w:rsid w:val="00665D44"/>
    <w:rsid w:val="00666075"/>
    <w:rsid w:val="0066775C"/>
    <w:rsid w:val="00684A0E"/>
    <w:rsid w:val="006A20E5"/>
    <w:rsid w:val="006A24A7"/>
    <w:rsid w:val="006B151F"/>
    <w:rsid w:val="006B5F0E"/>
    <w:rsid w:val="006C6BF6"/>
    <w:rsid w:val="006D6F24"/>
    <w:rsid w:val="006E0F8C"/>
    <w:rsid w:val="006F4659"/>
    <w:rsid w:val="007029D1"/>
    <w:rsid w:val="007058F5"/>
    <w:rsid w:val="00705F6B"/>
    <w:rsid w:val="007134A1"/>
    <w:rsid w:val="00714726"/>
    <w:rsid w:val="00716981"/>
    <w:rsid w:val="0072527C"/>
    <w:rsid w:val="00725AD0"/>
    <w:rsid w:val="00733678"/>
    <w:rsid w:val="00736883"/>
    <w:rsid w:val="00740E80"/>
    <w:rsid w:val="00741EC3"/>
    <w:rsid w:val="00742D68"/>
    <w:rsid w:val="00743F62"/>
    <w:rsid w:val="00745B54"/>
    <w:rsid w:val="00761848"/>
    <w:rsid w:val="00770DAA"/>
    <w:rsid w:val="007739D6"/>
    <w:rsid w:val="007807D8"/>
    <w:rsid w:val="00781D0E"/>
    <w:rsid w:val="00795B66"/>
    <w:rsid w:val="007966EA"/>
    <w:rsid w:val="007A10F8"/>
    <w:rsid w:val="007A1876"/>
    <w:rsid w:val="007A38AA"/>
    <w:rsid w:val="007A3A71"/>
    <w:rsid w:val="007A7626"/>
    <w:rsid w:val="007B44E9"/>
    <w:rsid w:val="007C22FB"/>
    <w:rsid w:val="007D4A7D"/>
    <w:rsid w:val="007D5EB6"/>
    <w:rsid w:val="007E4670"/>
    <w:rsid w:val="007F40D5"/>
    <w:rsid w:val="008019BF"/>
    <w:rsid w:val="00801ADB"/>
    <w:rsid w:val="00806C7F"/>
    <w:rsid w:val="008133E2"/>
    <w:rsid w:val="00816565"/>
    <w:rsid w:val="008206FB"/>
    <w:rsid w:val="00840684"/>
    <w:rsid w:val="00843DCB"/>
    <w:rsid w:val="00845261"/>
    <w:rsid w:val="008549B3"/>
    <w:rsid w:val="00856295"/>
    <w:rsid w:val="00862825"/>
    <w:rsid w:val="00862ACE"/>
    <w:rsid w:val="00865A3C"/>
    <w:rsid w:val="00873887"/>
    <w:rsid w:val="008743C2"/>
    <w:rsid w:val="00874706"/>
    <w:rsid w:val="008805C5"/>
    <w:rsid w:val="008822DE"/>
    <w:rsid w:val="00887F74"/>
    <w:rsid w:val="00891869"/>
    <w:rsid w:val="00896DDE"/>
    <w:rsid w:val="008A00BB"/>
    <w:rsid w:val="008A78EC"/>
    <w:rsid w:val="008B2576"/>
    <w:rsid w:val="008D7B80"/>
    <w:rsid w:val="008E6A89"/>
    <w:rsid w:val="008E770E"/>
    <w:rsid w:val="008F3A45"/>
    <w:rsid w:val="008F3FAF"/>
    <w:rsid w:val="008F5137"/>
    <w:rsid w:val="008F6EEE"/>
    <w:rsid w:val="00914E35"/>
    <w:rsid w:val="00916632"/>
    <w:rsid w:val="0092531B"/>
    <w:rsid w:val="00934A77"/>
    <w:rsid w:val="00940180"/>
    <w:rsid w:val="009426EC"/>
    <w:rsid w:val="00942EA6"/>
    <w:rsid w:val="009462BD"/>
    <w:rsid w:val="00946FF8"/>
    <w:rsid w:val="009509CC"/>
    <w:rsid w:val="00954D76"/>
    <w:rsid w:val="00955562"/>
    <w:rsid w:val="00956053"/>
    <w:rsid w:val="009577CF"/>
    <w:rsid w:val="00966628"/>
    <w:rsid w:val="009751F7"/>
    <w:rsid w:val="009817BF"/>
    <w:rsid w:val="009879FA"/>
    <w:rsid w:val="009905E6"/>
    <w:rsid w:val="009B64A5"/>
    <w:rsid w:val="009C098D"/>
    <w:rsid w:val="009C2B9B"/>
    <w:rsid w:val="009C4847"/>
    <w:rsid w:val="009C504B"/>
    <w:rsid w:val="009C6C74"/>
    <w:rsid w:val="009C73AE"/>
    <w:rsid w:val="009D095E"/>
    <w:rsid w:val="009E4365"/>
    <w:rsid w:val="009E551D"/>
    <w:rsid w:val="009F3803"/>
    <w:rsid w:val="00A00601"/>
    <w:rsid w:val="00A0157F"/>
    <w:rsid w:val="00A04EF8"/>
    <w:rsid w:val="00A07E44"/>
    <w:rsid w:val="00A10C19"/>
    <w:rsid w:val="00A1490D"/>
    <w:rsid w:val="00A16DF5"/>
    <w:rsid w:val="00A17C4B"/>
    <w:rsid w:val="00A20AD1"/>
    <w:rsid w:val="00A27CE0"/>
    <w:rsid w:val="00A306E4"/>
    <w:rsid w:val="00A3718C"/>
    <w:rsid w:val="00A458F8"/>
    <w:rsid w:val="00A717A1"/>
    <w:rsid w:val="00A73413"/>
    <w:rsid w:val="00A809C6"/>
    <w:rsid w:val="00A8279C"/>
    <w:rsid w:val="00A84630"/>
    <w:rsid w:val="00A902B0"/>
    <w:rsid w:val="00AA0464"/>
    <w:rsid w:val="00AB66CB"/>
    <w:rsid w:val="00AC1252"/>
    <w:rsid w:val="00AC4514"/>
    <w:rsid w:val="00AD4149"/>
    <w:rsid w:val="00AD4DEB"/>
    <w:rsid w:val="00AD4F13"/>
    <w:rsid w:val="00AE4891"/>
    <w:rsid w:val="00AE4FDA"/>
    <w:rsid w:val="00AE59D7"/>
    <w:rsid w:val="00AF2A89"/>
    <w:rsid w:val="00B05631"/>
    <w:rsid w:val="00B16E31"/>
    <w:rsid w:val="00B323B6"/>
    <w:rsid w:val="00B3439C"/>
    <w:rsid w:val="00B34B31"/>
    <w:rsid w:val="00B41C46"/>
    <w:rsid w:val="00B5153D"/>
    <w:rsid w:val="00B52244"/>
    <w:rsid w:val="00B52F1A"/>
    <w:rsid w:val="00B5551A"/>
    <w:rsid w:val="00B611BF"/>
    <w:rsid w:val="00B71BFE"/>
    <w:rsid w:val="00B76153"/>
    <w:rsid w:val="00B80393"/>
    <w:rsid w:val="00B83D74"/>
    <w:rsid w:val="00B85942"/>
    <w:rsid w:val="00B907A7"/>
    <w:rsid w:val="00B90C3B"/>
    <w:rsid w:val="00BA065B"/>
    <w:rsid w:val="00BB190B"/>
    <w:rsid w:val="00BB4B1F"/>
    <w:rsid w:val="00BB4EA8"/>
    <w:rsid w:val="00BC0F57"/>
    <w:rsid w:val="00BD5FBF"/>
    <w:rsid w:val="00BF149F"/>
    <w:rsid w:val="00C004B5"/>
    <w:rsid w:val="00C01C8A"/>
    <w:rsid w:val="00C034C5"/>
    <w:rsid w:val="00C06049"/>
    <w:rsid w:val="00C07569"/>
    <w:rsid w:val="00C07CA3"/>
    <w:rsid w:val="00C14643"/>
    <w:rsid w:val="00C17C40"/>
    <w:rsid w:val="00C229DB"/>
    <w:rsid w:val="00C25477"/>
    <w:rsid w:val="00C30B6C"/>
    <w:rsid w:val="00C33886"/>
    <w:rsid w:val="00C35822"/>
    <w:rsid w:val="00C466A4"/>
    <w:rsid w:val="00C47D9A"/>
    <w:rsid w:val="00C5038F"/>
    <w:rsid w:val="00C542DE"/>
    <w:rsid w:val="00C6195D"/>
    <w:rsid w:val="00C718FD"/>
    <w:rsid w:val="00C71E9E"/>
    <w:rsid w:val="00C767BD"/>
    <w:rsid w:val="00C77729"/>
    <w:rsid w:val="00C8781F"/>
    <w:rsid w:val="00CA271D"/>
    <w:rsid w:val="00CB2ED2"/>
    <w:rsid w:val="00CB630F"/>
    <w:rsid w:val="00CC79E2"/>
    <w:rsid w:val="00CD6D8E"/>
    <w:rsid w:val="00CE32D2"/>
    <w:rsid w:val="00CE67D5"/>
    <w:rsid w:val="00CF4E20"/>
    <w:rsid w:val="00CF6F54"/>
    <w:rsid w:val="00CF7157"/>
    <w:rsid w:val="00D00933"/>
    <w:rsid w:val="00D028A1"/>
    <w:rsid w:val="00D02972"/>
    <w:rsid w:val="00D052A9"/>
    <w:rsid w:val="00D103F4"/>
    <w:rsid w:val="00D11F2F"/>
    <w:rsid w:val="00D222A9"/>
    <w:rsid w:val="00D22BD8"/>
    <w:rsid w:val="00D26BD3"/>
    <w:rsid w:val="00D3592B"/>
    <w:rsid w:val="00D46543"/>
    <w:rsid w:val="00D52141"/>
    <w:rsid w:val="00D53512"/>
    <w:rsid w:val="00D55370"/>
    <w:rsid w:val="00D60362"/>
    <w:rsid w:val="00D60411"/>
    <w:rsid w:val="00D65468"/>
    <w:rsid w:val="00D65BB9"/>
    <w:rsid w:val="00D75EE4"/>
    <w:rsid w:val="00D86E2C"/>
    <w:rsid w:val="00D86FD0"/>
    <w:rsid w:val="00D909D5"/>
    <w:rsid w:val="00D975B3"/>
    <w:rsid w:val="00DA0940"/>
    <w:rsid w:val="00DB1DCD"/>
    <w:rsid w:val="00DB274F"/>
    <w:rsid w:val="00DB3A6A"/>
    <w:rsid w:val="00DC1401"/>
    <w:rsid w:val="00DC3ACD"/>
    <w:rsid w:val="00DD5B70"/>
    <w:rsid w:val="00DD6B84"/>
    <w:rsid w:val="00DD6E13"/>
    <w:rsid w:val="00DD7169"/>
    <w:rsid w:val="00DE02EC"/>
    <w:rsid w:val="00DE4BCE"/>
    <w:rsid w:val="00DE68B2"/>
    <w:rsid w:val="00DE6DE0"/>
    <w:rsid w:val="00DE7A20"/>
    <w:rsid w:val="00DE7FE4"/>
    <w:rsid w:val="00DF5E9A"/>
    <w:rsid w:val="00E10852"/>
    <w:rsid w:val="00E319DA"/>
    <w:rsid w:val="00E336B8"/>
    <w:rsid w:val="00E34AD9"/>
    <w:rsid w:val="00E36B01"/>
    <w:rsid w:val="00E42671"/>
    <w:rsid w:val="00E55D3D"/>
    <w:rsid w:val="00E65ABF"/>
    <w:rsid w:val="00E741EA"/>
    <w:rsid w:val="00E75EC1"/>
    <w:rsid w:val="00E83BE1"/>
    <w:rsid w:val="00E92414"/>
    <w:rsid w:val="00E92E82"/>
    <w:rsid w:val="00EA18A6"/>
    <w:rsid w:val="00EA3725"/>
    <w:rsid w:val="00EC1952"/>
    <w:rsid w:val="00EC335E"/>
    <w:rsid w:val="00EC61E0"/>
    <w:rsid w:val="00ED2ED1"/>
    <w:rsid w:val="00ED6C44"/>
    <w:rsid w:val="00EE5F78"/>
    <w:rsid w:val="00EE71DB"/>
    <w:rsid w:val="00EE79A3"/>
    <w:rsid w:val="00EF23E8"/>
    <w:rsid w:val="00F01A33"/>
    <w:rsid w:val="00F021C4"/>
    <w:rsid w:val="00F05279"/>
    <w:rsid w:val="00F14F8B"/>
    <w:rsid w:val="00F2214E"/>
    <w:rsid w:val="00F22CB9"/>
    <w:rsid w:val="00F23B15"/>
    <w:rsid w:val="00F26A40"/>
    <w:rsid w:val="00F536A9"/>
    <w:rsid w:val="00F547F0"/>
    <w:rsid w:val="00F6185A"/>
    <w:rsid w:val="00F66B68"/>
    <w:rsid w:val="00F75188"/>
    <w:rsid w:val="00F862A1"/>
    <w:rsid w:val="00F87AA2"/>
    <w:rsid w:val="00FA0E06"/>
    <w:rsid w:val="00FA1960"/>
    <w:rsid w:val="00FA2ACF"/>
    <w:rsid w:val="00FA32AE"/>
    <w:rsid w:val="00FA571E"/>
    <w:rsid w:val="00FA7119"/>
    <w:rsid w:val="00FB6C19"/>
    <w:rsid w:val="00FC170C"/>
    <w:rsid w:val="00FC241F"/>
    <w:rsid w:val="00FC479F"/>
    <w:rsid w:val="00FD1B5E"/>
    <w:rsid w:val="00FD7D19"/>
    <w:rsid w:val="00FF080B"/>
    <w:rsid w:val="00FF1D11"/>
    <w:rsid w:val="00FF3AC1"/>
    <w:rsid w:val="00FF4918"/>
    <w:rsid w:val="01BB1A2C"/>
    <w:rsid w:val="03FC2FBC"/>
    <w:rsid w:val="041E3408"/>
    <w:rsid w:val="07F814CC"/>
    <w:rsid w:val="08EB4549"/>
    <w:rsid w:val="0AA4408C"/>
    <w:rsid w:val="12811D87"/>
    <w:rsid w:val="1288036E"/>
    <w:rsid w:val="12F331EB"/>
    <w:rsid w:val="148C200A"/>
    <w:rsid w:val="156100F4"/>
    <w:rsid w:val="15B026C9"/>
    <w:rsid w:val="15C562D3"/>
    <w:rsid w:val="16097CCE"/>
    <w:rsid w:val="16612FA2"/>
    <w:rsid w:val="167574CE"/>
    <w:rsid w:val="167D0E04"/>
    <w:rsid w:val="172E6468"/>
    <w:rsid w:val="17A93567"/>
    <w:rsid w:val="19200201"/>
    <w:rsid w:val="19CF1C7B"/>
    <w:rsid w:val="1A4466E2"/>
    <w:rsid w:val="1C226424"/>
    <w:rsid w:val="1E3E7964"/>
    <w:rsid w:val="1EB86DA2"/>
    <w:rsid w:val="1F1B77EB"/>
    <w:rsid w:val="2135608E"/>
    <w:rsid w:val="21830756"/>
    <w:rsid w:val="21D91E62"/>
    <w:rsid w:val="22A4602A"/>
    <w:rsid w:val="238E6718"/>
    <w:rsid w:val="24490485"/>
    <w:rsid w:val="26F96A21"/>
    <w:rsid w:val="286B78C4"/>
    <w:rsid w:val="29016A9A"/>
    <w:rsid w:val="2909011E"/>
    <w:rsid w:val="294760F5"/>
    <w:rsid w:val="2B405B63"/>
    <w:rsid w:val="2BA42158"/>
    <w:rsid w:val="2CC221A9"/>
    <w:rsid w:val="2D3C58C1"/>
    <w:rsid w:val="2FC50D6F"/>
    <w:rsid w:val="31B41CE0"/>
    <w:rsid w:val="31E72E25"/>
    <w:rsid w:val="33ED099B"/>
    <w:rsid w:val="348C27F1"/>
    <w:rsid w:val="355B3A67"/>
    <w:rsid w:val="37117896"/>
    <w:rsid w:val="374544B7"/>
    <w:rsid w:val="38456C2C"/>
    <w:rsid w:val="388D3D93"/>
    <w:rsid w:val="3909779A"/>
    <w:rsid w:val="394709EB"/>
    <w:rsid w:val="396103D1"/>
    <w:rsid w:val="3A362350"/>
    <w:rsid w:val="3BA4145D"/>
    <w:rsid w:val="3D0062C8"/>
    <w:rsid w:val="3F1E7D67"/>
    <w:rsid w:val="3F345D25"/>
    <w:rsid w:val="3FE408C2"/>
    <w:rsid w:val="424D5228"/>
    <w:rsid w:val="436842E0"/>
    <w:rsid w:val="43A7146D"/>
    <w:rsid w:val="45831892"/>
    <w:rsid w:val="46C15ADE"/>
    <w:rsid w:val="4779625B"/>
    <w:rsid w:val="47F4322A"/>
    <w:rsid w:val="481671E8"/>
    <w:rsid w:val="4A2065EB"/>
    <w:rsid w:val="4C0C10C9"/>
    <w:rsid w:val="4C2973D2"/>
    <w:rsid w:val="4D0D6FD0"/>
    <w:rsid w:val="4E4B21DD"/>
    <w:rsid w:val="4E7E501E"/>
    <w:rsid w:val="4E8E4E25"/>
    <w:rsid w:val="4EDF5AFA"/>
    <w:rsid w:val="4FE9106D"/>
    <w:rsid w:val="50851C5E"/>
    <w:rsid w:val="51AF0AE0"/>
    <w:rsid w:val="51C2398C"/>
    <w:rsid w:val="5246684A"/>
    <w:rsid w:val="54FE7140"/>
    <w:rsid w:val="55BA18B9"/>
    <w:rsid w:val="55FE6857"/>
    <w:rsid w:val="560A7F94"/>
    <w:rsid w:val="58B05FA8"/>
    <w:rsid w:val="5D697F93"/>
    <w:rsid w:val="5D6C0BA4"/>
    <w:rsid w:val="5E784568"/>
    <w:rsid w:val="5F714AC0"/>
    <w:rsid w:val="632B0260"/>
    <w:rsid w:val="634E10D9"/>
    <w:rsid w:val="635E7423"/>
    <w:rsid w:val="64B83C69"/>
    <w:rsid w:val="65101015"/>
    <w:rsid w:val="69784D7C"/>
    <w:rsid w:val="6AED13F8"/>
    <w:rsid w:val="6AF23C42"/>
    <w:rsid w:val="6BAE4D3E"/>
    <w:rsid w:val="6BBB178E"/>
    <w:rsid w:val="6C4260E8"/>
    <w:rsid w:val="6C5920F0"/>
    <w:rsid w:val="6CC66319"/>
    <w:rsid w:val="6DC533B0"/>
    <w:rsid w:val="6DFA1799"/>
    <w:rsid w:val="6EF638A5"/>
    <w:rsid w:val="727639E0"/>
    <w:rsid w:val="73AA0870"/>
    <w:rsid w:val="73EF0074"/>
    <w:rsid w:val="75D1317A"/>
    <w:rsid w:val="7662593D"/>
    <w:rsid w:val="76C22294"/>
    <w:rsid w:val="76DA1447"/>
    <w:rsid w:val="777B4348"/>
    <w:rsid w:val="77F361A2"/>
    <w:rsid w:val="792B1F29"/>
    <w:rsid w:val="79EE328F"/>
    <w:rsid w:val="7CBE5256"/>
    <w:rsid w:val="7F595BB5"/>
    <w:rsid w:val="7F994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B0835D"/>
  <w15:docId w15:val="{41644ADC-5085-4A0E-8AAB-417CA974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CFB"/>
    <w:pPr>
      <w:widowControl w:val="0"/>
      <w:jc w:val="both"/>
    </w:pPr>
    <w:rPr>
      <w:kern w:val="2"/>
      <w:sz w:val="21"/>
      <w:szCs w:val="22"/>
    </w:rPr>
  </w:style>
  <w:style w:type="paragraph" w:styleId="1">
    <w:name w:val="heading 1"/>
    <w:basedOn w:val="a"/>
    <w:next w:val="a"/>
    <w:link w:val="10"/>
    <w:qFormat/>
    <w:pPr>
      <w:keepNext/>
      <w:keepLines/>
      <w:spacing w:before="340" w:after="330" w:line="576" w:lineRule="auto"/>
      <w:jc w:val="center"/>
      <w:outlineLvl w:val="0"/>
    </w:pPr>
    <w:rPr>
      <w:rFonts w:ascii="Calibri" w:eastAsia="黑体" w:hAnsi="Calibri"/>
      <w:kern w:val="44"/>
      <w:sz w:val="28"/>
      <w:szCs w:val="20"/>
    </w:rPr>
  </w:style>
  <w:style w:type="paragraph" w:styleId="2">
    <w:name w:val="heading 2"/>
    <w:basedOn w:val="a"/>
    <w:next w:val="a"/>
    <w:link w:val="20"/>
    <w:qFormat/>
    <w:pPr>
      <w:keepNext/>
      <w:keepLines/>
      <w:spacing w:before="260" w:after="260" w:line="413" w:lineRule="auto"/>
      <w:outlineLvl w:val="1"/>
    </w:pPr>
    <w:rPr>
      <w:rFonts w:ascii="Cambria" w:hAnsi="Cambria"/>
      <w:b/>
      <w:bCs/>
      <w:kern w:val="0"/>
      <w:sz w:val="32"/>
      <w:szCs w:val="32"/>
    </w:rPr>
  </w:style>
  <w:style w:type="paragraph" w:styleId="3">
    <w:name w:val="heading 3"/>
    <w:basedOn w:val="a"/>
    <w:next w:val="a"/>
    <w:link w:val="30"/>
    <w:qFormat/>
    <w:pPr>
      <w:keepNext/>
      <w:keepLines/>
      <w:spacing w:before="260" w:after="260" w:line="413" w:lineRule="auto"/>
      <w:outlineLvl w:val="2"/>
    </w:pPr>
    <w:rPr>
      <w:rFonts w:ascii="Calibri" w:hAnsi="Calibri"/>
      <w:b/>
      <w:bCs/>
      <w:kern w:val="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qFormat/>
    <w:pPr>
      <w:ind w:leftChars="400" w:left="840"/>
    </w:pPr>
  </w:style>
  <w:style w:type="paragraph" w:styleId="a5">
    <w:name w:val="Plain Text"/>
    <w:basedOn w:val="a"/>
    <w:link w:val="a6"/>
    <w:qFormat/>
    <w:rPr>
      <w:rFonts w:ascii="宋体" w:hAnsi="Courier New"/>
      <w:kern w:val="0"/>
      <w:sz w:val="20"/>
      <w:szCs w:val="20"/>
    </w:rPr>
  </w:style>
  <w:style w:type="paragraph" w:styleId="a7">
    <w:name w:val="endnote text"/>
    <w:basedOn w:val="a"/>
    <w:link w:val="a8"/>
    <w:qFormat/>
    <w:pPr>
      <w:snapToGrid w:val="0"/>
      <w:jc w:val="left"/>
    </w:pPr>
    <w:rPr>
      <w:rFonts w:ascii="Calibri" w:hAnsi="Calibri"/>
      <w:kern w:val="0"/>
      <w:sz w:val="20"/>
      <w:szCs w:val="20"/>
    </w:rPr>
  </w:style>
  <w:style w:type="paragraph" w:styleId="a9">
    <w:name w:val="Balloon Text"/>
    <w:basedOn w:val="a"/>
    <w:link w:val="aa"/>
    <w:qFormat/>
    <w:rPr>
      <w:rFonts w:ascii="Calibri" w:hAnsi="Calibri"/>
      <w:kern w:val="0"/>
      <w:sz w:val="18"/>
      <w:szCs w:val="18"/>
    </w:rPr>
  </w:style>
  <w:style w:type="paragraph" w:styleId="ab">
    <w:name w:val="footer"/>
    <w:basedOn w:val="a"/>
    <w:link w:val="ac"/>
    <w:qFormat/>
    <w:pPr>
      <w:tabs>
        <w:tab w:val="center" w:pos="4153"/>
        <w:tab w:val="right" w:pos="8306"/>
      </w:tabs>
      <w:snapToGrid w:val="0"/>
      <w:jc w:val="left"/>
    </w:pPr>
    <w:rPr>
      <w:rFonts w:ascii="Calibri" w:hAnsi="Calibri"/>
      <w:kern w:val="0"/>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TOC1">
    <w:name w:val="toc 1"/>
    <w:basedOn w:val="a"/>
    <w:next w:val="a"/>
    <w:link w:val="TOC10"/>
    <w:uiPriority w:val="39"/>
    <w:qFormat/>
    <w:pPr>
      <w:spacing w:line="360" w:lineRule="auto"/>
    </w:pPr>
    <w:rPr>
      <w:rFonts w:ascii="Calibri" w:hAnsi="Calibri"/>
      <w:sz w:val="24"/>
    </w:rPr>
  </w:style>
  <w:style w:type="paragraph" w:styleId="af">
    <w:name w:val="footnote text"/>
    <w:basedOn w:val="a"/>
    <w:semiHidden/>
    <w:qFormat/>
    <w:pPr>
      <w:snapToGrid w:val="0"/>
      <w:jc w:val="left"/>
    </w:pPr>
    <w:rPr>
      <w:sz w:val="18"/>
      <w:szCs w:val="18"/>
    </w:rPr>
  </w:style>
  <w:style w:type="paragraph" w:styleId="TOC2">
    <w:name w:val="toc 2"/>
    <w:basedOn w:val="a"/>
    <w:next w:val="a"/>
    <w:uiPriority w:val="39"/>
    <w:qFormat/>
    <w:pPr>
      <w:ind w:leftChars="200" w:left="420"/>
    </w:pPr>
  </w:style>
  <w:style w:type="paragraph" w:styleId="af0">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f1">
    <w:name w:val="annotation subject"/>
    <w:basedOn w:val="a3"/>
    <w:next w:val="a3"/>
    <w:link w:val="af2"/>
    <w:uiPriority w:val="99"/>
    <w:unhideWhenUsed/>
    <w:qFormat/>
    <w:rPr>
      <w:b/>
      <w:bCs/>
    </w:rPr>
  </w:style>
  <w:style w:type="table" w:styleId="af3">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page number"/>
    <w:qFormat/>
  </w:style>
  <w:style w:type="character" w:styleId="af5">
    <w:name w:val="Emphasis"/>
    <w:qFormat/>
    <w:rPr>
      <w:color w:val="C60A00"/>
    </w:rPr>
  </w:style>
  <w:style w:type="character" w:styleId="af6">
    <w:name w:val="Hyperlink"/>
    <w:uiPriority w:val="99"/>
    <w:qFormat/>
    <w:rPr>
      <w:color w:val="0000FF"/>
      <w:u w:val="single"/>
    </w:rPr>
  </w:style>
  <w:style w:type="character" w:styleId="af7">
    <w:name w:val="annotation reference"/>
    <w:unhideWhenUsed/>
    <w:qFormat/>
    <w:rPr>
      <w:sz w:val="21"/>
      <w:szCs w:val="21"/>
    </w:rPr>
  </w:style>
  <w:style w:type="character" w:styleId="af8">
    <w:name w:val="footnote reference"/>
    <w:semiHidden/>
    <w:qFormat/>
    <w:rPr>
      <w:vertAlign w:val="superscript"/>
    </w:rPr>
  </w:style>
  <w:style w:type="character" w:customStyle="1" w:styleId="10">
    <w:name w:val="标题 1 字符"/>
    <w:link w:val="1"/>
    <w:qFormat/>
    <w:rPr>
      <w:rFonts w:ascii="Calibri" w:eastAsia="黑体" w:hAnsi="Calibri" w:cs="Times New Roman"/>
      <w:kern w:val="44"/>
      <w:sz w:val="28"/>
      <w:szCs w:val="20"/>
    </w:rPr>
  </w:style>
  <w:style w:type="character" w:customStyle="1" w:styleId="20">
    <w:name w:val="标题 2 字符"/>
    <w:link w:val="2"/>
    <w:qFormat/>
    <w:rPr>
      <w:rFonts w:ascii="Cambria" w:eastAsia="宋体" w:hAnsi="Cambria" w:cs="Times New Roman"/>
      <w:b/>
      <w:bCs/>
      <w:sz w:val="32"/>
      <w:szCs w:val="32"/>
    </w:rPr>
  </w:style>
  <w:style w:type="character" w:customStyle="1" w:styleId="30">
    <w:name w:val="标题 3 字符"/>
    <w:link w:val="3"/>
    <w:qFormat/>
    <w:rPr>
      <w:rFonts w:ascii="Calibri" w:eastAsia="宋体" w:hAnsi="Calibri" w:cs="Times New Roman"/>
      <w:b/>
      <w:bCs/>
      <w:sz w:val="32"/>
      <w:szCs w:val="32"/>
    </w:rPr>
  </w:style>
  <w:style w:type="character" w:customStyle="1" w:styleId="a4">
    <w:name w:val="批注文字 字符"/>
    <w:link w:val="a3"/>
    <w:uiPriority w:val="99"/>
    <w:semiHidden/>
    <w:qFormat/>
    <w:rPr>
      <w:kern w:val="2"/>
      <w:sz w:val="21"/>
      <w:szCs w:val="22"/>
    </w:rPr>
  </w:style>
  <w:style w:type="character" w:customStyle="1" w:styleId="a6">
    <w:name w:val="纯文本 字符"/>
    <w:link w:val="a5"/>
    <w:qFormat/>
    <w:rPr>
      <w:rFonts w:ascii="宋体" w:eastAsia="宋体" w:hAnsi="Courier New" w:cs="Times New Roman"/>
      <w:szCs w:val="20"/>
    </w:rPr>
  </w:style>
  <w:style w:type="character" w:customStyle="1" w:styleId="a8">
    <w:name w:val="尾注文本 字符"/>
    <w:link w:val="a7"/>
    <w:qFormat/>
    <w:rPr>
      <w:rFonts w:ascii="Calibri" w:eastAsia="宋体" w:hAnsi="Calibri" w:cs="Times New Roman"/>
    </w:rPr>
  </w:style>
  <w:style w:type="character" w:customStyle="1" w:styleId="aa">
    <w:name w:val="批注框文本 字符"/>
    <w:link w:val="a9"/>
    <w:qFormat/>
    <w:rPr>
      <w:rFonts w:ascii="Calibri" w:eastAsia="宋体" w:hAnsi="Calibri" w:cs="Times New Roman"/>
      <w:sz w:val="18"/>
      <w:szCs w:val="18"/>
    </w:rPr>
  </w:style>
  <w:style w:type="character" w:customStyle="1" w:styleId="ac">
    <w:name w:val="页脚 字符"/>
    <w:link w:val="ab"/>
    <w:qFormat/>
    <w:rPr>
      <w:rFonts w:ascii="Calibri" w:eastAsia="宋体" w:hAnsi="Calibri" w:cs="Times New Roman"/>
      <w:sz w:val="18"/>
      <w:szCs w:val="18"/>
    </w:rPr>
  </w:style>
  <w:style w:type="character" w:customStyle="1" w:styleId="ae">
    <w:name w:val="页眉 字符"/>
    <w:link w:val="ad"/>
    <w:qFormat/>
    <w:rPr>
      <w:rFonts w:ascii="Calibri" w:eastAsia="宋体" w:hAnsi="Calibri" w:cs="Times New Roman"/>
      <w:sz w:val="18"/>
      <w:szCs w:val="18"/>
    </w:rPr>
  </w:style>
  <w:style w:type="character" w:customStyle="1" w:styleId="TOC10">
    <w:name w:val="TOC 1 字符"/>
    <w:link w:val="TOC1"/>
    <w:uiPriority w:val="39"/>
    <w:qFormat/>
    <w:rPr>
      <w:rFonts w:ascii="Calibri" w:eastAsia="宋体" w:hAnsi="Calibri"/>
      <w:sz w:val="24"/>
    </w:rPr>
  </w:style>
  <w:style w:type="character" w:customStyle="1" w:styleId="af2">
    <w:name w:val="批注主题 字符"/>
    <w:link w:val="af1"/>
    <w:uiPriority w:val="99"/>
    <w:semiHidden/>
    <w:qFormat/>
    <w:rPr>
      <w:b/>
      <w:bCs/>
      <w:kern w:val="2"/>
      <w:sz w:val="21"/>
      <w:szCs w:val="22"/>
    </w:rPr>
  </w:style>
  <w:style w:type="character" w:customStyle="1" w:styleId="MTDisplayEquationChar">
    <w:name w:val="MTDisplayEquation Char"/>
    <w:link w:val="MTDisplayEquation"/>
    <w:qFormat/>
    <w:rPr>
      <w:rFonts w:ascii="Times New Roman" w:hAnsi="Times New Roman"/>
      <w:kern w:val="2"/>
      <w:sz w:val="24"/>
      <w:szCs w:val="24"/>
    </w:rPr>
  </w:style>
  <w:style w:type="paragraph" w:customStyle="1" w:styleId="MTDisplayEquation">
    <w:name w:val="MTDisplayEquation"/>
    <w:basedOn w:val="a"/>
    <w:next w:val="a"/>
    <w:link w:val="MTDisplayEquationChar"/>
    <w:qFormat/>
    <w:pPr>
      <w:tabs>
        <w:tab w:val="center" w:pos="4480"/>
        <w:tab w:val="right" w:pos="8960"/>
      </w:tabs>
      <w:spacing w:line="360" w:lineRule="auto"/>
      <w:ind w:firstLineChars="200" w:firstLine="480"/>
    </w:pPr>
    <w:rPr>
      <w:sz w:val="24"/>
      <w:szCs w:val="24"/>
    </w:rPr>
  </w:style>
  <w:style w:type="character" w:customStyle="1" w:styleId="2Char">
    <w:name w:val="样式2 Char"/>
    <w:link w:val="21"/>
    <w:qFormat/>
    <w:rPr>
      <w:rFonts w:ascii="宋体" w:eastAsia="宋体" w:hAnsi="宋体" w:cs="Times New Roman"/>
      <w:b/>
      <w:bCs/>
      <w:sz w:val="24"/>
      <w:szCs w:val="24"/>
    </w:rPr>
  </w:style>
  <w:style w:type="paragraph" w:customStyle="1" w:styleId="21">
    <w:name w:val="样式2"/>
    <w:basedOn w:val="2"/>
    <w:link w:val="2Char"/>
    <w:qFormat/>
    <w:pPr>
      <w:spacing w:beforeLines="50" w:before="156" w:afterLines="50" w:after="156" w:line="240" w:lineRule="auto"/>
      <w:ind w:firstLineChars="196" w:firstLine="472"/>
    </w:pPr>
    <w:rPr>
      <w:rFonts w:ascii="宋体" w:hAnsi="宋体"/>
      <w:sz w:val="24"/>
      <w:szCs w:val="24"/>
    </w:rPr>
  </w:style>
  <w:style w:type="character" w:customStyle="1" w:styleId="1Char">
    <w:name w:val="样式1 Char"/>
    <w:link w:val="11"/>
    <w:qFormat/>
    <w:rPr>
      <w:rFonts w:ascii="Times New Roman" w:eastAsia="宋体" w:hAnsi="Times New Roman" w:cs="Times New Roman"/>
      <w:b/>
      <w:kern w:val="44"/>
      <w:sz w:val="24"/>
      <w:szCs w:val="24"/>
    </w:rPr>
  </w:style>
  <w:style w:type="paragraph" w:customStyle="1" w:styleId="11">
    <w:name w:val="样式1"/>
    <w:basedOn w:val="1"/>
    <w:link w:val="1Char"/>
    <w:qFormat/>
    <w:pPr>
      <w:spacing w:beforeLines="50" w:before="156" w:afterLines="50" w:after="156" w:line="240" w:lineRule="auto"/>
    </w:pPr>
    <w:rPr>
      <w:sz w:val="24"/>
      <w:szCs w:val="24"/>
    </w:rPr>
  </w:style>
  <w:style w:type="character" w:customStyle="1" w:styleId="m1">
    <w:name w:val="m1"/>
    <w:qFormat/>
    <w:rPr>
      <w:u w:val="none"/>
    </w:rPr>
  </w:style>
  <w:style w:type="character" w:customStyle="1" w:styleId="zboChar">
    <w:name w:val="zbo正文格式 Char"/>
    <w:link w:val="zbo"/>
    <w:qFormat/>
    <w:rPr>
      <w:kern w:val="2"/>
      <w:sz w:val="24"/>
      <w:szCs w:val="22"/>
    </w:rPr>
  </w:style>
  <w:style w:type="paragraph" w:customStyle="1" w:styleId="zbo">
    <w:name w:val="zbo正文格式"/>
    <w:basedOn w:val="a"/>
    <w:link w:val="zboChar"/>
    <w:qFormat/>
    <w:pPr>
      <w:spacing w:line="360" w:lineRule="auto"/>
      <w:ind w:firstLineChars="200" w:firstLine="480"/>
    </w:pPr>
    <w:rPr>
      <w:sz w:val="24"/>
    </w:rPr>
  </w:style>
  <w:style w:type="character" w:customStyle="1" w:styleId="3Char">
    <w:name w:val="样式3 Char"/>
    <w:link w:val="31"/>
    <w:qFormat/>
    <w:rPr>
      <w:rFonts w:ascii="宋体" w:eastAsia="宋体" w:hAnsi="宋体" w:cs="Times New Roman"/>
      <w:b/>
      <w:bCs/>
      <w:sz w:val="24"/>
      <w:szCs w:val="24"/>
    </w:rPr>
  </w:style>
  <w:style w:type="paragraph" w:customStyle="1" w:styleId="31">
    <w:name w:val="样式3"/>
    <w:basedOn w:val="3"/>
    <w:link w:val="3Char"/>
    <w:qFormat/>
    <w:pPr>
      <w:spacing w:beforeLines="50" w:before="156" w:afterLines="50" w:after="156" w:line="240" w:lineRule="auto"/>
      <w:ind w:firstLineChars="196" w:firstLine="472"/>
    </w:pPr>
    <w:rPr>
      <w:rFonts w:ascii="宋体" w:hAnsi="宋体"/>
      <w:sz w:val="24"/>
      <w:szCs w:val="24"/>
    </w:rPr>
  </w:style>
  <w:style w:type="character" w:customStyle="1" w:styleId="zboChar0">
    <w:name w:val="zbo图题表头 Char"/>
    <w:link w:val="zbo0"/>
    <w:qFormat/>
    <w:rPr>
      <w:rFonts w:ascii="黑体" w:eastAsia="黑体" w:hAnsi="宋体" w:cs="宋体"/>
      <w:kern w:val="2"/>
      <w:sz w:val="21"/>
      <w:szCs w:val="21"/>
    </w:rPr>
  </w:style>
  <w:style w:type="paragraph" w:customStyle="1" w:styleId="zbo0">
    <w:name w:val="zbo图题表头"/>
    <w:basedOn w:val="a"/>
    <w:link w:val="zboChar0"/>
    <w:qFormat/>
    <w:pPr>
      <w:spacing w:line="360" w:lineRule="auto"/>
      <w:jc w:val="center"/>
    </w:pPr>
    <w:rPr>
      <w:rFonts w:ascii="黑体" w:eastAsia="黑体" w:hAnsi="宋体"/>
      <w:szCs w:val="21"/>
    </w:rPr>
  </w:style>
  <w:style w:type="paragraph" w:styleId="af9">
    <w:name w:val="List Paragraph"/>
    <w:basedOn w:val="a"/>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image" Target="media/image4.wmf"/><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910</Words>
  <Characters>5188</Characters>
  <Application>Microsoft Office Word</Application>
  <DocSecurity>0</DocSecurity>
  <Lines>43</Lines>
  <Paragraphs>12</Paragraphs>
  <ScaleCrop>false</ScaleCrop>
  <Company>Lenovo</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衣 芽</cp:lastModifiedBy>
  <cp:revision>9</cp:revision>
  <cp:lastPrinted>2020-12-24T07:30:00Z</cp:lastPrinted>
  <dcterms:created xsi:type="dcterms:W3CDTF">2024-10-14T02:49:00Z</dcterms:created>
  <dcterms:modified xsi:type="dcterms:W3CDTF">2026-04-18T02:32:00Z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KSORubyTemplateID">
    <vt:lpwstr>6</vt:lpwstr>
  </property>
  <property fmtid="{D5CDD505-2E9C-101B-9397-08002B2CF9AE}" pid="4" name="MTWinEqns">
    <vt:bool>true</vt:bool>
  </property>
  <property fmtid="{D5CDD505-2E9C-101B-9397-08002B2CF9AE}" pid="5" name="ICV">
    <vt:lpwstr>28988D2DB5384D0D9DF118CA27151392_13</vt:lpwstr>
  </property>
</Properties>
</file>