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182BD3" w14:textId="77777777" w:rsidR="00802A3C" w:rsidRPr="000024C2" w:rsidRDefault="00802A3C" w:rsidP="00802A3C">
      <w:pPr>
        <w:widowControl/>
        <w:pBdr>
          <w:bottom w:val="single" w:sz="6" w:space="8" w:color="E7E7EB"/>
        </w:pBdr>
        <w:spacing w:after="210"/>
        <w:jc w:val="left"/>
        <w:outlineLvl w:val="1"/>
        <w:rPr>
          <w:rFonts w:ascii="Helvetica" w:eastAsia="宋体" w:hAnsi="Helvetica" w:cs="Helvetica"/>
          <w:color w:val="000000"/>
          <w:kern w:val="0"/>
          <w:sz w:val="36"/>
          <w:szCs w:val="36"/>
        </w:rPr>
      </w:pPr>
      <w:r w:rsidRPr="000024C2">
        <w:rPr>
          <w:rFonts w:ascii="Helvetica" w:eastAsia="宋体" w:hAnsi="Helvetica" w:cs="Helvetica"/>
          <w:color w:val="000000"/>
          <w:kern w:val="0"/>
          <w:sz w:val="36"/>
          <w:szCs w:val="36"/>
        </w:rPr>
        <w:t>哪些人不能打新冠疫苗？看这一篇就知道了！</w:t>
      </w:r>
    </w:p>
    <w:p w14:paraId="7456011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09E8ED93" wp14:editId="47EEDE5E">
            <wp:extent cx="5274310" cy="1640840"/>
            <wp:effectExtent l="0" t="0" r="2540" b="0"/>
            <wp:docPr id="32" name="图片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164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31D59E4E" wp14:editId="6B26EE39">
            <wp:extent cx="4739640" cy="929640"/>
            <wp:effectExtent l="0" t="0" r="3810" b="3810"/>
            <wp:docPr id="31" name="图片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274951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D896E7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C60ECB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就在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 3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月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 29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日，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卫健委发布</w:t>
      </w:r>
      <w:proofErr w:type="gramEnd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了《新冠疫苗接种技术指南（第一版）》，这意味着正式向大众开放了新冠疫苗的接种。</w:t>
      </w:r>
    </w:p>
    <w:p w14:paraId="3D669FA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250845E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等了这么久的新冠疫苗，终于可以打到了！</w:t>
      </w:r>
    </w:p>
    <w:p w14:paraId="496D8BA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0A93410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昨天，我们发布了一篇关于这份指南的详细解读（</w:t>
      </w:r>
      <w:r w:rsidR="007227D6">
        <w:fldChar w:fldCharType="begin"/>
      </w:r>
      <w:r w:rsidR="007227D6">
        <w:instrText xml:space="preserve"> HYPERLINK "http://mp.weixin.qq.com/s?__biz=MjA1ODMxMDQwMQ==&amp;mid=2657422268&amp;idx=1&amp;sn=8c75cc9426e4a1cae8975752d309c641&amp;chksm=49010fd27e7686c430715fd1de8a1c27dbfe4bb690a000c0a1b8210a5cba76f0b64891f1eb56&amp;scene=21" \l "wechat_redirect" \t "_blank" </w:instrText>
      </w:r>
      <w:r w:rsidR="007227D6">
        <w:fldChar w:fldCharType="separate"/>
      </w:r>
      <w:r w:rsidRPr="000024C2">
        <w:rPr>
          <w:rFonts w:ascii="Helvetica" w:eastAsia="宋体" w:hAnsi="Helvetica" w:cs="Helvetica"/>
          <w:color w:val="607FA6"/>
          <w:kern w:val="0"/>
          <w:sz w:val="24"/>
          <w:szCs w:val="24"/>
          <w:u w:val="single"/>
        </w:rPr>
        <w:t>点此查看</w:t>
      </w:r>
      <w:r w:rsidR="007227D6">
        <w:rPr>
          <w:rFonts w:ascii="Helvetica" w:eastAsia="宋体" w:hAnsi="Helvetica" w:cs="Helvetica"/>
          <w:color w:val="607FA6"/>
          <w:kern w:val="0"/>
          <w:sz w:val="24"/>
          <w:szCs w:val="24"/>
          <w:u w:val="single"/>
        </w:rPr>
        <w:fldChar w:fldCharType="end"/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）。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评论区</w:t>
      </w:r>
      <w:proofErr w:type="gramEnd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很多人蠢蠢欲动的同时，也出现了更多疑惑：</w:t>
      </w:r>
    </w:p>
    <w:p w14:paraId="4E31E48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B192A71" w14:textId="77777777" w:rsidR="00802A3C" w:rsidRPr="000024C2" w:rsidRDefault="00802A3C" w:rsidP="00802A3C">
      <w:pPr>
        <w:widowControl/>
        <w:numPr>
          <w:ilvl w:val="0"/>
          <w:numId w:val="1"/>
        </w:numPr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对某些东西过敏可不可以打？</w:t>
      </w:r>
    </w:p>
    <w:p w14:paraId="3F7E269D" w14:textId="77777777" w:rsidR="00802A3C" w:rsidRPr="000024C2" w:rsidRDefault="00802A3C" w:rsidP="00802A3C">
      <w:pPr>
        <w:widowControl/>
        <w:numPr>
          <w:ilvl w:val="0"/>
          <w:numId w:val="1"/>
        </w:numPr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备孕、哺乳期可不可以打？</w:t>
      </w:r>
    </w:p>
    <w:p w14:paraId="659C2EB9" w14:textId="77777777" w:rsidR="00802A3C" w:rsidRPr="000024C2" w:rsidRDefault="00802A3C" w:rsidP="00802A3C">
      <w:pPr>
        <w:widowControl/>
        <w:numPr>
          <w:ilvl w:val="0"/>
          <w:numId w:val="1"/>
        </w:numPr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前段时间接种了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 HPV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疫苗可不可以打？</w:t>
      </w:r>
    </w:p>
    <w:p w14:paraId="33B9594E" w14:textId="77777777" w:rsidR="00802A3C" w:rsidRPr="000024C2" w:rsidRDefault="00802A3C" w:rsidP="00802A3C">
      <w:pPr>
        <w:widowControl/>
        <w:numPr>
          <w:ilvl w:val="0"/>
          <w:numId w:val="1"/>
        </w:numPr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吃了太多水果胃不舒服，能不能打？</w:t>
      </w:r>
    </w:p>
    <w:p w14:paraId="68A3E6F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2E0859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数千个疑问，五花八门，有些很有共性，有些则非常个性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……</w:t>
      </w:r>
    </w:p>
    <w:p w14:paraId="2A7104D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CD354A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我们梳理了大家的疑问，咨询专家后给到答案：当有下面这些情况时，到底能不能接种新冠疫苗？</w:t>
      </w:r>
    </w:p>
    <w:p w14:paraId="6262FBA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0A5E35D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如果你和小伙伴也有同样的疑问，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快一起</w:t>
      </w:r>
      <w:proofErr w:type="gramEnd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来对照看看吧。</w:t>
      </w:r>
    </w:p>
    <w:p w14:paraId="5B43C3E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1BF767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目录</w:t>
      </w:r>
    </w:p>
    <w:p w14:paraId="3930B59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1CB3D74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一、过敏性疾病</w:t>
      </w:r>
    </w:p>
    <w:p w14:paraId="3A5560D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Microsoft YaHei UI" w:eastAsia="Microsoft YaHei UI" w:hAnsi="Microsoft YaHei UI" w:cs="Helvetica" w:hint="eastAsia"/>
          <w:color w:val="3E3E3E"/>
          <w:kern w:val="0"/>
          <w:sz w:val="24"/>
          <w:szCs w:val="24"/>
        </w:rPr>
        <w:t>二、正在发热</w:t>
      </w:r>
    </w:p>
    <w:p w14:paraId="78718AA5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lastRenderedPageBreak/>
        <w:t>三、急性疾病</w:t>
      </w:r>
    </w:p>
    <w:p w14:paraId="36E0DB05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四、慢性疾病</w:t>
      </w:r>
    </w:p>
    <w:p w14:paraId="6B3F2B0D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五、慢性免疫功能受损的疾病</w:t>
      </w:r>
    </w:p>
    <w:p w14:paraId="7163829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六、特殊神经系统疾病</w:t>
      </w:r>
    </w:p>
    <w:p w14:paraId="1194BD6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七、女性的特殊情况</w:t>
      </w:r>
    </w:p>
    <w:p w14:paraId="12340D3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八、接种其他疫苗、吃药前后</w:t>
      </w:r>
    </w:p>
    <w:p w14:paraId="71EAB75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九、其他情况</w:t>
      </w:r>
    </w:p>
    <w:p w14:paraId="54875FD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4F8E0362" wp14:editId="1624980D">
            <wp:extent cx="4739640" cy="929640"/>
            <wp:effectExtent l="0" t="0" r="3810" b="3810"/>
            <wp:docPr id="30" name="图片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74849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91035C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一、过敏性疾病</w:t>
      </w:r>
    </w:p>
    <w:p w14:paraId="5DEBFCB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14AE82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14E9EF36" wp14:editId="6D8A9ED7">
            <wp:extent cx="1905000" cy="1897380"/>
            <wp:effectExtent l="0" t="0" r="0" b="7620"/>
            <wp:docPr id="29" name="图片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B7DFD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30"/>
        <w:gridCol w:w="4984"/>
        <w:gridCol w:w="2492"/>
      </w:tblGrid>
      <w:tr w:rsidR="00802A3C" w:rsidRPr="000024C2" w14:paraId="540EF0B2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6129771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489236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青霉素过敏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51DD20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3CEB5362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C34B63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D3EC50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头</w:t>
            </w: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孢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C1A6D9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727718A9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AEAB769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98B04B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鸡蛋过敏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53FFA6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1D55786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DFA0F4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D2897EA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花生过敏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958E1A4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7D3C164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08B8EC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4F0BBF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海鲜过敏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266ABA5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2134696A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1AEFB4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6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0E9FC5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酒精过敏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B81E4D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4150FDE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2BCDD86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7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28B4B99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麦麸过敏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4E01867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4EBFF089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70E996F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8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620EC6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芒果过敏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818E96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15054984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47B8DD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9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FE25D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花粉过敏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AFD5DD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2C2FB7F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6E1F9B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10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6349946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尘螨过敏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AE8DF15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</w:tbl>
    <w:p w14:paraId="6D37334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vanish/>
          <w:color w:val="3E3E3E"/>
          <w:kern w:val="0"/>
          <w:sz w:val="24"/>
          <w:szCs w:val="24"/>
        </w:rPr>
      </w:pP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30"/>
        <w:gridCol w:w="4984"/>
        <w:gridCol w:w="2492"/>
      </w:tblGrid>
      <w:tr w:rsidR="00802A3C" w:rsidRPr="000024C2" w14:paraId="5A21EFAB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9B79D42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11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418E517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HPV 疫苗过敏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A195D6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1F82C3F7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2F4617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12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44CE79A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流感疫苗过敏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55DEE1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13817C85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6A4A0A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13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4B3791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乙肝疫苗过敏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43A169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15E25DD7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992AFB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14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B6CD30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肺炎球菌疫苗过敏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8E9A16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</w:tbl>
    <w:p w14:paraId="2836BE0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724B98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79FC8F18" wp14:editId="690A889F">
            <wp:extent cx="1905000" cy="1905000"/>
            <wp:effectExtent l="0" t="0" r="0" b="0"/>
            <wp:docPr id="28" name="图片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ED751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4EB1A40F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当存在对任何疫苗过敏时，不建议接种新冠疫苗。极少数情况有人对可能出现在疫苗里的辅料成分过敏，比如氢氧化铝，那也不建议接种新冠疫苗。</w:t>
      </w:r>
    </w:p>
    <w:p w14:paraId="0FEFAFD7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9397D28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除了疫苗过敏和这种极少见的疫苗辅料成分过敏之外，其他的过敏，不管是药物过敏，还是食物过敏，都不影响新冠疫苗接种。</w:t>
      </w:r>
    </w:p>
    <w:p w14:paraId="2D834E4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428342C" wp14:editId="256651DB">
            <wp:extent cx="4739640" cy="929640"/>
            <wp:effectExtent l="0" t="0" r="3810" b="3810"/>
            <wp:docPr id="27" name="图片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5E150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159088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二、因疾病正在发热</w:t>
      </w:r>
    </w:p>
    <w:p w14:paraId="3FA9073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286E9ED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615EF82D" wp14:editId="1363CA57">
            <wp:extent cx="1905000" cy="1897380"/>
            <wp:effectExtent l="0" t="0" r="0" b="7620"/>
            <wp:docPr id="26" name="图片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C9093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这些情况打不打打</w:t>
      </w: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31"/>
        <w:gridCol w:w="3322"/>
        <w:gridCol w:w="4153"/>
      </w:tblGrid>
      <w:tr w:rsidR="00802A3C" w:rsidRPr="000024C2" w14:paraId="5249E155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773F7FE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15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6FDCA2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感冒正在发热</w:t>
            </w:r>
          </w:p>
        </w:tc>
        <w:tc>
          <w:tcPr>
            <w:tcW w:w="2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1401B5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0364EFA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lastRenderedPageBreak/>
              <w:t>（好了再说嘛）</w:t>
            </w:r>
          </w:p>
        </w:tc>
      </w:tr>
      <w:tr w:rsidR="00802A3C" w:rsidRPr="000024C2" w14:paraId="243883CB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7565EA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16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77A38A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尿道炎正发热</w:t>
            </w:r>
          </w:p>
        </w:tc>
        <w:tc>
          <w:tcPr>
            <w:tcW w:w="2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6DB8461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1E725BC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（好了再说嘛）</w:t>
            </w:r>
          </w:p>
        </w:tc>
      </w:tr>
      <w:tr w:rsidR="00802A3C" w:rsidRPr="000024C2" w14:paraId="033D1302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724BEB1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17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7B44BC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伤口感染正发热</w:t>
            </w:r>
          </w:p>
        </w:tc>
        <w:tc>
          <w:tcPr>
            <w:tcW w:w="2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ACB724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19EBB9A1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（好了再说嘛）</w:t>
            </w:r>
          </w:p>
        </w:tc>
      </w:tr>
    </w:tbl>
    <w:p w14:paraId="590EEC1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2C835F2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765625F9" wp14:editId="61FBAE67">
            <wp:extent cx="1905000" cy="1905000"/>
            <wp:effectExtent l="0" t="0" r="0" b="0"/>
            <wp:docPr id="25" name="图片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E6729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11C73518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不管是什么疾病，只要是引起了发热表现，比如感冒正在发热，比如泌尿系感染正在发热，都不能接种新冠疫苗。</w:t>
      </w:r>
    </w:p>
    <w:p w14:paraId="224CA792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1C55B4F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如果没有发热，症状很轻微不影响生活，比如多数的感冒，都可以接种新冠疫苗。</w:t>
      </w:r>
    </w:p>
    <w:p w14:paraId="3B4CECA5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0F5E8375" wp14:editId="37E5D168">
            <wp:extent cx="4739640" cy="929640"/>
            <wp:effectExtent l="0" t="0" r="3810" b="3810"/>
            <wp:docPr id="24" name="图片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1F550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A0DB44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三、急性疾病</w:t>
      </w:r>
    </w:p>
    <w:p w14:paraId="7AC9CD4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2AD3F8C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069F5B93" wp14:editId="2A88D33F">
            <wp:extent cx="1905000" cy="1897380"/>
            <wp:effectExtent l="0" t="0" r="0" b="7620"/>
            <wp:docPr id="23" name="图片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FBACC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13"/>
        <w:gridCol w:w="5208"/>
        <w:gridCol w:w="2684"/>
      </w:tblGrid>
      <w:tr w:rsidR="00802A3C" w:rsidRPr="000024C2" w14:paraId="0B058134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21F465F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18</w:t>
            </w:r>
          </w:p>
        </w:tc>
        <w:tc>
          <w:tcPr>
            <w:tcW w:w="436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4DB97AF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轻微感冒</w:t>
            </w:r>
            <w:r w:rsidRPr="000024C2">
              <w:rPr>
                <w:rFonts w:ascii="Microsoft YaHei UI" w:eastAsia="Microsoft YaHei UI" w:hAnsi="Microsoft YaHei UI" w:cs="宋体" w:hint="eastAsia"/>
                <w:kern w:val="0"/>
                <w:sz w:val="24"/>
                <w:szCs w:val="24"/>
              </w:rPr>
              <w:t>戴口罩去上班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756E11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7EE3BF9B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D3A5F8F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19</w:t>
            </w:r>
          </w:p>
        </w:tc>
        <w:tc>
          <w:tcPr>
            <w:tcW w:w="436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370EF9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切菜划破手指消毒包扎</w:t>
            </w:r>
          </w:p>
        </w:tc>
        <w:tc>
          <w:tcPr>
            <w:tcW w:w="20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EA3D9B4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E53C9C6" w14:textId="77777777" w:rsidTr="008D0799">
        <w:tc>
          <w:tcPr>
            <w:tcW w:w="76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3A88C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A9D403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昨晚吃火锅</w:t>
            </w:r>
            <w:r w:rsidRPr="000024C2">
              <w:rPr>
                <w:rFonts w:ascii="Microsoft YaHei UI" w:eastAsia="Microsoft YaHei UI" w:hAnsi="Microsoft YaHei UI" w:cs="宋体" w:hint="eastAsia"/>
                <w:kern w:val="0"/>
                <w:sz w:val="24"/>
                <w:szCs w:val="24"/>
              </w:rPr>
              <w:t>今天有点儿拉肚子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DB61BC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7B369AEE" w14:textId="77777777" w:rsidTr="008D0799">
        <w:tc>
          <w:tcPr>
            <w:tcW w:w="45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F70AB2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21</w:t>
            </w:r>
          </w:p>
        </w:tc>
        <w:tc>
          <w:tcPr>
            <w:tcW w:w="436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062417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假装肚子痛不去上班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475833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</w:tbl>
    <w:p w14:paraId="78E29C2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vanish/>
          <w:color w:val="3E3E3E"/>
          <w:kern w:val="0"/>
          <w:sz w:val="24"/>
          <w:szCs w:val="24"/>
        </w:rPr>
      </w:pPr>
    </w:p>
    <w:tbl>
      <w:tblPr>
        <w:tblW w:w="877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48"/>
        <w:gridCol w:w="3884"/>
        <w:gridCol w:w="4043"/>
      </w:tblGrid>
      <w:tr w:rsidR="00802A3C" w:rsidRPr="000024C2" w14:paraId="187F21CC" w14:textId="77777777" w:rsidTr="008D0799">
        <w:tc>
          <w:tcPr>
            <w:tcW w:w="7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88CD85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22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E542B3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重感冒卧床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E09C95F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不能接种（好了再说嘛）</w:t>
            </w:r>
          </w:p>
        </w:tc>
      </w:tr>
      <w:tr w:rsidR="00802A3C" w:rsidRPr="000024C2" w14:paraId="1D334131" w14:textId="77777777" w:rsidTr="008D0799">
        <w:tc>
          <w:tcPr>
            <w:tcW w:w="40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040523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23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EA00B2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急性荨麻疹发作</w:t>
            </w:r>
          </w:p>
          <w:p w14:paraId="7CD805C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奇痒难忍</w:t>
            </w:r>
          </w:p>
        </w:tc>
        <w:tc>
          <w:tcPr>
            <w:tcW w:w="31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66332E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26A4D95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（好了再说嘛）</w:t>
            </w:r>
          </w:p>
        </w:tc>
      </w:tr>
      <w:tr w:rsidR="00802A3C" w:rsidRPr="000024C2" w14:paraId="154366CD" w14:textId="77777777" w:rsidTr="008D0799">
        <w:tc>
          <w:tcPr>
            <w:tcW w:w="7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258B31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24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FDA6AD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玩儿奥特</w:t>
            </w: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曼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游戏</w:t>
            </w:r>
            <w:r w:rsidRPr="000024C2">
              <w:rPr>
                <w:rFonts w:ascii="Microsoft YaHei UI" w:eastAsia="Microsoft YaHei UI" w:hAnsi="Microsoft YaHei UI" w:cs="宋体" w:hint="eastAsia"/>
                <w:kern w:val="0"/>
                <w:sz w:val="24"/>
                <w:szCs w:val="24"/>
              </w:rPr>
              <w:t>腿骨折了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941A7E0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16D21A30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（好了再说嘛）</w:t>
            </w:r>
          </w:p>
        </w:tc>
      </w:tr>
      <w:tr w:rsidR="00802A3C" w:rsidRPr="000024C2" w14:paraId="7242ABCD" w14:textId="77777777" w:rsidTr="008D0799">
        <w:tc>
          <w:tcPr>
            <w:tcW w:w="7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5CB854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25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BC43D6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吃毒蘑菇看到小人儿</w:t>
            </w:r>
            <w:r w:rsidRPr="000024C2">
              <w:rPr>
                <w:rFonts w:ascii="Microsoft YaHei UI" w:eastAsia="Microsoft YaHei UI" w:hAnsi="Microsoft YaHei UI" w:cs="宋体" w:hint="eastAsia"/>
                <w:kern w:val="0"/>
                <w:sz w:val="24"/>
                <w:szCs w:val="24"/>
              </w:rPr>
              <w:t>住院了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275292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53B8C3F7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（好了再说嘛）</w:t>
            </w:r>
          </w:p>
        </w:tc>
      </w:tr>
    </w:tbl>
    <w:p w14:paraId="02C5C5D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843B85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E1CDE3E" wp14:editId="1486DFDF">
            <wp:extent cx="1905000" cy="1905000"/>
            <wp:effectExtent l="0" t="0" r="0" b="0"/>
            <wp:docPr id="22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050A9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31748AB1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那些</w:t>
      </w:r>
      <w:proofErr w:type="gramStart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不</w:t>
      </w:r>
      <w:proofErr w:type="gramEnd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常有发热的急性疾病，一般可以通过症状的严重程度来判断是不是可以接种新冠疫苗。</w:t>
      </w:r>
    </w:p>
    <w:p w14:paraId="5EF96C7C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21C3B621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症状较重影响到正常生活工作，不适合此时接种新冠疫苗。</w:t>
      </w:r>
    </w:p>
    <w:p w14:paraId="6C2EC4B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15471E58" wp14:editId="6463CF83">
            <wp:extent cx="4739640" cy="929640"/>
            <wp:effectExtent l="0" t="0" r="3810" b="3810"/>
            <wp:docPr id="2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3E5BB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850E88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2F5383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四、慢性疾病</w:t>
      </w:r>
    </w:p>
    <w:p w14:paraId="747B7B0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02B0FC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lastRenderedPageBreak/>
        <w:drawing>
          <wp:inline distT="0" distB="0" distL="0" distR="0" wp14:anchorId="641CC19C" wp14:editId="3E3C6287">
            <wp:extent cx="1905000" cy="1897380"/>
            <wp:effectExtent l="0" t="0" r="0" b="7620"/>
            <wp:docPr id="20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0968D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57"/>
        <w:gridCol w:w="5616"/>
        <w:gridCol w:w="2232"/>
      </w:tblGrid>
      <w:tr w:rsidR="00802A3C" w:rsidRPr="000024C2" w14:paraId="71C93A8B" w14:textId="77777777" w:rsidTr="008D0799">
        <w:tc>
          <w:tcPr>
            <w:tcW w:w="8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708ADC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26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2FF1CF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甲亢甲减药物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控制稳定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007AEC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5C840BF6" w14:textId="77777777" w:rsidTr="008D0799">
        <w:tc>
          <w:tcPr>
            <w:tcW w:w="8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FD7EB7E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27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9722A80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糖尿病没有酮症酸中毒等并发症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BD52F4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4A575252" w14:textId="77777777" w:rsidTr="008D0799">
        <w:tc>
          <w:tcPr>
            <w:tcW w:w="8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0CBD3A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28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6838E1A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高血压没出现高血压脑病等严重情况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FEF4C84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2DBD41BD" w14:textId="77777777" w:rsidTr="008D0799">
        <w:tc>
          <w:tcPr>
            <w:tcW w:w="8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2FE031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29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5C8262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慢性湿疹没有什么明显发作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A6D4A0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3A1C8A9F" w14:textId="77777777" w:rsidTr="008D0799">
        <w:tc>
          <w:tcPr>
            <w:tcW w:w="5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08FB1AC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30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39FEE4C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慢性荨麻疹当前症状不明显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985B925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5771675C" w14:textId="77777777" w:rsidTr="008D0799">
        <w:tc>
          <w:tcPr>
            <w:tcW w:w="5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3FEC8DB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31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06C6442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慢性鼻炎现在鼻部症状不严重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94F04A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22567A79" w14:textId="77777777" w:rsidTr="008D0799">
        <w:tc>
          <w:tcPr>
            <w:tcW w:w="5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4970A3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32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16FB8FF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慢乙肝现在处于携带期</w:t>
            </w:r>
          </w:p>
          <w:p w14:paraId="5618E062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不用吃抗病毒药治疗</w:t>
            </w:r>
          </w:p>
        </w:tc>
        <w:tc>
          <w:tcPr>
            <w:tcW w:w="157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364EFF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3C5CB7A" w14:textId="77777777" w:rsidTr="008D0799">
        <w:tc>
          <w:tcPr>
            <w:tcW w:w="49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AA5401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33</w:t>
            </w:r>
          </w:p>
        </w:tc>
        <w:tc>
          <w:tcPr>
            <w:tcW w:w="44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0985472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肺结核现在不是活动性的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EEC8C0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064CE637" w14:textId="77777777" w:rsidTr="008D0799">
        <w:tc>
          <w:tcPr>
            <w:tcW w:w="49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61BF1B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34</w:t>
            </w:r>
          </w:p>
        </w:tc>
        <w:tc>
          <w:tcPr>
            <w:tcW w:w="44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914F6FC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银屑病非脓疱型等急性类型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45404E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42015888" w14:textId="77777777" w:rsidTr="008D0799">
        <w:tc>
          <w:tcPr>
            <w:tcW w:w="49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F288CB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35</w:t>
            </w:r>
          </w:p>
        </w:tc>
        <w:tc>
          <w:tcPr>
            <w:tcW w:w="44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1AB464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慢阻肺非急性发作期</w:t>
            </w:r>
          </w:p>
          <w:p w14:paraId="02B4376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没有明显咳喘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6BD94C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2979B579" w14:textId="77777777" w:rsidTr="008D0799">
        <w:tc>
          <w:tcPr>
            <w:tcW w:w="49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8AE39C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36</w:t>
            </w:r>
          </w:p>
        </w:tc>
        <w:tc>
          <w:tcPr>
            <w:tcW w:w="44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EEADE4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强直性脊柱炎没有急性疼痛表现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35F48D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</w:tbl>
    <w:p w14:paraId="3D33AF4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vanish/>
          <w:color w:val="3E3E3E"/>
          <w:kern w:val="0"/>
          <w:sz w:val="24"/>
          <w:szCs w:val="24"/>
        </w:rPr>
      </w:pP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24"/>
        <w:gridCol w:w="5452"/>
        <w:gridCol w:w="2329"/>
      </w:tblGrid>
      <w:tr w:rsidR="00802A3C" w:rsidRPr="000024C2" w14:paraId="5EF02DD4" w14:textId="77777777" w:rsidTr="008D0799">
        <w:tc>
          <w:tcPr>
            <w:tcW w:w="87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D94710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37</w:t>
            </w:r>
          </w:p>
        </w:tc>
        <w:tc>
          <w:tcPr>
            <w:tcW w:w="432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487F0B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甲亢甲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减：吃药控制不佳，</w:t>
            </w:r>
            <w:r w:rsidRPr="000024C2">
              <w:rPr>
                <w:rFonts w:ascii="Microsoft YaHei UI" w:eastAsia="Microsoft YaHei UI" w:hAnsi="Microsoft YaHei UI" w:cs="宋体" w:hint="eastAsia"/>
                <w:kern w:val="0"/>
                <w:sz w:val="24"/>
                <w:szCs w:val="24"/>
              </w:rPr>
              <w:t>甲状腺素水平很不稳定</w:t>
            </w:r>
          </w:p>
        </w:tc>
        <w:tc>
          <w:tcPr>
            <w:tcW w:w="166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E2AE717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D92142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3B5D5365" w14:textId="77777777" w:rsidTr="008D0799">
        <w:tc>
          <w:tcPr>
            <w:tcW w:w="87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F1AFB0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38</w:t>
            </w:r>
          </w:p>
        </w:tc>
        <w:tc>
          <w:tcPr>
            <w:tcW w:w="463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91C18C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糖尿病合并糖尿病酮症酸中毒</w:t>
            </w:r>
          </w:p>
        </w:tc>
        <w:tc>
          <w:tcPr>
            <w:tcW w:w="198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5F0363C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D92142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2AB57625" w14:textId="77777777" w:rsidTr="008D0799">
        <w:tc>
          <w:tcPr>
            <w:tcW w:w="87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6551AF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39</w:t>
            </w:r>
          </w:p>
        </w:tc>
        <w:tc>
          <w:tcPr>
            <w:tcW w:w="451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9F938D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高血压合并高血压脑病</w:t>
            </w:r>
          </w:p>
        </w:tc>
        <w:tc>
          <w:tcPr>
            <w:tcW w:w="198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905B31F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D92142"/>
                <w:kern w:val="0"/>
                <w:sz w:val="24"/>
                <w:szCs w:val="24"/>
              </w:rPr>
              <w:t>不能接种</w:t>
            </w:r>
          </w:p>
        </w:tc>
      </w:tr>
    </w:tbl>
    <w:p w14:paraId="0E8220A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12BEE9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D6C6EE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lastRenderedPageBreak/>
        <w:drawing>
          <wp:inline distT="0" distB="0" distL="0" distR="0" wp14:anchorId="2D9C9B41" wp14:editId="6BFCC7A8">
            <wp:extent cx="1905000" cy="1905000"/>
            <wp:effectExtent l="0" t="0" r="0" b="0"/>
            <wp:docPr id="19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E80E5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387A8827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正在治疗，没能控制良好的慢性疾病。比如肿瘤患者手术前后、正在接受化放疗期间，或者糖尿病患者出于糖尿病酮症酸中毒期间、高血压患者高血压脑病、</w:t>
      </w:r>
      <w:proofErr w:type="gramStart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甲亢甲</w:t>
      </w:r>
      <w:proofErr w:type="gramEnd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减甲状腺素很不稳定等，都不适合进行新冠疫苗接种。</w:t>
      </w:r>
    </w:p>
    <w:p w14:paraId="4FC61FA0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EB826B2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稳定的慢性病，比如有肿瘤病史，现在不需要什么治疗，药物控制良好的高血压、糖尿病、甲状腺疾病等都可以接种新冠疫苗。但有肿瘤病史时建议优先考虑灭活新冠疫苗和亚单位新冠疫苗。</w:t>
      </w:r>
    </w:p>
    <w:p w14:paraId="79B1783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B8456F7" wp14:editId="7F0920F6">
            <wp:extent cx="4739640" cy="929640"/>
            <wp:effectExtent l="0" t="0" r="3810" b="3810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85ECCD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7E5711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五、慢性免疫功能受损的疾病</w:t>
      </w:r>
    </w:p>
    <w:p w14:paraId="182FFAB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03B1E7E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1C427867" wp14:editId="3D11C4C9">
            <wp:extent cx="1905000" cy="1897380"/>
            <wp:effectExtent l="0" t="0" r="0" b="7620"/>
            <wp:docPr id="1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1AE70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15"/>
        <w:gridCol w:w="4368"/>
        <w:gridCol w:w="3522"/>
      </w:tblGrid>
      <w:tr w:rsidR="00802A3C" w:rsidRPr="000024C2" w14:paraId="3AC7DB5C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21CF9E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40</w:t>
            </w:r>
          </w:p>
        </w:tc>
        <w:tc>
          <w:tcPr>
            <w:tcW w:w="340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CAB623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胃癌接受化疗期间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5E3AF4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80FF"/>
                <w:kern w:val="0"/>
                <w:sz w:val="24"/>
                <w:szCs w:val="24"/>
              </w:rPr>
              <w:t>不建议接种</w:t>
            </w:r>
          </w:p>
        </w:tc>
      </w:tr>
      <w:tr w:rsidR="00802A3C" w:rsidRPr="000024C2" w14:paraId="48E4E9AD" w14:textId="77777777" w:rsidTr="008D0799">
        <w:tc>
          <w:tcPr>
            <w:tcW w:w="72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037247A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41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E7F1DCE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胃癌病情平稳，目前不需要化疗等治疗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DA75E9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312929"/>
                <w:kern w:val="0"/>
                <w:sz w:val="24"/>
                <w:szCs w:val="24"/>
              </w:rPr>
              <w:t>优先考虑灭活或者亚单位新冠疫苗</w:t>
            </w:r>
          </w:p>
        </w:tc>
      </w:tr>
      <w:tr w:rsidR="00802A3C" w:rsidRPr="000024C2" w14:paraId="7A22D79F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0E5607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42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AB1E40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肾移植后吃免疫抑制药物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584FE7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312929"/>
                <w:kern w:val="0"/>
                <w:sz w:val="24"/>
                <w:szCs w:val="24"/>
              </w:rPr>
              <w:t>优先考虑灭活或者亚单位新冠疫苗</w:t>
            </w:r>
          </w:p>
        </w:tc>
      </w:tr>
      <w:tr w:rsidR="00802A3C" w:rsidRPr="000024C2" w14:paraId="04146A46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5B6D80A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43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28AB30C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HIV 感染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E03D52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312929"/>
                <w:kern w:val="0"/>
                <w:sz w:val="24"/>
                <w:szCs w:val="24"/>
              </w:rPr>
              <w:t>优先考虑灭活或者亚单位新冠疫苗</w:t>
            </w:r>
          </w:p>
        </w:tc>
      </w:tr>
    </w:tbl>
    <w:p w14:paraId="1E3DA8A5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E7B71A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6DB723CA" wp14:editId="25E4F53E">
            <wp:extent cx="1905000" cy="1905000"/>
            <wp:effectExtent l="0" t="0" r="0" b="0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C4A20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32880E5B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恶性肿瘤、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HIV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感染、慢性肾脏病、器官移植后等可能出现免疫功能受损，这些人群不建议接种腺病毒疫苗，可以选择灭活或者亚单位疫苗。</w:t>
      </w:r>
    </w:p>
    <w:p w14:paraId="289B748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BA124E9" wp14:editId="5011F33B">
            <wp:extent cx="4739640" cy="929640"/>
            <wp:effectExtent l="0" t="0" r="3810" b="381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D3279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5A32BB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六、特殊神经系统疾病</w:t>
      </w:r>
    </w:p>
    <w:p w14:paraId="4FD1E7F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2BD0E0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BAD108C" wp14:editId="1960BD34">
            <wp:extent cx="1905000" cy="1897380"/>
            <wp:effectExtent l="0" t="0" r="0" b="762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D002D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77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03"/>
        <w:gridCol w:w="5152"/>
        <w:gridCol w:w="2620"/>
      </w:tblGrid>
      <w:tr w:rsidR="00802A3C" w:rsidRPr="000024C2" w14:paraId="58F8024F" w14:textId="77777777" w:rsidTr="008D0799">
        <w:tc>
          <w:tcPr>
            <w:tcW w:w="5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C09422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44</w:t>
            </w:r>
          </w:p>
        </w:tc>
        <w:tc>
          <w:tcPr>
            <w:tcW w:w="408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A3BA26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近期有发作的癫痫</w:t>
            </w:r>
          </w:p>
        </w:tc>
        <w:tc>
          <w:tcPr>
            <w:tcW w:w="223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CD2AB0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80FF"/>
                <w:kern w:val="0"/>
                <w:sz w:val="24"/>
                <w:szCs w:val="24"/>
              </w:rPr>
              <w:t>不建议接种</w:t>
            </w:r>
          </w:p>
        </w:tc>
      </w:tr>
      <w:tr w:rsidR="00802A3C" w:rsidRPr="000024C2" w14:paraId="0A78A395" w14:textId="77777777" w:rsidTr="008D0799">
        <w:tc>
          <w:tcPr>
            <w:tcW w:w="8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D7D7794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45</w:t>
            </w:r>
          </w:p>
        </w:tc>
        <w:tc>
          <w:tcPr>
            <w:tcW w:w="439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1612B4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近期发作的吉兰-巴雷综合征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7C70E3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80FF"/>
                <w:kern w:val="0"/>
                <w:sz w:val="24"/>
                <w:szCs w:val="24"/>
              </w:rPr>
              <w:t>不建议接种</w:t>
            </w:r>
          </w:p>
        </w:tc>
      </w:tr>
    </w:tbl>
    <w:p w14:paraId="5128319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0E02687D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lastRenderedPageBreak/>
        <w:drawing>
          <wp:inline distT="0" distB="0" distL="0" distR="0" wp14:anchorId="2F472E69" wp14:editId="58CC46AA">
            <wp:extent cx="1905000" cy="1905000"/>
            <wp:effectExtent l="0" t="0" r="0" b="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6F2A9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7CC20958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近期有发作的癫痫、近期出现的吉兰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-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巴雷综合征等不能接种新冠疫苗。如果病情控制良好，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已多年不发作时，也可以接种新冠疫苗。</w:t>
      </w:r>
    </w:p>
    <w:p w14:paraId="3AED6609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07044DB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因为神经系统疾病相对比较复杂，请根据自己情况事先咨询当地疫苗接种部门。</w:t>
      </w:r>
    </w:p>
    <w:p w14:paraId="2E0E5A6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2FBFBD67" wp14:editId="69D1E37E">
            <wp:extent cx="4739640" cy="929640"/>
            <wp:effectExtent l="0" t="0" r="3810" b="381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AE066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A380B4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七、我是女性</w:t>
      </w:r>
    </w:p>
    <w:p w14:paraId="0315CB2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61F9CFD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34115920" wp14:editId="1895003C">
            <wp:extent cx="1905000" cy="1897380"/>
            <wp:effectExtent l="0" t="0" r="0" b="762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5D67F7D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这些情况可以打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222"/>
        <w:gridCol w:w="4695"/>
        <w:gridCol w:w="2888"/>
      </w:tblGrid>
      <w:tr w:rsidR="00802A3C" w:rsidRPr="000024C2" w14:paraId="17D0AFB0" w14:textId="77777777" w:rsidTr="008D0799">
        <w:tc>
          <w:tcPr>
            <w:tcW w:w="103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0E5A64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46</w:t>
            </w:r>
          </w:p>
        </w:tc>
        <w:tc>
          <w:tcPr>
            <w:tcW w:w="397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5285FF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月经期</w:t>
            </w:r>
          </w:p>
        </w:tc>
        <w:tc>
          <w:tcPr>
            <w:tcW w:w="244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8F6315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2400DBDB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BF0A09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47</w:t>
            </w:r>
          </w:p>
        </w:tc>
        <w:tc>
          <w:tcPr>
            <w:tcW w:w="366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94CCC4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备孕期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24534A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5841DA19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FFF327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48</w:t>
            </w:r>
          </w:p>
        </w:tc>
        <w:tc>
          <w:tcPr>
            <w:tcW w:w="397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C3F7A7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哺乳期</w:t>
            </w:r>
          </w:p>
        </w:tc>
        <w:tc>
          <w:tcPr>
            <w:tcW w:w="244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A48DC8C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可以接种并且哺乳</w:t>
            </w:r>
          </w:p>
        </w:tc>
      </w:tr>
    </w:tbl>
    <w:p w14:paraId="7158D90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vanish/>
          <w:color w:val="3E3E3E"/>
          <w:kern w:val="0"/>
          <w:sz w:val="24"/>
          <w:szCs w:val="24"/>
        </w:rPr>
      </w:pPr>
    </w:p>
    <w:tbl>
      <w:tblPr>
        <w:tblW w:w="877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84"/>
        <w:gridCol w:w="4562"/>
        <w:gridCol w:w="3029"/>
      </w:tblGrid>
      <w:tr w:rsidR="00802A3C" w:rsidRPr="000024C2" w14:paraId="11A4CA65" w14:textId="77777777" w:rsidTr="008D0799">
        <w:tc>
          <w:tcPr>
            <w:tcW w:w="10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889F917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49</w:t>
            </w:r>
          </w:p>
        </w:tc>
        <w:tc>
          <w:tcPr>
            <w:tcW w:w="393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025DFC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孕期</w:t>
            </w:r>
          </w:p>
        </w:tc>
        <w:tc>
          <w:tcPr>
            <w:tcW w:w="26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806382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</w:tbl>
    <w:p w14:paraId="79F54E3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2C5B545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lastRenderedPageBreak/>
        <w:drawing>
          <wp:inline distT="0" distB="0" distL="0" distR="0" wp14:anchorId="2736CEF2" wp14:editId="7CADE8E3">
            <wp:extent cx="1905000" cy="1905000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5C8017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64EE080D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女性目前只有</w:t>
      </w:r>
      <w:proofErr w:type="gramStart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孕期是</w:t>
      </w:r>
      <w:proofErr w:type="gramEnd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接种新冠疫苗禁忌，虽然不建议孕期接种，但如果接种后才发现怀孕也不需要终止妊娠。</w:t>
      </w:r>
    </w:p>
    <w:p w14:paraId="1AB7CD4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36CC378A" wp14:editId="537B7256">
            <wp:extent cx="4739640" cy="929640"/>
            <wp:effectExtent l="0" t="0" r="3810" b="381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4B5F4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1E9421D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八、刚接种过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xx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疫苗</w:t>
      </w:r>
    </w:p>
    <w:p w14:paraId="33E3A55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F4A480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41DE38D7" wp14:editId="053763A8">
            <wp:extent cx="1905000" cy="1897380"/>
            <wp:effectExtent l="0" t="0" r="0" b="762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BA1D7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34"/>
        <w:gridCol w:w="3931"/>
        <w:gridCol w:w="4140"/>
      </w:tblGrid>
      <w:tr w:rsidR="00802A3C" w:rsidRPr="000024C2" w14:paraId="448C93E0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2085D4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50</w:t>
            </w:r>
          </w:p>
        </w:tc>
        <w:tc>
          <w:tcPr>
            <w:tcW w:w="337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5EF55D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流感疫苗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9BD0C45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5D32ED6B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011C5E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51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4E2EED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流感疫苗</w:t>
            </w:r>
          </w:p>
        </w:tc>
        <w:tc>
          <w:tcPr>
            <w:tcW w:w="32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0F25EF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0FBA9D88" w14:textId="77777777" w:rsidTr="008D0799">
        <w:tc>
          <w:tcPr>
            <w:tcW w:w="63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5CB161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52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B1B194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甲乙肝疫苗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9A5264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2DD1C245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53A2A2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53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370A391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HPV 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33FB364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6FF82668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3169AB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54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53A73E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肺炎疫苗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E7CACA5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46F0BA6A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DE65646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55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88883E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带状疱疹疫苗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83867BF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187C884D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C2C5EE9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56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D41C16C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麻腮风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EA62F9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1D0CE853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C85C0A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57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23C6F8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狂犬疫苗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38E818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不用考虑间隔期</w:t>
            </w:r>
            <w:r w:rsidRPr="000024C2">
              <w:rPr>
                <w:rFonts w:ascii="Microsoft YaHei UI" w:eastAsia="Microsoft YaHei UI" w:hAnsi="Microsoft YaHei UI" w:cs="宋体" w:hint="eastAsia"/>
                <w:b/>
                <w:bCs/>
                <w:color w:val="00D100"/>
                <w:kern w:val="0"/>
                <w:sz w:val="24"/>
                <w:szCs w:val="24"/>
              </w:rPr>
              <w:t>可以立即接种的疫苗</w:t>
            </w:r>
          </w:p>
        </w:tc>
      </w:tr>
    </w:tbl>
    <w:p w14:paraId="1339736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1E0DC3B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38F6C573" wp14:editId="6E01A710">
            <wp:extent cx="1905000" cy="1905000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19EFE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2B15B2D5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暂不推荐与其他疫苗同时接种。其他疫苗与新冠病毒疫苗的接种间隔应大于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14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天。</w:t>
      </w:r>
    </w:p>
    <w:p w14:paraId="7A7A7283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6880353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当因动物致伤、外伤等原因需接种狂犬病疫苗、破伤风疫苗、免疫球蛋白时，可不考虑与新冠病毒疫苗的接种间隔。</w:t>
      </w:r>
    </w:p>
    <w:p w14:paraId="6AF46B2E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DC0B05C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药物不会影响新冠疫苗使用，是不是影响新冠疫苗接种，还是要看具体是因为什么疾病而吃药，看疾病本身是不是影响新冠疫苗。</w:t>
      </w:r>
    </w:p>
    <w:p w14:paraId="243A7B9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0730C4B" wp14:editId="68AB8045">
            <wp:extent cx="4739640" cy="929640"/>
            <wp:effectExtent l="0" t="0" r="3810" b="381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A3EBE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159CEE0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九、其他常见问题</w:t>
      </w:r>
    </w:p>
    <w:p w14:paraId="406473E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8BF84A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1664CDE8" wp14:editId="343BF3E8">
            <wp:extent cx="1905000" cy="1897380"/>
            <wp:effectExtent l="0" t="0" r="0" b="762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51517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3"/>
        <w:gridCol w:w="4202"/>
        <w:gridCol w:w="3470"/>
      </w:tblGrid>
      <w:tr w:rsidR="00802A3C" w:rsidRPr="000024C2" w14:paraId="0F0D5E52" w14:textId="77777777" w:rsidTr="008D0799">
        <w:tc>
          <w:tcPr>
            <w:tcW w:w="97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8AFF92F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58</w:t>
            </w:r>
          </w:p>
        </w:tc>
        <w:tc>
          <w:tcPr>
            <w:tcW w:w="361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1F7529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 岁</w:t>
            </w:r>
          </w:p>
        </w:tc>
        <w:tc>
          <w:tcPr>
            <w:tcW w:w="298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827845B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06A960F7" w14:textId="77777777" w:rsidTr="008D0799">
        <w:tc>
          <w:tcPr>
            <w:tcW w:w="66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EE8194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59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91F6A9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92 岁</w:t>
            </w:r>
          </w:p>
        </w:tc>
        <w:tc>
          <w:tcPr>
            <w:tcW w:w="267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5486DC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312929"/>
                <w:kern w:val="0"/>
                <w:sz w:val="24"/>
                <w:szCs w:val="24"/>
              </w:rPr>
              <w:t>可根据自己意愿考虑，不做相关要求</w:t>
            </w:r>
          </w:p>
        </w:tc>
      </w:tr>
      <w:tr w:rsidR="00802A3C" w:rsidRPr="000024C2" w14:paraId="3CB83736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AF9912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60</w:t>
            </w:r>
          </w:p>
        </w:tc>
        <w:tc>
          <w:tcPr>
            <w:tcW w:w="34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341C86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吃太多水果之后</w:t>
            </w:r>
          </w:p>
        </w:tc>
        <w:tc>
          <w:tcPr>
            <w:tcW w:w="267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DB1E55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3D9D4FFC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2AEF1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61</w:t>
            </w:r>
          </w:p>
        </w:tc>
        <w:tc>
          <w:tcPr>
            <w:tcW w:w="34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422B1A6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带娃被气哭</w:t>
            </w:r>
          </w:p>
        </w:tc>
        <w:tc>
          <w:tcPr>
            <w:tcW w:w="267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060FE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3265952E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712576E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62</w:t>
            </w:r>
          </w:p>
        </w:tc>
        <w:tc>
          <w:tcPr>
            <w:tcW w:w="34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5B1027B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做完热</w:t>
            </w: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玛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吉</w:t>
            </w:r>
          </w:p>
        </w:tc>
        <w:tc>
          <w:tcPr>
            <w:tcW w:w="267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2B91BA0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8A7CF53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E18C73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63</w:t>
            </w:r>
          </w:p>
        </w:tc>
        <w:tc>
          <w:tcPr>
            <w:tcW w:w="34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79EBFEE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有抑郁症，药物控制良好生活工作如常</w:t>
            </w:r>
          </w:p>
        </w:tc>
        <w:tc>
          <w:tcPr>
            <w:tcW w:w="267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035BD3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</w:tbl>
    <w:p w14:paraId="08C98AC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6DDD62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7B08CEB7" wp14:editId="1BEF2E9B">
            <wp:extent cx="1905000" cy="1905000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6D522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37F6C1DF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目前研究数据有限，暂不推荐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18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岁以下接种。</w:t>
      </w:r>
    </w:p>
    <w:p w14:paraId="107857F7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3D34AEF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60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岁以上人群疫苗效果数据也有限，但前期临床数据提示有一定帮助，所以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60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岁以上人群同样建议接种。但过于高龄时，也要根据身体基本情况综合判断。</w:t>
      </w:r>
    </w:p>
    <w:p w14:paraId="0BEEB979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04E1A2B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抑郁症、焦虑症等精神疾病并非特殊神经系统疾病，只要不是明显影响生活的严重状态，也应该尽早接种新冠疫苗。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</w:t>
      </w:r>
    </w:p>
    <w:p w14:paraId="2F4EBAD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41DBA7FB" wp14:editId="22C82074">
            <wp:extent cx="4739640" cy="929640"/>
            <wp:effectExtent l="0" t="0" r="3810" b="381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A628E1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1F0F25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看到这里，你应该已经了解自己能不能打新冠疫苗了。</w:t>
      </w:r>
    </w:p>
    <w:p w14:paraId="038E27F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F9FC3D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新冠疫苗虽说刚刚面向大众，但安全性和有效性还有非常有保证的。</w:t>
      </w:r>
    </w:p>
    <w:p w14:paraId="2F29B14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D83C3D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如果没有什么以上提到的不建议接种的情况，心动的话，不妨赶紧打起来。</w:t>
      </w:r>
    </w:p>
    <w:p w14:paraId="72FD0C6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0D1006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如果身边还有小伙伴因为以上问题在犹豫迷茫，那快告诉他吧。</w:t>
      </w:r>
    </w:p>
    <w:p w14:paraId="1D09C33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1A93E82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最后，让「我们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一</w:t>
      </w:r>
      <w:proofErr w:type="gramEnd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起打疫苗，一起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苗苗苗苗苗</w:t>
      </w:r>
      <w:proofErr w:type="gramEnd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～」</w:t>
      </w:r>
    </w:p>
    <w:p w14:paraId="373F119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0991ADE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4C8988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策划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Eric Murphy Karen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虎狗</w:t>
      </w:r>
    </w:p>
    <w:p w14:paraId="0E8F922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监制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 </w:t>
      </w:r>
      <w:proofErr w:type="spell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feidi</w:t>
      </w:r>
      <w:proofErr w:type="spellEnd"/>
    </w:p>
    <w:p w14:paraId="34E70E0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封面图来源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站酷海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洛</w:t>
      </w:r>
      <w:proofErr w:type="gramEnd"/>
    </w:p>
    <w:p w14:paraId="1F12FCC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67892B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AA185A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7291B491" wp14:editId="5AC901E1">
            <wp:extent cx="5274310" cy="5274310"/>
            <wp:effectExtent l="0" t="0" r="2540" b="254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5274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91CF6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审核专家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 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张量智</w:t>
      </w:r>
    </w:p>
    <w:p w14:paraId="41CDA96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Cs w:val="21"/>
        </w:rPr>
        <w:t>成都疾病预防控制中心副主任医师</w:t>
      </w:r>
    </w:p>
    <w:p w14:paraId="1AE789DA" w14:textId="77777777" w:rsidR="005159A1" w:rsidRPr="00802A3C" w:rsidRDefault="005159A1"/>
    <w:sectPr w:rsidR="005159A1" w:rsidRPr="00802A3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C46AFA" w14:textId="77777777" w:rsidR="00FB1B5F" w:rsidRDefault="00FB1B5F" w:rsidP="00802A3C">
      <w:r>
        <w:separator/>
      </w:r>
    </w:p>
  </w:endnote>
  <w:endnote w:type="continuationSeparator" w:id="0">
    <w:p w14:paraId="690B4073" w14:textId="77777777" w:rsidR="00FB1B5F" w:rsidRDefault="00FB1B5F" w:rsidP="00802A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D3CED8" w14:textId="77777777" w:rsidR="00FB1B5F" w:rsidRDefault="00FB1B5F" w:rsidP="00802A3C">
      <w:r>
        <w:separator/>
      </w:r>
    </w:p>
  </w:footnote>
  <w:footnote w:type="continuationSeparator" w:id="0">
    <w:p w14:paraId="29FC0A12" w14:textId="77777777" w:rsidR="00FB1B5F" w:rsidRDefault="00FB1B5F" w:rsidP="00802A3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B47415A"/>
    <w:multiLevelType w:val="multilevel"/>
    <w:tmpl w:val="BE623E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D87"/>
    <w:rsid w:val="002A437A"/>
    <w:rsid w:val="005159A1"/>
    <w:rsid w:val="00802A3C"/>
    <w:rsid w:val="009F7D87"/>
    <w:rsid w:val="00FB1B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817532C1-CF7C-4BC2-A063-3B05569BED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02A3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2A3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2A3C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802A3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802A3C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13</Pages>
  <Words>518</Words>
  <Characters>2954</Characters>
  <Application>Microsoft Office Word</Application>
  <DocSecurity>0</DocSecurity>
  <Lines>24</Lines>
  <Paragraphs>6</Paragraphs>
  <ScaleCrop>false</ScaleCrop>
  <Company/>
  <LinksUpToDate>false</LinksUpToDate>
  <CharactersWithSpaces>3466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2021-05-18T08:06:00Z</dcterms:created>
  <dcterms:modified xsi:type="dcterms:W3CDTF">2021-05-18T08:06:00Z</dcterms:modified>
</cp:coreProperties>
</file>