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55865" w14:textId="77777777" w:rsidR="00EE134D" w:rsidRPr="008D7B4E" w:rsidRDefault="00EE134D" w:rsidP="00EE134D">
      <w:pPr>
        <w:pStyle w:val="cover"/>
        <w:spacing w:line="240" w:lineRule="auto"/>
      </w:pPr>
      <w:r>
        <w:rPr>
          <w:noProof/>
        </w:rPr>
        <w:drawing>
          <wp:anchor distT="0" distB="0" distL="114300" distR="114300" simplePos="0" relativeHeight="251659264" behindDoc="0" locked="0" layoutInCell="1" allowOverlap="1" wp14:anchorId="5CB4F39A" wp14:editId="24F231F0">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7C2CD91A" w14:textId="77777777" w:rsidR="00EE134D" w:rsidRDefault="00EE134D" w:rsidP="00EE134D">
      <w:pPr>
        <w:pStyle w:val="cover"/>
      </w:pPr>
    </w:p>
    <w:p w14:paraId="5F91C669" w14:textId="77777777" w:rsidR="00EE134D" w:rsidRDefault="00EE134D" w:rsidP="00EE134D">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高性能、安全、环保</w:t>
      </w:r>
    </w:p>
    <w:p w14:paraId="7675A6BF" w14:textId="77777777" w:rsidR="00EE134D" w:rsidRPr="008D7B4E" w:rsidRDefault="00EE134D" w:rsidP="00EE134D">
      <w:pPr>
        <w:pStyle w:val="cover"/>
      </w:pPr>
    </w:p>
    <w:p w14:paraId="1A8AF037" w14:textId="77777777" w:rsidR="00EE134D" w:rsidRPr="00E73F5A" w:rsidRDefault="00EE134D" w:rsidP="00EE134D">
      <w:pPr>
        <w:pStyle w:val="cover"/>
        <w:spacing w:line="240" w:lineRule="auto"/>
        <w:rPr>
          <w:rFonts w:ascii="黑体" w:eastAsia="黑体" w:hAnsi="黑体"/>
          <w:b/>
          <w:bCs/>
          <w:spacing w:val="140"/>
          <w:sz w:val="72"/>
          <w:szCs w:val="72"/>
        </w:rPr>
      </w:pPr>
      <w:r w:rsidRPr="00E73F5A">
        <w:rPr>
          <w:rFonts w:ascii="黑体" w:eastAsia="黑体" w:hAnsi="黑体"/>
          <w:b/>
          <w:bCs/>
          <w:spacing w:val="140"/>
          <w:sz w:val="72"/>
          <w:szCs w:val="72"/>
        </w:rPr>
        <w:t>初步设计</w:t>
      </w:r>
    </w:p>
    <w:p w14:paraId="5F2E2726" w14:textId="77777777" w:rsidR="00EE134D" w:rsidRDefault="00EE134D" w:rsidP="00EE134D">
      <w:pPr>
        <w:pStyle w:val="cover"/>
      </w:pPr>
    </w:p>
    <w:p w14:paraId="08A0CD5A" w14:textId="77777777" w:rsidR="00EE134D" w:rsidRDefault="00EE134D" w:rsidP="00EE134D">
      <w:pPr>
        <w:pStyle w:val="cover"/>
      </w:pPr>
    </w:p>
    <w:p w14:paraId="1BF2A26E" w14:textId="77777777" w:rsidR="00EE134D" w:rsidRPr="008D7B4E" w:rsidRDefault="00EE134D" w:rsidP="00EE134D">
      <w:pPr>
        <w:pStyle w:val="cover"/>
      </w:pPr>
    </w:p>
    <w:p w14:paraId="464E1A4C" w14:textId="77777777" w:rsidR="00EE134D" w:rsidRPr="008D7B4E" w:rsidRDefault="00EE134D" w:rsidP="00EE134D">
      <w:pPr>
        <w:pStyle w:val="cover"/>
      </w:pPr>
    </w:p>
    <w:p w14:paraId="3D53A243" w14:textId="77777777" w:rsidR="00EE134D" w:rsidRPr="008D7B4E" w:rsidRDefault="00EE134D" w:rsidP="00EE134D">
      <w:pPr>
        <w:pStyle w:val="cover"/>
      </w:pPr>
    </w:p>
    <w:p w14:paraId="4C84B736" w14:textId="77777777" w:rsidR="00EE134D" w:rsidRPr="008D7B4E" w:rsidRDefault="00EE134D" w:rsidP="00EE134D">
      <w:pPr>
        <w:pStyle w:val="cover"/>
      </w:pPr>
    </w:p>
    <w:p w14:paraId="1A75686A" w14:textId="77777777" w:rsidR="00EE134D" w:rsidRDefault="00EE134D" w:rsidP="00EE134D">
      <w:pPr>
        <w:pStyle w:val="cover"/>
      </w:pPr>
    </w:p>
    <w:p w14:paraId="25335D29" w14:textId="77777777" w:rsidR="00EE134D" w:rsidRPr="00DA6AAD" w:rsidRDefault="00EE134D" w:rsidP="00EE134D">
      <w:pPr>
        <w:pStyle w:val="cover"/>
      </w:pPr>
    </w:p>
    <w:p w14:paraId="3E89BFA4" w14:textId="77777777" w:rsidR="00EE134D" w:rsidRPr="008D7B4E" w:rsidRDefault="00EE134D" w:rsidP="00EE134D">
      <w:pPr>
        <w:pStyle w:val="cover"/>
      </w:pPr>
    </w:p>
    <w:p w14:paraId="4589D6F0" w14:textId="77777777" w:rsidR="00EE134D" w:rsidRPr="008D7B4E" w:rsidRDefault="00EE134D" w:rsidP="00EE134D">
      <w:pPr>
        <w:pStyle w:val="cover"/>
      </w:pPr>
    </w:p>
    <w:p w14:paraId="54077F4A" w14:textId="77777777" w:rsidR="00EE134D" w:rsidRPr="008D7B4E" w:rsidRDefault="00EE134D" w:rsidP="00EE134D">
      <w:pPr>
        <w:pStyle w:val="cover"/>
      </w:pPr>
    </w:p>
    <w:p w14:paraId="3EAB2C60" w14:textId="77777777" w:rsidR="00EE134D" w:rsidRPr="008D7B4E" w:rsidRDefault="00EE134D" w:rsidP="00EE134D">
      <w:pPr>
        <w:pStyle w:val="cover"/>
      </w:pPr>
    </w:p>
    <w:p w14:paraId="47D22755" w14:textId="77777777" w:rsidR="00EE134D" w:rsidRDefault="00EE134D" w:rsidP="00EE134D">
      <w:pPr>
        <w:pStyle w:val="cover"/>
      </w:pPr>
    </w:p>
    <w:p w14:paraId="643BB427" w14:textId="77777777" w:rsidR="00EE134D" w:rsidRPr="00E73F5A" w:rsidRDefault="00EE134D" w:rsidP="00EE134D">
      <w:pPr>
        <w:pStyle w:val="cover"/>
      </w:pPr>
    </w:p>
    <w:p w14:paraId="617B38EC" w14:textId="77777777" w:rsidR="00EE134D" w:rsidRDefault="00EE134D" w:rsidP="00EE134D">
      <w:pPr>
        <w:pStyle w:val="cover"/>
      </w:pPr>
    </w:p>
    <w:p w14:paraId="4F43A022" w14:textId="77777777" w:rsidR="00EE134D" w:rsidRDefault="00EE134D" w:rsidP="00EE134D">
      <w:pPr>
        <w:pStyle w:val="cover"/>
      </w:pPr>
    </w:p>
    <w:p w14:paraId="70630F7E" w14:textId="77777777" w:rsidR="00EE134D" w:rsidRDefault="00EE134D" w:rsidP="00EE134D">
      <w:pPr>
        <w:pStyle w:val="cover"/>
      </w:pPr>
    </w:p>
    <w:p w14:paraId="23563821" w14:textId="77777777" w:rsidR="00EE134D" w:rsidRPr="00E73F5A" w:rsidRDefault="00EE134D" w:rsidP="00EE134D">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3DB41E6F" w14:textId="77777777" w:rsidR="00EE134D" w:rsidRPr="008D7B4E" w:rsidRDefault="00EE134D" w:rsidP="00EE134D">
      <w:pPr>
        <w:pStyle w:val="cover"/>
        <w:rPr>
          <w:rFonts w:eastAsia="黑体"/>
          <w:b/>
          <w:bCs/>
          <w:spacing w:val="100"/>
          <w:sz w:val="32"/>
          <w:szCs w:val="32"/>
        </w:rPr>
      </w:pPr>
      <w:r w:rsidRPr="00DE6A25">
        <w:rPr>
          <w:rFonts w:eastAsia="黑体"/>
          <w:b/>
          <w:bCs/>
          <w:spacing w:val="100"/>
          <w:sz w:val="32"/>
          <w:szCs w:val="32"/>
        </w:rPr>
        <w:t>2024</w:t>
      </w:r>
      <w:r w:rsidRPr="00DE6A25">
        <w:rPr>
          <w:rFonts w:eastAsia="黑体"/>
          <w:b/>
          <w:bCs/>
          <w:spacing w:val="100"/>
          <w:sz w:val="32"/>
          <w:szCs w:val="32"/>
        </w:rPr>
        <w:t>年</w:t>
      </w:r>
      <w:r w:rsidRPr="00DE6A25">
        <w:rPr>
          <w:rFonts w:eastAsia="黑体"/>
          <w:b/>
          <w:bCs/>
          <w:spacing w:val="100"/>
          <w:sz w:val="32"/>
          <w:szCs w:val="32"/>
        </w:rPr>
        <w:t>10</w:t>
      </w:r>
      <w:r w:rsidRPr="00DE6A25">
        <w:rPr>
          <w:rFonts w:eastAsia="黑体"/>
          <w:b/>
          <w:bCs/>
          <w:spacing w:val="100"/>
          <w:sz w:val="32"/>
          <w:szCs w:val="32"/>
        </w:rPr>
        <w:t>月</w:t>
      </w:r>
      <w:r w:rsidRPr="00DE6A25">
        <w:rPr>
          <w:rFonts w:eastAsia="黑体"/>
          <w:b/>
          <w:bCs/>
          <w:spacing w:val="100"/>
          <w:sz w:val="32"/>
          <w:szCs w:val="32"/>
        </w:rPr>
        <w:t>10</w:t>
      </w:r>
      <w:r w:rsidRPr="00DE6A25">
        <w:rPr>
          <w:rFonts w:eastAsia="黑体"/>
          <w:b/>
          <w:bCs/>
          <w:spacing w:val="100"/>
          <w:sz w:val="32"/>
          <w:szCs w:val="32"/>
        </w:rPr>
        <w:t>日</w:t>
      </w:r>
    </w:p>
    <w:p w14:paraId="42005700" w14:textId="77777777" w:rsidR="00EE134D" w:rsidRPr="00D80AB0" w:rsidRDefault="00EE134D" w:rsidP="00EE134D">
      <w:pPr>
        <w:pStyle w:val="cover"/>
      </w:pPr>
    </w:p>
    <w:p w14:paraId="22166A34" w14:textId="77777777" w:rsidR="00EE134D" w:rsidRPr="00E73F5A" w:rsidRDefault="00142300" w:rsidP="00EE134D">
      <w:pPr>
        <w:pStyle w:val="cover"/>
        <w:spacing w:line="240" w:lineRule="auto"/>
        <w:jc w:val="right"/>
        <w:rPr>
          <w:rFonts w:ascii="黑体" w:eastAsia="黑体" w:hAnsi="黑体"/>
          <w:b/>
          <w:bCs/>
          <w:sz w:val="32"/>
          <w:szCs w:val="32"/>
        </w:rPr>
      </w:pPr>
      <w:r>
        <w:rPr>
          <w:noProof/>
        </w:rPr>
      </w:r>
      <w:r w:rsidR="00EE134D"/>
      <w:r w:rsidR="00EE134D" w:rsidRPr="00E73F5A">
        <w:rPr>
          <w:rFonts w:ascii="黑体" w:eastAsia="黑体" w:hAnsi="黑体"/>
          <w:b/>
          <w:bCs/>
          <w:sz w:val="32"/>
          <w:szCs w:val="32"/>
        </w:rPr>
      </w:r>
      <w:r w:rsidR="00EE134D" w:rsidRPr="00E73F5A">
        <w:rPr>
          <w:rFonts w:ascii="黑体" w:eastAsia="黑体" w:hAnsi="黑体" w:hint="eastAsia"/>
          <w:b/>
          <w:bCs/>
          <w:sz w:val="32"/>
          <w:szCs w:val="32"/>
        </w:rPr>
      </w:r>
      <w:r w:rsidR="00EE134D" w:rsidRPr="00E73F5A">
        <w:rPr>
          <w:rFonts w:ascii="黑体" w:eastAsia="黑体" w:hAnsi="黑体"/>
          <w:b/>
          <w:bCs/>
          <w:sz w:val="32"/>
          <w:szCs w:val="32"/>
        </w:rPr>
      </w:r>
      <w:r w:rsidR="00EE134D" w:rsidRPr="00E73F5A">
        <w:rPr>
          <w:rFonts w:ascii="黑体" w:eastAsia="黑体" w:hAnsi="黑体" w:hint="eastAsia"/>
          <w:b/>
          <w:bCs/>
          <w:sz w:val="32"/>
          <w:szCs w:val="32"/>
        </w:rPr>
      </w:r>
      <w:r w:rsidR="00EE134D" w:rsidRPr="00E73F5A">
        <w:rPr>
          <w:rFonts w:ascii="黑体" w:eastAsia="黑体" w:hAnsi="黑体"/>
          <w:b/>
          <w:bCs/>
          <w:sz w:val="32"/>
          <w:szCs w:val="32"/>
        </w:rPr>
      </w:r>
      <w:r w:rsidR="00EE134D" w:rsidRPr="00E73F5A">
        <w:rPr>
          <w:rFonts w:ascii="黑体" w:eastAsia="黑体" w:hAnsi="黑体" w:hint="eastAsia"/>
          <w:b/>
          <w:bCs/>
          <w:sz w:val="32"/>
          <w:szCs w:val="32"/>
        </w:rPr>
      </w:r>
      <w:r w:rsidR="00EE134D" w:rsidRPr="00E73F5A">
        <w:rPr>
          <w:rFonts w:ascii="黑体" w:eastAsia="黑体" w:hAnsi="黑体"/>
          <w:b/>
          <w:bCs/>
          <w:sz w:val="32"/>
          <w:szCs w:val="32"/>
        </w:rPr>
      </w:r>
      <w:r w:rsidR="00EE134D" w:rsidRPr="00E73F5A">
        <w:rPr>
          <w:rFonts w:ascii="黑体" w:eastAsia="黑体" w:hAnsi="黑体" w:hint="eastAsia"/>
          <w:b/>
          <w:bCs/>
          <w:sz w:val="32"/>
          <w:szCs w:val="32"/>
        </w:rPr>
      </w:r>
      <w:r w:rsidR="00EE134D" w:rsidRPr="00E73F5A">
        <w:rPr>
          <w:rFonts w:ascii="黑体" w:eastAsia="黑体" w:hAnsi="黑体"/>
          <w:b/>
          <w:bCs/>
          <w:sz w:val="32"/>
          <w:szCs w:val="32"/>
        </w:rPr>
      </w:r>
      <w:r>
        <w:t xml:space="preserve">                          </w:t>
      </w:r>
      <w:r>
        <w:rPr>
          <w:rFonts w:ascii="SimHei" w:hAnsi="SimHei" w:eastAsia="黑体"/>
          <w:b/>
          <w:sz w:val="32"/>
        </w:rPr>
        <w:t>库号：</w:t>
      </w:r>
      <w:r>
        <w:rPr>
          <w:rFonts w:ascii="Times New Roman" w:hAnsi="Times New Roman"/>
          <w:b/>
          <w:sz w:val="32"/>
        </w:rPr>
        <w:t>10032357ARPD01AK008</w:t>
      </w:r>
      <w:r>
        <w:t xml:space="preserve">  </w:t>
      </w:r>
    </w:p>
    <w:p w14:paraId="50F50024" w14:textId="77777777" w:rsidR="00EE134D" w:rsidRDefault="00EE134D" w:rsidP="00EE134D">
      <w:pPr>
        <w:spacing w:beforeLines="50" w:before="120" w:afterLines="50" w:after="120" w:line="240" w:lineRule="auto"/>
        <w:jc w:val="center"/>
        <w:rPr>
          <w:rFonts w:eastAsia="黑体"/>
          <w:sz w:val="32"/>
        </w:rPr>
      </w:pPr>
      <w:r>
        <w:rPr>
          <w:noProof/>
          <w:szCs w:val="28"/>
        </w:rPr>
        <w:drawing>
          <wp:anchor distT="0" distB="0" distL="114300" distR="114300" simplePos="0" relativeHeight="251661312" behindDoc="0" locked="0" layoutInCell="1" allowOverlap="1" wp14:anchorId="387C63E6" wp14:editId="17112DA6">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62134835" w14:textId="77777777" w:rsidR="00EE134D" w:rsidRDefault="00EE134D" w:rsidP="00EE134D">
      <w:pPr>
        <w:pStyle w:val="cover"/>
      </w:pPr>
    </w:p>
    <w:p w14:paraId="18C5FF02" w14:textId="77777777" w:rsidR="00EE134D" w:rsidRPr="008C62DC" w:rsidRDefault="00EE134D" w:rsidP="00EE134D">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高性能、安全、环保</w:t>
      </w:r>
    </w:p>
    <w:p w14:paraId="7ED4BCD3" w14:textId="77777777" w:rsidR="00EE134D" w:rsidRDefault="00EE134D" w:rsidP="00EE134D">
      <w:pPr>
        <w:pStyle w:val="cover"/>
        <w:rPr>
          <w:b/>
          <w:kern w:val="0"/>
          <w:sz w:val="72"/>
          <w:szCs w:val="72"/>
        </w:rPr>
      </w:pPr>
    </w:p>
    <w:p w14:paraId="425CE755" w14:textId="77777777" w:rsidR="00EE134D" w:rsidRDefault="00EE134D" w:rsidP="00EE134D">
      <w:pPr>
        <w:pStyle w:val="cover"/>
        <w:rPr>
          <w:rFonts w:ascii="黑体" w:eastAsia="黑体" w:hAnsi="黑体"/>
          <w:b/>
          <w:spacing w:val="181"/>
          <w:kern w:val="0"/>
          <w:sz w:val="52"/>
        </w:rPr>
      </w:pPr>
      <w:r w:rsidRPr="008C62DC">
        <w:rPr>
          <w:rFonts w:ascii="黑体" w:eastAsia="黑体" w:hAnsi="黑体"/>
          <w:b/>
          <w:spacing w:val="181"/>
          <w:kern w:val="0"/>
          <w:sz w:val="52"/>
        </w:rPr>
        <w:t>初步设计</w:t>
      </w:r>
    </w:p>
    <w:p w14:paraId="01238B50" w14:textId="77777777" w:rsidR="00EE134D" w:rsidRDefault="00EE134D" w:rsidP="00EE134D">
      <w:pPr>
        <w:pStyle w:val="cover"/>
        <w:rPr>
          <w:rFonts w:ascii="黑体" w:eastAsia="黑体" w:hAnsi="黑体"/>
          <w:b/>
          <w:spacing w:val="181"/>
          <w:kern w:val="0"/>
          <w:sz w:val="52"/>
        </w:rPr>
      </w:pPr>
    </w:p>
    <w:p w14:paraId="4BA430F6" w14:textId="77777777" w:rsidR="00EE134D" w:rsidRDefault="00EE134D" w:rsidP="00EE134D">
      <w:pPr>
        <w:pStyle w:val="cover"/>
        <w:rPr>
          <w:b/>
          <w:snapToGrid w:val="0"/>
          <w:kern w:val="0"/>
          <w:sz w:val="52"/>
        </w:rPr>
      </w:pPr>
    </w:p>
    <w:p w14:paraId="74F73059" w14:textId="77777777" w:rsidR="00EE134D" w:rsidRDefault="00EE134D" w:rsidP="00EE134D">
      <w:pPr>
        <w:pStyle w:val="cover"/>
        <w:rPr>
          <w:b/>
          <w:snapToGrid w:val="0"/>
          <w:kern w:val="0"/>
          <w:sz w:val="52"/>
        </w:rPr>
      </w:pPr>
    </w:p>
    <w:p w14:paraId="4A06A99D" w14:textId="77777777" w:rsidR="00EE134D" w:rsidRPr="008C62DC" w:rsidRDefault="00EE134D" w:rsidP="00EE134D">
      <w:pPr>
        <w:pStyle w:val="cover"/>
        <w:spacing w:line="80" w:lineRule="exact"/>
        <w:rPr>
          <w:b/>
          <w:snapToGrid w:val="0"/>
          <w:kern w:val="0"/>
          <w:sz w:val="32"/>
          <w:szCs w:val="32"/>
        </w:rPr>
      </w:pPr>
    </w:p>
    <w:p w14:paraId="7CA5B96F" w14:textId="77777777" w:rsidR="00EE134D" w:rsidRDefault="00EE134D" w:rsidP="00EE134D">
      <w:pPr>
        <w:pStyle w:val="cover"/>
        <w:spacing w:line="480" w:lineRule="exact"/>
        <w:rPr>
          <w:sz w:val="32"/>
          <w:szCs w:val="32"/>
        </w:rPr>
      </w:pPr>
      <w:r w:rsidRPr="008C62DC">
        <w:rPr>
          <w:sz w:val="32"/>
          <w:szCs w:val="32"/>
        </w:rPr>
        <w:t>公司主管领导：</w:t>
      </w:r>
      <w:r w:rsidRPr="008C62DC">
        <w:rPr>
          <w:rFonts w:hint="eastAsia"/>
          <w:sz w:val="32"/>
          <w:szCs w:val="32"/>
        </w:rPr>
        <w:t>秦</w:t>
      </w:r>
      <w:r w:rsidRPr="008C62DC">
        <w:rPr>
          <w:rFonts w:hint="eastAsia"/>
          <w:sz w:val="32"/>
          <w:szCs w:val="32"/>
        </w:rPr>
        <w:t xml:space="preserve">   </w:t>
      </w:r>
      <w:r w:rsidRPr="008C62DC">
        <w:rPr>
          <w:rFonts w:hint="eastAsia"/>
          <w:sz w:val="32"/>
          <w:szCs w:val="32"/>
        </w:rPr>
        <w:t>旭</w:t>
      </w:r>
    </w:p>
    <w:p w14:paraId="7CC7C983" w14:textId="77777777" w:rsidR="00EE134D" w:rsidRPr="008D7B4E" w:rsidRDefault="00EE134D" w:rsidP="00EE134D">
      <w:pPr>
        <w:pStyle w:val="cover"/>
      </w:pPr>
    </w:p>
    <w:p w14:paraId="178A9FE7" w14:textId="77777777" w:rsidR="00EE134D" w:rsidRPr="008D7B4E" w:rsidRDefault="00EE134D" w:rsidP="00EE134D">
      <w:pPr>
        <w:pStyle w:val="cover"/>
      </w:pPr>
    </w:p>
    <w:p w14:paraId="3C251764" w14:textId="77777777" w:rsidR="00EE134D" w:rsidRPr="008C62DC" w:rsidRDefault="00EE134D" w:rsidP="00EE134D">
      <w:pPr>
        <w:pStyle w:val="cover"/>
        <w:spacing w:line="480" w:lineRule="exact"/>
        <w:rPr>
          <w:sz w:val="32"/>
          <w:szCs w:val="32"/>
        </w:rPr>
      </w:pPr>
      <w:r w:rsidRPr="008C62DC">
        <w:rPr>
          <w:sz w:val="32"/>
          <w:szCs w:val="32"/>
        </w:rPr>
        <w:t>副总工程师</w:t>
      </w:r>
      <w:r w:rsidRPr="008C62DC">
        <w:rPr>
          <w:rFonts w:hint="eastAsia"/>
          <w:sz w:val="32"/>
          <w:szCs w:val="32"/>
        </w:rPr>
        <w:t xml:space="preserve">  </w:t>
      </w:r>
      <w:r w:rsidRPr="008C62DC">
        <w:rPr>
          <w:sz w:val="32"/>
          <w:szCs w:val="32"/>
        </w:rPr>
        <w:t>：</w:t>
      </w:r>
      <w:r w:rsidRPr="008C62DC">
        <w:rPr>
          <w:rFonts w:hint="eastAsia"/>
          <w:sz w:val="32"/>
          <w:szCs w:val="32"/>
        </w:rPr>
        <w:t>李</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二</w:t>
      </w:r>
    </w:p>
    <w:p w14:paraId="75FF3330" w14:textId="77777777" w:rsidR="00EE134D" w:rsidRPr="008D7B4E" w:rsidRDefault="00EE134D" w:rsidP="00EE134D">
      <w:pPr>
        <w:pStyle w:val="cover"/>
      </w:pPr>
    </w:p>
    <w:p w14:paraId="5A5BACCD" w14:textId="77777777" w:rsidR="00EE134D" w:rsidRPr="008D7B4E" w:rsidRDefault="00EE134D" w:rsidP="00EE134D">
      <w:pPr>
        <w:pStyle w:val="cover"/>
      </w:pPr>
    </w:p>
    <w:p w14:paraId="0A0111C3" w14:textId="77777777" w:rsidR="00EE134D" w:rsidRPr="008C62DC" w:rsidRDefault="00EE134D" w:rsidP="00EE134D">
      <w:pPr>
        <w:pStyle w:val="cover"/>
        <w:spacing w:line="480" w:lineRule="exact"/>
        <w:rPr>
          <w:b/>
          <w:snapToGrid w:val="0"/>
          <w:kern w:val="0"/>
          <w:sz w:val="32"/>
          <w:szCs w:val="32"/>
        </w:rPr>
      </w:pPr>
      <w:bookmarkStart w:id="0" w:name="OLE_LINK3"/>
      <w:r w:rsidRPr="008C62DC">
        <w:rPr>
          <w:spacing w:val="57"/>
          <w:sz w:val="32"/>
          <w:szCs w:val="32"/>
        </w:rPr>
        <w:t>总设计师</w:t>
      </w:r>
      <w:r w:rsidRPr="008C62DC">
        <w:rPr>
          <w:sz w:val="32"/>
          <w:szCs w:val="32"/>
        </w:rPr>
        <w:t xml:space="preserve"> </w:t>
      </w:r>
      <w:r w:rsidRPr="008C62DC">
        <w:rPr>
          <w:sz w:val="32"/>
          <w:szCs w:val="32"/>
        </w:rPr>
        <w:t>：</w:t>
      </w:r>
      <w:r w:rsidRPr="008C62DC">
        <w:rPr>
          <w:rFonts w:hint="eastAsia"/>
          <w:sz w:val="32"/>
          <w:szCs w:val="32"/>
        </w:rPr>
        <w:t>陈</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红</w:t>
      </w:r>
    </w:p>
    <w:bookmarkEnd w:id="0"/>
    <w:p w14:paraId="66131EC9" w14:textId="77777777" w:rsidR="00EE134D" w:rsidRDefault="00EE134D" w:rsidP="00EE134D">
      <w:pPr>
        <w:pStyle w:val="cover"/>
      </w:pPr>
    </w:p>
    <w:p w14:paraId="0690E0A9" w14:textId="77777777" w:rsidR="00EE134D" w:rsidRDefault="00EE134D" w:rsidP="00EE134D">
      <w:pPr>
        <w:pStyle w:val="cover"/>
      </w:pPr>
    </w:p>
    <w:p w14:paraId="7F076C7D" w14:textId="77777777" w:rsidR="00EE134D" w:rsidRDefault="00EE134D" w:rsidP="00EE134D">
      <w:pPr>
        <w:pStyle w:val="cover"/>
      </w:pPr>
    </w:p>
    <w:p w14:paraId="5AD9E0FC" w14:textId="77777777" w:rsidR="00EE134D" w:rsidRPr="008D7B4E" w:rsidRDefault="00EE134D" w:rsidP="00EE134D">
      <w:pPr>
        <w:pStyle w:val="cover"/>
      </w:pPr>
    </w:p>
    <w:p w14:paraId="7398FAD6" w14:textId="77777777" w:rsidR="00EE134D" w:rsidRPr="008D7B4E" w:rsidRDefault="00EE134D" w:rsidP="00EE134D">
      <w:pPr>
        <w:pStyle w:val="cover"/>
      </w:pPr>
    </w:p>
    <w:p w14:paraId="4EDBD508" w14:textId="77777777" w:rsidR="00EE134D" w:rsidRDefault="00EE134D" w:rsidP="00EE134D">
      <w:pPr>
        <w:pStyle w:val="cover"/>
      </w:pPr>
    </w:p>
    <w:p w14:paraId="62888652" w14:textId="77777777" w:rsidR="00EE134D" w:rsidRPr="00161BB2" w:rsidRDefault="00EE134D" w:rsidP="00EE134D">
      <w:pPr>
        <w:pStyle w:val="cover"/>
      </w:pPr>
    </w:p>
    <w:p w14:paraId="2A95DFA4" w14:textId="77777777" w:rsidR="00EE134D" w:rsidRPr="008C62DC" w:rsidRDefault="00EE134D" w:rsidP="00EE134D">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52B166FA" w14:textId="77777777" w:rsidR="00EE134D" w:rsidRPr="008C62DC" w:rsidRDefault="00EE134D" w:rsidP="00EE134D">
      <w:pPr>
        <w:pStyle w:val="cover"/>
        <w:rPr>
          <w:rFonts w:ascii="黑体" w:eastAsia="黑体" w:hAnsi="黑体"/>
          <w:b/>
          <w:spacing w:val="100"/>
          <w:sz w:val="32"/>
          <w:szCs w:val="32"/>
        </w:rPr>
      </w:pPr>
      <w:r w:rsidRPr="008C62DC">
        <w:rPr>
          <w:rFonts w:ascii="黑体" w:eastAsia="黑体" w:hAnsi="黑体"/>
          <w:b/>
          <w:spacing w:val="100"/>
          <w:sz w:val="32"/>
          <w:szCs w:val="32"/>
        </w:rPr>
        <w:t>2024年10月10日</w:t>
      </w:r>
    </w:p>
    <w:p w14:paraId="7AC85AD6" w14:textId="77777777" w:rsidR="00EE134D" w:rsidRDefault="00EE134D" w:rsidP="00EE134D">
      <w:pPr>
        <w:spacing w:line="540" w:lineRule="exact"/>
        <w:jc w:val="center"/>
        <w:rPr>
          <w:spacing w:val="100"/>
          <w:sz w:val="36"/>
        </w:rPr>
        <w:sectPr w:rsidR="00EE134D" w:rsidSect="00BF499C">
          <w:headerReference w:type="even" r:id="rId8"/>
          <w:headerReference w:type="default" r:id="rId9"/>
          <w:footerReference w:type="even" r:id="rId10"/>
          <w:footerReference w:type="default" r:id="rId11"/>
          <w:headerReference w:type="first" r:id="rId12"/>
          <w:footerReference w:type="first" r:id="rId13"/>
          <w:pgSz w:w="11907" w:h="16840"/>
          <w:pgMar w:top="1758" w:right="1588" w:bottom="1588" w:left="1588" w:header="1361" w:footer="1361" w:gutter="0"/>
          <w:cols w:space="720"/>
          <w:docGrid w:linePitch="381"/>
        </w:sectPr>
      </w:pPr>
    </w:p>
    <w:p w14:paraId="7351B1A9" w14:textId="77777777" w:rsidR="00EE134D" w:rsidRDefault="00EE134D" w:rsidP="00EE134D">
      <w:pPr>
        <w:ind w:right="720"/>
        <w:rPr>
          <w:rFonts w:eastAsia="黑体"/>
          <w:b/>
          <w:sz w:val="32"/>
          <w:szCs w:val="32"/>
        </w:rPr>
      </w:pPr>
    </w:p>
    <w:p w14:paraId="20198C38" w14:textId="77777777" w:rsidR="00EE134D" w:rsidRPr="00BE22B1" w:rsidRDefault="00EE134D" w:rsidP="00EE134D">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EE134D" w14:paraId="6C869607" w14:textId="77777777" w:rsidTr="00212A1F">
        <w:trPr>
          <w:trHeight w:val="749"/>
          <w:jc w:val="center"/>
        </w:trPr>
        <w:tc>
          <w:tcPr>
            <w:tcW w:w="690" w:type="pct"/>
            <w:vAlign w:val="center"/>
          </w:tcPr>
          <w:p w14:paraId="0F250282" w14:textId="77777777" w:rsidR="00EE134D" w:rsidRDefault="00EE134D" w:rsidP="00212A1F">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19DDF79E" w14:textId="77777777" w:rsidR="00EE134D" w:rsidRDefault="00EE134D" w:rsidP="00212A1F">
            <w:pPr>
              <w:spacing w:line="360" w:lineRule="auto"/>
              <w:jc w:val="center"/>
              <w:rPr>
                <w:rFonts w:ascii="宋体" w:hAnsi="宋体"/>
                <w:szCs w:val="28"/>
              </w:rPr>
            </w:pPr>
            <w:r>
              <w:rPr>
                <w:rFonts w:ascii="宋体" w:hAnsi="宋体"/>
                <w:szCs w:val="28"/>
              </w:rPr>
              <w:t>设计专业</w:t>
            </w:r>
          </w:p>
        </w:tc>
        <w:tc>
          <w:tcPr>
            <w:tcW w:w="861" w:type="pct"/>
            <w:vAlign w:val="center"/>
          </w:tcPr>
          <w:p w14:paraId="73711953" w14:textId="77777777" w:rsidR="00EE134D" w:rsidRDefault="00EE134D" w:rsidP="00212A1F">
            <w:pPr>
              <w:spacing w:line="360" w:lineRule="auto"/>
              <w:jc w:val="center"/>
              <w:rPr>
                <w:rFonts w:ascii="宋体" w:hAnsi="宋体"/>
                <w:szCs w:val="28"/>
              </w:rPr>
            </w:pPr>
            <w:r>
              <w:rPr>
                <w:rFonts w:ascii="宋体" w:hAnsi="宋体"/>
                <w:szCs w:val="28"/>
              </w:rPr>
              <w:t>室审人</w:t>
            </w:r>
          </w:p>
        </w:tc>
        <w:tc>
          <w:tcPr>
            <w:tcW w:w="861" w:type="pct"/>
            <w:vAlign w:val="center"/>
          </w:tcPr>
          <w:p w14:paraId="54E57671" w14:textId="77777777" w:rsidR="00EE134D" w:rsidRDefault="00EE134D" w:rsidP="00212A1F">
            <w:pPr>
              <w:spacing w:line="360" w:lineRule="auto"/>
              <w:jc w:val="center"/>
              <w:rPr>
                <w:rFonts w:ascii="宋体" w:hAnsi="宋体"/>
                <w:szCs w:val="28"/>
              </w:rPr>
            </w:pPr>
            <w:r>
              <w:rPr>
                <w:rFonts w:ascii="宋体" w:hAnsi="宋体"/>
                <w:szCs w:val="28"/>
              </w:rPr>
              <w:t>组审人</w:t>
            </w:r>
          </w:p>
        </w:tc>
        <w:tc>
          <w:tcPr>
            <w:tcW w:w="861" w:type="pct"/>
            <w:vAlign w:val="center"/>
          </w:tcPr>
          <w:p w14:paraId="01FDBF78" w14:textId="77777777" w:rsidR="00EE134D" w:rsidRDefault="00EE134D" w:rsidP="00212A1F">
            <w:pPr>
              <w:spacing w:line="360" w:lineRule="auto"/>
              <w:jc w:val="center"/>
              <w:rPr>
                <w:rFonts w:ascii="宋体" w:hAnsi="宋体"/>
                <w:szCs w:val="28"/>
              </w:rPr>
            </w:pPr>
            <w:r>
              <w:rPr>
                <w:rFonts w:ascii="宋体" w:hAnsi="宋体"/>
                <w:szCs w:val="28"/>
              </w:rPr>
              <w:t>审核人</w:t>
            </w:r>
          </w:p>
        </w:tc>
        <w:tc>
          <w:tcPr>
            <w:tcW w:w="864" w:type="pct"/>
            <w:vAlign w:val="center"/>
          </w:tcPr>
          <w:p w14:paraId="7EA72014" w14:textId="77777777" w:rsidR="00EE134D" w:rsidRDefault="00EE134D" w:rsidP="00212A1F">
            <w:pPr>
              <w:spacing w:line="360" w:lineRule="auto"/>
              <w:jc w:val="center"/>
              <w:rPr>
                <w:rFonts w:ascii="宋体" w:hAnsi="宋体"/>
                <w:szCs w:val="28"/>
              </w:rPr>
            </w:pPr>
            <w:r>
              <w:rPr>
                <w:rFonts w:ascii="宋体" w:hAnsi="宋体"/>
                <w:szCs w:val="28"/>
              </w:rPr>
              <w:t>设计人</w:t>
            </w:r>
          </w:p>
        </w:tc>
      </w:tr>
      <w:tr w:rsidR="00EE134D" w14:paraId="28935EB8" w14:textId="77777777" w:rsidTr="00212A1F">
        <w:trPr>
          <w:trHeight w:val="749"/>
          <w:jc w:val="center"/>
        </w:trPr>
        <w:tc>
          <w:tcPr>
            <w:tcW w:w="690" w:type="pct"/>
            <w:vAlign w:val="center"/>
          </w:tcPr>
          <w:p w14:paraId="02367791" w14:textId="77777777" w:rsidR="00EE134D" w:rsidRDefault="00EE134D" w:rsidP="00212A1F">
            <w:pPr>
              <w:spacing w:line="360" w:lineRule="auto"/>
              <w:jc w:val="center"/>
              <w:rPr>
                <w:rFonts w:ascii="宋体" w:hAnsi="宋体"/>
                <w:szCs w:val="28"/>
              </w:rPr>
            </w:pPr>
            <w:r>
              <w:rPr>
                <w:rFonts w:ascii="宋体" w:hAnsi="宋体"/>
                <w:szCs w:val="28"/>
              </w:rPr>
              <w:t>1</w:t>
            </w:r>
          </w:p>
        </w:tc>
        <w:tc>
          <w:tcPr>
            <w:tcW w:w="861" w:type="pct"/>
            <w:vAlign w:val="center"/>
          </w:tcPr>
          <w:p w14:paraId="7E95B43D" w14:textId="77777777" w:rsidR="00EE134D" w:rsidRDefault="00EE134D" w:rsidP="00212A1F">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50307BB4" w14:textId="77777777" w:rsidR="00EE134D" w:rsidRDefault="00EE134D" w:rsidP="00212A1F">
            <w:pPr>
              <w:spacing w:line="360" w:lineRule="auto"/>
              <w:jc w:val="center"/>
              <w:rPr>
                <w:rFonts w:ascii="宋体" w:hAnsi="宋体"/>
                <w:szCs w:val="28"/>
              </w:rPr>
            </w:pPr>
            <w:r>
              <w:rPr>
                <w:rFonts w:ascii="宋体" w:hAnsi="宋体" w:hint="eastAsia"/>
                <w:szCs w:val="28"/>
              </w:rPr>
              <w:t>侯  勇</w:t>
            </w:r>
          </w:p>
        </w:tc>
        <w:tc>
          <w:tcPr>
            <w:tcW w:w="861" w:type="pct"/>
            <w:vAlign w:val="center"/>
          </w:tcPr>
          <w:p w14:paraId="6F067663" w14:textId="77777777" w:rsidR="00EE134D" w:rsidRDefault="00EE134D" w:rsidP="00212A1F">
            <w:pPr>
              <w:spacing w:line="360" w:lineRule="auto"/>
              <w:jc w:val="center"/>
              <w:rPr>
                <w:rFonts w:ascii="宋体" w:hAnsi="宋体"/>
                <w:szCs w:val="28"/>
              </w:rPr>
            </w:pPr>
            <w:r>
              <w:rPr>
                <w:rFonts w:ascii="宋体" w:hAnsi="宋体" w:hint="eastAsia"/>
                <w:szCs w:val="28"/>
              </w:rPr>
              <w:t>陈  蕾</w:t>
            </w:r>
          </w:p>
        </w:tc>
        <w:tc>
          <w:tcPr>
            <w:tcW w:w="861" w:type="pct"/>
            <w:vAlign w:val="center"/>
          </w:tcPr>
          <w:p w14:paraId="65F8B789" w14:textId="77777777" w:rsidR="00EE134D" w:rsidRDefault="00EE134D" w:rsidP="00212A1F">
            <w:pPr>
              <w:spacing w:line="360" w:lineRule="auto"/>
              <w:jc w:val="center"/>
              <w:rPr>
                <w:rFonts w:ascii="宋体" w:hAnsi="宋体"/>
                <w:szCs w:val="28"/>
              </w:rPr>
            </w:pPr>
            <w:r>
              <w:rPr>
                <w:rFonts w:ascii="宋体" w:hAnsi="宋体" w:hint="eastAsia"/>
                <w:szCs w:val="28"/>
              </w:rPr>
              <w:t>栗  艳</w:t>
            </w:r>
          </w:p>
        </w:tc>
        <w:tc>
          <w:tcPr>
            <w:tcW w:w="864" w:type="pct"/>
            <w:vAlign w:val="center"/>
          </w:tcPr>
          <w:p w14:paraId="11A6017A" w14:textId="77777777" w:rsidR="00EE134D" w:rsidRDefault="00EE134D" w:rsidP="00212A1F">
            <w:pPr>
              <w:spacing w:line="360" w:lineRule="auto"/>
              <w:jc w:val="center"/>
              <w:rPr>
                <w:rFonts w:ascii="宋体" w:hAnsi="宋体"/>
                <w:szCs w:val="28"/>
              </w:rPr>
            </w:pPr>
            <w:r>
              <w:rPr>
                <w:rFonts w:ascii="宋体" w:hAnsi="宋体" w:hint="eastAsia"/>
                <w:szCs w:val="28"/>
              </w:rPr>
              <w:t>母一婷</w:t>
            </w:r>
          </w:p>
        </w:tc>
      </w:tr>
      <w:tr w:rsidR="00EE134D" w14:paraId="65B63F5C" w14:textId="77777777" w:rsidTr="00212A1F">
        <w:trPr>
          <w:trHeight w:val="749"/>
          <w:jc w:val="center"/>
        </w:trPr>
        <w:tc>
          <w:tcPr>
            <w:tcW w:w="690" w:type="pct"/>
          </w:tcPr>
          <w:p w14:paraId="38A57191" w14:textId="77777777" w:rsidR="00EE134D" w:rsidRDefault="00EE134D" w:rsidP="00212A1F">
            <w:pPr>
              <w:spacing w:line="360" w:lineRule="auto"/>
              <w:jc w:val="center"/>
              <w:rPr>
                <w:rFonts w:ascii="宋体" w:hAnsi="宋体"/>
                <w:szCs w:val="28"/>
              </w:rPr>
            </w:pPr>
            <w:r>
              <w:rPr>
                <w:rFonts w:ascii="宋体" w:hAnsi="宋体" w:hint="eastAsia"/>
                <w:szCs w:val="28"/>
              </w:rPr>
              <w:t>2</w:t>
            </w:r>
          </w:p>
        </w:tc>
        <w:tc>
          <w:tcPr>
            <w:tcW w:w="861" w:type="pct"/>
            <w:vAlign w:val="center"/>
          </w:tcPr>
          <w:p w14:paraId="3E028E69" w14:textId="77777777" w:rsidR="00EE134D" w:rsidRDefault="00EE134D" w:rsidP="00212A1F">
            <w:pPr>
              <w:spacing w:line="360" w:lineRule="auto"/>
              <w:jc w:val="center"/>
              <w:rPr>
                <w:rFonts w:ascii="宋体" w:hAnsi="宋体"/>
                <w:szCs w:val="28"/>
              </w:rPr>
            </w:pPr>
            <w:r>
              <w:rPr>
                <w:rFonts w:ascii="宋体" w:hAnsi="宋体" w:hint="eastAsia"/>
                <w:szCs w:val="28"/>
              </w:rPr>
              <w:t>结    构</w:t>
            </w:r>
          </w:p>
        </w:tc>
        <w:tc>
          <w:tcPr>
            <w:tcW w:w="861" w:type="pct"/>
            <w:vAlign w:val="center"/>
          </w:tcPr>
          <w:p w14:paraId="031E179B" w14:textId="77777777" w:rsidR="00EE134D" w:rsidRDefault="00EE134D" w:rsidP="00212A1F">
            <w:pPr>
              <w:spacing w:line="360" w:lineRule="auto"/>
              <w:jc w:val="center"/>
              <w:rPr>
                <w:rFonts w:ascii="宋体" w:hAnsi="宋体"/>
                <w:szCs w:val="28"/>
              </w:rPr>
            </w:pPr>
            <w:r>
              <w:rPr>
                <w:rFonts w:ascii="宋体" w:hAnsi="宋体" w:hint="eastAsia"/>
                <w:szCs w:val="28"/>
              </w:rPr>
              <w:t>裴  健</w:t>
            </w:r>
          </w:p>
        </w:tc>
        <w:tc>
          <w:tcPr>
            <w:tcW w:w="861" w:type="pct"/>
            <w:vAlign w:val="center"/>
          </w:tcPr>
          <w:p w14:paraId="347C5765" w14:textId="77777777" w:rsidR="00EE134D" w:rsidRDefault="00EE134D" w:rsidP="00212A1F">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21319F7A" w14:textId="77777777" w:rsidR="00EE134D" w:rsidRDefault="00EE134D" w:rsidP="00212A1F">
            <w:pPr>
              <w:spacing w:line="360" w:lineRule="auto"/>
              <w:jc w:val="center"/>
              <w:rPr>
                <w:rFonts w:ascii="宋体" w:hAnsi="宋体"/>
                <w:szCs w:val="28"/>
              </w:rPr>
            </w:pPr>
            <w:r>
              <w:rPr>
                <w:rFonts w:ascii="宋体" w:hAnsi="宋体" w:hint="eastAsia"/>
                <w:szCs w:val="28"/>
              </w:rPr>
              <w:t>代  丽</w:t>
            </w:r>
          </w:p>
        </w:tc>
        <w:tc>
          <w:tcPr>
            <w:tcW w:w="864" w:type="pct"/>
            <w:vAlign w:val="center"/>
          </w:tcPr>
          <w:p w14:paraId="07BFD760" w14:textId="77777777" w:rsidR="00EE134D" w:rsidRDefault="00EE134D" w:rsidP="00212A1F">
            <w:pPr>
              <w:spacing w:line="360" w:lineRule="auto"/>
              <w:jc w:val="center"/>
              <w:rPr>
                <w:rFonts w:ascii="宋体" w:hAnsi="宋体"/>
                <w:szCs w:val="28"/>
              </w:rPr>
            </w:pPr>
            <w:r>
              <w:rPr>
                <w:rFonts w:ascii="宋体" w:hAnsi="宋体" w:hint="eastAsia"/>
                <w:szCs w:val="28"/>
              </w:rPr>
              <w:t>白钧夫</w:t>
            </w:r>
          </w:p>
        </w:tc>
      </w:tr>
      <w:tr w:rsidR="00EE134D" w14:paraId="331D2431" w14:textId="77777777" w:rsidTr="00212A1F">
        <w:trPr>
          <w:trHeight w:val="749"/>
          <w:jc w:val="center"/>
        </w:trPr>
        <w:tc>
          <w:tcPr>
            <w:tcW w:w="690" w:type="pct"/>
          </w:tcPr>
          <w:p w14:paraId="1BA9A330" w14:textId="77777777" w:rsidR="00EE134D" w:rsidRDefault="00EE134D" w:rsidP="00212A1F">
            <w:pPr>
              <w:spacing w:line="360" w:lineRule="auto"/>
              <w:jc w:val="center"/>
              <w:rPr>
                <w:rFonts w:ascii="宋体" w:hAnsi="宋体"/>
                <w:szCs w:val="28"/>
              </w:rPr>
            </w:pPr>
            <w:r>
              <w:rPr>
                <w:rFonts w:ascii="宋体" w:hAnsi="宋体" w:hint="eastAsia"/>
                <w:szCs w:val="28"/>
              </w:rPr>
              <w:t>3</w:t>
            </w:r>
          </w:p>
        </w:tc>
        <w:tc>
          <w:tcPr>
            <w:tcW w:w="861" w:type="pct"/>
            <w:vAlign w:val="center"/>
          </w:tcPr>
          <w:p w14:paraId="55E61817" w14:textId="77777777" w:rsidR="00EE134D" w:rsidRDefault="00EE134D" w:rsidP="00212A1F">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77371846" w14:textId="77777777" w:rsidR="00EE134D" w:rsidRDefault="00EE134D" w:rsidP="00212A1F">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17AB212E" w14:textId="77777777" w:rsidR="00EE134D" w:rsidRDefault="00EE134D" w:rsidP="00212A1F">
            <w:pPr>
              <w:spacing w:line="360" w:lineRule="auto"/>
              <w:jc w:val="center"/>
              <w:rPr>
                <w:rFonts w:ascii="宋体" w:hAnsi="宋体"/>
                <w:szCs w:val="28"/>
              </w:rPr>
            </w:pPr>
            <w:r>
              <w:rPr>
                <w:rFonts w:ascii="宋体" w:hAnsi="宋体" w:hint="eastAsia"/>
                <w:szCs w:val="28"/>
              </w:rPr>
              <w:t>巴  慧</w:t>
            </w:r>
          </w:p>
        </w:tc>
        <w:tc>
          <w:tcPr>
            <w:tcW w:w="861" w:type="pct"/>
            <w:vAlign w:val="center"/>
          </w:tcPr>
          <w:p w14:paraId="1B249CFB" w14:textId="77777777" w:rsidR="00EE134D" w:rsidRDefault="00EE134D" w:rsidP="00212A1F">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66A716A8" w14:textId="77777777" w:rsidR="00EE134D" w:rsidRDefault="00EE134D" w:rsidP="00212A1F">
            <w:pPr>
              <w:spacing w:line="360" w:lineRule="auto"/>
              <w:jc w:val="center"/>
              <w:rPr>
                <w:rFonts w:ascii="宋体" w:hAnsi="宋体"/>
                <w:szCs w:val="28"/>
              </w:rPr>
            </w:pPr>
            <w:r>
              <w:rPr>
                <w:rFonts w:ascii="宋体" w:hAnsi="宋体" w:hint="eastAsia"/>
                <w:szCs w:val="28"/>
              </w:rPr>
              <w:t>杜昀迪</w:t>
            </w:r>
          </w:p>
        </w:tc>
      </w:tr>
      <w:tr w:rsidR="00EE134D" w14:paraId="1B5D0446" w14:textId="77777777" w:rsidTr="00212A1F">
        <w:trPr>
          <w:trHeight w:val="749"/>
          <w:jc w:val="center"/>
        </w:trPr>
        <w:tc>
          <w:tcPr>
            <w:tcW w:w="690" w:type="pct"/>
          </w:tcPr>
          <w:p w14:paraId="00023AA1" w14:textId="77777777" w:rsidR="00EE134D" w:rsidRDefault="00EE134D" w:rsidP="00212A1F">
            <w:pPr>
              <w:spacing w:line="360" w:lineRule="auto"/>
              <w:jc w:val="center"/>
              <w:rPr>
                <w:rFonts w:ascii="宋体" w:hAnsi="宋体"/>
                <w:szCs w:val="28"/>
              </w:rPr>
            </w:pPr>
            <w:r>
              <w:rPr>
                <w:rFonts w:ascii="宋体" w:hAnsi="宋体" w:hint="eastAsia"/>
                <w:szCs w:val="28"/>
              </w:rPr>
              <w:t>4</w:t>
            </w:r>
          </w:p>
        </w:tc>
        <w:tc>
          <w:tcPr>
            <w:tcW w:w="861" w:type="pct"/>
            <w:vAlign w:val="center"/>
          </w:tcPr>
          <w:p w14:paraId="708FE942" w14:textId="77777777" w:rsidR="00EE134D" w:rsidRDefault="00EE134D" w:rsidP="00212A1F">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5BF480B6" w14:textId="77777777" w:rsidR="00EE134D" w:rsidRDefault="00EE134D" w:rsidP="00212A1F">
            <w:pPr>
              <w:spacing w:line="360" w:lineRule="auto"/>
              <w:jc w:val="center"/>
              <w:rPr>
                <w:rFonts w:ascii="宋体" w:hAnsi="宋体"/>
                <w:szCs w:val="28"/>
              </w:rPr>
            </w:pPr>
            <w:r>
              <w:rPr>
                <w:rFonts w:ascii="宋体" w:hAnsi="宋体" w:hint="eastAsia"/>
                <w:szCs w:val="28"/>
              </w:rPr>
              <w:t>马  忠</w:t>
            </w:r>
          </w:p>
        </w:tc>
        <w:tc>
          <w:tcPr>
            <w:tcW w:w="861" w:type="pct"/>
            <w:vAlign w:val="center"/>
          </w:tcPr>
          <w:p w14:paraId="4DFAB7EF" w14:textId="77777777" w:rsidR="00EE134D" w:rsidRDefault="00EE134D" w:rsidP="00212A1F">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266F224B" w14:textId="77777777" w:rsidR="00EE134D" w:rsidRDefault="00EE134D" w:rsidP="00212A1F">
            <w:pPr>
              <w:spacing w:line="360" w:lineRule="auto"/>
              <w:jc w:val="center"/>
              <w:rPr>
                <w:rFonts w:ascii="宋体" w:hAnsi="宋体"/>
                <w:szCs w:val="28"/>
              </w:rPr>
            </w:pPr>
            <w:r>
              <w:rPr>
                <w:rFonts w:ascii="宋体" w:hAnsi="宋体" w:hint="eastAsia"/>
                <w:szCs w:val="28"/>
              </w:rPr>
              <w:t>罗  勃</w:t>
            </w:r>
          </w:p>
        </w:tc>
        <w:tc>
          <w:tcPr>
            <w:tcW w:w="864" w:type="pct"/>
            <w:vAlign w:val="center"/>
          </w:tcPr>
          <w:p w14:paraId="10836241" w14:textId="77777777" w:rsidR="00EE134D" w:rsidRDefault="00EE134D" w:rsidP="00212A1F">
            <w:pPr>
              <w:spacing w:line="360" w:lineRule="auto"/>
              <w:jc w:val="center"/>
              <w:rPr>
                <w:rFonts w:ascii="宋体" w:hAnsi="宋体"/>
                <w:szCs w:val="28"/>
              </w:rPr>
            </w:pPr>
            <w:r>
              <w:rPr>
                <w:rFonts w:ascii="宋体" w:hAnsi="宋体" w:hint="eastAsia"/>
                <w:szCs w:val="28"/>
              </w:rPr>
              <w:t>邴吉云</w:t>
            </w:r>
          </w:p>
        </w:tc>
      </w:tr>
    </w:tbl>
    <w:p w14:paraId="5A79AECB" w14:textId="60D6810F" w:rsidR="00EE134D" w:rsidRDefault="00EE134D" w:rsidP="00EE134D"/>
    <w:p w14:paraId="20220DAB" w14:textId="77777777" w:rsidR="00EE134D" w:rsidRDefault="00EE134D">
      <w:pPr>
        <w:spacing w:line="240" w:lineRule="auto"/>
      </w:pPr>
      <w:r>
        <w:br w:type="page"/>
      </w:r>
    </w:p>
    <w:p w14:paraId="5389999A" w14:textId="77777777" w:rsidR="00EE134D" w:rsidRDefault="00EE134D" w:rsidP="00EE134D"/>
    <w:sdt>
      <w:sdtPr>
        <w:rPr>
          <w:b w:val="0"/>
          <w:bCs w:val="0"/>
          <w:kern w:val="0"/>
          <w:sz w:val="28"/>
          <w:szCs w:val="24"/>
        </w:rPr>
        <w:id w:val="-894974145"/>
        <w:docPartObj>
          <w:docPartGallery w:val="Table of Contents"/>
          <w:docPartUnique/>
        </w:docPartObj>
      </w:sdtPr>
      <w:sdtEndPr/>
      <w:sdtContent>
        <w:p w14:paraId="093398E3" w14:textId="77777777" w:rsidR="00E8696B" w:rsidRDefault="00EE134D">
          <w:pPr>
            <w:pStyle w:val="TOC20"/>
          </w:pPr>
          <w:r>
            <w:t>目</w:t>
          </w:r>
          <w:r>
            <w:t xml:space="preserve"> </w:t>
          </w:r>
          <w:r>
            <w:t>录</w:t>
          </w:r>
        </w:p>
        <w:p w14:paraId="1B7CE89A"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r>
            <w:fldChar w:fldCharType="begin"/>
          </w:r>
          <w:r>
            <w:instrText>TOC \o "1-3" \h \z \u</w:instrText>
          </w:r>
          <w:r>
            <w:fldChar w:fldCharType="separate"/>
          </w:r>
          <w:hyperlink w:anchor="_Toc213076243" w:history="1">
            <w:r w:rsidRPr="00B7451F">
              <w:rPr>
                <w:rStyle w:val="af2"/>
                <w:noProof/>
              </w:rPr>
              <w:t xml:space="preserve">1.1 </w:t>
            </w:r>
            <w:r w:rsidRPr="00B7451F">
              <w:rPr>
                <w:rStyle w:val="af2"/>
                <w:noProof/>
              </w:rPr>
              <w:t>项目现状及存在问题</w:t>
            </w:r>
            <w:r>
              <w:rPr>
                <w:noProof/>
                <w:webHidden/>
              </w:rPr>
              <w:tab/>
            </w:r>
            <w:r>
              <w:rPr>
                <w:noProof/>
                <w:webHidden/>
              </w:rPr>
              <w:fldChar w:fldCharType="begin"/>
            </w:r>
            <w:r>
              <w:rPr>
                <w:noProof/>
                <w:webHidden/>
              </w:rPr>
              <w:instrText xml:space="preserve"> PAGEREF _Toc213076243 \h </w:instrText>
            </w:r>
            <w:r>
              <w:rPr>
                <w:noProof/>
                <w:webHidden/>
              </w:rPr>
            </w:r>
            <w:r>
              <w:rPr>
                <w:noProof/>
                <w:webHidden/>
              </w:rPr>
              <w:fldChar w:fldCharType="separate"/>
            </w:r>
            <w:r>
              <w:rPr>
                <w:noProof/>
                <w:webHidden/>
              </w:rPr>
              <w:t>3</w:t>
            </w:r>
            <w:r>
              <w:rPr>
                <w:noProof/>
                <w:webHidden/>
              </w:rPr>
              <w:fldChar w:fldCharType="end"/>
            </w:r>
          </w:hyperlink>
        </w:p>
        <w:p w14:paraId="21F40EE6"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4" w:history="1">
            <w:r w:rsidR="00EE134D" w:rsidRPr="00B7451F">
              <w:rPr>
                <w:rStyle w:val="af2"/>
                <w:noProof/>
              </w:rPr>
              <w:t xml:space="preserve">1.2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_Toc213076244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2AEC54D0"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5" w:history="1">
            <w:r w:rsidR="00EE134D" w:rsidRPr="00B7451F">
              <w:rPr>
                <w:rStyle w:val="af2"/>
                <w:noProof/>
              </w:rPr>
              <w:t xml:space="preserve">1.3 </w:t>
            </w:r>
            <w:r w:rsidR="00EE134D" w:rsidRPr="00B7451F">
              <w:rPr>
                <w:rStyle w:val="af2"/>
                <w:noProof/>
              </w:rPr>
              <w:t>改造原则</w:t>
            </w:r>
            <w:r w:rsidR="00EE134D">
              <w:rPr>
                <w:noProof/>
                <w:webHidden/>
              </w:rPr>
              <w:tab/>
            </w:r>
            <w:r w:rsidR="00EE134D">
              <w:rPr>
                <w:noProof/>
                <w:webHidden/>
              </w:rPr>
              <w:fldChar w:fldCharType="begin"/>
            </w:r>
            <w:r w:rsidR="00EE134D">
              <w:rPr>
                <w:noProof/>
                <w:webHidden/>
              </w:rPr>
              <w:instrText xml:space="preserve"> PAGEREF _Toc213076245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477E7F70"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6" w:history="1">
            <w:r w:rsidR="00EE134D" w:rsidRPr="00B7451F">
              <w:rPr>
                <w:rStyle w:val="af2"/>
                <w:noProof/>
              </w:rPr>
              <w:t xml:space="preserve">1.4 </w:t>
            </w:r>
            <w:r w:rsidR="00EE134D" w:rsidRPr="00B7451F">
              <w:rPr>
                <w:rStyle w:val="af2"/>
                <w:noProof/>
              </w:rPr>
              <w:t>改造内容</w:t>
            </w:r>
            <w:r w:rsidR="00EE134D">
              <w:rPr>
                <w:noProof/>
                <w:webHidden/>
              </w:rPr>
              <w:tab/>
            </w:r>
            <w:r w:rsidR="00EE134D">
              <w:rPr>
                <w:noProof/>
                <w:webHidden/>
              </w:rPr>
              <w:fldChar w:fldCharType="begin"/>
            </w:r>
            <w:r w:rsidR="00EE134D">
              <w:rPr>
                <w:noProof/>
                <w:webHidden/>
              </w:rPr>
              <w:instrText xml:space="preserve"> PAGEREF _Toc213076246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5AEBB74A"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7" w:history="1">
            <w:r w:rsidR="00EE134D" w:rsidRPr="00B7451F">
              <w:rPr>
                <w:rStyle w:val="af2"/>
                <w:noProof/>
              </w:rPr>
              <w:t xml:space="preserve">1.5 </w:t>
            </w:r>
            <w:r w:rsidR="00EE134D" w:rsidRPr="00B7451F">
              <w:rPr>
                <w:rStyle w:val="af2"/>
                <w:noProof/>
              </w:rPr>
              <w:t>工程投资</w:t>
            </w:r>
            <w:r w:rsidR="00EE134D">
              <w:rPr>
                <w:noProof/>
                <w:webHidden/>
              </w:rPr>
              <w:tab/>
            </w:r>
            <w:r w:rsidR="00EE134D">
              <w:rPr>
                <w:noProof/>
                <w:webHidden/>
              </w:rPr>
              <w:fldChar w:fldCharType="begin"/>
            </w:r>
            <w:r w:rsidR="00EE134D">
              <w:rPr>
                <w:noProof/>
                <w:webHidden/>
              </w:rPr>
              <w:instrText xml:space="preserve"> PAGEREF _Toc213076247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1FE3764A"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8" w:history="1">
            <w:r w:rsidR="00EE134D" w:rsidRPr="00B7451F">
              <w:rPr>
                <w:rStyle w:val="af2"/>
                <w:noProof/>
              </w:rPr>
              <w:t>1.6</w:t>
            </w:r>
            <w:r w:rsidR="00EE134D" w:rsidRPr="00B7451F">
              <w:rPr>
                <w:rStyle w:val="af2"/>
                <w:noProof/>
              </w:rPr>
              <w:t>建设周期</w:t>
            </w:r>
            <w:r w:rsidR="00EE134D">
              <w:rPr>
                <w:noProof/>
                <w:webHidden/>
              </w:rPr>
              <w:tab/>
            </w:r>
            <w:r w:rsidR="00EE134D">
              <w:rPr>
                <w:noProof/>
                <w:webHidden/>
              </w:rPr>
              <w:fldChar w:fldCharType="begin"/>
            </w:r>
            <w:r w:rsidR="00EE134D">
              <w:rPr>
                <w:noProof/>
                <w:webHidden/>
              </w:rPr>
              <w:instrText xml:space="preserve"> PAGEREF _Toc213076248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43DB7A4"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9" w:history="1">
            <w:r w:rsidR="00EE134D" w:rsidRPr="00B7451F">
              <w:rPr>
                <w:rStyle w:val="af2"/>
                <w:noProof/>
              </w:rPr>
              <w:t>1.7</w:t>
            </w:r>
            <w:r w:rsidR="00EE134D" w:rsidRPr="00B7451F">
              <w:rPr>
                <w:rStyle w:val="af2"/>
                <w:noProof/>
              </w:rPr>
              <w:t>项目地址</w:t>
            </w:r>
            <w:r w:rsidR="00EE134D">
              <w:rPr>
                <w:noProof/>
                <w:webHidden/>
              </w:rPr>
              <w:tab/>
            </w:r>
            <w:r w:rsidR="00EE134D">
              <w:rPr>
                <w:noProof/>
                <w:webHidden/>
              </w:rPr>
              <w:fldChar w:fldCharType="begin"/>
            </w:r>
            <w:r w:rsidR="00EE134D">
              <w:rPr>
                <w:noProof/>
                <w:webHidden/>
              </w:rPr>
              <w:instrText xml:space="preserve"> PAGEREF _Toc213076249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EBB08B5"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0" w:history="1">
            <w:r w:rsidR="00EE134D" w:rsidRPr="00B7451F">
              <w:rPr>
                <w:rStyle w:val="af2"/>
                <w:noProof/>
              </w:rPr>
              <w:t>2.1</w:t>
            </w:r>
            <w:r w:rsidR="00EE134D" w:rsidRPr="00B7451F">
              <w:rPr>
                <w:rStyle w:val="af2"/>
                <w:noProof/>
              </w:rPr>
              <w:t>设计内容</w:t>
            </w:r>
            <w:r w:rsidR="00EE134D">
              <w:rPr>
                <w:noProof/>
                <w:webHidden/>
              </w:rPr>
              <w:tab/>
            </w:r>
            <w:r w:rsidR="00EE134D">
              <w:rPr>
                <w:noProof/>
                <w:webHidden/>
              </w:rPr>
              <w:fldChar w:fldCharType="begin"/>
            </w:r>
            <w:r w:rsidR="00EE134D">
              <w:rPr>
                <w:noProof/>
                <w:webHidden/>
              </w:rPr>
              <w:instrText xml:space="preserve"> PAGEREF _Toc213076250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684A0AF4"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1" w:history="1">
            <w:r w:rsidR="00EE134D" w:rsidRPr="00B7451F">
              <w:rPr>
                <w:rStyle w:val="af2"/>
                <w:noProof/>
              </w:rPr>
              <w:t xml:space="preserve">2.2 </w:t>
            </w:r>
            <w:r w:rsidR="00EE134D" w:rsidRPr="00B7451F">
              <w:rPr>
                <w:rStyle w:val="af2"/>
                <w:noProof/>
              </w:rPr>
              <w:t>节能改造原因</w:t>
            </w:r>
            <w:r w:rsidR="00EE134D">
              <w:rPr>
                <w:noProof/>
                <w:webHidden/>
              </w:rPr>
              <w:tab/>
            </w:r>
            <w:r w:rsidR="00EE134D">
              <w:rPr>
                <w:noProof/>
                <w:webHidden/>
              </w:rPr>
              <w:fldChar w:fldCharType="begin"/>
            </w:r>
            <w:r w:rsidR="00EE134D">
              <w:rPr>
                <w:noProof/>
                <w:webHidden/>
              </w:rPr>
              <w:instrText xml:space="preserve"> PAGEREF _Toc213076251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B930E93"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2" w:history="1">
            <w:r w:rsidR="00EE134D" w:rsidRPr="00B7451F">
              <w:rPr>
                <w:rStyle w:val="af2"/>
                <w:noProof/>
              </w:rPr>
              <w:t xml:space="preserve">2.3 </w:t>
            </w:r>
            <w:r w:rsidR="00EE134D" w:rsidRPr="00B7451F">
              <w:rPr>
                <w:rStyle w:val="af2"/>
                <w:noProof/>
              </w:rPr>
              <w:t>原有水泵参数及能耗分析</w:t>
            </w:r>
            <w:r w:rsidR="00EE134D">
              <w:rPr>
                <w:noProof/>
                <w:webHidden/>
              </w:rPr>
              <w:tab/>
            </w:r>
            <w:r w:rsidR="00EE134D">
              <w:rPr>
                <w:noProof/>
                <w:webHidden/>
              </w:rPr>
              <w:fldChar w:fldCharType="begin"/>
            </w:r>
            <w:r w:rsidR="00EE134D">
              <w:rPr>
                <w:noProof/>
                <w:webHidden/>
              </w:rPr>
              <w:instrText xml:space="preserve"> PAGEREF _Toc213076252 \h </w:instrText>
            </w:r>
            <w:r w:rsidR="00EE134D">
              <w:rPr>
                <w:noProof/>
                <w:webHidden/>
              </w:rPr>
            </w:r>
            <w:r w:rsidR="00EE134D">
              <w:rPr>
                <w:noProof/>
                <w:webHidden/>
              </w:rPr>
              <w:fldChar w:fldCharType="separate"/>
            </w:r>
            <w:r w:rsidR="00EE134D">
              <w:rPr>
                <w:noProof/>
                <w:webHidden/>
              </w:rPr>
              <w:t>6</w:t>
            </w:r>
            <w:r w:rsidR="00EE134D">
              <w:rPr>
                <w:noProof/>
                <w:webHidden/>
              </w:rPr>
              <w:fldChar w:fldCharType="end"/>
            </w:r>
          </w:hyperlink>
        </w:p>
        <w:p w14:paraId="53A318BC"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3" w:history="1">
            <w:r w:rsidR="00EE134D" w:rsidRPr="00B7451F">
              <w:rPr>
                <w:rStyle w:val="af2"/>
                <w:noProof/>
              </w:rPr>
              <w:t xml:space="preserve">2.4 </w:t>
            </w:r>
            <w:r w:rsidR="00EE134D" w:rsidRPr="00B7451F">
              <w:rPr>
                <w:rStyle w:val="af2"/>
                <w:noProof/>
              </w:rPr>
              <w:t>改造后水泵参数及能耗分析</w:t>
            </w:r>
            <w:r w:rsidR="00EE134D">
              <w:rPr>
                <w:noProof/>
                <w:webHidden/>
              </w:rPr>
              <w:tab/>
            </w:r>
            <w:r w:rsidR="00EE134D">
              <w:rPr>
                <w:noProof/>
                <w:webHidden/>
              </w:rPr>
              <w:fldChar w:fldCharType="begin"/>
            </w:r>
            <w:r w:rsidR="00EE134D">
              <w:rPr>
                <w:noProof/>
                <w:webHidden/>
              </w:rPr>
              <w:instrText xml:space="preserve"> PAGEREF _Toc213076253 \h </w:instrText>
            </w:r>
            <w:r w:rsidR="00EE134D">
              <w:rPr>
                <w:noProof/>
                <w:webHidden/>
              </w:rPr>
            </w:r>
            <w:r w:rsidR="00EE134D">
              <w:rPr>
                <w:noProof/>
                <w:webHidden/>
              </w:rPr>
              <w:fldChar w:fldCharType="separate"/>
            </w:r>
            <w:r w:rsidR="00EE134D">
              <w:rPr>
                <w:noProof/>
                <w:webHidden/>
              </w:rPr>
              <w:t>7</w:t>
            </w:r>
            <w:r w:rsidR="00EE134D">
              <w:rPr>
                <w:noProof/>
                <w:webHidden/>
              </w:rPr>
              <w:fldChar w:fldCharType="end"/>
            </w:r>
          </w:hyperlink>
        </w:p>
        <w:p w14:paraId="32F8BD8A"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4" w:history="1">
            <w:r w:rsidR="00EE134D" w:rsidRPr="00B7451F">
              <w:rPr>
                <w:rStyle w:val="af2"/>
                <w:noProof/>
              </w:rPr>
              <w:t xml:space="preserve">2.5 </w:t>
            </w:r>
            <w:r w:rsidR="00EE134D" w:rsidRPr="00B7451F">
              <w:rPr>
                <w:rStyle w:val="af2"/>
                <w:noProof/>
              </w:rPr>
              <w:t>改造步骤</w:t>
            </w:r>
            <w:r w:rsidR="00EE134D">
              <w:rPr>
                <w:noProof/>
                <w:webHidden/>
              </w:rPr>
              <w:tab/>
            </w:r>
            <w:r w:rsidR="00EE134D">
              <w:rPr>
                <w:noProof/>
                <w:webHidden/>
              </w:rPr>
              <w:fldChar w:fldCharType="begin"/>
            </w:r>
            <w:r w:rsidR="00EE134D">
              <w:rPr>
                <w:noProof/>
                <w:webHidden/>
              </w:rPr>
              <w:instrText xml:space="preserve"> PAGEREF _Toc213076254 \h </w:instrText>
            </w:r>
            <w:r w:rsidR="00EE134D">
              <w:rPr>
                <w:noProof/>
                <w:webHidden/>
              </w:rPr>
            </w:r>
            <w:r w:rsidR="00EE134D">
              <w:rPr>
                <w:noProof/>
                <w:webHidden/>
              </w:rPr>
              <w:fldChar w:fldCharType="separate"/>
            </w:r>
            <w:r w:rsidR="00EE134D">
              <w:rPr>
                <w:noProof/>
                <w:webHidden/>
              </w:rPr>
              <w:t>8</w:t>
            </w:r>
            <w:r w:rsidR="00EE134D">
              <w:rPr>
                <w:noProof/>
                <w:webHidden/>
              </w:rPr>
              <w:fldChar w:fldCharType="end"/>
            </w:r>
          </w:hyperlink>
        </w:p>
        <w:p w14:paraId="0B8C176D"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5" w:history="1">
            <w:r w:rsidR="00EE134D" w:rsidRPr="00B7451F">
              <w:rPr>
                <w:rStyle w:val="af2"/>
                <w:noProof/>
              </w:rPr>
              <w:t xml:space="preserve">2.6 </w:t>
            </w:r>
            <w:r w:rsidR="00EE134D" w:rsidRPr="00B7451F">
              <w:rPr>
                <w:rStyle w:val="af2"/>
                <w:noProof/>
              </w:rPr>
              <w:t>改造节能分析</w:t>
            </w:r>
            <w:r w:rsidR="00EE134D">
              <w:rPr>
                <w:noProof/>
                <w:webHidden/>
              </w:rPr>
              <w:tab/>
            </w:r>
            <w:r w:rsidR="00EE134D">
              <w:rPr>
                <w:noProof/>
                <w:webHidden/>
              </w:rPr>
              <w:fldChar w:fldCharType="begin"/>
            </w:r>
            <w:r w:rsidR="00EE134D">
              <w:rPr>
                <w:noProof/>
                <w:webHidden/>
              </w:rPr>
              <w:instrText xml:space="preserve"> PAGEREF _Toc213076255 \h </w:instrText>
            </w:r>
            <w:r w:rsidR="00EE134D">
              <w:rPr>
                <w:noProof/>
                <w:webHidden/>
              </w:rPr>
            </w:r>
            <w:r w:rsidR="00EE134D">
              <w:rPr>
                <w:noProof/>
                <w:webHidden/>
              </w:rPr>
              <w:fldChar w:fldCharType="separate"/>
            </w:r>
            <w:r w:rsidR="00EE134D">
              <w:rPr>
                <w:noProof/>
                <w:webHidden/>
              </w:rPr>
              <w:t>8</w:t>
            </w:r>
            <w:r w:rsidR="00EE134D">
              <w:rPr>
                <w:noProof/>
                <w:webHidden/>
              </w:rPr>
              <w:fldChar w:fldCharType="end"/>
            </w:r>
          </w:hyperlink>
        </w:p>
        <w:p w14:paraId="186B5E3B"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6" w:history="1">
            <w:r w:rsidR="00EE134D" w:rsidRPr="00B7451F">
              <w:rPr>
                <w:rStyle w:val="af2"/>
                <w:noProof/>
              </w:rPr>
              <w:t>3.1</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_Toc213076256 \h </w:instrText>
            </w:r>
            <w:r w:rsidR="00EE134D">
              <w:rPr>
                <w:noProof/>
                <w:webHidden/>
              </w:rPr>
            </w:r>
            <w:r w:rsidR="00EE134D">
              <w:rPr>
                <w:noProof/>
                <w:webHidden/>
              </w:rPr>
              <w:fldChar w:fldCharType="separate"/>
            </w:r>
            <w:r w:rsidR="00EE134D">
              <w:rPr>
                <w:noProof/>
                <w:webHidden/>
              </w:rPr>
              <w:t>9</w:t>
            </w:r>
            <w:r w:rsidR="00EE134D">
              <w:rPr>
                <w:noProof/>
                <w:webHidden/>
              </w:rPr>
              <w:fldChar w:fldCharType="end"/>
            </w:r>
          </w:hyperlink>
        </w:p>
        <w:p w14:paraId="6A0AC8A9"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57" w:history="1">
            <w:r w:rsidR="00EE134D" w:rsidRPr="00B7451F">
              <w:rPr>
                <w:rStyle w:val="af2"/>
                <w:noProof/>
              </w:rPr>
              <w:t>3.1.2</w:t>
            </w:r>
            <w:r w:rsidR="00EE134D" w:rsidRPr="00B7451F">
              <w:rPr>
                <w:rStyle w:val="af2"/>
                <w:noProof/>
              </w:rPr>
              <w:t>设计规范：</w:t>
            </w:r>
            <w:r w:rsidR="00EE134D">
              <w:rPr>
                <w:noProof/>
                <w:webHidden/>
              </w:rPr>
              <w:tab/>
            </w:r>
            <w:r w:rsidR="00EE134D">
              <w:rPr>
                <w:noProof/>
                <w:webHidden/>
              </w:rPr>
              <w:fldChar w:fldCharType="begin"/>
            </w:r>
            <w:r w:rsidR="00EE134D">
              <w:rPr>
                <w:noProof/>
                <w:webHidden/>
              </w:rPr>
              <w:instrText xml:space="preserve"> PAGEREF _Toc213076257 \h </w:instrText>
            </w:r>
            <w:r w:rsidR="00EE134D">
              <w:rPr>
                <w:noProof/>
                <w:webHidden/>
              </w:rPr>
            </w:r>
            <w:r w:rsidR="00EE134D">
              <w:rPr>
                <w:noProof/>
                <w:webHidden/>
              </w:rPr>
              <w:fldChar w:fldCharType="separate"/>
            </w:r>
            <w:r w:rsidR="00EE134D">
              <w:rPr>
                <w:noProof/>
                <w:webHidden/>
              </w:rPr>
              <w:t>9</w:t>
            </w:r>
            <w:r w:rsidR="00EE134D">
              <w:rPr>
                <w:noProof/>
                <w:webHidden/>
              </w:rPr>
              <w:fldChar w:fldCharType="end"/>
            </w:r>
          </w:hyperlink>
        </w:p>
        <w:p w14:paraId="3AC0E352"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8" w:history="1">
            <w:r w:rsidR="00EE134D" w:rsidRPr="00B7451F">
              <w:rPr>
                <w:rStyle w:val="af2"/>
                <w:noProof/>
              </w:rPr>
              <w:t xml:space="preserve">3.2 </w:t>
            </w:r>
            <w:r w:rsidR="00EE134D" w:rsidRPr="00B7451F">
              <w:rPr>
                <w:rStyle w:val="af2"/>
                <w:noProof/>
              </w:rPr>
              <w:t>自然条件：</w:t>
            </w:r>
            <w:r w:rsidR="00EE134D">
              <w:rPr>
                <w:noProof/>
                <w:webHidden/>
              </w:rPr>
              <w:tab/>
            </w:r>
            <w:r w:rsidR="00EE134D">
              <w:rPr>
                <w:noProof/>
                <w:webHidden/>
              </w:rPr>
              <w:fldChar w:fldCharType="begin"/>
            </w:r>
            <w:r w:rsidR="00EE134D">
              <w:rPr>
                <w:noProof/>
                <w:webHidden/>
              </w:rPr>
              <w:instrText xml:space="preserve"> PAGEREF _Toc213076258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4DD9829"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9" w:history="1">
            <w:r w:rsidR="00EE134D" w:rsidRPr="00B7451F">
              <w:rPr>
                <w:rStyle w:val="af2"/>
                <w:noProof/>
              </w:rPr>
              <w:t>3.3</w:t>
            </w:r>
            <w:r w:rsidR="00EE134D" w:rsidRPr="00B7451F">
              <w:rPr>
                <w:rStyle w:val="af2"/>
                <w:noProof/>
              </w:rPr>
              <w:t>地质条件：</w:t>
            </w:r>
            <w:r w:rsidR="00EE134D">
              <w:rPr>
                <w:noProof/>
                <w:webHidden/>
              </w:rPr>
              <w:tab/>
            </w:r>
            <w:r w:rsidR="00EE134D">
              <w:rPr>
                <w:noProof/>
                <w:webHidden/>
              </w:rPr>
              <w:fldChar w:fldCharType="begin"/>
            </w:r>
            <w:r w:rsidR="00EE134D">
              <w:rPr>
                <w:noProof/>
                <w:webHidden/>
              </w:rPr>
              <w:instrText xml:space="preserve"> PAGEREF _Toc213076259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423086E"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0" w:history="1">
            <w:r w:rsidR="00EE134D" w:rsidRPr="00B7451F">
              <w:rPr>
                <w:rStyle w:val="af2"/>
                <w:noProof/>
              </w:rPr>
              <w:t xml:space="preserve">3.4 </w:t>
            </w:r>
            <w:r w:rsidR="00EE134D" w:rsidRPr="00B7451F">
              <w:rPr>
                <w:rStyle w:val="af2"/>
                <w:noProof/>
              </w:rPr>
              <w:t>地震设防裂度：</w:t>
            </w:r>
            <w:r w:rsidR="00EE134D">
              <w:rPr>
                <w:noProof/>
                <w:webHidden/>
              </w:rPr>
              <w:tab/>
            </w:r>
            <w:r w:rsidR="00EE134D">
              <w:rPr>
                <w:noProof/>
                <w:webHidden/>
              </w:rPr>
              <w:fldChar w:fldCharType="begin"/>
            </w:r>
            <w:r w:rsidR="00EE134D">
              <w:rPr>
                <w:noProof/>
                <w:webHidden/>
              </w:rPr>
              <w:instrText xml:space="preserve"> PAGEREF _Toc213076260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F072BE5"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1" w:history="1">
            <w:r w:rsidR="00EE134D" w:rsidRPr="00B7451F">
              <w:rPr>
                <w:rStyle w:val="af2"/>
                <w:noProof/>
              </w:rPr>
              <w:t xml:space="preserve">3.5 </w:t>
            </w:r>
            <w:r w:rsidR="00EE134D" w:rsidRPr="00B7451F">
              <w:rPr>
                <w:rStyle w:val="af2"/>
                <w:noProof/>
              </w:rPr>
              <w:t>主要结构材料的选用：</w:t>
            </w:r>
            <w:r w:rsidR="00EE134D">
              <w:rPr>
                <w:noProof/>
                <w:webHidden/>
              </w:rPr>
              <w:tab/>
            </w:r>
            <w:r w:rsidR="00EE134D">
              <w:rPr>
                <w:noProof/>
                <w:webHidden/>
              </w:rPr>
              <w:fldChar w:fldCharType="begin"/>
            </w:r>
            <w:r w:rsidR="00EE134D">
              <w:rPr>
                <w:noProof/>
                <w:webHidden/>
              </w:rPr>
              <w:instrText xml:space="preserve"> PAGEREF _Toc213076261 \h </w:instrText>
            </w:r>
            <w:r w:rsidR="00EE134D">
              <w:rPr>
                <w:noProof/>
                <w:webHidden/>
              </w:rPr>
            </w:r>
            <w:r w:rsidR="00EE134D">
              <w:rPr>
                <w:noProof/>
                <w:webHidden/>
              </w:rPr>
              <w:fldChar w:fldCharType="separate"/>
            </w:r>
            <w:r w:rsidR="00EE134D">
              <w:rPr>
                <w:noProof/>
                <w:webHidden/>
              </w:rPr>
              <w:t>11</w:t>
            </w:r>
            <w:r w:rsidR="00EE134D">
              <w:rPr>
                <w:noProof/>
                <w:webHidden/>
              </w:rPr>
              <w:fldChar w:fldCharType="end"/>
            </w:r>
          </w:hyperlink>
        </w:p>
        <w:p w14:paraId="712BB20D"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2" w:history="1">
            <w:r w:rsidR="00EE134D" w:rsidRPr="00B7451F">
              <w:rPr>
                <w:rStyle w:val="af2"/>
                <w:noProof/>
              </w:rPr>
              <w:t xml:space="preserve">3.6 </w:t>
            </w:r>
            <w:r w:rsidR="00EE134D" w:rsidRPr="00B7451F">
              <w:rPr>
                <w:rStyle w:val="af2"/>
                <w:noProof/>
              </w:rPr>
              <w:t>结构设计内容及方案说明</w:t>
            </w:r>
            <w:r w:rsidR="00EE134D">
              <w:rPr>
                <w:noProof/>
                <w:webHidden/>
              </w:rPr>
              <w:tab/>
            </w:r>
            <w:r w:rsidR="00EE134D">
              <w:rPr>
                <w:noProof/>
                <w:webHidden/>
              </w:rPr>
              <w:fldChar w:fldCharType="begin"/>
            </w:r>
            <w:r w:rsidR="00EE134D">
              <w:rPr>
                <w:noProof/>
                <w:webHidden/>
              </w:rPr>
              <w:instrText xml:space="preserve"> PAGEREF _Toc213076262 \h </w:instrText>
            </w:r>
            <w:r w:rsidR="00EE134D">
              <w:rPr>
                <w:noProof/>
                <w:webHidden/>
              </w:rPr>
            </w:r>
            <w:r w:rsidR="00EE134D">
              <w:rPr>
                <w:noProof/>
                <w:webHidden/>
              </w:rPr>
              <w:fldChar w:fldCharType="separate"/>
            </w:r>
            <w:r w:rsidR="00EE134D">
              <w:rPr>
                <w:noProof/>
                <w:webHidden/>
              </w:rPr>
              <w:t>11</w:t>
            </w:r>
            <w:r w:rsidR="00EE134D">
              <w:rPr>
                <w:noProof/>
                <w:webHidden/>
              </w:rPr>
              <w:fldChar w:fldCharType="end"/>
            </w:r>
          </w:hyperlink>
        </w:p>
        <w:p w14:paraId="345A8FF7"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3" w:history="1">
            <w:r w:rsidR="00EE134D" w:rsidRPr="00B7451F">
              <w:rPr>
                <w:rStyle w:val="af2"/>
                <w:noProof/>
              </w:rPr>
              <w:t xml:space="preserve">4.1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_Toc213076263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1151B84C"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4" w:history="1">
            <w:r w:rsidR="00EE134D" w:rsidRPr="00B7451F">
              <w:rPr>
                <w:rStyle w:val="af2"/>
                <w:noProof/>
              </w:rPr>
              <w:t xml:space="preserve">4.2 </w:t>
            </w:r>
            <w:r w:rsidR="00EE134D" w:rsidRPr="00B7451F">
              <w:rPr>
                <w:rStyle w:val="af2"/>
                <w:noProof/>
              </w:rPr>
              <w:t>工程概况</w:t>
            </w:r>
            <w:r w:rsidR="00EE134D">
              <w:rPr>
                <w:noProof/>
                <w:webHidden/>
              </w:rPr>
              <w:tab/>
            </w:r>
            <w:r w:rsidR="00EE134D">
              <w:rPr>
                <w:noProof/>
                <w:webHidden/>
              </w:rPr>
              <w:fldChar w:fldCharType="begin"/>
            </w:r>
            <w:r w:rsidR="00EE134D">
              <w:rPr>
                <w:noProof/>
                <w:webHidden/>
              </w:rPr>
              <w:instrText xml:space="preserve"> PAGEREF _Toc213076264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0717EC9E"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5" w:history="1">
            <w:r w:rsidR="00EE134D" w:rsidRPr="00B7451F">
              <w:rPr>
                <w:rStyle w:val="af2"/>
                <w:noProof/>
              </w:rPr>
              <w:t xml:space="preserve">4.3 </w:t>
            </w:r>
            <w:r w:rsidR="00EE134D" w:rsidRPr="00B7451F">
              <w:rPr>
                <w:rStyle w:val="af2"/>
                <w:noProof/>
              </w:rPr>
              <w:t>主要污染源、污染物及控制措施</w:t>
            </w:r>
            <w:r w:rsidR="00EE134D">
              <w:rPr>
                <w:noProof/>
                <w:webHidden/>
              </w:rPr>
              <w:tab/>
            </w:r>
            <w:r w:rsidR="00EE134D">
              <w:rPr>
                <w:noProof/>
                <w:webHidden/>
              </w:rPr>
              <w:fldChar w:fldCharType="begin"/>
            </w:r>
            <w:r w:rsidR="00EE134D">
              <w:rPr>
                <w:noProof/>
                <w:webHidden/>
              </w:rPr>
              <w:instrText xml:space="preserve"> PAGEREF _Toc213076265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3BDD14EF"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6" w:history="1">
            <w:r w:rsidR="00EE134D" w:rsidRPr="00B7451F">
              <w:rPr>
                <w:rStyle w:val="af2"/>
                <w:noProof/>
              </w:rPr>
              <w:t xml:space="preserve">4.4 </w:t>
            </w:r>
            <w:r w:rsidR="00EE134D" w:rsidRPr="00B7451F">
              <w:rPr>
                <w:rStyle w:val="af2"/>
                <w:noProof/>
              </w:rPr>
              <w:t>绿化</w:t>
            </w:r>
            <w:r w:rsidR="00EE134D">
              <w:rPr>
                <w:noProof/>
                <w:webHidden/>
              </w:rPr>
              <w:tab/>
            </w:r>
            <w:r w:rsidR="00EE134D">
              <w:rPr>
                <w:noProof/>
                <w:webHidden/>
              </w:rPr>
              <w:fldChar w:fldCharType="begin"/>
            </w:r>
            <w:r w:rsidR="00EE134D">
              <w:rPr>
                <w:noProof/>
                <w:webHidden/>
              </w:rPr>
              <w:instrText xml:space="preserve"> PAGEREF _Toc213076266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2B78DCC2"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7" w:history="1">
            <w:r w:rsidR="00EE134D" w:rsidRPr="00B7451F">
              <w:rPr>
                <w:rStyle w:val="af2"/>
                <w:noProof/>
              </w:rPr>
              <w:t xml:space="preserve">4.5 </w:t>
            </w:r>
            <w:r w:rsidR="00EE134D" w:rsidRPr="00B7451F">
              <w:rPr>
                <w:rStyle w:val="af2"/>
                <w:noProof/>
              </w:rPr>
              <w:t>环境监测和环保管理</w:t>
            </w:r>
            <w:r w:rsidR="00EE134D">
              <w:rPr>
                <w:noProof/>
                <w:webHidden/>
              </w:rPr>
              <w:tab/>
            </w:r>
            <w:r w:rsidR="00EE134D">
              <w:rPr>
                <w:noProof/>
                <w:webHidden/>
              </w:rPr>
              <w:fldChar w:fldCharType="begin"/>
            </w:r>
            <w:r w:rsidR="00EE134D">
              <w:rPr>
                <w:noProof/>
                <w:webHidden/>
              </w:rPr>
              <w:instrText xml:space="preserve"> PAGEREF _Toc213076267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56B9C056" w14:textId="77777777" w:rsidR="00EE134D" w:rsidRDefault="00142300">
          <w:pPr>
            <w:pStyle w:val="TOC10"/>
            <w:tabs>
              <w:tab w:val="right" w:leader="dot" w:pos="8720"/>
            </w:tabs>
            <w:rPr>
              <w:noProof/>
            </w:rPr>
          </w:pPr>
          <w:hyperlink w:anchor="_Toc213076268" w:history="1">
            <w:r w:rsidR="00EE134D" w:rsidRPr="00B7451F">
              <w:rPr>
                <w:rStyle w:val="af2"/>
                <w:noProof/>
              </w:rPr>
              <w:t xml:space="preserve">5 </w:t>
            </w:r>
            <w:r w:rsidR="00EE134D" w:rsidRPr="00B7451F">
              <w:rPr>
                <w:rStyle w:val="af2"/>
                <w:noProof/>
              </w:rPr>
              <w:t>安全与工业卫生</w:t>
            </w:r>
            <w:r w:rsidR="00EE134D">
              <w:rPr>
                <w:noProof/>
                <w:webHidden/>
              </w:rPr>
              <w:tab/>
            </w:r>
            <w:r w:rsidR="00EE134D">
              <w:rPr>
                <w:noProof/>
                <w:webHidden/>
              </w:rPr>
              <w:fldChar w:fldCharType="begin"/>
            </w:r>
            <w:r w:rsidR="00EE134D">
              <w:rPr>
                <w:noProof/>
                <w:webHidden/>
              </w:rPr>
              <w:instrText xml:space="preserve"> PAGEREF _Toc213076268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2F14967C"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9" w:history="1">
            <w:r w:rsidR="00EE134D" w:rsidRPr="00B7451F">
              <w:rPr>
                <w:rStyle w:val="af2"/>
                <w:noProof/>
              </w:rPr>
              <w:t xml:space="preserve">5.1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_Toc213076269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43DDD476"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0" w:history="1">
            <w:r w:rsidR="00EE134D" w:rsidRPr="00B7451F">
              <w:rPr>
                <w:rStyle w:val="af2"/>
                <w:noProof/>
              </w:rPr>
              <w:t xml:space="preserve">5.2 </w:t>
            </w:r>
            <w:r w:rsidR="00EE134D" w:rsidRPr="00B7451F">
              <w:rPr>
                <w:rStyle w:val="af2"/>
                <w:noProof/>
              </w:rPr>
              <w:t>自然环境与自然因素造成的安全危险分析</w:t>
            </w:r>
            <w:r w:rsidR="00EE134D">
              <w:rPr>
                <w:noProof/>
                <w:webHidden/>
              </w:rPr>
              <w:tab/>
            </w:r>
            <w:r w:rsidR="00EE134D">
              <w:rPr>
                <w:noProof/>
                <w:webHidden/>
              </w:rPr>
              <w:fldChar w:fldCharType="begin"/>
            </w:r>
            <w:r w:rsidR="00EE134D">
              <w:rPr>
                <w:noProof/>
                <w:webHidden/>
              </w:rPr>
              <w:instrText xml:space="preserve"> PAGEREF _Toc213076270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02C7C4C"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71" w:history="1">
            <w:r w:rsidR="00EE134D" w:rsidRPr="00B7451F">
              <w:rPr>
                <w:rStyle w:val="af2"/>
                <w:noProof/>
              </w:rPr>
              <w:t xml:space="preserve">5.2.1 </w:t>
            </w:r>
            <w:r w:rsidR="00EE134D" w:rsidRPr="00B7451F">
              <w:rPr>
                <w:rStyle w:val="af2"/>
                <w:noProof/>
              </w:rPr>
              <w:t>项目所在地的自然环境情况</w:t>
            </w:r>
            <w:r w:rsidR="00EE134D">
              <w:rPr>
                <w:noProof/>
                <w:webHidden/>
              </w:rPr>
              <w:tab/>
            </w:r>
            <w:r w:rsidR="00EE134D">
              <w:rPr>
                <w:noProof/>
                <w:webHidden/>
              </w:rPr>
              <w:fldChar w:fldCharType="begin"/>
            </w:r>
            <w:r w:rsidR="00EE134D">
              <w:rPr>
                <w:noProof/>
                <w:webHidden/>
              </w:rPr>
              <w:instrText xml:space="preserve"> PAGEREF _Toc213076271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5A949C0"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72" w:history="1">
            <w:r w:rsidR="00EE134D" w:rsidRPr="00B7451F">
              <w:rPr>
                <w:rStyle w:val="af2"/>
                <w:noProof/>
              </w:rPr>
              <w:t xml:space="preserve">5.2.2 </w:t>
            </w:r>
            <w:r w:rsidR="00EE134D" w:rsidRPr="00B7451F">
              <w:rPr>
                <w:rStyle w:val="af2"/>
                <w:noProof/>
              </w:rPr>
              <w:t>自然因素造成的安全危险分析</w:t>
            </w:r>
            <w:r w:rsidR="00EE134D">
              <w:rPr>
                <w:noProof/>
                <w:webHidden/>
              </w:rPr>
              <w:tab/>
            </w:r>
            <w:r w:rsidR="00EE134D">
              <w:rPr>
                <w:noProof/>
                <w:webHidden/>
              </w:rPr>
              <w:fldChar w:fldCharType="begin"/>
            </w:r>
            <w:r w:rsidR="00EE134D">
              <w:rPr>
                <w:noProof/>
                <w:webHidden/>
              </w:rPr>
              <w:instrText xml:space="preserve"> PAGEREF _Toc213076272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A7F11EF"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3" w:history="1">
            <w:r w:rsidR="00EE134D" w:rsidRPr="00B7451F">
              <w:rPr>
                <w:rStyle w:val="af2"/>
                <w:noProof/>
              </w:rPr>
              <w:t xml:space="preserve">5.3 </w:t>
            </w:r>
            <w:r w:rsidR="00EE134D" w:rsidRPr="00B7451F">
              <w:rPr>
                <w:rStyle w:val="af2"/>
                <w:noProof/>
              </w:rPr>
              <w:t>生产过程中安全危险的预测</w:t>
            </w:r>
            <w:r w:rsidR="00EE134D">
              <w:rPr>
                <w:noProof/>
                <w:webHidden/>
              </w:rPr>
              <w:tab/>
            </w:r>
            <w:r w:rsidR="00EE134D">
              <w:rPr>
                <w:noProof/>
                <w:webHidden/>
              </w:rPr>
              <w:fldChar w:fldCharType="begin"/>
            </w:r>
            <w:r w:rsidR="00EE134D">
              <w:rPr>
                <w:noProof/>
                <w:webHidden/>
              </w:rPr>
              <w:instrText xml:space="preserve"> PAGEREF _Toc213076273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37DFC6BB"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4" w:history="1">
            <w:r w:rsidR="00EE134D" w:rsidRPr="00B7451F">
              <w:rPr>
                <w:rStyle w:val="af2"/>
                <w:noProof/>
              </w:rPr>
              <w:t xml:space="preserve">5.4 </w:t>
            </w:r>
            <w:r w:rsidR="00EE134D" w:rsidRPr="00B7451F">
              <w:rPr>
                <w:rStyle w:val="af2"/>
                <w:noProof/>
              </w:rPr>
              <w:t>设计中采取的安全危险防范措施</w:t>
            </w:r>
            <w:r w:rsidR="00EE134D">
              <w:rPr>
                <w:noProof/>
                <w:webHidden/>
              </w:rPr>
              <w:tab/>
            </w:r>
            <w:r w:rsidR="00EE134D">
              <w:rPr>
                <w:noProof/>
                <w:webHidden/>
              </w:rPr>
              <w:fldChar w:fldCharType="begin"/>
            </w:r>
            <w:r w:rsidR="00EE134D">
              <w:rPr>
                <w:noProof/>
                <w:webHidden/>
              </w:rPr>
              <w:instrText xml:space="preserve"> PAGEREF _Toc213076274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1ED7C3A9"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75" w:history="1">
            <w:r w:rsidR="00EE134D" w:rsidRPr="00B7451F">
              <w:rPr>
                <w:rStyle w:val="af2"/>
                <w:noProof/>
              </w:rPr>
              <w:t xml:space="preserve">5.4.1 </w:t>
            </w:r>
            <w:r w:rsidR="00EE134D" w:rsidRPr="00B7451F">
              <w:rPr>
                <w:rStyle w:val="af2"/>
                <w:noProof/>
              </w:rPr>
              <w:t>防机械伤害及人体坠落安全措施</w:t>
            </w:r>
            <w:r w:rsidR="00EE134D">
              <w:rPr>
                <w:noProof/>
                <w:webHidden/>
              </w:rPr>
              <w:tab/>
            </w:r>
            <w:r w:rsidR="00EE134D">
              <w:rPr>
                <w:noProof/>
                <w:webHidden/>
              </w:rPr>
              <w:fldChar w:fldCharType="begin"/>
            </w:r>
            <w:r w:rsidR="00EE134D">
              <w:rPr>
                <w:noProof/>
                <w:webHidden/>
              </w:rPr>
              <w:instrText xml:space="preserve"> PAGEREF _Toc213076275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5679E80F"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76" w:history="1">
            <w:r w:rsidR="00EE134D" w:rsidRPr="00B7451F">
              <w:rPr>
                <w:rStyle w:val="af2"/>
                <w:noProof/>
              </w:rPr>
              <w:t xml:space="preserve">5.4.2 </w:t>
            </w:r>
            <w:r w:rsidR="00EE134D" w:rsidRPr="00B7451F">
              <w:rPr>
                <w:rStyle w:val="af2"/>
                <w:noProof/>
              </w:rPr>
              <w:t>防漏电接地措施</w:t>
            </w:r>
            <w:r w:rsidR="00EE134D">
              <w:rPr>
                <w:noProof/>
                <w:webHidden/>
              </w:rPr>
              <w:tab/>
            </w:r>
            <w:r w:rsidR="00EE134D">
              <w:rPr>
                <w:noProof/>
                <w:webHidden/>
              </w:rPr>
              <w:fldChar w:fldCharType="begin"/>
            </w:r>
            <w:r w:rsidR="00EE134D">
              <w:rPr>
                <w:noProof/>
                <w:webHidden/>
              </w:rPr>
              <w:instrText xml:space="preserve"> PAGEREF _Toc213076276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1DC87419"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7" w:history="1">
            <w:r w:rsidR="00EE134D" w:rsidRPr="00B7451F">
              <w:rPr>
                <w:rStyle w:val="af2"/>
                <w:noProof/>
              </w:rPr>
              <w:t xml:space="preserve">5.5 </w:t>
            </w:r>
            <w:r w:rsidR="00EE134D" w:rsidRPr="00B7451F">
              <w:rPr>
                <w:rStyle w:val="af2"/>
                <w:noProof/>
              </w:rPr>
              <w:t>工业卫生</w:t>
            </w:r>
            <w:r w:rsidR="00EE134D">
              <w:rPr>
                <w:noProof/>
                <w:webHidden/>
              </w:rPr>
              <w:tab/>
            </w:r>
            <w:r w:rsidR="00EE134D">
              <w:rPr>
                <w:noProof/>
                <w:webHidden/>
              </w:rPr>
              <w:fldChar w:fldCharType="begin"/>
            </w:r>
            <w:r w:rsidR="00EE134D">
              <w:rPr>
                <w:noProof/>
                <w:webHidden/>
              </w:rPr>
              <w:instrText xml:space="preserve"> PAGEREF _Toc213076277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2E1AA518"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8" w:history="1">
            <w:r w:rsidR="00EE134D" w:rsidRPr="00B7451F">
              <w:rPr>
                <w:rStyle w:val="af2"/>
                <w:noProof/>
              </w:rPr>
              <w:t xml:space="preserve">5.6 </w:t>
            </w:r>
            <w:r w:rsidR="00EE134D" w:rsidRPr="00B7451F">
              <w:rPr>
                <w:rStyle w:val="af2"/>
                <w:noProof/>
              </w:rPr>
              <w:t>劳动安全卫生机构设置及人员配置情况</w:t>
            </w:r>
            <w:r w:rsidR="00EE134D">
              <w:rPr>
                <w:noProof/>
                <w:webHidden/>
              </w:rPr>
              <w:tab/>
            </w:r>
            <w:r w:rsidR="00EE134D">
              <w:rPr>
                <w:noProof/>
                <w:webHidden/>
              </w:rPr>
              <w:fldChar w:fldCharType="begin"/>
            </w:r>
            <w:r w:rsidR="00EE134D">
              <w:rPr>
                <w:noProof/>
                <w:webHidden/>
              </w:rPr>
              <w:instrText xml:space="preserve"> PAGEREF _Toc213076278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4F3C6488"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9" w:history="1">
            <w:r w:rsidR="00EE134D" w:rsidRPr="00B7451F">
              <w:rPr>
                <w:rStyle w:val="af2"/>
                <w:noProof/>
              </w:rPr>
              <w:t xml:space="preserve">5.7 </w:t>
            </w:r>
            <w:r w:rsidR="00EE134D" w:rsidRPr="00B7451F">
              <w:rPr>
                <w:rStyle w:val="af2"/>
                <w:noProof/>
              </w:rPr>
              <w:t>本项目安全与工业卫生预评价的主要结论</w:t>
            </w:r>
            <w:r w:rsidR="00EE134D">
              <w:rPr>
                <w:noProof/>
                <w:webHidden/>
              </w:rPr>
              <w:tab/>
            </w:r>
            <w:r w:rsidR="00EE134D">
              <w:rPr>
                <w:noProof/>
                <w:webHidden/>
              </w:rPr>
              <w:fldChar w:fldCharType="begin"/>
            </w:r>
            <w:r w:rsidR="00EE134D">
              <w:rPr>
                <w:noProof/>
                <w:webHidden/>
              </w:rPr>
              <w:instrText xml:space="preserve"> PAGEREF _Toc213076279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5AE994F0"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0" w:history="1">
            <w:r w:rsidR="00EE134D" w:rsidRPr="00B7451F">
              <w:rPr>
                <w:rStyle w:val="af2"/>
                <w:noProof/>
              </w:rPr>
              <w:t xml:space="preserve">6.1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_Toc213076280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4E03ABBB"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1" w:history="1">
            <w:r w:rsidR="00EE134D" w:rsidRPr="00B7451F">
              <w:rPr>
                <w:rStyle w:val="af2"/>
                <w:noProof/>
              </w:rPr>
              <w:t xml:space="preserve">6.2 </w:t>
            </w:r>
            <w:r w:rsidR="00EE134D" w:rsidRPr="00B7451F">
              <w:rPr>
                <w:rStyle w:val="af2"/>
                <w:noProof/>
              </w:rPr>
              <w:t>设计原则</w:t>
            </w:r>
            <w:r w:rsidR="00EE134D">
              <w:rPr>
                <w:noProof/>
                <w:webHidden/>
              </w:rPr>
              <w:tab/>
            </w:r>
            <w:r w:rsidR="00EE134D">
              <w:rPr>
                <w:noProof/>
                <w:webHidden/>
              </w:rPr>
              <w:fldChar w:fldCharType="begin"/>
            </w:r>
            <w:r w:rsidR="00EE134D">
              <w:rPr>
                <w:noProof/>
                <w:webHidden/>
              </w:rPr>
              <w:instrText xml:space="preserve"> PAGEREF _Toc213076281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7DDFF807"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2" w:history="1">
            <w:r w:rsidR="00EE134D" w:rsidRPr="00B7451F">
              <w:rPr>
                <w:rStyle w:val="af2"/>
                <w:noProof/>
              </w:rPr>
              <w:t xml:space="preserve">6.3 </w:t>
            </w:r>
            <w:r w:rsidR="00EE134D" w:rsidRPr="00B7451F">
              <w:rPr>
                <w:rStyle w:val="af2"/>
                <w:noProof/>
              </w:rPr>
              <w:t>设计采取的防范措施</w:t>
            </w:r>
            <w:r w:rsidR="00EE134D">
              <w:rPr>
                <w:noProof/>
                <w:webHidden/>
              </w:rPr>
              <w:tab/>
            </w:r>
            <w:r w:rsidR="00EE134D">
              <w:rPr>
                <w:noProof/>
                <w:webHidden/>
              </w:rPr>
              <w:fldChar w:fldCharType="begin"/>
            </w:r>
            <w:r w:rsidR="00EE134D">
              <w:rPr>
                <w:noProof/>
                <w:webHidden/>
              </w:rPr>
              <w:instrText xml:space="preserve"> PAGEREF _Toc213076282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143B0F3E"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83" w:history="1">
            <w:r w:rsidR="00EE134D" w:rsidRPr="00B7451F">
              <w:rPr>
                <w:rStyle w:val="af2"/>
                <w:noProof/>
              </w:rPr>
              <w:t>6.3.1</w:t>
            </w:r>
            <w:r w:rsidR="00EE134D" w:rsidRPr="00B7451F">
              <w:rPr>
                <w:rStyle w:val="af2"/>
                <w:noProof/>
              </w:rPr>
              <w:t>建筑消防</w:t>
            </w:r>
            <w:r w:rsidR="00EE134D">
              <w:rPr>
                <w:noProof/>
                <w:webHidden/>
              </w:rPr>
              <w:tab/>
            </w:r>
            <w:r w:rsidR="00EE134D">
              <w:rPr>
                <w:noProof/>
                <w:webHidden/>
              </w:rPr>
              <w:fldChar w:fldCharType="begin"/>
            </w:r>
            <w:r w:rsidR="00EE134D">
              <w:rPr>
                <w:noProof/>
                <w:webHidden/>
              </w:rPr>
              <w:instrText xml:space="preserve"> PAGEREF _Toc213076283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38C48A2D"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84" w:history="1">
            <w:r w:rsidR="00EE134D" w:rsidRPr="00B7451F">
              <w:rPr>
                <w:rStyle w:val="af2"/>
                <w:noProof/>
              </w:rPr>
              <w:t>6.3.2</w:t>
            </w:r>
            <w:r w:rsidR="00EE134D" w:rsidRPr="00B7451F">
              <w:rPr>
                <w:rStyle w:val="af2"/>
                <w:noProof/>
              </w:rPr>
              <w:t>消防水措施</w:t>
            </w:r>
            <w:r w:rsidR="00EE134D">
              <w:rPr>
                <w:noProof/>
                <w:webHidden/>
              </w:rPr>
              <w:tab/>
            </w:r>
            <w:r w:rsidR="00EE134D">
              <w:rPr>
                <w:noProof/>
                <w:webHidden/>
              </w:rPr>
              <w:fldChar w:fldCharType="begin"/>
            </w:r>
            <w:r w:rsidR="00EE134D">
              <w:rPr>
                <w:noProof/>
                <w:webHidden/>
              </w:rPr>
              <w:instrText xml:space="preserve"> PAGEREF _Toc213076284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66F5B337"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85" w:history="1">
            <w:r w:rsidR="00EE134D" w:rsidRPr="00B7451F">
              <w:rPr>
                <w:rStyle w:val="af2"/>
                <w:noProof/>
              </w:rPr>
              <w:t xml:space="preserve">6.3.3 </w:t>
            </w:r>
            <w:r w:rsidR="00EE134D" w:rsidRPr="00B7451F">
              <w:rPr>
                <w:rStyle w:val="af2"/>
                <w:noProof/>
              </w:rPr>
              <w:t>安全标志</w:t>
            </w:r>
            <w:r w:rsidR="00EE134D">
              <w:rPr>
                <w:noProof/>
                <w:webHidden/>
              </w:rPr>
              <w:tab/>
            </w:r>
            <w:r w:rsidR="00EE134D">
              <w:rPr>
                <w:noProof/>
                <w:webHidden/>
              </w:rPr>
              <w:fldChar w:fldCharType="begin"/>
            </w:r>
            <w:r w:rsidR="00EE134D">
              <w:rPr>
                <w:noProof/>
                <w:webHidden/>
              </w:rPr>
              <w:instrText xml:space="preserve"> PAGEREF _Toc213076285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7AE94122"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6" w:history="1">
            <w:r w:rsidR="00EE134D" w:rsidRPr="00B7451F">
              <w:rPr>
                <w:rStyle w:val="af2"/>
                <w:noProof/>
              </w:rPr>
              <w:t xml:space="preserve">6.4 </w:t>
            </w:r>
            <w:r w:rsidR="00EE134D" w:rsidRPr="00B7451F">
              <w:rPr>
                <w:rStyle w:val="af2"/>
                <w:noProof/>
              </w:rPr>
              <w:t>消防组织与管理</w:t>
            </w:r>
            <w:r w:rsidR="00EE134D">
              <w:rPr>
                <w:noProof/>
                <w:webHidden/>
              </w:rPr>
              <w:tab/>
            </w:r>
            <w:r w:rsidR="00EE134D">
              <w:rPr>
                <w:noProof/>
                <w:webHidden/>
              </w:rPr>
              <w:fldChar w:fldCharType="begin"/>
            </w:r>
            <w:r w:rsidR="00EE134D">
              <w:rPr>
                <w:noProof/>
                <w:webHidden/>
              </w:rPr>
              <w:instrText xml:space="preserve"> PAGEREF _Toc213076286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6174B4BA"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7" w:history="1">
            <w:r w:rsidR="00EE134D" w:rsidRPr="00B7451F">
              <w:rPr>
                <w:rStyle w:val="af2"/>
                <w:noProof/>
              </w:rPr>
              <w:t xml:space="preserve">6.5 </w:t>
            </w:r>
            <w:r w:rsidR="00EE134D" w:rsidRPr="00B7451F">
              <w:rPr>
                <w:rStyle w:val="af2"/>
                <w:noProof/>
              </w:rPr>
              <w:t>防火措施的预期效果</w:t>
            </w:r>
            <w:r w:rsidR="00EE134D">
              <w:rPr>
                <w:noProof/>
                <w:webHidden/>
              </w:rPr>
              <w:tab/>
            </w:r>
            <w:r w:rsidR="00EE134D">
              <w:rPr>
                <w:noProof/>
                <w:webHidden/>
              </w:rPr>
              <w:fldChar w:fldCharType="begin"/>
            </w:r>
            <w:r w:rsidR="00EE134D">
              <w:rPr>
                <w:noProof/>
                <w:webHidden/>
              </w:rPr>
              <w:instrText xml:space="preserve"> PAGEREF _Toc213076287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55463BAE"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8" w:history="1">
            <w:r w:rsidR="00EE134D" w:rsidRPr="00B7451F">
              <w:rPr>
                <w:rStyle w:val="af2"/>
                <w:noProof/>
              </w:rPr>
              <w:t xml:space="preserve">7.1 </w:t>
            </w:r>
            <w:r w:rsidR="00EE134D" w:rsidRPr="00B7451F">
              <w:rPr>
                <w:rStyle w:val="af2"/>
                <w:noProof/>
              </w:rPr>
              <w:t>工程概述</w:t>
            </w:r>
            <w:r w:rsidR="00EE134D">
              <w:rPr>
                <w:noProof/>
                <w:webHidden/>
              </w:rPr>
              <w:tab/>
            </w:r>
            <w:r w:rsidR="00EE134D">
              <w:rPr>
                <w:noProof/>
                <w:webHidden/>
              </w:rPr>
              <w:fldChar w:fldCharType="begin"/>
            </w:r>
            <w:r w:rsidR="00EE134D">
              <w:rPr>
                <w:noProof/>
                <w:webHidden/>
              </w:rPr>
              <w:instrText xml:space="preserve"> PAGEREF _Toc213076288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026C6293"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9" w:history="1">
            <w:r w:rsidR="00EE134D" w:rsidRPr="00B7451F">
              <w:rPr>
                <w:rStyle w:val="af2"/>
                <w:noProof/>
              </w:rPr>
              <w:t xml:space="preserve">7.2 </w:t>
            </w:r>
            <w:r w:rsidR="00EE134D" w:rsidRPr="00B7451F">
              <w:rPr>
                <w:rStyle w:val="af2"/>
                <w:noProof/>
              </w:rPr>
              <w:t>编制依据</w:t>
            </w:r>
            <w:r w:rsidR="00EE134D">
              <w:rPr>
                <w:noProof/>
                <w:webHidden/>
              </w:rPr>
              <w:tab/>
            </w:r>
            <w:r w:rsidR="00EE134D">
              <w:rPr>
                <w:noProof/>
                <w:webHidden/>
              </w:rPr>
              <w:fldChar w:fldCharType="begin"/>
            </w:r>
            <w:r w:rsidR="00EE134D">
              <w:rPr>
                <w:noProof/>
                <w:webHidden/>
              </w:rPr>
              <w:instrText xml:space="preserve"> PAGEREF _Toc213076289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130E4525"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0" w:history="1">
            <w:r w:rsidR="00EE134D" w:rsidRPr="00B7451F">
              <w:rPr>
                <w:rStyle w:val="af2"/>
                <w:noProof/>
              </w:rPr>
              <w:t xml:space="preserve">7.3 </w:t>
            </w:r>
            <w:r w:rsidR="00EE134D" w:rsidRPr="00B7451F">
              <w:rPr>
                <w:rStyle w:val="af2"/>
                <w:noProof/>
              </w:rPr>
              <w:t>能源消耗及用能分析</w:t>
            </w:r>
            <w:r w:rsidR="00EE134D">
              <w:rPr>
                <w:noProof/>
                <w:webHidden/>
              </w:rPr>
              <w:tab/>
            </w:r>
            <w:r w:rsidR="00EE134D">
              <w:rPr>
                <w:noProof/>
                <w:webHidden/>
              </w:rPr>
              <w:fldChar w:fldCharType="begin"/>
            </w:r>
            <w:r w:rsidR="00EE134D">
              <w:rPr>
                <w:noProof/>
                <w:webHidden/>
              </w:rPr>
              <w:instrText xml:space="preserve"> PAGEREF _Toc213076290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257F6893"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1" w:history="1">
            <w:r w:rsidR="00EE134D" w:rsidRPr="00B7451F">
              <w:rPr>
                <w:rStyle w:val="af2"/>
                <w:noProof/>
              </w:rPr>
              <w:t>7.4</w:t>
            </w:r>
            <w:r w:rsidR="00EE134D" w:rsidRPr="00B7451F">
              <w:rPr>
                <w:rStyle w:val="af2"/>
                <w:noProof/>
              </w:rPr>
              <w:t>节能措施及效果</w:t>
            </w:r>
            <w:r w:rsidR="00EE134D">
              <w:rPr>
                <w:noProof/>
                <w:webHidden/>
              </w:rPr>
              <w:tab/>
            </w:r>
            <w:r w:rsidR="00EE134D">
              <w:rPr>
                <w:noProof/>
                <w:webHidden/>
              </w:rPr>
              <w:fldChar w:fldCharType="begin"/>
            </w:r>
            <w:r w:rsidR="00EE134D">
              <w:rPr>
                <w:noProof/>
                <w:webHidden/>
              </w:rPr>
              <w:instrText xml:space="preserve"> PAGEREF _Toc213076291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23DB8880"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2" w:history="1">
            <w:r w:rsidR="00EE134D" w:rsidRPr="00B7451F">
              <w:rPr>
                <w:rStyle w:val="af2"/>
                <w:noProof/>
              </w:rPr>
              <w:t>8.1</w:t>
            </w:r>
            <w:r w:rsidR="00EE134D" w:rsidRPr="00B7451F">
              <w:rPr>
                <w:rStyle w:val="af2"/>
                <w:noProof/>
              </w:rPr>
              <w:t>工程内容：</w:t>
            </w:r>
            <w:r w:rsidR="00EE134D">
              <w:rPr>
                <w:noProof/>
                <w:webHidden/>
              </w:rPr>
              <w:tab/>
            </w:r>
            <w:r w:rsidR="00EE134D">
              <w:rPr>
                <w:noProof/>
                <w:webHidden/>
              </w:rPr>
              <w:fldChar w:fldCharType="begin"/>
            </w:r>
            <w:r w:rsidR="00EE134D">
              <w:rPr>
                <w:noProof/>
                <w:webHidden/>
              </w:rPr>
              <w:instrText xml:space="preserve"> PAGEREF _Toc213076292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381059B6"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3" w:history="1">
            <w:r w:rsidR="00EE134D" w:rsidRPr="00B7451F">
              <w:rPr>
                <w:rStyle w:val="af2"/>
                <w:noProof/>
              </w:rPr>
              <w:t xml:space="preserve">8.2 </w:t>
            </w:r>
            <w:r w:rsidR="00EE134D" w:rsidRPr="00B7451F">
              <w:rPr>
                <w:rStyle w:val="af2"/>
                <w:noProof/>
              </w:rPr>
              <w:t>投资组成：</w:t>
            </w:r>
            <w:r w:rsidR="00EE134D">
              <w:rPr>
                <w:noProof/>
                <w:webHidden/>
              </w:rPr>
              <w:tab/>
            </w:r>
            <w:r w:rsidR="00EE134D">
              <w:rPr>
                <w:noProof/>
                <w:webHidden/>
              </w:rPr>
              <w:fldChar w:fldCharType="begin"/>
            </w:r>
            <w:r w:rsidR="00EE134D">
              <w:rPr>
                <w:noProof/>
                <w:webHidden/>
              </w:rPr>
              <w:instrText xml:space="preserve"> PAGEREF _Toc213076293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664E7255"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94" w:history="1">
            <w:r w:rsidR="00EE134D" w:rsidRPr="00B7451F">
              <w:rPr>
                <w:rStyle w:val="af2"/>
                <w:noProof/>
              </w:rPr>
              <w:t>8.2.1</w:t>
            </w:r>
            <w:r w:rsidR="00EE134D" w:rsidRPr="00B7451F">
              <w:rPr>
                <w:rStyle w:val="af2"/>
                <w:noProof/>
              </w:rPr>
              <w:t>按费用划分</w:t>
            </w:r>
            <w:r w:rsidR="00EE134D">
              <w:rPr>
                <w:noProof/>
                <w:webHidden/>
              </w:rPr>
              <w:tab/>
            </w:r>
            <w:r w:rsidR="00EE134D">
              <w:rPr>
                <w:noProof/>
                <w:webHidden/>
              </w:rPr>
              <w:fldChar w:fldCharType="begin"/>
            </w:r>
            <w:r w:rsidR="00EE134D">
              <w:rPr>
                <w:noProof/>
                <w:webHidden/>
              </w:rPr>
              <w:instrText xml:space="preserve"> PAGEREF _Toc213076294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6A851133"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5" w:history="1">
            <w:r w:rsidR="00EE134D" w:rsidRPr="00B7451F">
              <w:rPr>
                <w:rStyle w:val="af2"/>
                <w:noProof/>
              </w:rPr>
              <w:t xml:space="preserve">8.3 </w:t>
            </w:r>
            <w:r w:rsidR="00EE134D" w:rsidRPr="00B7451F">
              <w:rPr>
                <w:rStyle w:val="af2"/>
                <w:noProof/>
              </w:rPr>
              <w:t>编制依据：</w:t>
            </w:r>
            <w:r w:rsidR="00EE134D">
              <w:rPr>
                <w:noProof/>
                <w:webHidden/>
              </w:rPr>
              <w:tab/>
            </w:r>
            <w:r w:rsidR="00EE134D">
              <w:rPr>
                <w:noProof/>
                <w:webHidden/>
              </w:rPr>
              <w:fldChar w:fldCharType="begin"/>
            </w:r>
            <w:r w:rsidR="00EE134D">
              <w:rPr>
                <w:noProof/>
                <w:webHidden/>
              </w:rPr>
              <w:instrText xml:space="preserve"> PAGEREF _Toc213076295 \h </w:instrText>
            </w:r>
            <w:r w:rsidR="00EE134D">
              <w:rPr>
                <w:noProof/>
                <w:webHidden/>
              </w:rPr>
            </w:r>
            <w:r w:rsidR="00EE134D">
              <w:rPr>
                <w:noProof/>
                <w:webHidden/>
              </w:rPr>
              <w:fldChar w:fldCharType="separate"/>
            </w:r>
            <w:r w:rsidR="00EE134D">
              <w:rPr>
                <w:noProof/>
                <w:webHidden/>
              </w:rPr>
              <w:t>18</w:t>
            </w:r>
            <w:r w:rsidR="00EE134D">
              <w:rPr>
                <w:noProof/>
                <w:webHidden/>
              </w:rPr>
              <w:fldChar w:fldCharType="end"/>
            </w:r>
          </w:hyperlink>
        </w:p>
        <w:p w14:paraId="0DF1C811"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6" w:history="1">
            <w:r w:rsidR="00EE134D" w:rsidRPr="00B7451F">
              <w:rPr>
                <w:rStyle w:val="af2"/>
                <w:noProof/>
              </w:rPr>
              <w:t xml:space="preserve">8.4 </w:t>
            </w:r>
            <w:r w:rsidR="00EE134D" w:rsidRPr="00B7451F">
              <w:rPr>
                <w:rStyle w:val="af2"/>
                <w:noProof/>
              </w:rPr>
              <w:t>需要说明的问题</w:t>
            </w:r>
            <w:r w:rsidR="00EE134D">
              <w:rPr>
                <w:noProof/>
                <w:webHidden/>
              </w:rPr>
              <w:tab/>
            </w:r>
            <w:r w:rsidR="00EE134D">
              <w:rPr>
                <w:noProof/>
                <w:webHidden/>
              </w:rPr>
              <w:fldChar w:fldCharType="begin"/>
            </w:r>
            <w:r w:rsidR="00EE134D">
              <w:rPr>
                <w:noProof/>
                <w:webHidden/>
              </w:rPr>
              <w:instrText xml:space="preserve"> PAGEREF _Toc213076296 \h </w:instrText>
            </w:r>
            <w:r w:rsidR="00EE134D">
              <w:rPr>
                <w:noProof/>
                <w:webHidden/>
              </w:rPr>
            </w:r>
            <w:r w:rsidR="00EE134D">
              <w:rPr>
                <w:noProof/>
                <w:webHidden/>
              </w:rPr>
              <w:fldChar w:fldCharType="separate"/>
            </w:r>
            <w:r w:rsidR="00EE134D">
              <w:rPr>
                <w:noProof/>
                <w:webHidden/>
              </w:rPr>
              <w:t>18</w:t>
            </w:r>
            <w:r w:rsidR="00EE134D">
              <w:rPr>
                <w:noProof/>
                <w:webHidden/>
              </w:rPr>
              <w:fldChar w:fldCharType="end"/>
            </w:r>
          </w:hyperlink>
        </w:p>
        <w:p w14:paraId="0F94F54B"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7" w:history="1">
            <w:r w:rsidR="00EE134D" w:rsidRPr="00B7451F">
              <w:rPr>
                <w:rStyle w:val="af2"/>
                <w:noProof/>
              </w:rPr>
              <w:t xml:space="preserve">9.1 </w:t>
            </w:r>
            <w:r w:rsidR="00EE134D" w:rsidRPr="00B7451F">
              <w:rPr>
                <w:rStyle w:val="af2"/>
                <w:noProof/>
              </w:rPr>
              <w:t>评价依据</w:t>
            </w:r>
            <w:r w:rsidR="00EE134D">
              <w:rPr>
                <w:noProof/>
                <w:webHidden/>
              </w:rPr>
              <w:tab/>
            </w:r>
            <w:r w:rsidR="00EE134D">
              <w:rPr>
                <w:noProof/>
                <w:webHidden/>
              </w:rPr>
              <w:fldChar w:fldCharType="begin"/>
            </w:r>
            <w:r w:rsidR="00EE134D">
              <w:rPr>
                <w:noProof/>
                <w:webHidden/>
              </w:rPr>
              <w:instrText xml:space="preserve"> PAGEREF _Toc213076297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6092EBCD"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8" w:history="1">
            <w:r w:rsidR="00EE134D" w:rsidRPr="00B7451F">
              <w:rPr>
                <w:rStyle w:val="af2"/>
                <w:noProof/>
              </w:rPr>
              <w:t xml:space="preserve">9.2 </w:t>
            </w:r>
            <w:r w:rsidR="00EE134D" w:rsidRPr="00B7451F">
              <w:rPr>
                <w:rStyle w:val="af2"/>
                <w:noProof/>
              </w:rPr>
              <w:t>评价范围</w:t>
            </w:r>
            <w:r w:rsidR="00EE134D">
              <w:rPr>
                <w:noProof/>
                <w:webHidden/>
              </w:rPr>
              <w:tab/>
            </w:r>
            <w:r w:rsidR="00EE134D">
              <w:rPr>
                <w:noProof/>
                <w:webHidden/>
              </w:rPr>
              <w:fldChar w:fldCharType="begin"/>
            </w:r>
            <w:r w:rsidR="00EE134D">
              <w:rPr>
                <w:noProof/>
                <w:webHidden/>
              </w:rPr>
              <w:instrText xml:space="preserve"> PAGEREF _Toc213076298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7F6D0218"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9" w:history="1">
            <w:r w:rsidR="00EE134D" w:rsidRPr="00B7451F">
              <w:rPr>
                <w:rStyle w:val="af2"/>
                <w:noProof/>
              </w:rPr>
              <w:t xml:space="preserve">9.3 </w:t>
            </w:r>
            <w:r w:rsidR="00EE134D" w:rsidRPr="00B7451F">
              <w:rPr>
                <w:rStyle w:val="af2"/>
                <w:noProof/>
              </w:rPr>
              <w:t>评价内容</w:t>
            </w:r>
            <w:r w:rsidR="00EE134D">
              <w:rPr>
                <w:noProof/>
                <w:webHidden/>
              </w:rPr>
              <w:tab/>
            </w:r>
            <w:r w:rsidR="00EE134D">
              <w:rPr>
                <w:noProof/>
                <w:webHidden/>
              </w:rPr>
              <w:fldChar w:fldCharType="begin"/>
            </w:r>
            <w:r w:rsidR="00EE134D">
              <w:rPr>
                <w:noProof/>
                <w:webHidden/>
              </w:rPr>
              <w:instrText xml:space="preserve"> PAGEREF _Toc213076299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13F63EC5"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300" w:history="1">
            <w:r w:rsidR="00EE134D" w:rsidRPr="00B7451F">
              <w:rPr>
                <w:rStyle w:val="af2"/>
                <w:noProof/>
              </w:rPr>
              <w:t xml:space="preserve">9.3.1 </w:t>
            </w:r>
            <w:r w:rsidR="00EE134D" w:rsidRPr="00B7451F">
              <w:rPr>
                <w:rStyle w:val="af2"/>
                <w:noProof/>
              </w:rPr>
              <w:t>基本数据</w:t>
            </w:r>
            <w:r w:rsidR="00EE134D">
              <w:rPr>
                <w:noProof/>
                <w:webHidden/>
              </w:rPr>
              <w:tab/>
            </w:r>
            <w:r w:rsidR="00EE134D">
              <w:rPr>
                <w:noProof/>
                <w:webHidden/>
              </w:rPr>
              <w:fldChar w:fldCharType="begin"/>
            </w:r>
            <w:r w:rsidR="00EE134D">
              <w:rPr>
                <w:noProof/>
                <w:webHidden/>
              </w:rPr>
              <w:instrText xml:space="preserve"> PAGEREF _Toc213076300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68D2BC58"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301" w:history="1">
            <w:r w:rsidR="00EE134D" w:rsidRPr="00B7451F">
              <w:rPr>
                <w:rStyle w:val="af2"/>
                <w:noProof/>
              </w:rPr>
              <w:t xml:space="preserve">9.3.2 </w:t>
            </w:r>
            <w:r w:rsidR="00EE134D" w:rsidRPr="00B7451F">
              <w:rPr>
                <w:rStyle w:val="af2"/>
                <w:noProof/>
              </w:rPr>
              <w:t>财务评价</w:t>
            </w:r>
            <w:r w:rsidR="00EE134D">
              <w:rPr>
                <w:noProof/>
                <w:webHidden/>
              </w:rPr>
              <w:tab/>
            </w:r>
            <w:r w:rsidR="00EE134D">
              <w:rPr>
                <w:noProof/>
                <w:webHidden/>
              </w:rPr>
              <w:fldChar w:fldCharType="begin"/>
            </w:r>
            <w:r w:rsidR="00EE134D">
              <w:rPr>
                <w:noProof/>
                <w:webHidden/>
              </w:rPr>
              <w:instrText xml:space="preserve"> PAGEREF _Toc213076301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77905F52"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302" w:history="1">
            <w:r w:rsidR="00EE134D" w:rsidRPr="00B7451F">
              <w:rPr>
                <w:rStyle w:val="af2"/>
                <w:noProof/>
              </w:rPr>
              <w:t xml:space="preserve">9.3.3 </w:t>
            </w:r>
            <w:r w:rsidR="00EE134D" w:rsidRPr="00B7451F">
              <w:rPr>
                <w:rStyle w:val="af2"/>
                <w:noProof/>
              </w:rPr>
              <w:t>敏感性分析</w:t>
            </w:r>
            <w:r w:rsidR="00EE134D">
              <w:rPr>
                <w:noProof/>
                <w:webHidden/>
              </w:rPr>
              <w:tab/>
            </w:r>
            <w:r w:rsidR="00EE134D">
              <w:rPr>
                <w:noProof/>
                <w:webHidden/>
              </w:rPr>
              <w:fldChar w:fldCharType="begin"/>
            </w:r>
            <w:r w:rsidR="00EE134D">
              <w:rPr>
                <w:noProof/>
                <w:webHidden/>
              </w:rPr>
              <w:instrText xml:space="preserve"> PAGEREF _Toc213076302 \h </w:instrText>
            </w:r>
            <w:r w:rsidR="00EE134D">
              <w:rPr>
                <w:noProof/>
                <w:webHidden/>
              </w:rPr>
            </w:r>
            <w:r w:rsidR="00EE134D">
              <w:rPr>
                <w:noProof/>
                <w:webHidden/>
              </w:rPr>
              <w:fldChar w:fldCharType="separate"/>
            </w:r>
            <w:r w:rsidR="00EE134D">
              <w:rPr>
                <w:noProof/>
                <w:webHidden/>
              </w:rPr>
              <w:t>20</w:t>
            </w:r>
            <w:r w:rsidR="00EE134D">
              <w:rPr>
                <w:noProof/>
                <w:webHidden/>
              </w:rPr>
              <w:fldChar w:fldCharType="end"/>
            </w:r>
          </w:hyperlink>
        </w:p>
        <w:p w14:paraId="78A5C772"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303" w:history="1">
            <w:r w:rsidR="00EE134D" w:rsidRPr="00B7451F">
              <w:rPr>
                <w:rStyle w:val="af2"/>
                <w:noProof/>
              </w:rPr>
              <w:t xml:space="preserve">9.3.4 </w:t>
            </w:r>
            <w:r w:rsidR="00EE134D" w:rsidRPr="00B7451F">
              <w:rPr>
                <w:rStyle w:val="af2"/>
                <w:noProof/>
              </w:rPr>
              <w:t>技术经济指标</w:t>
            </w:r>
            <w:r w:rsidR="00EE134D">
              <w:rPr>
                <w:noProof/>
                <w:webHidden/>
              </w:rPr>
              <w:tab/>
            </w:r>
            <w:r w:rsidR="00EE134D">
              <w:rPr>
                <w:noProof/>
                <w:webHidden/>
              </w:rPr>
              <w:fldChar w:fldCharType="begin"/>
            </w:r>
            <w:r w:rsidR="00EE134D">
              <w:rPr>
                <w:noProof/>
                <w:webHidden/>
              </w:rPr>
              <w:instrText xml:space="preserve"> PAGEREF _Toc213076303 \h </w:instrText>
            </w:r>
            <w:r w:rsidR="00EE134D">
              <w:rPr>
                <w:noProof/>
                <w:webHidden/>
              </w:rPr>
            </w:r>
            <w:r w:rsidR="00EE134D">
              <w:rPr>
                <w:noProof/>
                <w:webHidden/>
              </w:rPr>
              <w:fldChar w:fldCharType="separate"/>
            </w:r>
            <w:r w:rsidR="00EE134D">
              <w:rPr>
                <w:noProof/>
                <w:webHidden/>
              </w:rPr>
              <w:t>21</w:t>
            </w:r>
            <w:r w:rsidR="00EE134D">
              <w:rPr>
                <w:noProof/>
                <w:webHidden/>
              </w:rPr>
              <w:fldChar w:fldCharType="end"/>
            </w:r>
          </w:hyperlink>
        </w:p>
        <w:p w14:paraId="0AE14798"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304" w:history="1">
            <w:r w:rsidR="00EE134D" w:rsidRPr="00B7451F">
              <w:rPr>
                <w:rStyle w:val="af2"/>
                <w:noProof/>
              </w:rPr>
              <w:t xml:space="preserve">9.3.5 </w:t>
            </w:r>
            <w:r w:rsidR="00EE134D" w:rsidRPr="00B7451F">
              <w:rPr>
                <w:rStyle w:val="af2"/>
                <w:noProof/>
              </w:rPr>
              <w:t>结论</w:t>
            </w:r>
            <w:r w:rsidR="00EE134D">
              <w:rPr>
                <w:noProof/>
                <w:webHidden/>
              </w:rPr>
              <w:tab/>
            </w:r>
            <w:r w:rsidR="00EE134D">
              <w:rPr>
                <w:noProof/>
                <w:webHidden/>
              </w:rPr>
              <w:fldChar w:fldCharType="begin"/>
            </w:r>
            <w:r w:rsidR="00EE134D">
              <w:rPr>
                <w:noProof/>
                <w:webHidden/>
              </w:rPr>
              <w:instrText xml:space="preserve"> PAGEREF _Toc213076304 \h </w:instrText>
            </w:r>
            <w:r w:rsidR="00EE134D">
              <w:rPr>
                <w:noProof/>
                <w:webHidden/>
              </w:rPr>
            </w:r>
            <w:r w:rsidR="00EE134D">
              <w:rPr>
                <w:noProof/>
                <w:webHidden/>
              </w:rPr>
              <w:fldChar w:fldCharType="separate"/>
            </w:r>
            <w:r w:rsidR="00EE134D">
              <w:rPr>
                <w:noProof/>
                <w:webHidden/>
              </w:rPr>
              <w:t>21</w:t>
            </w:r>
            <w:r w:rsidR="00EE134D">
              <w:rPr>
                <w:noProof/>
                <w:webHidden/>
              </w:rPr>
              <w:fldChar w:fldCharType="end"/>
            </w:r>
          </w:hyperlink>
        </w:p>
        <w:p w14:paraId="7F844A56" w14:textId="77777777" w:rsidR="00E8696B" w:rsidRDefault="00EE134D">
          <w:r>
            <w:fldChar w:fldCharType="end"/>
          </w:r>
        </w:p>
      </w:sdtContent>
    </w:sdt>
    <w:p w14:paraId="6CD772E1" w14:textId="77777777" w:rsidR="005C21A7" w:rsidRDefault="005C21A7">
      <w:pPr>
        <w:pStyle w:val="FirstParagraph"/>
        <w:ind w:firstLine="560"/>
        <w:sectPr w:rsidR="005C21A7">
          <w:headerReference w:type="even" r:id="rId14"/>
          <w:headerReference w:type="default" r:id="rId15"/>
          <w:footerReference w:type="even" r:id="rId16"/>
          <w:footerReference w:type="default" r:id="rId17"/>
          <w:headerReference w:type="first" r:id="rId18"/>
          <w:footerReference w:type="first" r:id="rId19"/>
          <w:footnotePr>
            <w:numRestart w:val="eachSect"/>
          </w:footnotePr>
          <w:pgSz w:w="11906" w:h="16838"/>
          <w:pgMar w:top="1758" w:right="1588" w:bottom="1588" w:left="1588" w:header="1361" w:footer="1361" w:gutter="0"/>
          <w:cols w:space="720"/>
          <w:docGrid w:linePitch="381"/>
        </w:sectPr>
      </w:pPr>
    </w:p>
    <w:p w14:paraId="1124C752" w14:textId="2195046C" w:rsidR="00E8696B" w:rsidRDefault="00EE134D">
      <w:pPr>
        <w:pStyle w:val="FirstParagraph"/>
        <w:ind w:firstLine="560"/>
      </w:pPr>
      <w:r>
        <w:br/>
      </w:r>
      <w:r>
        <w:rPr>
          <w:rFonts w:hint="eastAsia"/>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E8696B" w14:paraId="6A6A70FC" w14:textId="77777777">
        <w:trPr>
          <w:trHeight w:val="749"/>
          <w:jc w:val="center"/>
        </w:trPr>
        <w:tc>
          <w:tcPr>
            <w:tcW w:w="690" w:type="pct"/>
            <w:vAlign w:val="center"/>
          </w:tcPr>
          <w:p w14:paraId="4AFF54DA" w14:textId="77777777" w:rsidR="00E8696B" w:rsidRDefault="00EE134D">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406714A6" w14:textId="77777777" w:rsidR="00E8696B" w:rsidRDefault="00EE134D">
            <w:pPr>
              <w:spacing w:line="360" w:lineRule="auto"/>
              <w:jc w:val="center"/>
              <w:rPr>
                <w:rFonts w:ascii="宋体" w:hAnsi="宋体"/>
                <w:szCs w:val="28"/>
              </w:rPr>
            </w:pPr>
            <w:r>
              <w:rPr>
                <w:rFonts w:ascii="宋体" w:hAnsi="宋体"/>
                <w:szCs w:val="28"/>
              </w:rPr>
              <w:t>设计专业</w:t>
            </w:r>
          </w:p>
        </w:tc>
        <w:tc>
          <w:tcPr>
            <w:tcW w:w="861" w:type="pct"/>
            <w:vAlign w:val="center"/>
          </w:tcPr>
          <w:p w14:paraId="4D8FFBE5" w14:textId="77777777" w:rsidR="00E8696B" w:rsidRDefault="00EE134D">
            <w:pPr>
              <w:spacing w:line="360" w:lineRule="auto"/>
              <w:jc w:val="center"/>
              <w:rPr>
                <w:rFonts w:ascii="宋体" w:hAnsi="宋体"/>
                <w:szCs w:val="28"/>
              </w:rPr>
            </w:pPr>
            <w:r>
              <w:rPr>
                <w:rFonts w:ascii="宋体" w:hAnsi="宋体"/>
                <w:szCs w:val="28"/>
              </w:rPr>
              <w:t>室审人</w:t>
            </w:r>
          </w:p>
        </w:tc>
        <w:tc>
          <w:tcPr>
            <w:tcW w:w="861" w:type="pct"/>
            <w:vAlign w:val="center"/>
          </w:tcPr>
          <w:p w14:paraId="27BF66FF" w14:textId="77777777" w:rsidR="00E8696B" w:rsidRDefault="00EE134D">
            <w:pPr>
              <w:spacing w:line="360" w:lineRule="auto"/>
              <w:jc w:val="center"/>
              <w:rPr>
                <w:rFonts w:ascii="宋体" w:hAnsi="宋体"/>
                <w:szCs w:val="28"/>
              </w:rPr>
            </w:pPr>
            <w:r>
              <w:rPr>
                <w:rFonts w:ascii="宋体" w:hAnsi="宋体"/>
                <w:szCs w:val="28"/>
              </w:rPr>
              <w:t>组审人</w:t>
            </w:r>
          </w:p>
        </w:tc>
        <w:tc>
          <w:tcPr>
            <w:tcW w:w="861" w:type="pct"/>
            <w:vAlign w:val="center"/>
          </w:tcPr>
          <w:p w14:paraId="74DF0034" w14:textId="77777777" w:rsidR="00E8696B" w:rsidRDefault="00EE134D">
            <w:pPr>
              <w:spacing w:line="360" w:lineRule="auto"/>
              <w:jc w:val="center"/>
              <w:rPr>
                <w:rFonts w:ascii="宋体" w:hAnsi="宋体"/>
                <w:szCs w:val="28"/>
              </w:rPr>
            </w:pPr>
            <w:r>
              <w:rPr>
                <w:rFonts w:ascii="宋体" w:hAnsi="宋体"/>
                <w:szCs w:val="28"/>
              </w:rPr>
              <w:t>审核人</w:t>
            </w:r>
          </w:p>
        </w:tc>
        <w:tc>
          <w:tcPr>
            <w:tcW w:w="864" w:type="pct"/>
            <w:vAlign w:val="center"/>
          </w:tcPr>
          <w:p w14:paraId="2A17B43E" w14:textId="77777777" w:rsidR="00E8696B" w:rsidRDefault="00EE134D">
            <w:pPr>
              <w:spacing w:line="360" w:lineRule="auto"/>
              <w:jc w:val="center"/>
              <w:rPr>
                <w:rFonts w:ascii="宋体" w:hAnsi="宋体"/>
                <w:szCs w:val="28"/>
              </w:rPr>
            </w:pPr>
            <w:r>
              <w:rPr>
                <w:rFonts w:ascii="宋体" w:hAnsi="宋体"/>
                <w:szCs w:val="28"/>
              </w:rPr>
              <w:t>设计人</w:t>
            </w:r>
          </w:p>
        </w:tc>
      </w:tr>
      <w:tr w:rsidR="00E8696B" w14:paraId="0D275008" w14:textId="77777777">
        <w:trPr>
          <w:trHeight w:val="749"/>
          <w:jc w:val="center"/>
        </w:trPr>
        <w:tc>
          <w:tcPr>
            <w:tcW w:w="690" w:type="pct"/>
            <w:vAlign w:val="center"/>
          </w:tcPr>
          <w:p w14:paraId="107D51CF" w14:textId="77777777" w:rsidR="00E8696B" w:rsidRDefault="00EE134D">
            <w:pPr>
              <w:spacing w:line="360" w:lineRule="auto"/>
              <w:jc w:val="center"/>
              <w:rPr>
                <w:rFonts w:ascii="宋体" w:hAnsi="宋体"/>
                <w:szCs w:val="28"/>
              </w:rPr>
            </w:pPr>
            <w:r>
              <w:rPr>
                <w:rFonts w:ascii="宋体" w:hAnsi="宋体"/>
                <w:szCs w:val="28"/>
              </w:rPr>
              <w:t>1</w:t>
            </w:r>
          </w:p>
        </w:tc>
        <w:tc>
          <w:tcPr>
            <w:tcW w:w="861" w:type="pct"/>
            <w:vAlign w:val="center"/>
          </w:tcPr>
          <w:p w14:paraId="32B83902" w14:textId="77777777" w:rsidR="00E8696B" w:rsidRDefault="00EE134D">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606FCE27" w14:textId="77777777" w:rsidR="00E8696B" w:rsidRDefault="00EE134D">
            <w:pPr>
              <w:spacing w:line="360" w:lineRule="auto"/>
              <w:jc w:val="center"/>
              <w:rPr>
                <w:rFonts w:ascii="宋体" w:hAnsi="宋体"/>
                <w:szCs w:val="28"/>
              </w:rPr>
            </w:pPr>
            <w:r>
              <w:rPr>
                <w:rFonts w:ascii="宋体" w:hAnsi="宋体" w:hint="eastAsia"/>
                <w:szCs w:val="28"/>
              </w:rPr>
              <w:t>侯  勇</w:t>
            </w:r>
          </w:p>
        </w:tc>
        <w:tc>
          <w:tcPr>
            <w:tcW w:w="861" w:type="pct"/>
            <w:vAlign w:val="center"/>
          </w:tcPr>
          <w:p w14:paraId="3C44927F" w14:textId="77777777" w:rsidR="00E8696B" w:rsidRDefault="00EE134D">
            <w:pPr>
              <w:spacing w:line="360" w:lineRule="auto"/>
              <w:jc w:val="center"/>
              <w:rPr>
                <w:rFonts w:ascii="宋体" w:hAnsi="宋体"/>
                <w:szCs w:val="28"/>
              </w:rPr>
            </w:pPr>
            <w:r>
              <w:rPr>
                <w:rFonts w:ascii="宋体" w:hAnsi="宋体" w:hint="eastAsia"/>
                <w:szCs w:val="28"/>
              </w:rPr>
              <w:t>陈  蕾</w:t>
            </w:r>
          </w:p>
        </w:tc>
        <w:tc>
          <w:tcPr>
            <w:tcW w:w="861" w:type="pct"/>
            <w:vAlign w:val="center"/>
          </w:tcPr>
          <w:p w14:paraId="2DB4F44B" w14:textId="77777777" w:rsidR="00E8696B" w:rsidRDefault="00EE134D">
            <w:pPr>
              <w:spacing w:line="360" w:lineRule="auto"/>
              <w:jc w:val="center"/>
              <w:rPr>
                <w:rFonts w:ascii="宋体" w:hAnsi="宋体"/>
                <w:szCs w:val="28"/>
              </w:rPr>
            </w:pPr>
            <w:r>
              <w:rPr>
                <w:rFonts w:ascii="宋体" w:hAnsi="宋体" w:hint="eastAsia"/>
                <w:szCs w:val="28"/>
              </w:rPr>
              <w:t>栗  艳</w:t>
            </w:r>
          </w:p>
        </w:tc>
        <w:tc>
          <w:tcPr>
            <w:tcW w:w="864" w:type="pct"/>
            <w:vAlign w:val="center"/>
          </w:tcPr>
          <w:p w14:paraId="120CB924" w14:textId="77777777" w:rsidR="00E8696B" w:rsidRDefault="00EE134D">
            <w:pPr>
              <w:spacing w:line="360" w:lineRule="auto"/>
              <w:jc w:val="center"/>
              <w:rPr>
                <w:rFonts w:ascii="宋体" w:hAnsi="宋体"/>
                <w:szCs w:val="28"/>
              </w:rPr>
            </w:pPr>
            <w:r>
              <w:rPr>
                <w:rFonts w:ascii="宋体" w:hAnsi="宋体" w:hint="eastAsia"/>
                <w:szCs w:val="28"/>
              </w:rPr>
              <w:t>母一婷</w:t>
            </w:r>
          </w:p>
        </w:tc>
      </w:tr>
      <w:tr w:rsidR="00E8696B" w14:paraId="411DA685" w14:textId="77777777">
        <w:trPr>
          <w:trHeight w:val="749"/>
          <w:jc w:val="center"/>
        </w:trPr>
        <w:tc>
          <w:tcPr>
            <w:tcW w:w="690" w:type="pct"/>
          </w:tcPr>
          <w:p w14:paraId="3835EDFE" w14:textId="77777777" w:rsidR="00E8696B" w:rsidRDefault="00EE134D">
            <w:pPr>
              <w:spacing w:line="360" w:lineRule="auto"/>
              <w:jc w:val="center"/>
              <w:rPr>
                <w:rFonts w:ascii="宋体" w:hAnsi="宋体"/>
                <w:szCs w:val="28"/>
              </w:rPr>
            </w:pPr>
            <w:r>
              <w:rPr>
                <w:rFonts w:ascii="宋体" w:hAnsi="宋体" w:hint="eastAsia"/>
                <w:szCs w:val="28"/>
              </w:rPr>
              <w:t>2</w:t>
            </w:r>
          </w:p>
        </w:tc>
        <w:tc>
          <w:tcPr>
            <w:tcW w:w="861" w:type="pct"/>
            <w:vAlign w:val="center"/>
          </w:tcPr>
          <w:p w14:paraId="07F7EDC3" w14:textId="77777777" w:rsidR="00E8696B" w:rsidRDefault="00EE134D">
            <w:pPr>
              <w:spacing w:line="360" w:lineRule="auto"/>
              <w:jc w:val="center"/>
              <w:rPr>
                <w:rFonts w:ascii="宋体" w:hAnsi="宋体"/>
                <w:szCs w:val="28"/>
              </w:rPr>
            </w:pPr>
            <w:r>
              <w:rPr>
                <w:rFonts w:ascii="宋体" w:hAnsi="宋体" w:hint="eastAsia"/>
                <w:szCs w:val="28"/>
              </w:rPr>
              <w:t>结    构</w:t>
            </w:r>
          </w:p>
        </w:tc>
        <w:tc>
          <w:tcPr>
            <w:tcW w:w="861" w:type="pct"/>
            <w:vAlign w:val="center"/>
          </w:tcPr>
          <w:p w14:paraId="4D690610" w14:textId="77777777" w:rsidR="00E8696B" w:rsidRDefault="00EE134D">
            <w:pPr>
              <w:spacing w:line="360" w:lineRule="auto"/>
              <w:jc w:val="center"/>
              <w:rPr>
                <w:rFonts w:ascii="宋体" w:hAnsi="宋体"/>
                <w:szCs w:val="28"/>
              </w:rPr>
            </w:pPr>
            <w:r>
              <w:rPr>
                <w:rFonts w:ascii="宋体" w:hAnsi="宋体" w:hint="eastAsia"/>
                <w:szCs w:val="28"/>
              </w:rPr>
              <w:t>裴  健</w:t>
            </w:r>
          </w:p>
        </w:tc>
        <w:tc>
          <w:tcPr>
            <w:tcW w:w="861" w:type="pct"/>
            <w:vAlign w:val="center"/>
          </w:tcPr>
          <w:p w14:paraId="511A84CE" w14:textId="77777777" w:rsidR="00E8696B" w:rsidRDefault="00EE134D">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0165A962" w14:textId="77777777" w:rsidR="00E8696B" w:rsidRDefault="00EE134D">
            <w:pPr>
              <w:spacing w:line="360" w:lineRule="auto"/>
              <w:jc w:val="center"/>
              <w:rPr>
                <w:rFonts w:ascii="宋体" w:hAnsi="宋体"/>
                <w:szCs w:val="28"/>
              </w:rPr>
            </w:pPr>
            <w:r>
              <w:rPr>
                <w:rFonts w:ascii="宋体" w:hAnsi="宋体" w:hint="eastAsia"/>
                <w:szCs w:val="28"/>
              </w:rPr>
              <w:t>代  丽</w:t>
            </w:r>
          </w:p>
        </w:tc>
        <w:tc>
          <w:tcPr>
            <w:tcW w:w="864" w:type="pct"/>
            <w:vAlign w:val="center"/>
          </w:tcPr>
          <w:p w14:paraId="341FC036" w14:textId="77777777" w:rsidR="00E8696B" w:rsidRDefault="00EE134D">
            <w:pPr>
              <w:spacing w:line="360" w:lineRule="auto"/>
              <w:jc w:val="center"/>
              <w:rPr>
                <w:rFonts w:ascii="宋体" w:hAnsi="宋体"/>
                <w:szCs w:val="28"/>
              </w:rPr>
            </w:pPr>
            <w:r>
              <w:rPr>
                <w:rFonts w:ascii="宋体" w:hAnsi="宋体" w:hint="eastAsia"/>
                <w:szCs w:val="28"/>
              </w:rPr>
              <w:t>白钧夫</w:t>
            </w:r>
          </w:p>
        </w:tc>
      </w:tr>
      <w:tr w:rsidR="00E8696B" w14:paraId="2C704E7D" w14:textId="77777777">
        <w:trPr>
          <w:trHeight w:val="749"/>
          <w:jc w:val="center"/>
        </w:trPr>
        <w:tc>
          <w:tcPr>
            <w:tcW w:w="690" w:type="pct"/>
          </w:tcPr>
          <w:p w14:paraId="298A058F" w14:textId="77777777" w:rsidR="00E8696B" w:rsidRDefault="00EE134D">
            <w:pPr>
              <w:spacing w:line="360" w:lineRule="auto"/>
              <w:jc w:val="center"/>
              <w:rPr>
                <w:rFonts w:ascii="宋体" w:hAnsi="宋体"/>
                <w:szCs w:val="28"/>
              </w:rPr>
            </w:pPr>
            <w:r>
              <w:rPr>
                <w:rFonts w:ascii="宋体" w:hAnsi="宋体" w:hint="eastAsia"/>
                <w:szCs w:val="28"/>
              </w:rPr>
              <w:t>3</w:t>
            </w:r>
          </w:p>
        </w:tc>
        <w:tc>
          <w:tcPr>
            <w:tcW w:w="861" w:type="pct"/>
            <w:vAlign w:val="center"/>
          </w:tcPr>
          <w:p w14:paraId="2F041AD0" w14:textId="77777777" w:rsidR="00E8696B" w:rsidRDefault="00EE134D">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4B856B90" w14:textId="77777777" w:rsidR="00E8696B" w:rsidRDefault="00EE134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87C5086" w14:textId="77777777" w:rsidR="00E8696B" w:rsidRDefault="00EE134D">
            <w:pPr>
              <w:spacing w:line="360" w:lineRule="auto"/>
              <w:jc w:val="center"/>
              <w:rPr>
                <w:rFonts w:ascii="宋体" w:hAnsi="宋体"/>
                <w:szCs w:val="28"/>
              </w:rPr>
            </w:pPr>
            <w:r>
              <w:rPr>
                <w:rFonts w:ascii="宋体" w:hAnsi="宋体" w:hint="eastAsia"/>
                <w:szCs w:val="28"/>
              </w:rPr>
              <w:t>巴  慧</w:t>
            </w:r>
          </w:p>
        </w:tc>
        <w:tc>
          <w:tcPr>
            <w:tcW w:w="861" w:type="pct"/>
            <w:vAlign w:val="center"/>
          </w:tcPr>
          <w:p w14:paraId="3429FD05" w14:textId="77777777" w:rsidR="00E8696B" w:rsidRDefault="00EE134D">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49DC8893" w14:textId="77777777" w:rsidR="00E8696B" w:rsidRDefault="00EE134D">
            <w:pPr>
              <w:spacing w:line="360" w:lineRule="auto"/>
              <w:jc w:val="center"/>
              <w:rPr>
                <w:rFonts w:ascii="宋体" w:hAnsi="宋体"/>
                <w:szCs w:val="28"/>
              </w:rPr>
            </w:pPr>
            <w:r>
              <w:rPr>
                <w:rFonts w:ascii="宋体" w:hAnsi="宋体" w:hint="eastAsia"/>
                <w:szCs w:val="28"/>
              </w:rPr>
              <w:t>杜昀迪</w:t>
            </w:r>
          </w:p>
        </w:tc>
      </w:tr>
      <w:tr w:rsidR="00E8696B" w14:paraId="3FAD5159" w14:textId="77777777">
        <w:trPr>
          <w:trHeight w:val="749"/>
          <w:jc w:val="center"/>
        </w:trPr>
        <w:tc>
          <w:tcPr>
            <w:tcW w:w="690" w:type="pct"/>
          </w:tcPr>
          <w:p w14:paraId="6B7FD824" w14:textId="77777777" w:rsidR="00E8696B" w:rsidRDefault="00EE134D">
            <w:pPr>
              <w:spacing w:line="360" w:lineRule="auto"/>
              <w:jc w:val="center"/>
              <w:rPr>
                <w:rFonts w:ascii="宋体" w:hAnsi="宋体"/>
                <w:szCs w:val="28"/>
              </w:rPr>
            </w:pPr>
            <w:r>
              <w:rPr>
                <w:rFonts w:ascii="宋体" w:hAnsi="宋体" w:hint="eastAsia"/>
                <w:szCs w:val="28"/>
              </w:rPr>
              <w:t>4</w:t>
            </w:r>
          </w:p>
        </w:tc>
        <w:tc>
          <w:tcPr>
            <w:tcW w:w="861" w:type="pct"/>
            <w:vAlign w:val="center"/>
          </w:tcPr>
          <w:p w14:paraId="2293C8E7" w14:textId="77777777" w:rsidR="00E8696B" w:rsidRDefault="00EE134D">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1A8F0815" w14:textId="77777777" w:rsidR="00E8696B" w:rsidRDefault="00EE134D">
            <w:pPr>
              <w:spacing w:line="360" w:lineRule="auto"/>
              <w:jc w:val="center"/>
              <w:rPr>
                <w:rFonts w:ascii="宋体" w:hAnsi="宋体"/>
                <w:szCs w:val="28"/>
              </w:rPr>
            </w:pPr>
            <w:r>
              <w:rPr>
                <w:rFonts w:ascii="宋体" w:hAnsi="宋体" w:hint="eastAsia"/>
                <w:szCs w:val="28"/>
              </w:rPr>
              <w:t>马  忠</w:t>
            </w:r>
          </w:p>
        </w:tc>
        <w:tc>
          <w:tcPr>
            <w:tcW w:w="861" w:type="pct"/>
            <w:vAlign w:val="center"/>
          </w:tcPr>
          <w:p w14:paraId="7C35D003" w14:textId="77777777" w:rsidR="00E8696B" w:rsidRDefault="00EE134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377A00BF" w14:textId="77777777" w:rsidR="00E8696B" w:rsidRDefault="00EE134D">
            <w:pPr>
              <w:spacing w:line="360" w:lineRule="auto"/>
              <w:jc w:val="center"/>
              <w:rPr>
                <w:rFonts w:ascii="宋体" w:hAnsi="宋体"/>
                <w:szCs w:val="28"/>
              </w:rPr>
            </w:pPr>
            <w:r>
              <w:rPr>
                <w:rFonts w:ascii="宋体" w:hAnsi="宋体" w:hint="eastAsia"/>
                <w:szCs w:val="28"/>
              </w:rPr>
              <w:t>罗  勃</w:t>
            </w:r>
          </w:p>
        </w:tc>
        <w:tc>
          <w:tcPr>
            <w:tcW w:w="864" w:type="pct"/>
            <w:vAlign w:val="center"/>
          </w:tcPr>
          <w:p w14:paraId="5E7B6A63" w14:textId="77777777" w:rsidR="00E8696B" w:rsidRDefault="00EE134D">
            <w:pPr>
              <w:spacing w:line="360" w:lineRule="auto"/>
              <w:jc w:val="center"/>
              <w:rPr>
                <w:rFonts w:ascii="宋体" w:hAnsi="宋体"/>
                <w:szCs w:val="28"/>
              </w:rPr>
            </w:pPr>
            <w:r>
              <w:rPr>
                <w:rFonts w:ascii="宋体" w:hAnsi="宋体" w:hint="eastAsia"/>
                <w:szCs w:val="28"/>
              </w:rPr>
              <w:t>邴吉云</w:t>
            </w:r>
          </w:p>
        </w:tc>
      </w:tr>
    </w:tbl>
    <w:p w14:paraId="7716A70F" w14:textId="77777777" w:rsidR="00E8696B" w:rsidRDefault="00EE134D">
      <w:pPr>
        <w:pStyle w:val="a0"/>
        <w:ind w:firstLine="560"/>
      </w:pPr>
      <w:r>
        <w:br/>
      </w:r>
      <w:r>
        <w:rPr>
          <w:b/>
          <w:bCs/>
        </w:rPr>
        <w:t xml:space="preserve">1 </w:t>
      </w:r>
      <w:r>
        <w:rPr>
          <w:rFonts w:hint="eastAsia"/>
          <w:b/>
          <w:bCs/>
        </w:rPr>
        <w:t>总论</w:t>
      </w:r>
    </w:p>
    <w:p w14:paraId="3B13E196" w14:textId="77777777" w:rsidR="00E8696B" w:rsidRDefault="00EE134D">
      <w:pPr>
        <w:pStyle w:val="2"/>
      </w:pPr>
      <w:bookmarkStart w:id="1" w:name="_Toc213076243"/>
      <w:bookmarkStart w:id="2" w:name="项目现状及存在问题"/>
      <w:r>
        <w:t xml:space="preserve">1.1 </w:t>
      </w:r>
      <w:r>
        <w:rPr>
          <w:rFonts w:hint="eastAsia"/>
        </w:rPr>
        <w:t>项目现状及存在问题</w:t>
      </w:r>
      <w:bookmarkEnd w:id="1"/>
    </w:p>
    <w:p w14:paraId="04C20A24" w14:textId="77777777" w:rsidR="00E8696B" w:rsidRDefault="00EE134D">
      <w:pPr>
        <w:pStyle w:val="FirstParagraph"/>
        <w:ind w:firstLine="560"/>
      </w:pPr>
      <w:r>
        <w:rPr>
          <w:rFonts w:hint="eastAsia"/>
        </w:rPr>
        <w:t>鲅鱼圈炼铁部煤气净化区水系统水泵已经运行</w:t>
      </w:r>
      <w:r>
        <w:rPr>
          <w:rFonts w:hint="eastAsia"/>
        </w:rPr>
        <w:t>15</w:t>
      </w:r>
      <w:r>
        <w:rPr>
          <w:rFonts w:hint="eastAsia"/>
        </w:rPr>
        <w:t>年，该系统低温水泵和余热水泵型号老、效率低、能耗高，需要进行节能改造，更换为高效节能型水泵。</w:t>
      </w:r>
      <w:r>
        <w:br/>
      </w:r>
      <w:r>
        <w:rPr>
          <w:rFonts w:hint="eastAsia"/>
        </w:rPr>
        <w:t>现拟将泵站内该部分水泵（共</w:t>
      </w:r>
      <w:r>
        <w:rPr>
          <w:rFonts w:hint="eastAsia"/>
        </w:rPr>
        <w:t>5</w:t>
      </w:r>
      <w:r>
        <w:rPr>
          <w:rFonts w:hint="eastAsia"/>
        </w:rPr>
        <w:t>台）更换为高效节能泵：</w:t>
      </w:r>
    </w:p>
    <w:p w14:paraId="230BC7F8" w14:textId="77777777" w:rsidR="00E8696B" w:rsidRDefault="00EE134D">
      <w:pPr>
        <w:pStyle w:val="a0"/>
        <w:ind w:firstLine="560"/>
      </w:pPr>
      <w:r>
        <w:rPr>
          <w:rFonts w:hint="eastAsia"/>
        </w:rPr>
        <w:t>1</w:t>
      </w:r>
      <w:r>
        <w:rPr>
          <w:rFonts w:hint="eastAsia"/>
        </w:rPr>
        <w:t>）炼铁部煤气净化区低温水系统循环水量为</w:t>
      </w:r>
      <w:r>
        <w:rPr>
          <w:rFonts w:hint="eastAsia"/>
        </w:rPr>
        <w:t>1700m</w:t>
      </w:r>
      <w:r>
        <w:rPr>
          <w:rFonts w:hint="eastAsia"/>
        </w:rPr>
        <w:t>³</w:t>
      </w:r>
      <w:r>
        <w:rPr>
          <w:rFonts w:hint="eastAsia"/>
        </w:rPr>
        <w:t>/h</w:t>
      </w:r>
      <w:r>
        <w:rPr>
          <w:rFonts w:hint="eastAsia"/>
        </w:rPr>
        <w:t>，供水压力为</w:t>
      </w:r>
      <w:r>
        <w:rPr>
          <w:rFonts w:hint="eastAsia"/>
        </w:rPr>
        <w:t>0.49MPa</w:t>
      </w:r>
      <w:r>
        <w:rPr>
          <w:rFonts w:hint="eastAsia"/>
        </w:rPr>
        <w:t>，两工一备。</w:t>
      </w:r>
    </w:p>
    <w:p w14:paraId="1603341D" w14:textId="77777777" w:rsidR="00E8696B" w:rsidRDefault="00EE134D">
      <w:pPr>
        <w:pStyle w:val="a0"/>
        <w:ind w:firstLine="560"/>
      </w:pPr>
      <w:r>
        <w:rPr>
          <w:rFonts w:hint="eastAsia"/>
        </w:rPr>
        <w:t>2</w:t>
      </w:r>
      <w:r>
        <w:rPr>
          <w:rFonts w:hint="eastAsia"/>
        </w:rPr>
        <w:t>）炼铁部煤气净化区余热水系统循环水量为</w:t>
      </w:r>
      <w:r>
        <w:rPr>
          <w:rFonts w:hint="eastAsia"/>
        </w:rPr>
        <w:t>1400m</w:t>
      </w:r>
      <w:r>
        <w:rPr>
          <w:rFonts w:hint="eastAsia"/>
        </w:rPr>
        <w:t>³</w:t>
      </w:r>
      <w:r>
        <w:rPr>
          <w:rFonts w:hint="eastAsia"/>
        </w:rPr>
        <w:t>/h</w:t>
      </w:r>
      <w:r>
        <w:rPr>
          <w:rFonts w:hint="eastAsia"/>
        </w:rPr>
        <w:t>，供水压力为</w:t>
      </w:r>
      <w:r>
        <w:rPr>
          <w:rFonts w:hint="eastAsia"/>
        </w:rPr>
        <w:t>0.52MPa</w:t>
      </w:r>
      <w:r>
        <w:rPr>
          <w:rFonts w:hint="eastAsia"/>
        </w:rPr>
        <w:t>一工一备。</w:t>
      </w:r>
    </w:p>
    <w:p w14:paraId="13F2E6CC" w14:textId="77777777" w:rsidR="00E8696B" w:rsidRDefault="00EE134D">
      <w:pPr>
        <w:pStyle w:val="2"/>
      </w:pPr>
      <w:bookmarkStart w:id="3" w:name="_Toc213076244"/>
      <w:bookmarkStart w:id="4" w:name="设计依据"/>
      <w:bookmarkEnd w:id="2"/>
      <w:r>
        <w:t xml:space="preserve">1.2 </w:t>
      </w:r>
      <w:r>
        <w:rPr>
          <w:rFonts w:hint="eastAsia"/>
        </w:rPr>
        <w:t>设计依据</w:t>
      </w:r>
      <w:bookmarkEnd w:id="3"/>
    </w:p>
    <w:p w14:paraId="688CE4AB" w14:textId="77777777" w:rsidR="00E8696B" w:rsidRDefault="00EE134D">
      <w:pPr>
        <w:pStyle w:val="FirstParagraph"/>
        <w:ind w:firstLine="560"/>
      </w:pPr>
      <w:r>
        <w:rPr>
          <w:rFonts w:hint="eastAsia"/>
        </w:rPr>
        <w:t>1</w:t>
      </w:r>
      <w:r>
        <w:rPr>
          <w:rFonts w:hint="eastAsia"/>
        </w:rPr>
        <w:t>）鲅鱼圈钢铁分公司下发的《鲅鱼圈炼焦部水系统节能泵改造项目》可行性研究设计委托书。</w:t>
      </w:r>
    </w:p>
    <w:p w14:paraId="002D55AF" w14:textId="77777777" w:rsidR="00E8696B" w:rsidRDefault="00EE134D">
      <w:pPr>
        <w:pStyle w:val="a0"/>
        <w:ind w:firstLine="560"/>
      </w:pPr>
      <w:r>
        <w:rPr>
          <w:rFonts w:hint="eastAsia"/>
        </w:rPr>
        <w:t>2</w:t>
      </w:r>
      <w:r>
        <w:rPr>
          <w:rFonts w:hint="eastAsia"/>
        </w:rPr>
        <w:t>）现场建设条件，相关处理工程相关资料。</w:t>
      </w:r>
    </w:p>
    <w:p w14:paraId="663CBAB7" w14:textId="77777777" w:rsidR="00E8696B" w:rsidRDefault="00EE134D">
      <w:pPr>
        <w:pStyle w:val="a0"/>
        <w:ind w:firstLine="560"/>
      </w:pPr>
      <w:r>
        <w:rPr>
          <w:rFonts w:hint="eastAsia"/>
        </w:rPr>
        <w:t>3</w:t>
      </w:r>
      <w:r>
        <w:rPr>
          <w:rFonts w:hint="eastAsia"/>
        </w:rPr>
        <w:t>）国家、地方及鞍钢集团公司等颁布的现行工程设计、施工、安装、检验规范、规程的技术标准。</w:t>
      </w:r>
    </w:p>
    <w:p w14:paraId="42D3FBC3" w14:textId="77777777" w:rsidR="00E8696B" w:rsidRDefault="00EE134D">
      <w:pPr>
        <w:pStyle w:val="a0"/>
        <w:ind w:firstLine="560"/>
      </w:pPr>
      <w:r>
        <w:rPr>
          <w:rFonts w:hint="eastAsia"/>
        </w:rPr>
        <w:t>4</w:t>
      </w:r>
      <w:r>
        <w:rPr>
          <w:rFonts w:hint="eastAsia"/>
        </w:rPr>
        <w:t>）炼焦作业区的有关资料。</w:t>
      </w:r>
    </w:p>
    <w:p w14:paraId="596E44AD" w14:textId="77777777" w:rsidR="00E8696B" w:rsidRDefault="00EE134D">
      <w:pPr>
        <w:pStyle w:val="a0"/>
        <w:ind w:firstLine="560"/>
      </w:pPr>
      <w:r>
        <w:rPr>
          <w:rFonts w:hint="eastAsia"/>
        </w:rPr>
        <w:t>5</w:t>
      </w:r>
      <w:r>
        <w:rPr>
          <w:rFonts w:hint="eastAsia"/>
        </w:rPr>
        <w:t>）前期的调研资料。</w:t>
      </w:r>
    </w:p>
    <w:p w14:paraId="764D7CB5" w14:textId="77777777" w:rsidR="00E8696B" w:rsidRDefault="00EE134D">
      <w:pPr>
        <w:pStyle w:val="2"/>
      </w:pPr>
      <w:bookmarkStart w:id="5" w:name="_Toc213076245"/>
      <w:bookmarkStart w:id="6" w:name="改造原则"/>
      <w:bookmarkEnd w:id="4"/>
      <w:r>
        <w:t xml:space="preserve">1.3 </w:t>
      </w:r>
      <w:r>
        <w:rPr>
          <w:rFonts w:hint="eastAsia"/>
        </w:rPr>
        <w:t>改造原则</w:t>
      </w:r>
      <w:bookmarkEnd w:id="5"/>
    </w:p>
    <w:p w14:paraId="15B6201F" w14:textId="77777777" w:rsidR="00E8696B" w:rsidRDefault="00EE134D">
      <w:pPr>
        <w:pStyle w:val="FirstParagraph"/>
        <w:ind w:firstLine="560"/>
      </w:pPr>
      <w:r>
        <w:rPr>
          <w:rFonts w:hint="eastAsia"/>
        </w:rPr>
        <w:t>本项目生产技术装备和过程控制水平按经济、有效、实用，有利于质量控制和安全生产以及性能价格比高的如下原则进行设计：</w:t>
      </w:r>
    </w:p>
    <w:p w14:paraId="06FAFC30" w14:textId="77777777" w:rsidR="00E8696B" w:rsidRDefault="00EE134D">
      <w:pPr>
        <w:pStyle w:val="a0"/>
        <w:ind w:firstLine="560"/>
      </w:pPr>
      <w:r>
        <w:rPr>
          <w:rFonts w:hint="eastAsia"/>
        </w:rPr>
        <w:t>1</w:t>
      </w:r>
      <w:r>
        <w:rPr>
          <w:rFonts w:hint="eastAsia"/>
        </w:rPr>
        <w:t>）技术先进、可靠、成熟原则；操作管理方便、运行安全可靠的原则。</w:t>
      </w:r>
    </w:p>
    <w:p w14:paraId="65A97662" w14:textId="77777777" w:rsidR="00E8696B" w:rsidRDefault="00EE134D">
      <w:pPr>
        <w:pStyle w:val="a0"/>
        <w:ind w:firstLine="560"/>
      </w:pPr>
      <w:r>
        <w:rPr>
          <w:rFonts w:hint="eastAsia"/>
        </w:rPr>
        <w:t>2</w:t>
      </w:r>
      <w:r>
        <w:rPr>
          <w:rFonts w:hint="eastAsia"/>
        </w:rPr>
        <w:t>）尽量利用原现场条件，减小施工量，缩短现场设备安装时间，不影响生产。</w:t>
      </w:r>
    </w:p>
    <w:p w14:paraId="312F693D" w14:textId="77777777" w:rsidR="00E8696B" w:rsidRDefault="00EE134D">
      <w:pPr>
        <w:pStyle w:val="a0"/>
        <w:ind w:firstLine="560"/>
      </w:pPr>
      <w:r>
        <w:rPr>
          <w:rFonts w:hint="eastAsia"/>
        </w:rPr>
        <w:t>3</w:t>
      </w:r>
      <w:r>
        <w:rPr>
          <w:rFonts w:hint="eastAsia"/>
        </w:rPr>
        <w:t>）操作运营简单，最大限度降低运行成本。</w:t>
      </w:r>
    </w:p>
    <w:p w14:paraId="02E5289F" w14:textId="77777777" w:rsidR="00E8696B" w:rsidRDefault="00EE134D">
      <w:pPr>
        <w:pStyle w:val="a0"/>
        <w:ind w:firstLine="560"/>
      </w:pPr>
      <w:r>
        <w:rPr>
          <w:rFonts w:hint="eastAsia"/>
        </w:rPr>
        <w:t>4</w:t>
      </w:r>
      <w:r>
        <w:rPr>
          <w:rFonts w:hint="eastAsia"/>
        </w:rPr>
        <w:t>）在工艺流程和设备选择方面，采用先进的节能降耗技术，减少水、电、蒸汽等动力的消耗。</w:t>
      </w:r>
    </w:p>
    <w:p w14:paraId="2C541EF9" w14:textId="77777777" w:rsidR="00E8696B" w:rsidRDefault="00EE134D">
      <w:pPr>
        <w:pStyle w:val="a0"/>
        <w:ind w:firstLine="560"/>
      </w:pPr>
      <w:r>
        <w:rPr>
          <w:rFonts w:hint="eastAsia"/>
        </w:rPr>
        <w:t>5</w:t>
      </w:r>
      <w:r>
        <w:rPr>
          <w:rFonts w:hint="eastAsia"/>
        </w:rPr>
        <w:t>）工艺和系统应具有较强的适应水质、水量和环境变化的能力，灵活性好，流程和参数有调整的余地。</w:t>
      </w:r>
    </w:p>
    <w:p w14:paraId="32350DAD" w14:textId="77777777" w:rsidR="00E8696B" w:rsidRDefault="00EE134D">
      <w:pPr>
        <w:pStyle w:val="2"/>
      </w:pPr>
      <w:bookmarkStart w:id="7" w:name="_Toc213076246"/>
      <w:bookmarkStart w:id="8" w:name="改造内容"/>
      <w:bookmarkEnd w:id="6"/>
      <w:r>
        <w:t xml:space="preserve">1.4 </w:t>
      </w:r>
      <w:r>
        <w:rPr>
          <w:rFonts w:hint="eastAsia"/>
        </w:rPr>
        <w:t>改造内容</w:t>
      </w:r>
      <w:bookmarkEnd w:id="7"/>
    </w:p>
    <w:p w14:paraId="385A80D0" w14:textId="77777777" w:rsidR="00E8696B" w:rsidRDefault="00EE134D">
      <w:pPr>
        <w:pStyle w:val="a6"/>
        <w:ind w:firstLine="560"/>
      </w:pPr>
      <w:r>
        <w:rPr>
          <w:rFonts w:hint="eastAsia"/>
        </w:rPr>
        <w:t>本次设计按项目委托书，主要内容为：</w:t>
      </w:r>
    </w:p>
    <w:p w14:paraId="030C72AC" w14:textId="77777777" w:rsidR="00E8696B" w:rsidRDefault="00EE134D">
      <w:pPr>
        <w:pStyle w:val="a6"/>
        <w:ind w:firstLine="560"/>
      </w:pPr>
      <w:r>
        <w:t xml:space="preserve">1.4.1 </w:t>
      </w:r>
      <w:r>
        <w:rPr>
          <w:rFonts w:hint="eastAsia"/>
        </w:rPr>
        <w:t>将炼铁部煤气净化区</w:t>
      </w:r>
      <w:r>
        <w:rPr>
          <w:rFonts w:hint="eastAsia"/>
        </w:rPr>
        <w:t>3</w:t>
      </w:r>
      <w:r>
        <w:rPr>
          <w:rFonts w:hint="eastAsia"/>
        </w:rPr>
        <w:t>台低温水泵及电机全部拆除，新设置</w:t>
      </w:r>
      <w:r>
        <w:rPr>
          <w:rFonts w:hint="eastAsia"/>
        </w:rPr>
        <w:t>3</w:t>
      </w:r>
      <w:r>
        <w:rPr>
          <w:rFonts w:hint="eastAsia"/>
        </w:rPr>
        <w:t>台高效节能泵</w:t>
      </w:r>
      <w:r>
        <w:rPr>
          <w:rFonts w:hint="eastAsia"/>
        </w:rPr>
        <w:t>,</w:t>
      </w:r>
      <w:r>
        <w:rPr>
          <w:rFonts w:hint="eastAsia"/>
        </w:rPr>
        <w:t>工作能力可代替原</w:t>
      </w:r>
      <w:r>
        <w:rPr>
          <w:rFonts w:hint="eastAsia"/>
        </w:rPr>
        <w:t>3</w:t>
      </w:r>
      <w:r>
        <w:rPr>
          <w:rFonts w:hint="eastAsia"/>
        </w:rPr>
        <w:t>台提升泵，原水泵基础拆除，重新设计安装。</w:t>
      </w:r>
    </w:p>
    <w:p w14:paraId="0F97F26D" w14:textId="77777777" w:rsidR="00E8696B" w:rsidRDefault="00EE134D">
      <w:pPr>
        <w:pStyle w:val="a6"/>
        <w:ind w:firstLine="560"/>
      </w:pPr>
      <w:r>
        <w:t xml:space="preserve">1.4.2 </w:t>
      </w:r>
      <w:r>
        <w:rPr>
          <w:rFonts w:hint="eastAsia"/>
        </w:rPr>
        <w:t>将炼铁部煤气净化区</w:t>
      </w:r>
      <w:r>
        <w:rPr>
          <w:rFonts w:hint="eastAsia"/>
        </w:rPr>
        <w:t>2</w:t>
      </w:r>
      <w:r>
        <w:rPr>
          <w:rFonts w:hint="eastAsia"/>
        </w:rPr>
        <w:t>台余热水泵及电机全部拆除，新设置</w:t>
      </w:r>
      <w:r>
        <w:rPr>
          <w:rFonts w:hint="eastAsia"/>
        </w:rPr>
        <w:t>2</w:t>
      </w:r>
      <w:r>
        <w:rPr>
          <w:rFonts w:hint="eastAsia"/>
        </w:rPr>
        <w:t>台高效节能泵</w:t>
      </w:r>
      <w:r>
        <w:rPr>
          <w:rFonts w:hint="eastAsia"/>
        </w:rPr>
        <w:t>,</w:t>
      </w:r>
      <w:r>
        <w:rPr>
          <w:rFonts w:hint="eastAsia"/>
        </w:rPr>
        <w:t>工作能力可代替原</w:t>
      </w:r>
      <w:r>
        <w:rPr>
          <w:rFonts w:hint="eastAsia"/>
        </w:rPr>
        <w:t>2</w:t>
      </w:r>
      <w:r>
        <w:rPr>
          <w:rFonts w:hint="eastAsia"/>
        </w:rPr>
        <w:t>台提升泵，原水泵基础拆除，重新设计安装。</w:t>
      </w:r>
    </w:p>
    <w:p w14:paraId="533BED15" w14:textId="77777777" w:rsidR="00E8696B" w:rsidRDefault="00EE134D">
      <w:pPr>
        <w:pStyle w:val="FirstParagraph"/>
        <w:ind w:firstLine="560"/>
      </w:pPr>
      <w:r>
        <w:rPr>
          <w:rFonts w:hint="eastAsia"/>
        </w:rPr>
        <w:t>涉及现有设备的改进需求分以下几个方面：</w:t>
      </w:r>
    </w:p>
    <w:p w14:paraId="3D0312EC" w14:textId="77777777" w:rsidR="00E8696B" w:rsidRDefault="00EE134D">
      <w:pPr>
        <w:pStyle w:val="a6"/>
        <w:ind w:firstLine="560"/>
      </w:pPr>
      <w:r>
        <w:rPr>
          <w:rFonts w:hint="eastAsia"/>
        </w:rPr>
        <w:t>给排水专业：工艺设备改进，更换节能泵；</w:t>
      </w:r>
    </w:p>
    <w:p w14:paraId="39F9CED6" w14:textId="77777777" w:rsidR="00E8696B" w:rsidRDefault="00EE134D">
      <w:pPr>
        <w:pStyle w:val="a6"/>
        <w:ind w:firstLine="560"/>
      </w:pPr>
      <w:r>
        <w:rPr>
          <w:rFonts w:hint="eastAsia"/>
        </w:rPr>
        <w:t>土建专业：根据工艺要求，为改造的水泵做设备基础设计；</w:t>
      </w:r>
    </w:p>
    <w:p w14:paraId="3F80BF2F" w14:textId="77777777" w:rsidR="00E8696B" w:rsidRDefault="00EE134D">
      <w:pPr>
        <w:pStyle w:val="a6"/>
        <w:ind w:firstLine="560"/>
      </w:pPr>
      <w:r>
        <w:rPr>
          <w:rFonts w:hint="eastAsia"/>
        </w:rPr>
        <w:t>环保专业：安全环保、安全及卫生设计；</w:t>
      </w:r>
    </w:p>
    <w:p w14:paraId="493346F0" w14:textId="77777777" w:rsidR="00E8696B" w:rsidRDefault="00EE134D">
      <w:pPr>
        <w:pStyle w:val="a6"/>
        <w:ind w:firstLine="560"/>
      </w:pPr>
      <w:r>
        <w:rPr>
          <w:rFonts w:hint="eastAsia"/>
        </w:rPr>
        <w:t>概算专业：为整个项目投资进行投资估算；</w:t>
      </w:r>
    </w:p>
    <w:p w14:paraId="4F354F5C" w14:textId="77777777" w:rsidR="00E8696B" w:rsidRDefault="00EE134D">
      <w:pPr>
        <w:pStyle w:val="a6"/>
        <w:ind w:firstLine="560"/>
      </w:pPr>
      <w:r>
        <w:rPr>
          <w:rFonts w:hint="eastAsia"/>
        </w:rPr>
        <w:t>技经专业：为整个项目进行技术经济分析。</w:t>
      </w:r>
    </w:p>
    <w:p w14:paraId="4B326505" w14:textId="77777777" w:rsidR="00E8696B" w:rsidRDefault="00EE134D">
      <w:pPr>
        <w:pStyle w:val="2"/>
      </w:pPr>
      <w:bookmarkStart w:id="9" w:name="_Toc213076247"/>
      <w:bookmarkStart w:id="10" w:name="工程投资"/>
      <w:bookmarkEnd w:id="8"/>
      <w:r>
        <w:t xml:space="preserve">1.5 </w:t>
      </w:r>
      <w:r>
        <w:rPr>
          <w:rFonts w:hint="eastAsia"/>
        </w:rPr>
        <w:t>工程投资</w:t>
      </w:r>
      <w:bookmarkEnd w:id="9"/>
    </w:p>
    <w:p w14:paraId="675A6088" w14:textId="77777777" w:rsidR="00E8696B" w:rsidRDefault="00EE134D">
      <w:pPr>
        <w:pStyle w:val="a6"/>
        <w:ind w:firstLine="560"/>
      </w:pPr>
      <w:r>
        <w:rPr>
          <w:rFonts w:hint="eastAsia"/>
        </w:rPr>
        <w:t>投资组成：本工程不含税投资为</w:t>
      </w:r>
      <w:r>
        <w:rPr>
          <w:rFonts w:hint="eastAsia"/>
        </w:rPr>
        <w:t>225.48</w:t>
      </w:r>
      <w:r>
        <w:rPr>
          <w:rFonts w:hint="eastAsia"/>
        </w:rPr>
        <w:t>万元。</w:t>
      </w:r>
    </w:p>
    <w:p w14:paraId="11363AF1" w14:textId="77777777" w:rsidR="00E8696B" w:rsidRDefault="00EE134D">
      <w:pPr>
        <w:pStyle w:val="2"/>
      </w:pPr>
      <w:bookmarkStart w:id="11" w:name="_Toc213076248"/>
      <w:bookmarkStart w:id="12" w:name="建设周期"/>
      <w:bookmarkEnd w:id="10"/>
      <w:r>
        <w:rPr>
          <w:rFonts w:hint="eastAsia"/>
        </w:rPr>
        <w:t>1.6建设周期</w:t>
      </w:r>
      <w:bookmarkEnd w:id="11"/>
    </w:p>
    <w:p w14:paraId="687FFADA" w14:textId="77777777" w:rsidR="00E8696B" w:rsidRDefault="00EE134D">
      <w:pPr>
        <w:pStyle w:val="a6"/>
        <w:ind w:firstLine="560"/>
      </w:pPr>
      <w:r>
        <w:rPr>
          <w:rFonts w:hint="eastAsia"/>
        </w:rPr>
        <w:t>本项目从设计至调试完成周期为八个月。</w:t>
      </w:r>
    </w:p>
    <w:p w14:paraId="10C76C18" w14:textId="77777777" w:rsidR="00E8696B" w:rsidRDefault="00EE134D">
      <w:pPr>
        <w:pStyle w:val="2"/>
      </w:pPr>
      <w:bookmarkStart w:id="13" w:name="_Toc213076249"/>
      <w:bookmarkStart w:id="14" w:name="项目地址"/>
      <w:bookmarkEnd w:id="12"/>
      <w:r>
        <w:rPr>
          <w:rFonts w:hint="eastAsia"/>
        </w:rPr>
        <w:t>1.7项目地址</w:t>
      </w:r>
      <w:bookmarkEnd w:id="13"/>
    </w:p>
    <w:p w14:paraId="4D8A819A" w14:textId="77777777" w:rsidR="00E8696B" w:rsidRDefault="00EE134D">
      <w:pPr>
        <w:pStyle w:val="a6"/>
        <w:ind w:firstLine="560"/>
      </w:pPr>
      <w:r>
        <w:rPr>
          <w:rFonts w:hint="eastAsia"/>
        </w:rPr>
        <w:t>鲅鱼圈炼铁部煤气净化区域。</w:t>
      </w:r>
    </w:p>
    <w:p w14:paraId="559AC337" w14:textId="77777777" w:rsidR="00E8696B" w:rsidRDefault="00EE134D">
      <w:pPr>
        <w:pStyle w:val="a6"/>
        <w:ind w:firstLine="562"/>
      </w:pPr>
      <w:r>
        <w:rPr>
          <w:rFonts w:hint="eastAsia"/>
          <w:b/>
          <w:bCs/>
        </w:rPr>
        <w:t>1</w:t>
      </w:r>
      <w:r>
        <w:rPr>
          <w:rFonts w:hint="eastAsia"/>
          <w:b/>
          <w:bCs/>
        </w:rPr>
        <w:t>．</w:t>
      </w:r>
      <w:r>
        <w:rPr>
          <w:rFonts w:hint="eastAsia"/>
          <w:b/>
          <w:bCs/>
        </w:rPr>
        <w:t>8</w:t>
      </w:r>
      <w:r>
        <w:rPr>
          <w:b/>
          <w:bCs/>
        </w:rPr>
        <w:t xml:space="preserve"> </w:t>
      </w:r>
      <w:r>
        <w:rPr>
          <w:rFonts w:hint="eastAsia"/>
          <w:b/>
          <w:bCs/>
        </w:rPr>
        <w:t>需要说明的问题</w:t>
      </w:r>
    </w:p>
    <w:p w14:paraId="2D3FFFC1" w14:textId="77777777" w:rsidR="00E8696B" w:rsidRDefault="00EE134D">
      <w:pPr>
        <w:pStyle w:val="a6"/>
        <w:ind w:firstLine="560"/>
      </w:pPr>
      <w:r>
        <w:rPr>
          <w:rFonts w:hint="eastAsia"/>
        </w:rPr>
        <w:t>1</w:t>
      </w:r>
      <w:r>
        <w:rPr>
          <w:rFonts w:hint="eastAsia"/>
        </w:rPr>
        <w:t>）本工程不考虑增加劳动定员。</w:t>
      </w:r>
    </w:p>
    <w:p w14:paraId="0B4362BD" w14:textId="77777777" w:rsidR="00E8696B" w:rsidRDefault="00EE134D">
      <w:pPr>
        <w:pStyle w:val="FirstParagraph"/>
        <w:ind w:firstLine="560"/>
      </w:pPr>
      <w:r>
        <w:rPr>
          <w:rFonts w:hint="eastAsia"/>
        </w:rPr>
        <w:t>2</w:t>
      </w:r>
      <w:r>
        <w:rPr>
          <w:rFonts w:hint="eastAsia"/>
        </w:rPr>
        <w:t>）本工程只是设备改造，不改变生产条件，不产生污染源和排放有害气体。</w:t>
      </w:r>
    </w:p>
    <w:p w14:paraId="332F950C" w14:textId="77777777" w:rsidR="00E8696B" w:rsidRDefault="00EE134D">
      <w:pPr>
        <w:pStyle w:val="a0"/>
        <w:ind w:firstLine="560"/>
      </w:pPr>
      <w:r>
        <w:br/>
      </w:r>
      <w:r>
        <w:rPr>
          <w:b/>
          <w:bCs/>
        </w:rPr>
        <w:t xml:space="preserve">2 </w:t>
      </w:r>
      <w:r>
        <w:rPr>
          <w:rFonts w:hint="eastAsia"/>
          <w:b/>
          <w:bCs/>
        </w:rPr>
        <w:t>给排水</w:t>
      </w:r>
    </w:p>
    <w:p w14:paraId="4375C387" w14:textId="77777777" w:rsidR="00E8696B" w:rsidRDefault="00EE134D">
      <w:pPr>
        <w:pStyle w:val="2"/>
      </w:pPr>
      <w:bookmarkStart w:id="15" w:name="_Toc213076250"/>
      <w:bookmarkStart w:id="16" w:name="设计内容"/>
      <w:bookmarkEnd w:id="14"/>
      <w:r>
        <w:rPr>
          <w:rFonts w:hint="eastAsia"/>
        </w:rPr>
        <w:t>2.1设计内容</w:t>
      </w:r>
      <w:bookmarkEnd w:id="15"/>
    </w:p>
    <w:p w14:paraId="17DAE78A" w14:textId="77777777" w:rsidR="00E8696B" w:rsidRDefault="00EE134D">
      <w:pPr>
        <w:numPr>
          <w:ilvl w:val="0"/>
          <w:numId w:val="2"/>
        </w:numPr>
      </w:pPr>
      <w:r>
        <w:rPr>
          <w:rFonts w:hint="eastAsia"/>
        </w:rPr>
        <w:t>将炼铁部煤气净化区</w:t>
      </w:r>
      <w:r>
        <w:rPr>
          <w:rFonts w:hint="eastAsia"/>
        </w:rPr>
        <w:t>3</w:t>
      </w:r>
      <w:r>
        <w:rPr>
          <w:rFonts w:hint="eastAsia"/>
        </w:rPr>
        <w:t>台低温水泵（</w:t>
      </w:r>
      <w:r>
        <w:rPr>
          <w:rFonts w:hint="eastAsia"/>
        </w:rPr>
        <w:t>2</w:t>
      </w:r>
      <w:r>
        <w:rPr>
          <w:rFonts w:hint="eastAsia"/>
        </w:rPr>
        <w:t>工</w:t>
      </w:r>
      <w:r>
        <w:rPr>
          <w:rFonts w:hint="eastAsia"/>
        </w:rPr>
        <w:t>1</w:t>
      </w:r>
      <w:r>
        <w:rPr>
          <w:rFonts w:hint="eastAsia"/>
        </w:rPr>
        <w:t>备）全部拆除，新设置</w:t>
      </w:r>
      <w:r>
        <w:rPr>
          <w:rFonts w:hint="eastAsia"/>
        </w:rPr>
        <w:t>3</w:t>
      </w:r>
      <w:r>
        <w:rPr>
          <w:rFonts w:hint="eastAsia"/>
        </w:rPr>
        <w:t>台（</w:t>
      </w:r>
      <w:r>
        <w:rPr>
          <w:rFonts w:hint="eastAsia"/>
        </w:rPr>
        <w:t>2</w:t>
      </w:r>
      <w:r>
        <w:rPr>
          <w:rFonts w:hint="eastAsia"/>
        </w:rPr>
        <w:t>工</w:t>
      </w:r>
      <w:r>
        <w:rPr>
          <w:rFonts w:hint="eastAsia"/>
        </w:rPr>
        <w:t>1</w:t>
      </w:r>
      <w:r>
        <w:rPr>
          <w:rFonts w:hint="eastAsia"/>
        </w:rPr>
        <w:t>备）高效节能泵，工作能力可代替原低温水泵。</w:t>
      </w:r>
    </w:p>
    <w:p w14:paraId="43F15646" w14:textId="77777777" w:rsidR="00E8696B" w:rsidRDefault="00EE134D">
      <w:pPr>
        <w:pStyle w:val="FirstParagraph"/>
        <w:ind w:firstLine="560"/>
      </w:pPr>
      <w:r>
        <w:rPr>
          <w:rFonts w:hint="eastAsia"/>
        </w:rPr>
        <w:t>2.</w:t>
      </w:r>
      <w:r>
        <w:rPr>
          <w:rFonts w:hint="eastAsia"/>
        </w:rPr>
        <w:t>将炼铁部煤气净化区</w:t>
      </w:r>
      <w:r>
        <w:rPr>
          <w:rFonts w:hint="eastAsia"/>
        </w:rPr>
        <w:t>2</w:t>
      </w:r>
      <w:r>
        <w:rPr>
          <w:rFonts w:hint="eastAsia"/>
        </w:rPr>
        <w:t>台余热水泵（</w:t>
      </w:r>
      <w:r>
        <w:rPr>
          <w:rFonts w:hint="eastAsia"/>
        </w:rPr>
        <w:t>1</w:t>
      </w:r>
      <w:r>
        <w:rPr>
          <w:rFonts w:hint="eastAsia"/>
        </w:rPr>
        <w:t>工</w:t>
      </w:r>
      <w:r>
        <w:rPr>
          <w:rFonts w:hint="eastAsia"/>
        </w:rPr>
        <w:t>1</w:t>
      </w:r>
      <w:r>
        <w:rPr>
          <w:rFonts w:hint="eastAsia"/>
        </w:rPr>
        <w:t>备）全部拆除，新设置</w:t>
      </w:r>
      <w:r>
        <w:rPr>
          <w:rFonts w:hint="eastAsia"/>
        </w:rPr>
        <w:t>2</w:t>
      </w:r>
      <w:r>
        <w:rPr>
          <w:rFonts w:hint="eastAsia"/>
        </w:rPr>
        <w:t>台高效节能泵（</w:t>
      </w:r>
      <w:r>
        <w:rPr>
          <w:rFonts w:hint="eastAsia"/>
        </w:rPr>
        <w:t>1</w:t>
      </w:r>
      <w:r>
        <w:rPr>
          <w:rFonts w:hint="eastAsia"/>
        </w:rPr>
        <w:t>工</w:t>
      </w:r>
      <w:r>
        <w:rPr>
          <w:rFonts w:hint="eastAsia"/>
        </w:rPr>
        <w:t>1</w:t>
      </w:r>
      <w:r>
        <w:rPr>
          <w:rFonts w:hint="eastAsia"/>
        </w:rPr>
        <w:t>备），工作能力代替原余热水泵。余热水泵过流热水温度约为</w:t>
      </w:r>
      <w:r>
        <w:rPr>
          <w:rFonts w:hint="eastAsia"/>
        </w:rPr>
        <w:t>70</w:t>
      </w:r>
      <w:r>
        <w:rPr>
          <w:rFonts w:hint="eastAsia"/>
        </w:rPr>
        <w:t>℃。</w:t>
      </w:r>
    </w:p>
    <w:p w14:paraId="1C879DAA" w14:textId="77777777" w:rsidR="00E8696B" w:rsidRDefault="00EE134D">
      <w:pPr>
        <w:pStyle w:val="2"/>
      </w:pPr>
      <w:bookmarkStart w:id="17" w:name="_Toc213076251"/>
      <w:bookmarkStart w:id="18" w:name="节能改造原因"/>
      <w:bookmarkEnd w:id="16"/>
      <w:r>
        <w:t xml:space="preserve">2.2 </w:t>
      </w:r>
      <w:r>
        <w:rPr>
          <w:rFonts w:hint="eastAsia"/>
        </w:rPr>
        <w:t>节能改造原因</w:t>
      </w:r>
      <w:bookmarkEnd w:id="17"/>
    </w:p>
    <w:p w14:paraId="19B83B42" w14:textId="77777777" w:rsidR="00E8696B" w:rsidRDefault="00EE134D">
      <w:pPr>
        <w:pStyle w:val="FirstParagraph"/>
        <w:ind w:firstLine="560"/>
      </w:pPr>
      <w:r>
        <w:rPr>
          <w:rFonts w:hint="eastAsia"/>
        </w:rPr>
        <w:t>各水系统运行工况根据系统实际需要及水泵、管路特性进行调节确定，从管理上能够达到一定的系统节能目的。但从系统整体耗能情况分析，该系统存在</w:t>
      </w:r>
      <w:r>
        <w:t xml:space="preserve"> </w:t>
      </w:r>
      <w:r>
        <w:rPr>
          <w:rFonts w:hint="eastAsia"/>
        </w:rPr>
        <w:t>“低效率、高能耗”现象。主要表现在以下方面：</w:t>
      </w:r>
    </w:p>
    <w:p w14:paraId="4BC604CE" w14:textId="77777777" w:rsidR="00E8696B" w:rsidRDefault="00EE134D">
      <w:pPr>
        <w:numPr>
          <w:ilvl w:val="0"/>
          <w:numId w:val="3"/>
        </w:numPr>
      </w:pPr>
      <w:r>
        <w:rPr>
          <w:rFonts w:hint="eastAsia"/>
        </w:rPr>
        <w:t>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14:paraId="06B324A9" w14:textId="77777777" w:rsidR="00E8696B" w:rsidRDefault="00EE134D">
      <w:pPr>
        <w:pStyle w:val="FirstParagraph"/>
        <w:ind w:firstLine="560"/>
      </w:pPr>
      <w:r>
        <w:t xml:space="preserve">2. </w:t>
      </w:r>
      <w:r>
        <w:rPr>
          <w:rFonts w:hint="eastAsia"/>
        </w:rPr>
        <w:t>当前运行的循环水系统的管网特性与泵本身的性能不相匹配，在流体输送过程中存在闭阀调节阻力，由此将增加了流体输送过程中的无效能耗，并传递至水泵使其能量的利用效率不高；</w:t>
      </w:r>
    </w:p>
    <w:p w14:paraId="2192285C" w14:textId="77777777" w:rsidR="00E8696B" w:rsidRDefault="00EE134D">
      <w:pPr>
        <w:pStyle w:val="a0"/>
        <w:ind w:firstLine="560"/>
      </w:pPr>
      <w:r>
        <w:t xml:space="preserve">3. </w:t>
      </w:r>
      <w:r>
        <w:rPr>
          <w:rFonts w:hint="eastAsia"/>
        </w:rPr>
        <w:t>由于系统运行工况不是最佳状态，整个系统的能量平衡效应不高，需量身制定合理工况，通过调试并配置优化，最终消除无效能耗，使系统处在优良状态下运行。</w:t>
      </w:r>
    </w:p>
    <w:p w14:paraId="7F231767" w14:textId="77777777" w:rsidR="00E8696B" w:rsidRDefault="00EE134D">
      <w:pPr>
        <w:pStyle w:val="2"/>
      </w:pPr>
      <w:bookmarkStart w:id="19" w:name="_Toc213076252"/>
      <w:bookmarkStart w:id="20" w:name="原有水泵参数及能耗分析"/>
      <w:bookmarkEnd w:id="18"/>
      <w:r>
        <w:t xml:space="preserve">2.3 </w:t>
      </w:r>
      <w:r>
        <w:rPr>
          <w:rFonts w:hint="eastAsia"/>
        </w:rPr>
        <w:t>原有水泵参数及能耗分析</w:t>
      </w:r>
      <w:bookmarkEnd w:id="19"/>
    </w:p>
    <w:p w14:paraId="0045BD4A" w14:textId="77777777" w:rsidR="00E8696B" w:rsidRDefault="00EE134D">
      <w:pPr>
        <w:pStyle w:val="FirstParagraph"/>
        <w:ind w:firstLine="560"/>
      </w:pPr>
      <w:r>
        <w:rPr>
          <w:rFonts w:hint="eastAsia"/>
        </w:rPr>
        <w:t>低温水泵共</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w:t>
      </w:r>
    </w:p>
    <w:p w14:paraId="0E7B5E88" w14:textId="77777777" w:rsidR="00E8696B" w:rsidRDefault="00EE134D">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w:t>
      </w:r>
    </w:p>
    <w:p w14:paraId="2DE6460D" w14:textId="77777777" w:rsidR="00E8696B" w:rsidRDefault="00EE134D">
      <w:pPr>
        <w:pStyle w:val="a0"/>
        <w:ind w:firstLine="560"/>
      </w:pPr>
      <w:r>
        <w:rPr>
          <w:rFonts w:hint="eastAsia"/>
        </w:rPr>
        <w:t>原有每台泵实际循行参数及能耗如表</w:t>
      </w:r>
      <w:r>
        <w:rPr>
          <w:rFonts w:hint="eastAsia"/>
        </w:rPr>
        <w:t>2.1</w:t>
      </w:r>
      <w:r>
        <w:rPr>
          <w:rFonts w:hint="eastAsia"/>
        </w:rPr>
        <w:t>所示。</w:t>
      </w:r>
    </w:p>
    <w:p w14:paraId="761A1CDE" w14:textId="77777777" w:rsidR="00E8696B" w:rsidRDefault="00EE134D">
      <w:pPr>
        <w:pStyle w:val="a6"/>
        <w:ind w:firstLine="560"/>
      </w:pPr>
      <w:r>
        <w:rPr>
          <w:rFonts w:hint="eastAsia"/>
        </w:rPr>
        <w:t>表</w:t>
      </w:r>
      <w:r>
        <w:rPr>
          <w:rFonts w:hint="eastAsia"/>
        </w:rPr>
        <w:t>2.1</w:t>
      </w:r>
      <w:r>
        <w:rPr>
          <w:rFonts w:hint="eastAsia"/>
        </w:rPr>
        <w:t>原有水泵参数表</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E8696B" w14:paraId="7C955421" w14:textId="77777777">
        <w:trPr>
          <w:jc w:val="center"/>
        </w:trPr>
        <w:tc>
          <w:tcPr>
            <w:tcW w:w="896" w:type="dxa"/>
            <w:tcBorders>
              <w:bottom w:val="nil"/>
            </w:tcBorders>
            <w:vAlign w:val="center"/>
          </w:tcPr>
          <w:p w14:paraId="62D2733F" w14:textId="77777777" w:rsidR="00E8696B" w:rsidRDefault="00EE134D">
            <w:pPr>
              <w:jc w:val="center"/>
              <w:rPr>
                <w:rFonts w:cs="宋体"/>
                <w:b/>
                <w:bCs/>
                <w:sz w:val="18"/>
                <w:szCs w:val="18"/>
              </w:rPr>
            </w:pPr>
            <w:r>
              <w:rPr>
                <w:rFonts w:cs="宋体" w:hint="eastAsia"/>
                <w:b/>
                <w:bCs/>
                <w:sz w:val="18"/>
                <w:szCs w:val="18"/>
              </w:rPr>
              <w:t>泵组名称</w:t>
            </w:r>
          </w:p>
        </w:tc>
        <w:tc>
          <w:tcPr>
            <w:tcW w:w="483" w:type="dxa"/>
            <w:tcBorders>
              <w:bottom w:val="nil"/>
            </w:tcBorders>
            <w:vAlign w:val="center"/>
          </w:tcPr>
          <w:p w14:paraId="3E9C28CE" w14:textId="77777777" w:rsidR="00E8696B" w:rsidRDefault="00EE134D">
            <w:pPr>
              <w:jc w:val="center"/>
              <w:rPr>
                <w:rFonts w:cs="宋体"/>
                <w:b/>
                <w:bCs/>
                <w:sz w:val="18"/>
                <w:szCs w:val="18"/>
              </w:rPr>
            </w:pPr>
            <w:r>
              <w:rPr>
                <w:rFonts w:cs="宋体" w:hint="eastAsia"/>
                <w:b/>
                <w:bCs/>
                <w:sz w:val="18"/>
                <w:szCs w:val="18"/>
              </w:rPr>
              <w:t>序号</w:t>
            </w:r>
          </w:p>
        </w:tc>
        <w:tc>
          <w:tcPr>
            <w:tcW w:w="1903" w:type="dxa"/>
            <w:tcBorders>
              <w:bottom w:val="nil"/>
            </w:tcBorders>
            <w:vAlign w:val="center"/>
          </w:tcPr>
          <w:p w14:paraId="07D6366A" w14:textId="77777777" w:rsidR="00E8696B" w:rsidRDefault="00EE134D">
            <w:pPr>
              <w:jc w:val="center"/>
              <w:rPr>
                <w:rFonts w:cs="宋体"/>
                <w:b/>
                <w:bCs/>
                <w:sz w:val="18"/>
                <w:szCs w:val="18"/>
              </w:rPr>
            </w:pPr>
            <w:r>
              <w:rPr>
                <w:rFonts w:cs="宋体" w:hint="eastAsia"/>
                <w:b/>
                <w:bCs/>
                <w:sz w:val="18"/>
                <w:szCs w:val="18"/>
              </w:rPr>
              <w:t>名称</w:t>
            </w:r>
          </w:p>
        </w:tc>
        <w:tc>
          <w:tcPr>
            <w:tcW w:w="1079" w:type="dxa"/>
            <w:tcBorders>
              <w:bottom w:val="nil"/>
            </w:tcBorders>
            <w:vAlign w:val="center"/>
          </w:tcPr>
          <w:p w14:paraId="3FF2303D" w14:textId="77777777" w:rsidR="00E8696B" w:rsidRDefault="00EE134D">
            <w:pPr>
              <w:jc w:val="center"/>
              <w:rPr>
                <w:rFonts w:cs="宋体"/>
                <w:b/>
                <w:bCs/>
                <w:sz w:val="18"/>
                <w:szCs w:val="18"/>
              </w:rPr>
            </w:pPr>
            <w:r>
              <w:rPr>
                <w:rFonts w:cs="宋体" w:hint="eastAsia"/>
                <w:b/>
                <w:bCs/>
                <w:sz w:val="18"/>
                <w:szCs w:val="18"/>
              </w:rPr>
              <w:t>单台实际供水流量</w:t>
            </w:r>
          </w:p>
        </w:tc>
        <w:tc>
          <w:tcPr>
            <w:tcW w:w="1017" w:type="dxa"/>
            <w:tcBorders>
              <w:bottom w:val="nil"/>
            </w:tcBorders>
            <w:vAlign w:val="center"/>
          </w:tcPr>
          <w:p w14:paraId="493162AF" w14:textId="77777777" w:rsidR="00E8696B" w:rsidRDefault="00EE134D">
            <w:pPr>
              <w:jc w:val="center"/>
              <w:rPr>
                <w:rFonts w:cs="宋体"/>
                <w:b/>
                <w:bCs/>
                <w:sz w:val="18"/>
                <w:szCs w:val="18"/>
              </w:rPr>
            </w:pPr>
            <w:r>
              <w:rPr>
                <w:rFonts w:cs="宋体" w:hint="eastAsia"/>
                <w:b/>
                <w:bCs/>
                <w:sz w:val="18"/>
                <w:szCs w:val="18"/>
              </w:rPr>
              <w:t>单台实际供水压力</w:t>
            </w:r>
          </w:p>
        </w:tc>
        <w:tc>
          <w:tcPr>
            <w:tcW w:w="867" w:type="dxa"/>
            <w:tcBorders>
              <w:bottom w:val="nil"/>
            </w:tcBorders>
            <w:vAlign w:val="center"/>
          </w:tcPr>
          <w:p w14:paraId="06A3BB34" w14:textId="77777777" w:rsidR="00E8696B" w:rsidRDefault="00EE134D">
            <w:pPr>
              <w:jc w:val="center"/>
              <w:rPr>
                <w:rFonts w:cs="宋体"/>
                <w:b/>
                <w:bCs/>
                <w:sz w:val="18"/>
                <w:szCs w:val="18"/>
              </w:rPr>
            </w:pPr>
            <w:r>
              <w:rPr>
                <w:rFonts w:cs="宋体" w:hint="eastAsia"/>
                <w:b/>
                <w:bCs/>
                <w:sz w:val="18"/>
                <w:szCs w:val="18"/>
              </w:rPr>
              <w:t>实际运行电流</w:t>
            </w:r>
          </w:p>
        </w:tc>
        <w:tc>
          <w:tcPr>
            <w:tcW w:w="966" w:type="dxa"/>
            <w:tcBorders>
              <w:bottom w:val="nil"/>
            </w:tcBorders>
            <w:vAlign w:val="center"/>
          </w:tcPr>
          <w:p w14:paraId="52517562" w14:textId="77777777" w:rsidR="00E8696B" w:rsidRDefault="00EE134D">
            <w:pPr>
              <w:jc w:val="center"/>
              <w:rPr>
                <w:rFonts w:cs="宋体"/>
                <w:b/>
                <w:bCs/>
                <w:sz w:val="18"/>
                <w:szCs w:val="18"/>
              </w:rPr>
            </w:pPr>
            <w:r>
              <w:rPr>
                <w:rFonts w:cs="宋体" w:hint="eastAsia"/>
                <w:b/>
                <w:bCs/>
                <w:sz w:val="18"/>
                <w:szCs w:val="18"/>
              </w:rPr>
              <w:t>实际运行功率</w:t>
            </w:r>
          </w:p>
        </w:tc>
        <w:tc>
          <w:tcPr>
            <w:tcW w:w="871" w:type="dxa"/>
            <w:tcBorders>
              <w:bottom w:val="nil"/>
            </w:tcBorders>
            <w:vAlign w:val="center"/>
          </w:tcPr>
          <w:p w14:paraId="1A1112FC" w14:textId="77777777" w:rsidR="00E8696B" w:rsidRDefault="00EE134D">
            <w:pPr>
              <w:jc w:val="center"/>
              <w:rPr>
                <w:rFonts w:cs="宋体"/>
                <w:b/>
                <w:bCs/>
                <w:sz w:val="18"/>
                <w:szCs w:val="18"/>
              </w:rPr>
            </w:pPr>
            <w:r>
              <w:rPr>
                <w:rFonts w:cs="宋体" w:hint="eastAsia"/>
                <w:b/>
                <w:bCs/>
                <w:sz w:val="18"/>
                <w:szCs w:val="18"/>
              </w:rPr>
              <w:t>全年耗电量</w:t>
            </w:r>
          </w:p>
        </w:tc>
        <w:tc>
          <w:tcPr>
            <w:tcW w:w="1060" w:type="dxa"/>
            <w:tcBorders>
              <w:bottom w:val="nil"/>
            </w:tcBorders>
            <w:vAlign w:val="center"/>
          </w:tcPr>
          <w:p w14:paraId="1C1213FB" w14:textId="77777777" w:rsidR="00E8696B" w:rsidRDefault="00EE134D">
            <w:pPr>
              <w:jc w:val="center"/>
              <w:rPr>
                <w:rFonts w:cs="宋体"/>
                <w:b/>
                <w:bCs/>
                <w:sz w:val="18"/>
                <w:szCs w:val="18"/>
              </w:rPr>
            </w:pPr>
            <w:r>
              <w:rPr>
                <w:rFonts w:cs="宋体" w:hint="eastAsia"/>
                <w:b/>
                <w:bCs/>
                <w:sz w:val="18"/>
                <w:szCs w:val="18"/>
              </w:rPr>
              <w:t>年工作时长</w:t>
            </w:r>
          </w:p>
        </w:tc>
      </w:tr>
      <w:tr w:rsidR="00E8696B" w14:paraId="55F953F4" w14:textId="77777777">
        <w:trPr>
          <w:trHeight w:val="90"/>
          <w:jc w:val="center"/>
        </w:trPr>
        <w:tc>
          <w:tcPr>
            <w:tcW w:w="896" w:type="dxa"/>
            <w:tcBorders>
              <w:top w:val="nil"/>
            </w:tcBorders>
            <w:vAlign w:val="center"/>
          </w:tcPr>
          <w:p w14:paraId="07C96EED" w14:textId="77777777" w:rsidR="00E8696B" w:rsidRDefault="00E8696B">
            <w:pPr>
              <w:jc w:val="center"/>
              <w:rPr>
                <w:rFonts w:cs="宋体"/>
                <w:b/>
                <w:bCs/>
                <w:sz w:val="18"/>
                <w:szCs w:val="18"/>
              </w:rPr>
            </w:pPr>
          </w:p>
        </w:tc>
        <w:tc>
          <w:tcPr>
            <w:tcW w:w="483" w:type="dxa"/>
            <w:tcBorders>
              <w:top w:val="nil"/>
            </w:tcBorders>
            <w:vAlign w:val="center"/>
          </w:tcPr>
          <w:p w14:paraId="55B1342B" w14:textId="77777777" w:rsidR="00E8696B" w:rsidRDefault="00E8696B">
            <w:pPr>
              <w:jc w:val="center"/>
              <w:rPr>
                <w:rFonts w:cs="宋体"/>
                <w:b/>
                <w:bCs/>
                <w:sz w:val="18"/>
                <w:szCs w:val="18"/>
              </w:rPr>
            </w:pPr>
          </w:p>
        </w:tc>
        <w:tc>
          <w:tcPr>
            <w:tcW w:w="1903" w:type="dxa"/>
            <w:tcBorders>
              <w:top w:val="nil"/>
            </w:tcBorders>
            <w:vAlign w:val="center"/>
          </w:tcPr>
          <w:p w14:paraId="0A2B26B2" w14:textId="77777777" w:rsidR="00E8696B" w:rsidRDefault="00E8696B">
            <w:pPr>
              <w:jc w:val="center"/>
              <w:rPr>
                <w:rFonts w:cs="宋体"/>
                <w:b/>
                <w:bCs/>
                <w:sz w:val="18"/>
                <w:szCs w:val="18"/>
              </w:rPr>
            </w:pPr>
          </w:p>
        </w:tc>
        <w:tc>
          <w:tcPr>
            <w:tcW w:w="1079" w:type="dxa"/>
            <w:tcBorders>
              <w:top w:val="nil"/>
            </w:tcBorders>
            <w:vAlign w:val="center"/>
          </w:tcPr>
          <w:p w14:paraId="347842AC"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1017" w:type="dxa"/>
            <w:tcBorders>
              <w:top w:val="nil"/>
            </w:tcBorders>
            <w:vAlign w:val="center"/>
          </w:tcPr>
          <w:p w14:paraId="04A2895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MPa</w:t>
            </w:r>
            <w:r>
              <w:rPr>
                <w:rFonts w:cs="宋体" w:hint="eastAsia"/>
                <w:b/>
                <w:bCs/>
                <w:sz w:val="18"/>
                <w:szCs w:val="18"/>
              </w:rPr>
              <w:t>）</w:t>
            </w:r>
          </w:p>
        </w:tc>
        <w:tc>
          <w:tcPr>
            <w:tcW w:w="867" w:type="dxa"/>
            <w:tcBorders>
              <w:top w:val="nil"/>
            </w:tcBorders>
            <w:vAlign w:val="center"/>
          </w:tcPr>
          <w:p w14:paraId="6A7AB12E"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A</w:t>
            </w:r>
            <w:r>
              <w:rPr>
                <w:rFonts w:cs="宋体" w:hint="eastAsia"/>
                <w:b/>
                <w:bCs/>
                <w:sz w:val="18"/>
                <w:szCs w:val="18"/>
              </w:rPr>
              <w:t>）</w:t>
            </w:r>
          </w:p>
        </w:tc>
        <w:tc>
          <w:tcPr>
            <w:tcW w:w="966" w:type="dxa"/>
            <w:tcBorders>
              <w:top w:val="nil"/>
            </w:tcBorders>
            <w:vAlign w:val="center"/>
          </w:tcPr>
          <w:p w14:paraId="7FEC19DC" w14:textId="77777777" w:rsidR="00E8696B" w:rsidRDefault="00EE134D">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871" w:type="dxa"/>
            <w:tcBorders>
              <w:top w:val="nil"/>
            </w:tcBorders>
            <w:vAlign w:val="center"/>
          </w:tcPr>
          <w:p w14:paraId="1FA8F93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060" w:type="dxa"/>
            <w:tcBorders>
              <w:top w:val="nil"/>
            </w:tcBorders>
            <w:vAlign w:val="center"/>
          </w:tcPr>
          <w:p w14:paraId="306CB8C6"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E8696B" w14:paraId="449E33D5" w14:textId="77777777">
        <w:trPr>
          <w:jc w:val="center"/>
        </w:trPr>
        <w:tc>
          <w:tcPr>
            <w:tcW w:w="896" w:type="dxa"/>
            <w:vMerge w:val="restart"/>
            <w:vAlign w:val="center"/>
          </w:tcPr>
          <w:p w14:paraId="5916912E" w14:textId="77777777" w:rsidR="00E8696B" w:rsidRDefault="00EE134D">
            <w:pPr>
              <w:jc w:val="center"/>
            </w:pPr>
            <w:r>
              <w:rPr>
                <w:rFonts w:cs="宋体" w:hint="eastAsia"/>
                <w:sz w:val="20"/>
                <w:szCs w:val="20"/>
              </w:rPr>
              <w:t>低温水泵</w:t>
            </w:r>
          </w:p>
        </w:tc>
        <w:tc>
          <w:tcPr>
            <w:tcW w:w="483" w:type="dxa"/>
            <w:vAlign w:val="center"/>
          </w:tcPr>
          <w:p w14:paraId="51CC6DDF" w14:textId="77777777" w:rsidR="00E8696B" w:rsidRDefault="00EE134D">
            <w:pPr>
              <w:jc w:val="center"/>
              <w:rPr>
                <w:rFonts w:cs="宋体"/>
                <w:sz w:val="20"/>
                <w:szCs w:val="20"/>
              </w:rPr>
            </w:pPr>
            <w:r>
              <w:rPr>
                <w:rFonts w:cs="宋体" w:hint="eastAsia"/>
                <w:sz w:val="20"/>
                <w:szCs w:val="20"/>
              </w:rPr>
              <w:t>1</w:t>
            </w:r>
          </w:p>
        </w:tc>
        <w:tc>
          <w:tcPr>
            <w:tcW w:w="1903" w:type="dxa"/>
            <w:vAlign w:val="center"/>
          </w:tcPr>
          <w:p w14:paraId="2A9FEDE3"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1079" w:type="dxa"/>
            <w:vAlign w:val="center"/>
          </w:tcPr>
          <w:p w14:paraId="5475EA31" w14:textId="77777777" w:rsidR="00E8696B" w:rsidRDefault="00EE134D">
            <w:pPr>
              <w:jc w:val="center"/>
              <w:rPr>
                <w:rFonts w:cs="宋体"/>
                <w:sz w:val="20"/>
                <w:szCs w:val="20"/>
              </w:rPr>
            </w:pPr>
            <w:r>
              <w:rPr>
                <w:rFonts w:cs="宋体" w:hint="eastAsia"/>
                <w:sz w:val="20"/>
                <w:szCs w:val="20"/>
              </w:rPr>
              <w:t>850</w:t>
            </w:r>
          </w:p>
        </w:tc>
        <w:tc>
          <w:tcPr>
            <w:tcW w:w="1017" w:type="dxa"/>
            <w:vAlign w:val="center"/>
          </w:tcPr>
          <w:p w14:paraId="4AA633A4" w14:textId="77777777" w:rsidR="00E8696B" w:rsidRDefault="00EE134D">
            <w:pPr>
              <w:jc w:val="center"/>
              <w:rPr>
                <w:rFonts w:cs="宋体"/>
                <w:sz w:val="20"/>
                <w:szCs w:val="20"/>
              </w:rPr>
            </w:pPr>
            <w:r>
              <w:rPr>
                <w:rFonts w:cs="宋体" w:hint="eastAsia"/>
                <w:sz w:val="20"/>
                <w:szCs w:val="20"/>
              </w:rPr>
              <w:t>0.49</w:t>
            </w:r>
          </w:p>
        </w:tc>
        <w:tc>
          <w:tcPr>
            <w:tcW w:w="867" w:type="dxa"/>
            <w:vAlign w:val="center"/>
          </w:tcPr>
          <w:p w14:paraId="6517EC3F" w14:textId="77777777" w:rsidR="00E8696B" w:rsidRDefault="00EE134D">
            <w:pPr>
              <w:jc w:val="center"/>
              <w:rPr>
                <w:rFonts w:cs="宋体"/>
                <w:sz w:val="20"/>
                <w:szCs w:val="20"/>
              </w:rPr>
            </w:pPr>
            <w:r>
              <w:rPr>
                <w:rFonts w:cs="宋体" w:hint="eastAsia"/>
                <w:sz w:val="20"/>
                <w:szCs w:val="20"/>
              </w:rPr>
              <w:t>22</w:t>
            </w:r>
          </w:p>
        </w:tc>
        <w:tc>
          <w:tcPr>
            <w:tcW w:w="966" w:type="dxa"/>
            <w:vAlign w:val="center"/>
          </w:tcPr>
          <w:p w14:paraId="61CF2CA3" w14:textId="77777777" w:rsidR="00E8696B" w:rsidRDefault="00EE134D">
            <w:pPr>
              <w:jc w:val="center"/>
              <w:rPr>
                <w:rFonts w:cs="宋体"/>
                <w:sz w:val="20"/>
                <w:szCs w:val="20"/>
              </w:rPr>
            </w:pPr>
            <w:r>
              <w:rPr>
                <w:rFonts w:cs="宋体" w:hint="eastAsia"/>
                <w:sz w:val="20"/>
                <w:szCs w:val="20"/>
              </w:rPr>
              <w:t>312.09</w:t>
            </w:r>
          </w:p>
        </w:tc>
        <w:tc>
          <w:tcPr>
            <w:tcW w:w="871" w:type="dxa"/>
            <w:vAlign w:val="center"/>
          </w:tcPr>
          <w:p w14:paraId="63F05DCD" w14:textId="77777777" w:rsidR="00E8696B" w:rsidRDefault="00EE134D">
            <w:pPr>
              <w:jc w:val="center"/>
              <w:rPr>
                <w:rFonts w:cs="宋体"/>
                <w:sz w:val="20"/>
                <w:szCs w:val="20"/>
              </w:rPr>
            </w:pPr>
            <w:r>
              <w:rPr>
                <w:rFonts w:cs="宋体" w:hint="eastAsia"/>
                <w:sz w:val="20"/>
                <w:szCs w:val="20"/>
              </w:rPr>
              <w:t xml:space="preserve">1747.72 </w:t>
            </w:r>
          </w:p>
        </w:tc>
        <w:tc>
          <w:tcPr>
            <w:tcW w:w="1060" w:type="dxa"/>
            <w:vAlign w:val="center"/>
          </w:tcPr>
          <w:p w14:paraId="174B7397" w14:textId="77777777" w:rsidR="00E8696B" w:rsidRDefault="00EE134D">
            <w:pPr>
              <w:jc w:val="center"/>
              <w:rPr>
                <w:rFonts w:cs="宋体"/>
                <w:sz w:val="20"/>
                <w:szCs w:val="20"/>
              </w:rPr>
            </w:pPr>
            <w:r>
              <w:rPr>
                <w:rFonts w:cs="宋体" w:hint="eastAsia"/>
                <w:sz w:val="20"/>
                <w:szCs w:val="20"/>
              </w:rPr>
              <w:t>5600</w:t>
            </w:r>
          </w:p>
        </w:tc>
      </w:tr>
      <w:tr w:rsidR="00E8696B" w14:paraId="248FD06A" w14:textId="77777777">
        <w:trPr>
          <w:jc w:val="center"/>
        </w:trPr>
        <w:tc>
          <w:tcPr>
            <w:tcW w:w="896" w:type="dxa"/>
            <w:vMerge/>
            <w:vAlign w:val="center"/>
          </w:tcPr>
          <w:p w14:paraId="04375344" w14:textId="77777777" w:rsidR="00E8696B" w:rsidRDefault="00E8696B">
            <w:pPr>
              <w:jc w:val="center"/>
            </w:pPr>
          </w:p>
        </w:tc>
        <w:tc>
          <w:tcPr>
            <w:tcW w:w="483" w:type="dxa"/>
            <w:vAlign w:val="center"/>
          </w:tcPr>
          <w:p w14:paraId="598205DC" w14:textId="77777777" w:rsidR="00E8696B" w:rsidRDefault="00EE134D">
            <w:pPr>
              <w:jc w:val="center"/>
              <w:rPr>
                <w:rFonts w:cs="宋体"/>
                <w:sz w:val="20"/>
                <w:szCs w:val="20"/>
              </w:rPr>
            </w:pPr>
            <w:r>
              <w:rPr>
                <w:rFonts w:cs="宋体" w:hint="eastAsia"/>
                <w:sz w:val="20"/>
                <w:szCs w:val="20"/>
              </w:rPr>
              <w:t>2</w:t>
            </w:r>
          </w:p>
        </w:tc>
        <w:tc>
          <w:tcPr>
            <w:tcW w:w="1903" w:type="dxa"/>
            <w:vAlign w:val="center"/>
          </w:tcPr>
          <w:p w14:paraId="6C279E90"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1079" w:type="dxa"/>
            <w:vAlign w:val="center"/>
          </w:tcPr>
          <w:p w14:paraId="46FAEBC1" w14:textId="77777777" w:rsidR="00E8696B" w:rsidRDefault="00EE134D">
            <w:pPr>
              <w:jc w:val="center"/>
              <w:rPr>
                <w:rFonts w:cs="宋体"/>
                <w:sz w:val="20"/>
                <w:szCs w:val="20"/>
              </w:rPr>
            </w:pPr>
            <w:r>
              <w:rPr>
                <w:rFonts w:cs="宋体" w:hint="eastAsia"/>
                <w:sz w:val="20"/>
                <w:szCs w:val="20"/>
              </w:rPr>
              <w:t>850</w:t>
            </w:r>
          </w:p>
        </w:tc>
        <w:tc>
          <w:tcPr>
            <w:tcW w:w="1017" w:type="dxa"/>
            <w:vAlign w:val="center"/>
          </w:tcPr>
          <w:p w14:paraId="23332541" w14:textId="77777777" w:rsidR="00E8696B" w:rsidRDefault="00EE134D">
            <w:pPr>
              <w:jc w:val="center"/>
              <w:rPr>
                <w:rFonts w:cs="宋体"/>
                <w:sz w:val="20"/>
                <w:szCs w:val="20"/>
              </w:rPr>
            </w:pPr>
            <w:r>
              <w:rPr>
                <w:rFonts w:cs="宋体" w:hint="eastAsia"/>
                <w:sz w:val="20"/>
                <w:szCs w:val="20"/>
              </w:rPr>
              <w:t>0.49</w:t>
            </w:r>
          </w:p>
        </w:tc>
        <w:tc>
          <w:tcPr>
            <w:tcW w:w="867" w:type="dxa"/>
            <w:vAlign w:val="center"/>
          </w:tcPr>
          <w:p w14:paraId="7C28F5CB" w14:textId="77777777" w:rsidR="00E8696B" w:rsidRDefault="00EE134D">
            <w:pPr>
              <w:jc w:val="center"/>
              <w:rPr>
                <w:rFonts w:cs="宋体"/>
                <w:sz w:val="20"/>
                <w:szCs w:val="20"/>
              </w:rPr>
            </w:pPr>
            <w:r>
              <w:rPr>
                <w:rFonts w:cs="宋体" w:hint="eastAsia"/>
                <w:sz w:val="20"/>
                <w:szCs w:val="20"/>
              </w:rPr>
              <w:t>15</w:t>
            </w:r>
          </w:p>
        </w:tc>
        <w:tc>
          <w:tcPr>
            <w:tcW w:w="966" w:type="dxa"/>
            <w:vAlign w:val="center"/>
          </w:tcPr>
          <w:p w14:paraId="4A6A5C04" w14:textId="77777777" w:rsidR="00E8696B" w:rsidRDefault="00EE134D">
            <w:pPr>
              <w:jc w:val="center"/>
              <w:rPr>
                <w:rFonts w:cs="宋体"/>
                <w:sz w:val="20"/>
                <w:szCs w:val="20"/>
              </w:rPr>
            </w:pPr>
            <w:r>
              <w:rPr>
                <w:rFonts w:cs="宋体" w:hint="eastAsia"/>
                <w:sz w:val="20"/>
                <w:szCs w:val="20"/>
              </w:rPr>
              <w:t>212.79</w:t>
            </w:r>
          </w:p>
        </w:tc>
        <w:tc>
          <w:tcPr>
            <w:tcW w:w="871" w:type="dxa"/>
            <w:vAlign w:val="center"/>
          </w:tcPr>
          <w:p w14:paraId="6D58D540" w14:textId="77777777" w:rsidR="00E8696B" w:rsidRDefault="00EE134D">
            <w:pPr>
              <w:jc w:val="center"/>
              <w:rPr>
                <w:rFonts w:cs="宋体"/>
                <w:sz w:val="20"/>
                <w:szCs w:val="20"/>
              </w:rPr>
            </w:pPr>
            <w:r>
              <w:rPr>
                <w:rFonts w:cs="宋体" w:hint="eastAsia"/>
                <w:sz w:val="20"/>
                <w:szCs w:val="20"/>
              </w:rPr>
              <w:t xml:space="preserve">1191.62 </w:t>
            </w:r>
          </w:p>
        </w:tc>
        <w:tc>
          <w:tcPr>
            <w:tcW w:w="1060" w:type="dxa"/>
            <w:vAlign w:val="center"/>
          </w:tcPr>
          <w:p w14:paraId="03F9E340" w14:textId="77777777" w:rsidR="00E8696B" w:rsidRDefault="00EE134D">
            <w:pPr>
              <w:jc w:val="center"/>
              <w:rPr>
                <w:rFonts w:cs="宋体"/>
                <w:sz w:val="20"/>
                <w:szCs w:val="20"/>
              </w:rPr>
            </w:pPr>
            <w:r>
              <w:rPr>
                <w:rFonts w:cs="宋体" w:hint="eastAsia"/>
                <w:sz w:val="20"/>
                <w:szCs w:val="20"/>
              </w:rPr>
              <w:t>5600</w:t>
            </w:r>
          </w:p>
        </w:tc>
      </w:tr>
      <w:tr w:rsidR="00E8696B" w14:paraId="503D7354" w14:textId="77777777">
        <w:trPr>
          <w:jc w:val="center"/>
        </w:trPr>
        <w:tc>
          <w:tcPr>
            <w:tcW w:w="896" w:type="dxa"/>
            <w:vMerge/>
            <w:vAlign w:val="center"/>
          </w:tcPr>
          <w:p w14:paraId="3C3B34E5" w14:textId="77777777" w:rsidR="00E8696B" w:rsidRDefault="00E8696B">
            <w:pPr>
              <w:jc w:val="center"/>
            </w:pPr>
          </w:p>
        </w:tc>
        <w:tc>
          <w:tcPr>
            <w:tcW w:w="483" w:type="dxa"/>
            <w:vAlign w:val="center"/>
          </w:tcPr>
          <w:p w14:paraId="46690C7C" w14:textId="77777777" w:rsidR="00E8696B" w:rsidRDefault="00EE134D">
            <w:pPr>
              <w:jc w:val="center"/>
              <w:rPr>
                <w:rFonts w:cs="宋体"/>
                <w:sz w:val="20"/>
                <w:szCs w:val="20"/>
              </w:rPr>
            </w:pPr>
            <w:r>
              <w:rPr>
                <w:rFonts w:cs="宋体" w:hint="eastAsia"/>
                <w:sz w:val="20"/>
                <w:szCs w:val="20"/>
              </w:rPr>
              <w:t>3</w:t>
            </w:r>
          </w:p>
        </w:tc>
        <w:tc>
          <w:tcPr>
            <w:tcW w:w="1903" w:type="dxa"/>
            <w:vAlign w:val="center"/>
          </w:tcPr>
          <w:p w14:paraId="4710BBFA"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1079" w:type="dxa"/>
            <w:vAlign w:val="center"/>
          </w:tcPr>
          <w:p w14:paraId="680831DF" w14:textId="77777777" w:rsidR="00E8696B" w:rsidRDefault="00EE134D">
            <w:pPr>
              <w:jc w:val="center"/>
              <w:rPr>
                <w:rFonts w:cs="宋体"/>
                <w:sz w:val="20"/>
                <w:szCs w:val="20"/>
              </w:rPr>
            </w:pPr>
            <w:r>
              <w:rPr>
                <w:rFonts w:cs="宋体" w:hint="eastAsia"/>
                <w:sz w:val="20"/>
                <w:szCs w:val="20"/>
              </w:rPr>
              <w:t>850</w:t>
            </w:r>
          </w:p>
        </w:tc>
        <w:tc>
          <w:tcPr>
            <w:tcW w:w="1017" w:type="dxa"/>
            <w:vAlign w:val="center"/>
          </w:tcPr>
          <w:p w14:paraId="1D6E1FDD" w14:textId="77777777" w:rsidR="00E8696B" w:rsidRDefault="00EE134D">
            <w:pPr>
              <w:jc w:val="center"/>
              <w:rPr>
                <w:rFonts w:cs="宋体"/>
                <w:sz w:val="20"/>
                <w:szCs w:val="20"/>
              </w:rPr>
            </w:pPr>
            <w:r>
              <w:rPr>
                <w:rFonts w:cs="宋体" w:hint="eastAsia"/>
                <w:sz w:val="20"/>
                <w:szCs w:val="20"/>
              </w:rPr>
              <w:t>0.49</w:t>
            </w:r>
          </w:p>
        </w:tc>
        <w:tc>
          <w:tcPr>
            <w:tcW w:w="867" w:type="dxa"/>
            <w:vAlign w:val="center"/>
          </w:tcPr>
          <w:p w14:paraId="24C931AF" w14:textId="77777777" w:rsidR="00E8696B" w:rsidRDefault="00EE134D">
            <w:pPr>
              <w:jc w:val="center"/>
              <w:rPr>
                <w:rFonts w:cs="宋体"/>
                <w:sz w:val="20"/>
                <w:szCs w:val="20"/>
              </w:rPr>
            </w:pPr>
            <w:r>
              <w:rPr>
                <w:rFonts w:cs="宋体" w:hint="eastAsia"/>
                <w:sz w:val="20"/>
                <w:szCs w:val="20"/>
              </w:rPr>
              <w:t>20</w:t>
            </w:r>
          </w:p>
        </w:tc>
        <w:tc>
          <w:tcPr>
            <w:tcW w:w="966" w:type="dxa"/>
            <w:vAlign w:val="center"/>
          </w:tcPr>
          <w:p w14:paraId="5583DC97" w14:textId="77777777" w:rsidR="00E8696B" w:rsidRDefault="00EE134D">
            <w:pPr>
              <w:jc w:val="center"/>
              <w:rPr>
                <w:rFonts w:cs="宋体"/>
                <w:sz w:val="20"/>
                <w:szCs w:val="20"/>
              </w:rPr>
            </w:pPr>
            <w:r>
              <w:rPr>
                <w:rFonts w:cs="宋体" w:hint="eastAsia"/>
                <w:sz w:val="20"/>
                <w:szCs w:val="20"/>
              </w:rPr>
              <w:t>283.72</w:t>
            </w:r>
          </w:p>
        </w:tc>
        <w:tc>
          <w:tcPr>
            <w:tcW w:w="871" w:type="dxa"/>
            <w:vAlign w:val="center"/>
          </w:tcPr>
          <w:p w14:paraId="3EB27AC7" w14:textId="77777777" w:rsidR="00E8696B" w:rsidRDefault="00EE134D">
            <w:pPr>
              <w:jc w:val="center"/>
              <w:rPr>
                <w:rFonts w:cs="宋体"/>
                <w:sz w:val="20"/>
                <w:szCs w:val="20"/>
              </w:rPr>
            </w:pPr>
            <w:r>
              <w:rPr>
                <w:rFonts w:cs="宋体" w:hint="eastAsia"/>
                <w:sz w:val="20"/>
                <w:szCs w:val="20"/>
              </w:rPr>
              <w:t xml:space="preserve">1588.83 </w:t>
            </w:r>
          </w:p>
        </w:tc>
        <w:tc>
          <w:tcPr>
            <w:tcW w:w="1060" w:type="dxa"/>
            <w:vAlign w:val="center"/>
          </w:tcPr>
          <w:p w14:paraId="601CE9AD" w14:textId="77777777" w:rsidR="00E8696B" w:rsidRDefault="00EE134D">
            <w:pPr>
              <w:jc w:val="center"/>
              <w:rPr>
                <w:rFonts w:cs="宋体"/>
                <w:sz w:val="20"/>
                <w:szCs w:val="20"/>
              </w:rPr>
            </w:pPr>
            <w:r>
              <w:rPr>
                <w:rFonts w:cs="宋体" w:hint="eastAsia"/>
                <w:sz w:val="20"/>
                <w:szCs w:val="20"/>
              </w:rPr>
              <w:t>5600</w:t>
            </w:r>
          </w:p>
        </w:tc>
      </w:tr>
      <w:tr w:rsidR="00E8696B" w14:paraId="754E4CDA" w14:textId="77777777">
        <w:trPr>
          <w:jc w:val="center"/>
        </w:trPr>
        <w:tc>
          <w:tcPr>
            <w:tcW w:w="896" w:type="dxa"/>
            <w:vMerge w:val="restart"/>
            <w:vAlign w:val="center"/>
          </w:tcPr>
          <w:p w14:paraId="607E436B" w14:textId="77777777" w:rsidR="00E8696B" w:rsidRDefault="00EE134D">
            <w:pPr>
              <w:jc w:val="center"/>
              <w:rPr>
                <w:rFonts w:cs="宋体"/>
                <w:sz w:val="20"/>
                <w:szCs w:val="20"/>
              </w:rPr>
            </w:pPr>
            <w:r>
              <w:rPr>
                <w:rFonts w:cs="宋体" w:hint="eastAsia"/>
                <w:sz w:val="20"/>
                <w:szCs w:val="20"/>
              </w:rPr>
              <w:t>余热水泵</w:t>
            </w:r>
          </w:p>
        </w:tc>
        <w:tc>
          <w:tcPr>
            <w:tcW w:w="483" w:type="dxa"/>
            <w:vAlign w:val="center"/>
          </w:tcPr>
          <w:p w14:paraId="66ED3AE8" w14:textId="77777777" w:rsidR="00E8696B" w:rsidRDefault="00EE134D">
            <w:pPr>
              <w:jc w:val="center"/>
              <w:rPr>
                <w:rFonts w:cs="宋体"/>
                <w:sz w:val="20"/>
                <w:szCs w:val="20"/>
              </w:rPr>
            </w:pPr>
            <w:r>
              <w:rPr>
                <w:rFonts w:cs="宋体" w:hint="eastAsia"/>
                <w:sz w:val="20"/>
                <w:szCs w:val="20"/>
              </w:rPr>
              <w:t>1</w:t>
            </w:r>
          </w:p>
        </w:tc>
        <w:tc>
          <w:tcPr>
            <w:tcW w:w="1903" w:type="dxa"/>
            <w:vAlign w:val="center"/>
          </w:tcPr>
          <w:p w14:paraId="35F9CAB9"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1079" w:type="dxa"/>
            <w:vAlign w:val="center"/>
          </w:tcPr>
          <w:p w14:paraId="4AE2D906" w14:textId="77777777" w:rsidR="00E8696B" w:rsidRDefault="00EE134D">
            <w:pPr>
              <w:jc w:val="center"/>
              <w:rPr>
                <w:rFonts w:cs="宋体"/>
                <w:sz w:val="20"/>
                <w:szCs w:val="20"/>
              </w:rPr>
            </w:pPr>
            <w:r>
              <w:rPr>
                <w:rFonts w:cs="宋体" w:hint="eastAsia"/>
                <w:sz w:val="20"/>
                <w:szCs w:val="20"/>
              </w:rPr>
              <w:t>1462</w:t>
            </w:r>
          </w:p>
        </w:tc>
        <w:tc>
          <w:tcPr>
            <w:tcW w:w="1017" w:type="dxa"/>
            <w:vAlign w:val="center"/>
          </w:tcPr>
          <w:p w14:paraId="7BAC8F65" w14:textId="77777777" w:rsidR="00E8696B" w:rsidRDefault="00EE134D">
            <w:pPr>
              <w:jc w:val="center"/>
              <w:rPr>
                <w:rFonts w:cs="宋体"/>
                <w:sz w:val="20"/>
                <w:szCs w:val="20"/>
              </w:rPr>
            </w:pPr>
            <w:r>
              <w:rPr>
                <w:rFonts w:cs="宋体" w:hint="eastAsia"/>
                <w:sz w:val="20"/>
                <w:szCs w:val="20"/>
              </w:rPr>
              <w:t>0.52</w:t>
            </w:r>
          </w:p>
        </w:tc>
        <w:tc>
          <w:tcPr>
            <w:tcW w:w="867" w:type="dxa"/>
            <w:vAlign w:val="center"/>
          </w:tcPr>
          <w:p w14:paraId="26061C31" w14:textId="77777777" w:rsidR="00E8696B" w:rsidRDefault="00EE134D">
            <w:pPr>
              <w:jc w:val="center"/>
              <w:rPr>
                <w:rFonts w:cs="宋体"/>
                <w:sz w:val="20"/>
                <w:szCs w:val="20"/>
              </w:rPr>
            </w:pPr>
            <w:r>
              <w:rPr>
                <w:rFonts w:cs="宋体" w:hint="eastAsia"/>
                <w:sz w:val="20"/>
                <w:szCs w:val="20"/>
              </w:rPr>
              <w:t>25</w:t>
            </w:r>
          </w:p>
        </w:tc>
        <w:tc>
          <w:tcPr>
            <w:tcW w:w="966" w:type="dxa"/>
            <w:vAlign w:val="center"/>
          </w:tcPr>
          <w:p w14:paraId="53743913" w14:textId="77777777" w:rsidR="00E8696B" w:rsidRDefault="00EE134D">
            <w:pPr>
              <w:jc w:val="center"/>
              <w:rPr>
                <w:rFonts w:cs="宋体"/>
                <w:sz w:val="20"/>
                <w:szCs w:val="20"/>
              </w:rPr>
            </w:pPr>
            <w:r>
              <w:rPr>
                <w:rFonts w:cs="宋体" w:hint="eastAsia"/>
                <w:sz w:val="20"/>
                <w:szCs w:val="20"/>
              </w:rPr>
              <w:t>371.95</w:t>
            </w:r>
          </w:p>
        </w:tc>
        <w:tc>
          <w:tcPr>
            <w:tcW w:w="871" w:type="dxa"/>
            <w:vAlign w:val="center"/>
          </w:tcPr>
          <w:p w14:paraId="2CBE6D5D" w14:textId="77777777" w:rsidR="00E8696B" w:rsidRDefault="00EE134D">
            <w:pPr>
              <w:jc w:val="center"/>
              <w:rPr>
                <w:rFonts w:cs="宋体"/>
                <w:sz w:val="20"/>
                <w:szCs w:val="20"/>
              </w:rPr>
            </w:pPr>
            <w:r>
              <w:rPr>
                <w:rFonts w:cs="宋体" w:hint="eastAsia"/>
                <w:sz w:val="20"/>
                <w:szCs w:val="20"/>
              </w:rPr>
              <w:t xml:space="preserve">1562.19 </w:t>
            </w:r>
          </w:p>
        </w:tc>
        <w:tc>
          <w:tcPr>
            <w:tcW w:w="1060" w:type="dxa"/>
            <w:vAlign w:val="center"/>
          </w:tcPr>
          <w:p w14:paraId="20764C00" w14:textId="77777777" w:rsidR="00E8696B" w:rsidRDefault="00EE134D">
            <w:pPr>
              <w:jc w:val="center"/>
              <w:rPr>
                <w:rFonts w:cs="宋体"/>
                <w:sz w:val="20"/>
                <w:szCs w:val="20"/>
              </w:rPr>
            </w:pPr>
            <w:r>
              <w:rPr>
                <w:rFonts w:cs="宋体" w:hint="eastAsia"/>
                <w:sz w:val="20"/>
                <w:szCs w:val="20"/>
              </w:rPr>
              <w:t>4200</w:t>
            </w:r>
          </w:p>
        </w:tc>
      </w:tr>
      <w:tr w:rsidR="00E8696B" w14:paraId="4E8A201C" w14:textId="77777777">
        <w:trPr>
          <w:jc w:val="center"/>
        </w:trPr>
        <w:tc>
          <w:tcPr>
            <w:tcW w:w="896" w:type="dxa"/>
            <w:vMerge/>
            <w:vAlign w:val="center"/>
          </w:tcPr>
          <w:p w14:paraId="57E73184" w14:textId="77777777" w:rsidR="00E8696B" w:rsidRDefault="00E8696B">
            <w:pPr>
              <w:jc w:val="center"/>
              <w:rPr>
                <w:rFonts w:cs="宋体"/>
                <w:sz w:val="20"/>
                <w:szCs w:val="20"/>
              </w:rPr>
            </w:pPr>
          </w:p>
        </w:tc>
        <w:tc>
          <w:tcPr>
            <w:tcW w:w="483" w:type="dxa"/>
            <w:vAlign w:val="center"/>
          </w:tcPr>
          <w:p w14:paraId="5B638B90" w14:textId="77777777" w:rsidR="00E8696B" w:rsidRDefault="00EE134D">
            <w:pPr>
              <w:jc w:val="center"/>
              <w:rPr>
                <w:rFonts w:cs="宋体"/>
                <w:sz w:val="20"/>
                <w:szCs w:val="20"/>
              </w:rPr>
            </w:pPr>
            <w:r>
              <w:rPr>
                <w:rFonts w:cs="宋体" w:hint="eastAsia"/>
                <w:sz w:val="20"/>
                <w:szCs w:val="20"/>
              </w:rPr>
              <w:t>2</w:t>
            </w:r>
          </w:p>
        </w:tc>
        <w:tc>
          <w:tcPr>
            <w:tcW w:w="1903" w:type="dxa"/>
            <w:vAlign w:val="center"/>
          </w:tcPr>
          <w:p w14:paraId="14EE01C2"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1079" w:type="dxa"/>
            <w:vAlign w:val="center"/>
          </w:tcPr>
          <w:p w14:paraId="09C63F47" w14:textId="77777777" w:rsidR="00E8696B" w:rsidRDefault="00EE134D">
            <w:pPr>
              <w:jc w:val="center"/>
              <w:rPr>
                <w:rFonts w:cs="宋体"/>
                <w:sz w:val="20"/>
                <w:szCs w:val="20"/>
              </w:rPr>
            </w:pPr>
            <w:r>
              <w:rPr>
                <w:rFonts w:cs="宋体" w:hint="eastAsia"/>
                <w:sz w:val="20"/>
                <w:szCs w:val="20"/>
              </w:rPr>
              <w:t>1462</w:t>
            </w:r>
          </w:p>
        </w:tc>
        <w:tc>
          <w:tcPr>
            <w:tcW w:w="1017" w:type="dxa"/>
            <w:vAlign w:val="center"/>
          </w:tcPr>
          <w:p w14:paraId="15764B6E" w14:textId="77777777" w:rsidR="00E8696B" w:rsidRDefault="00EE134D">
            <w:pPr>
              <w:jc w:val="center"/>
              <w:rPr>
                <w:rFonts w:cs="宋体"/>
                <w:sz w:val="20"/>
                <w:szCs w:val="20"/>
              </w:rPr>
            </w:pPr>
            <w:r>
              <w:rPr>
                <w:rFonts w:cs="宋体" w:hint="eastAsia"/>
                <w:sz w:val="20"/>
                <w:szCs w:val="20"/>
              </w:rPr>
              <w:t>0.52</w:t>
            </w:r>
          </w:p>
        </w:tc>
        <w:tc>
          <w:tcPr>
            <w:tcW w:w="867" w:type="dxa"/>
            <w:vAlign w:val="center"/>
          </w:tcPr>
          <w:p w14:paraId="76387D1F" w14:textId="77777777" w:rsidR="00E8696B" w:rsidRDefault="00EE134D">
            <w:pPr>
              <w:jc w:val="center"/>
              <w:rPr>
                <w:rFonts w:cs="宋体"/>
                <w:sz w:val="20"/>
                <w:szCs w:val="20"/>
              </w:rPr>
            </w:pPr>
            <w:r>
              <w:rPr>
                <w:rFonts w:cs="宋体" w:hint="eastAsia"/>
                <w:sz w:val="20"/>
                <w:szCs w:val="20"/>
              </w:rPr>
              <w:t>25</w:t>
            </w:r>
          </w:p>
        </w:tc>
        <w:tc>
          <w:tcPr>
            <w:tcW w:w="966" w:type="dxa"/>
            <w:vAlign w:val="center"/>
          </w:tcPr>
          <w:p w14:paraId="7024F702" w14:textId="77777777" w:rsidR="00E8696B" w:rsidRDefault="00EE134D">
            <w:pPr>
              <w:jc w:val="center"/>
              <w:rPr>
                <w:rFonts w:cs="宋体"/>
                <w:sz w:val="20"/>
                <w:szCs w:val="20"/>
              </w:rPr>
            </w:pPr>
            <w:r>
              <w:rPr>
                <w:rFonts w:cs="宋体" w:hint="eastAsia"/>
                <w:sz w:val="20"/>
                <w:szCs w:val="20"/>
              </w:rPr>
              <w:t>371.95</w:t>
            </w:r>
          </w:p>
        </w:tc>
        <w:tc>
          <w:tcPr>
            <w:tcW w:w="871" w:type="dxa"/>
            <w:vAlign w:val="center"/>
          </w:tcPr>
          <w:p w14:paraId="55250588" w14:textId="77777777" w:rsidR="00E8696B" w:rsidRDefault="00EE134D">
            <w:pPr>
              <w:jc w:val="center"/>
              <w:rPr>
                <w:rFonts w:cs="宋体"/>
                <w:sz w:val="20"/>
                <w:szCs w:val="20"/>
              </w:rPr>
            </w:pPr>
            <w:r>
              <w:rPr>
                <w:rFonts w:cs="宋体" w:hint="eastAsia"/>
                <w:sz w:val="20"/>
                <w:szCs w:val="20"/>
              </w:rPr>
              <w:t xml:space="preserve">1562.19 </w:t>
            </w:r>
          </w:p>
        </w:tc>
        <w:tc>
          <w:tcPr>
            <w:tcW w:w="1060" w:type="dxa"/>
            <w:vAlign w:val="center"/>
          </w:tcPr>
          <w:p w14:paraId="08520B5A" w14:textId="77777777" w:rsidR="00E8696B" w:rsidRDefault="00EE134D">
            <w:pPr>
              <w:jc w:val="center"/>
              <w:rPr>
                <w:rFonts w:cs="宋体"/>
                <w:sz w:val="20"/>
                <w:szCs w:val="20"/>
              </w:rPr>
            </w:pPr>
            <w:r>
              <w:rPr>
                <w:rFonts w:cs="宋体" w:hint="eastAsia"/>
                <w:sz w:val="20"/>
                <w:szCs w:val="20"/>
              </w:rPr>
              <w:t>4200</w:t>
            </w:r>
          </w:p>
        </w:tc>
      </w:tr>
    </w:tbl>
    <w:p w14:paraId="23FEB6A7" w14:textId="77777777" w:rsidR="00E8696B" w:rsidRDefault="00EE134D">
      <w:pPr>
        <w:pStyle w:val="a0"/>
        <w:ind w:firstLine="560"/>
      </w:pPr>
      <w:r>
        <w:rPr>
          <w:rFonts w:hint="eastAsia"/>
        </w:rPr>
        <w:t>根据三相异步电动机运行功率计算公式：</w:t>
      </w:r>
    </w:p>
    <w:p w14:paraId="7DB1EE65" w14:textId="77777777" w:rsidR="00E8696B" w:rsidRDefault="00EE134D">
      <w:pPr>
        <w:pStyle w:val="a0"/>
        <w:spacing w:line="240" w:lineRule="auto"/>
        <w:ind w:firstLine="560"/>
        <w:jc w:val="center"/>
      </w:pPr>
      <w:r>
        <w:rPr>
          <w:noProof/>
        </w:rPr>
        <w:drawing>
          <wp:inline distT="0" distB="0" distL="0" distR="0" wp14:anchorId="0DC22AEF" wp14:editId="6CF5C2ED">
            <wp:extent cx="3810000" cy="2540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edia/image1.wmf"/>
                    <pic:cNvPicPr>
                      <a:picLocks noChangeAspect="1" noChangeArrowheads="1"/>
                    </pic:cNvPicPr>
                  </pic:nvPicPr>
                  <pic:blipFill>
                    <a:blip r:embed="rId20"/>
                    <a:stretch>
                      <a:fillRect/>
                    </a:stretch>
                  </pic:blipFill>
                  <pic:spPr bwMode="auto">
                    <a:xfrm>
                      <a:off x="0" y="0"/>
                      <a:ext cx="3810000" cy="2540000"/>
                    </a:xfrm>
                    <a:prstGeom prst="rect">
                      <a:avLst/>
                    </a:prstGeom>
                    <a:noFill/>
                    <a:ln w="9525">
                      <a:noFill/>
                      <a:headEnd/>
                      <a:tailEnd/>
                    </a:ln>
                  </pic:spPr>
                </pic:pic>
              </a:graphicData>
            </a:graphic>
          </wp:inline>
        </w:drawing>
      </w:r>
    </w:p>
    <w:p w14:paraId="2E138EB4" w14:textId="77777777" w:rsidR="00E8696B" w:rsidRDefault="00EE134D">
      <w:pPr>
        <w:pStyle w:val="a0"/>
        <w:ind w:firstLine="560"/>
      </w:pPr>
      <w:r>
        <w:rPr>
          <w:rFonts w:hint="eastAsia"/>
        </w:rPr>
        <w:t>式中：</w:t>
      </w:r>
      <w:r>
        <w:rPr>
          <w:rFonts w:hint="eastAsia"/>
        </w:rPr>
        <w:t>U</w:t>
      </w:r>
      <w:r>
        <w:rPr>
          <w:rFonts w:hint="eastAsia"/>
        </w:rPr>
        <w:t>——工作电压；</w:t>
      </w:r>
    </w:p>
    <w:p w14:paraId="3F566C87" w14:textId="77777777" w:rsidR="00E8696B" w:rsidRDefault="00EE134D">
      <w:pPr>
        <w:pStyle w:val="a0"/>
        <w:ind w:firstLine="560"/>
      </w:pPr>
      <w:r>
        <w:rPr>
          <w:rFonts w:hint="eastAsia"/>
        </w:rPr>
        <w:t>I</w:t>
      </w:r>
      <w:r>
        <w:rPr>
          <w:rFonts w:hint="eastAsia"/>
        </w:rPr>
        <w:t>——实测工作电流；</w:t>
      </w:r>
    </w:p>
    <w:p w14:paraId="718E486A" w14:textId="77777777" w:rsidR="00E8696B" w:rsidRDefault="00EE134D">
      <w:pPr>
        <w:pStyle w:val="a0"/>
        <w:spacing w:line="240" w:lineRule="auto"/>
        <w:ind w:firstLine="560"/>
        <w:jc w:val="center"/>
      </w:pPr>
      <w:r>
        <w:rPr>
          <w:noProof/>
        </w:rPr>
        <w:drawing>
          <wp:inline distT="0" distB="0" distL="0" distR="0" wp14:anchorId="2B43EF77" wp14:editId="68467B53">
            <wp:extent cx="3810000" cy="2540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edia/image2.wmf"/>
                    <pic:cNvPicPr>
                      <a:picLocks noChangeAspect="1" noChangeArrowheads="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——功率因数。</w:t>
      </w:r>
    </w:p>
    <w:p w14:paraId="7A7CEE62" w14:textId="77777777" w:rsidR="00E8696B" w:rsidRDefault="00EE134D">
      <w:pPr>
        <w:pStyle w:val="a0"/>
        <w:ind w:firstLine="560"/>
      </w:pPr>
      <w:r>
        <w:rPr>
          <w:rFonts w:hint="eastAsia"/>
        </w:rPr>
        <w:t>计算可得：原有低温水泵年耗电量为</w:t>
      </w:r>
      <w:r>
        <w:rPr>
          <w:rFonts w:hint="eastAsia"/>
        </w:rPr>
        <w:t>4528.17</w:t>
      </w:r>
      <w:r>
        <w:t xml:space="preserve"> </w:t>
      </w:r>
      <w:r>
        <w:rPr>
          <w:rFonts w:hint="eastAsia"/>
        </w:rPr>
        <w:t>MW</w:t>
      </w:r>
      <w:r>
        <w:rPr>
          <w:rFonts w:hint="eastAsia"/>
        </w:rPr>
        <w:t>·</w:t>
      </w:r>
      <w:r>
        <w:rPr>
          <w:rFonts w:hint="eastAsia"/>
        </w:rPr>
        <w:t>h</w:t>
      </w:r>
      <w:r>
        <w:rPr>
          <w:rFonts w:hint="eastAsia"/>
        </w:rPr>
        <w:t>，原有余热水泵年耗电量为</w:t>
      </w:r>
      <w:r>
        <w:rPr>
          <w:rFonts w:hint="eastAsia"/>
        </w:rPr>
        <w:t>3124.38</w:t>
      </w:r>
      <w:r>
        <w:t xml:space="preserve"> </w:t>
      </w:r>
      <w:r>
        <w:rPr>
          <w:rFonts w:hint="eastAsia"/>
        </w:rPr>
        <w:t>MW</w:t>
      </w:r>
      <w:r>
        <w:rPr>
          <w:rFonts w:hint="eastAsia"/>
        </w:rPr>
        <w:t>·</w:t>
      </w:r>
      <w:r>
        <w:rPr>
          <w:rFonts w:hint="eastAsia"/>
        </w:rPr>
        <w:t>h</w:t>
      </w:r>
      <w:r>
        <w:rPr>
          <w:rFonts w:hint="eastAsia"/>
        </w:rPr>
        <w:t>，原系统年耗电量共计</w:t>
      </w:r>
      <w:r>
        <w:rPr>
          <w:rFonts w:hint="eastAsia"/>
        </w:rPr>
        <w:t>7652.55MW</w:t>
      </w:r>
      <w:r>
        <w:rPr>
          <w:rFonts w:hint="eastAsia"/>
        </w:rPr>
        <w:t>·</w:t>
      </w:r>
      <w:r>
        <w:rPr>
          <w:rFonts w:hint="eastAsia"/>
        </w:rPr>
        <w:t>h</w:t>
      </w:r>
      <w:r>
        <w:rPr>
          <w:rFonts w:hint="eastAsia"/>
        </w:rPr>
        <w:t>。</w:t>
      </w:r>
    </w:p>
    <w:p w14:paraId="25D22AC0" w14:textId="77777777" w:rsidR="00E8696B" w:rsidRDefault="00EE134D">
      <w:pPr>
        <w:pStyle w:val="2"/>
      </w:pPr>
      <w:bookmarkStart w:id="21" w:name="_Toc213076253"/>
      <w:bookmarkStart w:id="22" w:name="改造后水泵参数及能耗分析"/>
      <w:bookmarkEnd w:id="20"/>
      <w:r>
        <w:t xml:space="preserve">2.4 </w:t>
      </w:r>
      <w:r>
        <w:rPr>
          <w:rFonts w:hint="eastAsia"/>
        </w:rPr>
        <w:t>改造后水泵参数及能耗分析</w:t>
      </w:r>
      <w:bookmarkEnd w:id="21"/>
    </w:p>
    <w:p w14:paraId="0ABED90D" w14:textId="77777777" w:rsidR="00E8696B" w:rsidRDefault="00EE134D">
      <w:pPr>
        <w:pStyle w:val="FirstParagraph"/>
        <w:ind w:firstLine="560"/>
      </w:pPr>
      <w:r>
        <w:rPr>
          <w:rFonts w:hint="eastAsia"/>
        </w:rPr>
        <w:t>低温水泵</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；低温水泵更换水泵和电机，电控系统与业主确认，不做改造。</w:t>
      </w:r>
    </w:p>
    <w:p w14:paraId="56997E45" w14:textId="77777777" w:rsidR="00E8696B" w:rsidRDefault="00EE134D">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。余热水泵更换水泵和电机，电控系统与业主确认，不做改造。</w:t>
      </w:r>
    </w:p>
    <w:p w14:paraId="598DFFE5" w14:textId="77777777" w:rsidR="00E8696B" w:rsidRDefault="00EE134D">
      <w:pPr>
        <w:pStyle w:val="a0"/>
        <w:ind w:firstLine="560"/>
      </w:pPr>
      <w:r>
        <w:rPr>
          <w:rFonts w:hint="eastAsia"/>
        </w:rPr>
        <w:t>改造后每台泵实际循行参数及能耗如表</w:t>
      </w:r>
      <w:r>
        <w:rPr>
          <w:rFonts w:hint="eastAsia"/>
        </w:rPr>
        <w:t>2.2</w:t>
      </w:r>
      <w:r>
        <w:rPr>
          <w:rFonts w:hint="eastAsia"/>
        </w:rPr>
        <w:t>所示。</w:t>
      </w:r>
    </w:p>
    <w:p w14:paraId="379EE46F" w14:textId="77777777" w:rsidR="00E8696B" w:rsidRDefault="00EE134D">
      <w:pPr>
        <w:pStyle w:val="a6"/>
        <w:ind w:firstLine="560"/>
      </w:pPr>
      <w:r>
        <w:rPr>
          <w:rFonts w:hint="eastAsia"/>
        </w:rPr>
        <w:t>表</w:t>
      </w:r>
      <w:r>
        <w:rPr>
          <w:rFonts w:hint="eastAsia"/>
        </w:rPr>
        <w:t>2.2</w:t>
      </w:r>
      <w:r>
        <w:rPr>
          <w:rFonts w:hint="eastAsia"/>
        </w:rPr>
        <w:t>改造后水泵参数表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68"/>
        <w:gridCol w:w="1093"/>
        <w:gridCol w:w="1108"/>
        <w:gridCol w:w="1209"/>
        <w:gridCol w:w="961"/>
      </w:tblGrid>
      <w:tr w:rsidR="00E8696B" w14:paraId="7373C3A2" w14:textId="77777777">
        <w:trPr>
          <w:jc w:val="center"/>
        </w:trPr>
        <w:tc>
          <w:tcPr>
            <w:tcW w:w="785" w:type="pct"/>
            <w:tcBorders>
              <w:bottom w:val="nil"/>
            </w:tcBorders>
            <w:vAlign w:val="center"/>
          </w:tcPr>
          <w:p w14:paraId="65AE53E8" w14:textId="77777777" w:rsidR="00E8696B" w:rsidRDefault="00EE134D">
            <w:pPr>
              <w:jc w:val="center"/>
              <w:rPr>
                <w:rFonts w:cs="宋体"/>
                <w:b/>
                <w:bCs/>
                <w:sz w:val="18"/>
                <w:szCs w:val="18"/>
              </w:rPr>
            </w:pPr>
            <w:r>
              <w:rPr>
                <w:rFonts w:cs="宋体" w:hint="eastAsia"/>
                <w:b/>
                <w:bCs/>
                <w:sz w:val="18"/>
                <w:szCs w:val="18"/>
              </w:rPr>
              <w:t>泵组名称</w:t>
            </w:r>
          </w:p>
        </w:tc>
        <w:tc>
          <w:tcPr>
            <w:tcW w:w="286" w:type="pct"/>
            <w:tcBorders>
              <w:bottom w:val="nil"/>
            </w:tcBorders>
            <w:vAlign w:val="center"/>
          </w:tcPr>
          <w:p w14:paraId="6BD5E676" w14:textId="77777777" w:rsidR="00E8696B" w:rsidRDefault="00EE134D">
            <w:pPr>
              <w:jc w:val="center"/>
              <w:rPr>
                <w:rFonts w:cs="宋体"/>
                <w:b/>
                <w:bCs/>
                <w:sz w:val="18"/>
                <w:szCs w:val="18"/>
              </w:rPr>
            </w:pPr>
            <w:r>
              <w:rPr>
                <w:rFonts w:cs="宋体" w:hint="eastAsia"/>
                <w:b/>
                <w:bCs/>
                <w:sz w:val="18"/>
                <w:szCs w:val="18"/>
              </w:rPr>
              <w:t>序号</w:t>
            </w:r>
          </w:p>
        </w:tc>
        <w:tc>
          <w:tcPr>
            <w:tcW w:w="831" w:type="pct"/>
            <w:tcBorders>
              <w:bottom w:val="nil"/>
            </w:tcBorders>
            <w:vAlign w:val="center"/>
          </w:tcPr>
          <w:p w14:paraId="07F72E63" w14:textId="77777777" w:rsidR="00E8696B" w:rsidRDefault="00EE134D">
            <w:pPr>
              <w:jc w:val="center"/>
              <w:rPr>
                <w:rFonts w:cs="宋体"/>
                <w:b/>
                <w:bCs/>
                <w:sz w:val="18"/>
                <w:szCs w:val="18"/>
              </w:rPr>
            </w:pPr>
            <w:r>
              <w:rPr>
                <w:rFonts w:cs="宋体" w:hint="eastAsia"/>
                <w:b/>
                <w:bCs/>
                <w:sz w:val="18"/>
                <w:szCs w:val="18"/>
              </w:rPr>
              <w:t>名称</w:t>
            </w:r>
          </w:p>
        </w:tc>
        <w:tc>
          <w:tcPr>
            <w:tcW w:w="653" w:type="pct"/>
            <w:tcBorders>
              <w:bottom w:val="nil"/>
            </w:tcBorders>
            <w:vAlign w:val="center"/>
          </w:tcPr>
          <w:p w14:paraId="30BB46A3" w14:textId="77777777" w:rsidR="00E8696B" w:rsidRDefault="00EE134D">
            <w:pPr>
              <w:jc w:val="center"/>
              <w:rPr>
                <w:rFonts w:cs="宋体"/>
                <w:b/>
                <w:bCs/>
                <w:sz w:val="18"/>
                <w:szCs w:val="18"/>
              </w:rPr>
            </w:pPr>
            <w:r>
              <w:rPr>
                <w:rFonts w:cs="宋体" w:hint="eastAsia"/>
                <w:b/>
                <w:bCs/>
                <w:sz w:val="18"/>
                <w:szCs w:val="18"/>
              </w:rPr>
              <w:t>单台供水流量</w:t>
            </w:r>
          </w:p>
        </w:tc>
        <w:tc>
          <w:tcPr>
            <w:tcW w:w="611" w:type="pct"/>
            <w:tcBorders>
              <w:bottom w:val="nil"/>
            </w:tcBorders>
            <w:vAlign w:val="center"/>
          </w:tcPr>
          <w:p w14:paraId="1B91974F" w14:textId="77777777" w:rsidR="00E8696B" w:rsidRDefault="00EE134D">
            <w:pPr>
              <w:jc w:val="center"/>
              <w:rPr>
                <w:rFonts w:cs="宋体"/>
                <w:b/>
                <w:bCs/>
                <w:sz w:val="18"/>
                <w:szCs w:val="18"/>
              </w:rPr>
            </w:pPr>
            <w:r>
              <w:rPr>
                <w:rFonts w:cs="宋体" w:hint="eastAsia"/>
                <w:b/>
                <w:bCs/>
                <w:sz w:val="18"/>
                <w:szCs w:val="18"/>
              </w:rPr>
              <w:t>单台供水扬程</w:t>
            </w:r>
          </w:p>
        </w:tc>
        <w:tc>
          <w:tcPr>
            <w:tcW w:w="619" w:type="pct"/>
            <w:tcBorders>
              <w:bottom w:val="nil"/>
            </w:tcBorders>
            <w:vAlign w:val="center"/>
          </w:tcPr>
          <w:p w14:paraId="3B667F1A" w14:textId="77777777" w:rsidR="00E8696B" w:rsidRDefault="00EE134D">
            <w:pPr>
              <w:jc w:val="center"/>
              <w:rPr>
                <w:rFonts w:cs="宋体"/>
                <w:b/>
                <w:bCs/>
                <w:sz w:val="18"/>
                <w:szCs w:val="18"/>
              </w:rPr>
            </w:pPr>
            <w:r>
              <w:rPr>
                <w:rFonts w:cs="宋体" w:hint="eastAsia"/>
                <w:b/>
                <w:bCs/>
                <w:sz w:val="18"/>
                <w:szCs w:val="18"/>
              </w:rPr>
              <w:t>实际运行功率</w:t>
            </w:r>
          </w:p>
        </w:tc>
        <w:tc>
          <w:tcPr>
            <w:tcW w:w="675" w:type="pct"/>
            <w:tcBorders>
              <w:bottom w:val="nil"/>
            </w:tcBorders>
            <w:vAlign w:val="center"/>
          </w:tcPr>
          <w:p w14:paraId="6626D445" w14:textId="77777777" w:rsidR="00E8696B" w:rsidRDefault="00EE134D">
            <w:pPr>
              <w:jc w:val="center"/>
              <w:rPr>
                <w:rFonts w:cs="宋体"/>
                <w:b/>
                <w:bCs/>
                <w:sz w:val="18"/>
                <w:szCs w:val="18"/>
              </w:rPr>
            </w:pPr>
            <w:r>
              <w:rPr>
                <w:rFonts w:cs="宋体" w:hint="eastAsia"/>
                <w:b/>
                <w:bCs/>
                <w:sz w:val="18"/>
                <w:szCs w:val="18"/>
              </w:rPr>
              <w:t>全年耗电量</w:t>
            </w:r>
          </w:p>
        </w:tc>
        <w:tc>
          <w:tcPr>
            <w:tcW w:w="537" w:type="pct"/>
            <w:tcBorders>
              <w:bottom w:val="nil"/>
            </w:tcBorders>
            <w:vAlign w:val="center"/>
          </w:tcPr>
          <w:p w14:paraId="7AAA545F" w14:textId="77777777" w:rsidR="00E8696B" w:rsidRDefault="00EE134D">
            <w:pPr>
              <w:jc w:val="center"/>
              <w:rPr>
                <w:rFonts w:cs="宋体"/>
                <w:b/>
                <w:bCs/>
                <w:sz w:val="18"/>
                <w:szCs w:val="18"/>
              </w:rPr>
            </w:pPr>
            <w:r>
              <w:rPr>
                <w:rFonts w:cs="宋体" w:hint="eastAsia"/>
                <w:b/>
                <w:bCs/>
                <w:sz w:val="18"/>
                <w:szCs w:val="18"/>
              </w:rPr>
              <w:t>年工作时长</w:t>
            </w:r>
          </w:p>
        </w:tc>
      </w:tr>
      <w:tr w:rsidR="00E8696B" w14:paraId="4A72B517" w14:textId="77777777">
        <w:trPr>
          <w:trHeight w:val="90"/>
          <w:jc w:val="center"/>
        </w:trPr>
        <w:tc>
          <w:tcPr>
            <w:tcW w:w="785" w:type="pct"/>
            <w:tcBorders>
              <w:top w:val="nil"/>
            </w:tcBorders>
            <w:vAlign w:val="center"/>
          </w:tcPr>
          <w:p w14:paraId="3B251942" w14:textId="77777777" w:rsidR="00E8696B" w:rsidRDefault="00E8696B">
            <w:pPr>
              <w:jc w:val="center"/>
              <w:rPr>
                <w:rFonts w:cs="宋体"/>
                <w:b/>
                <w:bCs/>
                <w:sz w:val="18"/>
                <w:szCs w:val="18"/>
              </w:rPr>
            </w:pPr>
          </w:p>
        </w:tc>
        <w:tc>
          <w:tcPr>
            <w:tcW w:w="286" w:type="pct"/>
            <w:tcBorders>
              <w:top w:val="nil"/>
            </w:tcBorders>
            <w:vAlign w:val="center"/>
          </w:tcPr>
          <w:p w14:paraId="1946D91D" w14:textId="77777777" w:rsidR="00E8696B" w:rsidRDefault="00E8696B">
            <w:pPr>
              <w:jc w:val="center"/>
              <w:rPr>
                <w:rFonts w:cs="宋体"/>
                <w:b/>
                <w:bCs/>
                <w:sz w:val="18"/>
                <w:szCs w:val="18"/>
              </w:rPr>
            </w:pPr>
          </w:p>
        </w:tc>
        <w:tc>
          <w:tcPr>
            <w:tcW w:w="831" w:type="pct"/>
            <w:tcBorders>
              <w:top w:val="nil"/>
            </w:tcBorders>
            <w:vAlign w:val="center"/>
          </w:tcPr>
          <w:p w14:paraId="4E03E2BC" w14:textId="77777777" w:rsidR="00E8696B" w:rsidRDefault="00E8696B">
            <w:pPr>
              <w:jc w:val="center"/>
              <w:rPr>
                <w:rFonts w:cs="宋体"/>
                <w:b/>
                <w:bCs/>
                <w:sz w:val="18"/>
                <w:szCs w:val="18"/>
              </w:rPr>
            </w:pPr>
          </w:p>
        </w:tc>
        <w:tc>
          <w:tcPr>
            <w:tcW w:w="653" w:type="pct"/>
            <w:tcBorders>
              <w:top w:val="nil"/>
            </w:tcBorders>
            <w:vAlign w:val="center"/>
          </w:tcPr>
          <w:p w14:paraId="061E1ECB"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611" w:type="pct"/>
            <w:tcBorders>
              <w:top w:val="nil"/>
            </w:tcBorders>
            <w:vAlign w:val="center"/>
          </w:tcPr>
          <w:p w14:paraId="4C8FF2B7"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rPr>
              <w:t>）</w:t>
            </w:r>
          </w:p>
        </w:tc>
        <w:tc>
          <w:tcPr>
            <w:tcW w:w="619" w:type="pct"/>
            <w:tcBorders>
              <w:top w:val="nil"/>
            </w:tcBorders>
            <w:vAlign w:val="center"/>
          </w:tcPr>
          <w:p w14:paraId="495F2D52" w14:textId="77777777" w:rsidR="00E8696B" w:rsidRDefault="00EE134D">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675" w:type="pct"/>
            <w:tcBorders>
              <w:top w:val="nil"/>
            </w:tcBorders>
            <w:vAlign w:val="center"/>
          </w:tcPr>
          <w:p w14:paraId="635A90A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537" w:type="pct"/>
            <w:tcBorders>
              <w:top w:val="nil"/>
            </w:tcBorders>
            <w:vAlign w:val="center"/>
          </w:tcPr>
          <w:p w14:paraId="246B7BA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E8696B" w14:paraId="14102948" w14:textId="77777777">
        <w:trPr>
          <w:trHeight w:val="321"/>
          <w:jc w:val="center"/>
        </w:trPr>
        <w:tc>
          <w:tcPr>
            <w:tcW w:w="785" w:type="pct"/>
            <w:vMerge w:val="restart"/>
            <w:vAlign w:val="center"/>
          </w:tcPr>
          <w:p w14:paraId="2D9A18E2" w14:textId="77777777" w:rsidR="00E8696B" w:rsidRDefault="00EE134D">
            <w:pPr>
              <w:jc w:val="center"/>
            </w:pPr>
            <w:r>
              <w:rPr>
                <w:rFonts w:cs="宋体" w:hint="eastAsia"/>
                <w:sz w:val="20"/>
                <w:szCs w:val="20"/>
              </w:rPr>
              <w:t>3</w:t>
            </w:r>
            <w:r>
              <w:rPr>
                <w:rFonts w:cs="宋体" w:hint="eastAsia"/>
                <w:sz w:val="20"/>
                <w:szCs w:val="20"/>
              </w:rPr>
              <w:t>号线冷媒水送水泵</w:t>
            </w:r>
          </w:p>
        </w:tc>
        <w:tc>
          <w:tcPr>
            <w:tcW w:w="286" w:type="pct"/>
            <w:vAlign w:val="center"/>
          </w:tcPr>
          <w:p w14:paraId="0BB974AA" w14:textId="77777777" w:rsidR="00E8696B" w:rsidRDefault="00EE134D">
            <w:pPr>
              <w:jc w:val="center"/>
              <w:rPr>
                <w:rFonts w:cs="宋体"/>
                <w:sz w:val="20"/>
                <w:szCs w:val="20"/>
              </w:rPr>
            </w:pPr>
            <w:r>
              <w:rPr>
                <w:rFonts w:cs="宋体" w:hint="eastAsia"/>
                <w:sz w:val="20"/>
                <w:szCs w:val="20"/>
              </w:rPr>
              <w:t>1</w:t>
            </w:r>
          </w:p>
        </w:tc>
        <w:tc>
          <w:tcPr>
            <w:tcW w:w="831" w:type="pct"/>
            <w:vAlign w:val="center"/>
          </w:tcPr>
          <w:p w14:paraId="64BD5A13"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653" w:type="pct"/>
          </w:tcPr>
          <w:p w14:paraId="4F356D35" w14:textId="77777777" w:rsidR="00E8696B" w:rsidRDefault="00EE134D">
            <w:pPr>
              <w:jc w:val="center"/>
              <w:rPr>
                <w:rFonts w:cs="宋体"/>
                <w:sz w:val="20"/>
                <w:szCs w:val="20"/>
              </w:rPr>
            </w:pPr>
            <w:r>
              <w:rPr>
                <w:rFonts w:cs="宋体" w:hint="eastAsia"/>
                <w:sz w:val="20"/>
                <w:szCs w:val="20"/>
              </w:rPr>
              <w:t>900</w:t>
            </w:r>
          </w:p>
        </w:tc>
        <w:tc>
          <w:tcPr>
            <w:tcW w:w="611" w:type="pct"/>
            <w:vAlign w:val="center"/>
          </w:tcPr>
          <w:p w14:paraId="4FAB7015" w14:textId="77777777" w:rsidR="00E8696B" w:rsidRDefault="00EE134D">
            <w:pPr>
              <w:jc w:val="center"/>
              <w:rPr>
                <w:rFonts w:cs="宋体"/>
                <w:sz w:val="20"/>
                <w:szCs w:val="20"/>
              </w:rPr>
            </w:pPr>
            <w:r>
              <w:rPr>
                <w:rFonts w:cs="宋体" w:hint="eastAsia"/>
                <w:sz w:val="20"/>
                <w:szCs w:val="20"/>
              </w:rPr>
              <w:t>55</w:t>
            </w:r>
          </w:p>
        </w:tc>
        <w:tc>
          <w:tcPr>
            <w:tcW w:w="619" w:type="pct"/>
            <w:vAlign w:val="center"/>
          </w:tcPr>
          <w:p w14:paraId="7EF7A9B2" w14:textId="77777777" w:rsidR="00E8696B" w:rsidRDefault="00EE134D">
            <w:pPr>
              <w:jc w:val="center"/>
              <w:rPr>
                <w:rFonts w:cs="宋体"/>
                <w:sz w:val="20"/>
                <w:szCs w:val="20"/>
              </w:rPr>
            </w:pPr>
            <w:r>
              <w:rPr>
                <w:rFonts w:cs="宋体" w:hint="eastAsia"/>
                <w:sz w:val="20"/>
                <w:szCs w:val="20"/>
              </w:rPr>
              <w:t>183.63</w:t>
            </w:r>
          </w:p>
        </w:tc>
        <w:tc>
          <w:tcPr>
            <w:tcW w:w="675" w:type="pct"/>
            <w:vAlign w:val="center"/>
          </w:tcPr>
          <w:p w14:paraId="7E360A38"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vAlign w:val="center"/>
          </w:tcPr>
          <w:p w14:paraId="7A331095" w14:textId="77777777" w:rsidR="00E8696B" w:rsidRDefault="00EE134D">
            <w:pPr>
              <w:jc w:val="center"/>
              <w:rPr>
                <w:rFonts w:cs="宋体"/>
                <w:sz w:val="20"/>
                <w:szCs w:val="20"/>
              </w:rPr>
            </w:pPr>
            <w:r>
              <w:rPr>
                <w:rFonts w:cs="宋体" w:hint="eastAsia"/>
                <w:sz w:val="20"/>
                <w:szCs w:val="20"/>
              </w:rPr>
              <w:t>5600</w:t>
            </w:r>
          </w:p>
        </w:tc>
      </w:tr>
      <w:tr w:rsidR="00E8696B" w14:paraId="2301275B" w14:textId="77777777">
        <w:trPr>
          <w:jc w:val="center"/>
        </w:trPr>
        <w:tc>
          <w:tcPr>
            <w:tcW w:w="785" w:type="pct"/>
            <w:vMerge/>
            <w:vAlign w:val="center"/>
          </w:tcPr>
          <w:p w14:paraId="4B0C5A17" w14:textId="77777777" w:rsidR="00E8696B" w:rsidRDefault="00E8696B">
            <w:pPr>
              <w:jc w:val="center"/>
            </w:pPr>
          </w:p>
        </w:tc>
        <w:tc>
          <w:tcPr>
            <w:tcW w:w="286" w:type="pct"/>
            <w:vAlign w:val="center"/>
          </w:tcPr>
          <w:p w14:paraId="33E90145" w14:textId="77777777" w:rsidR="00E8696B" w:rsidRDefault="00EE134D">
            <w:pPr>
              <w:jc w:val="center"/>
              <w:rPr>
                <w:rFonts w:cs="宋体"/>
                <w:sz w:val="20"/>
                <w:szCs w:val="20"/>
              </w:rPr>
            </w:pPr>
            <w:r>
              <w:rPr>
                <w:rFonts w:cs="宋体" w:hint="eastAsia"/>
                <w:sz w:val="20"/>
                <w:szCs w:val="20"/>
              </w:rPr>
              <w:t>2</w:t>
            </w:r>
          </w:p>
        </w:tc>
        <w:tc>
          <w:tcPr>
            <w:tcW w:w="831" w:type="pct"/>
            <w:vAlign w:val="center"/>
          </w:tcPr>
          <w:p w14:paraId="0CE27089"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653" w:type="pct"/>
          </w:tcPr>
          <w:p w14:paraId="660401A6" w14:textId="77777777" w:rsidR="00E8696B" w:rsidRDefault="00EE134D">
            <w:pPr>
              <w:jc w:val="center"/>
              <w:rPr>
                <w:rFonts w:cs="宋体"/>
                <w:sz w:val="20"/>
                <w:szCs w:val="20"/>
              </w:rPr>
            </w:pPr>
            <w:r>
              <w:rPr>
                <w:rFonts w:cs="宋体" w:hint="eastAsia"/>
                <w:sz w:val="20"/>
                <w:szCs w:val="20"/>
              </w:rPr>
              <w:t>900</w:t>
            </w:r>
          </w:p>
        </w:tc>
        <w:tc>
          <w:tcPr>
            <w:tcW w:w="611" w:type="pct"/>
            <w:vAlign w:val="center"/>
          </w:tcPr>
          <w:p w14:paraId="42C01AE4" w14:textId="77777777" w:rsidR="00E8696B" w:rsidRDefault="00EE134D">
            <w:pPr>
              <w:jc w:val="center"/>
              <w:rPr>
                <w:rFonts w:cs="宋体"/>
                <w:sz w:val="20"/>
                <w:szCs w:val="20"/>
              </w:rPr>
            </w:pPr>
            <w:r>
              <w:rPr>
                <w:rFonts w:cs="宋体" w:hint="eastAsia"/>
                <w:sz w:val="20"/>
                <w:szCs w:val="20"/>
              </w:rPr>
              <w:t>55</w:t>
            </w:r>
          </w:p>
        </w:tc>
        <w:tc>
          <w:tcPr>
            <w:tcW w:w="619" w:type="pct"/>
            <w:vAlign w:val="center"/>
          </w:tcPr>
          <w:p w14:paraId="5ED471A5" w14:textId="77777777" w:rsidR="00E8696B" w:rsidRDefault="00EE134D">
            <w:pPr>
              <w:jc w:val="center"/>
              <w:rPr>
                <w:rFonts w:cs="宋体"/>
                <w:sz w:val="20"/>
                <w:szCs w:val="20"/>
              </w:rPr>
            </w:pPr>
            <w:r>
              <w:rPr>
                <w:rFonts w:cs="宋体" w:hint="eastAsia"/>
                <w:sz w:val="20"/>
                <w:szCs w:val="20"/>
              </w:rPr>
              <w:t>183.63</w:t>
            </w:r>
          </w:p>
        </w:tc>
        <w:tc>
          <w:tcPr>
            <w:tcW w:w="675" w:type="pct"/>
            <w:vAlign w:val="center"/>
          </w:tcPr>
          <w:p w14:paraId="1718B876"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vAlign w:val="center"/>
          </w:tcPr>
          <w:p w14:paraId="2A694176" w14:textId="77777777" w:rsidR="00E8696B" w:rsidRDefault="00EE134D">
            <w:pPr>
              <w:jc w:val="center"/>
              <w:rPr>
                <w:rFonts w:cs="宋体"/>
                <w:sz w:val="20"/>
                <w:szCs w:val="20"/>
              </w:rPr>
            </w:pPr>
            <w:r>
              <w:rPr>
                <w:rFonts w:cs="宋体" w:hint="eastAsia"/>
                <w:sz w:val="20"/>
                <w:szCs w:val="20"/>
              </w:rPr>
              <w:t>5600</w:t>
            </w:r>
          </w:p>
        </w:tc>
      </w:tr>
      <w:tr w:rsidR="00E8696B" w14:paraId="3793688A" w14:textId="77777777">
        <w:trPr>
          <w:jc w:val="center"/>
        </w:trPr>
        <w:tc>
          <w:tcPr>
            <w:tcW w:w="785" w:type="pct"/>
            <w:vMerge/>
            <w:vAlign w:val="center"/>
          </w:tcPr>
          <w:p w14:paraId="7E4F9F94" w14:textId="77777777" w:rsidR="00E8696B" w:rsidRDefault="00E8696B">
            <w:pPr>
              <w:jc w:val="center"/>
            </w:pPr>
          </w:p>
        </w:tc>
        <w:tc>
          <w:tcPr>
            <w:tcW w:w="286" w:type="pct"/>
            <w:vAlign w:val="center"/>
          </w:tcPr>
          <w:p w14:paraId="4FA9E295" w14:textId="77777777" w:rsidR="00E8696B" w:rsidRDefault="00EE134D">
            <w:pPr>
              <w:jc w:val="center"/>
              <w:rPr>
                <w:rFonts w:cs="宋体"/>
                <w:sz w:val="20"/>
                <w:szCs w:val="20"/>
              </w:rPr>
            </w:pPr>
            <w:r>
              <w:rPr>
                <w:rFonts w:cs="宋体" w:hint="eastAsia"/>
                <w:sz w:val="20"/>
                <w:szCs w:val="20"/>
              </w:rPr>
              <w:t>3</w:t>
            </w:r>
          </w:p>
        </w:tc>
        <w:tc>
          <w:tcPr>
            <w:tcW w:w="831" w:type="pct"/>
            <w:vAlign w:val="center"/>
          </w:tcPr>
          <w:p w14:paraId="436644AC"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653" w:type="pct"/>
          </w:tcPr>
          <w:p w14:paraId="45654C75" w14:textId="77777777" w:rsidR="00E8696B" w:rsidRDefault="00EE134D">
            <w:pPr>
              <w:jc w:val="center"/>
              <w:rPr>
                <w:rFonts w:cs="宋体"/>
                <w:sz w:val="20"/>
                <w:szCs w:val="20"/>
              </w:rPr>
            </w:pPr>
            <w:r>
              <w:rPr>
                <w:rFonts w:cs="宋体" w:hint="eastAsia"/>
                <w:sz w:val="20"/>
                <w:szCs w:val="20"/>
              </w:rPr>
              <w:t>900</w:t>
            </w:r>
          </w:p>
        </w:tc>
        <w:tc>
          <w:tcPr>
            <w:tcW w:w="611" w:type="pct"/>
            <w:vAlign w:val="center"/>
          </w:tcPr>
          <w:p w14:paraId="5A32F367" w14:textId="77777777" w:rsidR="00E8696B" w:rsidRDefault="00EE134D">
            <w:pPr>
              <w:jc w:val="center"/>
              <w:rPr>
                <w:rFonts w:cs="宋体"/>
                <w:sz w:val="20"/>
                <w:szCs w:val="20"/>
              </w:rPr>
            </w:pPr>
            <w:r>
              <w:rPr>
                <w:rFonts w:cs="宋体" w:hint="eastAsia"/>
                <w:sz w:val="20"/>
                <w:szCs w:val="20"/>
              </w:rPr>
              <w:t>55</w:t>
            </w:r>
          </w:p>
        </w:tc>
        <w:tc>
          <w:tcPr>
            <w:tcW w:w="619" w:type="pct"/>
            <w:vAlign w:val="center"/>
          </w:tcPr>
          <w:p w14:paraId="6FB09A85" w14:textId="77777777" w:rsidR="00E8696B" w:rsidRDefault="00EE134D">
            <w:pPr>
              <w:jc w:val="center"/>
              <w:rPr>
                <w:rFonts w:cs="宋体"/>
                <w:sz w:val="20"/>
                <w:szCs w:val="20"/>
              </w:rPr>
            </w:pPr>
            <w:r>
              <w:rPr>
                <w:rFonts w:cs="宋体" w:hint="eastAsia"/>
                <w:sz w:val="20"/>
                <w:szCs w:val="20"/>
              </w:rPr>
              <w:t>183.63</w:t>
            </w:r>
          </w:p>
        </w:tc>
        <w:tc>
          <w:tcPr>
            <w:tcW w:w="675" w:type="pct"/>
            <w:vAlign w:val="center"/>
          </w:tcPr>
          <w:p w14:paraId="6524D3EE"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vAlign w:val="center"/>
          </w:tcPr>
          <w:p w14:paraId="50E335CA" w14:textId="77777777" w:rsidR="00E8696B" w:rsidRDefault="00EE134D">
            <w:pPr>
              <w:jc w:val="center"/>
              <w:rPr>
                <w:rFonts w:cs="宋体"/>
                <w:sz w:val="20"/>
                <w:szCs w:val="20"/>
              </w:rPr>
            </w:pPr>
            <w:r>
              <w:rPr>
                <w:rFonts w:cs="宋体" w:hint="eastAsia"/>
                <w:sz w:val="20"/>
                <w:szCs w:val="20"/>
              </w:rPr>
              <w:t>5600</w:t>
            </w:r>
          </w:p>
        </w:tc>
      </w:tr>
      <w:tr w:rsidR="00E8696B" w14:paraId="2BBDEB8E" w14:textId="77777777">
        <w:trPr>
          <w:jc w:val="center"/>
        </w:trPr>
        <w:tc>
          <w:tcPr>
            <w:tcW w:w="785" w:type="pct"/>
            <w:vMerge w:val="restart"/>
            <w:vAlign w:val="center"/>
          </w:tcPr>
          <w:p w14:paraId="2D1E4E06" w14:textId="77777777" w:rsidR="00E8696B" w:rsidRDefault="00EE134D">
            <w:pPr>
              <w:jc w:val="center"/>
              <w:rPr>
                <w:rFonts w:cs="宋体"/>
                <w:sz w:val="20"/>
                <w:szCs w:val="20"/>
              </w:rPr>
            </w:pPr>
            <w:r>
              <w:rPr>
                <w:rFonts w:cs="宋体" w:hint="eastAsia"/>
                <w:sz w:val="20"/>
                <w:szCs w:val="20"/>
              </w:rPr>
              <w:t>3</w:t>
            </w:r>
            <w:r>
              <w:rPr>
                <w:rFonts w:cs="宋体" w:hint="eastAsia"/>
                <w:sz w:val="20"/>
                <w:szCs w:val="20"/>
              </w:rPr>
              <w:t>号线连退送水泵</w:t>
            </w:r>
          </w:p>
        </w:tc>
        <w:tc>
          <w:tcPr>
            <w:tcW w:w="286" w:type="pct"/>
            <w:vAlign w:val="center"/>
          </w:tcPr>
          <w:p w14:paraId="7EA4187D" w14:textId="77777777" w:rsidR="00E8696B" w:rsidRDefault="00EE134D">
            <w:pPr>
              <w:jc w:val="center"/>
              <w:rPr>
                <w:rFonts w:cs="宋体"/>
                <w:sz w:val="20"/>
                <w:szCs w:val="20"/>
              </w:rPr>
            </w:pPr>
            <w:r>
              <w:rPr>
                <w:rFonts w:cs="宋体" w:hint="eastAsia"/>
                <w:sz w:val="20"/>
                <w:szCs w:val="20"/>
              </w:rPr>
              <w:t>1</w:t>
            </w:r>
          </w:p>
        </w:tc>
        <w:tc>
          <w:tcPr>
            <w:tcW w:w="831" w:type="pct"/>
            <w:vAlign w:val="center"/>
          </w:tcPr>
          <w:p w14:paraId="784C6B38"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653" w:type="pct"/>
            <w:vAlign w:val="center"/>
          </w:tcPr>
          <w:p w14:paraId="26BA2E45" w14:textId="77777777" w:rsidR="00E8696B" w:rsidRDefault="00EE134D">
            <w:pPr>
              <w:jc w:val="center"/>
              <w:rPr>
                <w:rFonts w:cs="宋体"/>
                <w:sz w:val="20"/>
                <w:szCs w:val="20"/>
              </w:rPr>
            </w:pPr>
            <w:r>
              <w:rPr>
                <w:rFonts w:cs="宋体" w:hint="eastAsia"/>
                <w:sz w:val="20"/>
                <w:szCs w:val="20"/>
              </w:rPr>
              <w:t>1400</w:t>
            </w:r>
          </w:p>
        </w:tc>
        <w:tc>
          <w:tcPr>
            <w:tcW w:w="611" w:type="pct"/>
            <w:vAlign w:val="center"/>
          </w:tcPr>
          <w:p w14:paraId="4F8DC856" w14:textId="77777777" w:rsidR="00E8696B" w:rsidRDefault="00EE134D">
            <w:pPr>
              <w:jc w:val="center"/>
            </w:pPr>
            <w:r>
              <w:rPr>
                <w:rFonts w:cs="宋体" w:hint="eastAsia"/>
                <w:sz w:val="20"/>
                <w:szCs w:val="20"/>
              </w:rPr>
              <w:t>55</w:t>
            </w:r>
          </w:p>
        </w:tc>
        <w:tc>
          <w:tcPr>
            <w:tcW w:w="619" w:type="pct"/>
            <w:vAlign w:val="center"/>
          </w:tcPr>
          <w:p w14:paraId="0D4B58B9" w14:textId="77777777" w:rsidR="00E8696B" w:rsidRDefault="00EE134D">
            <w:pPr>
              <w:jc w:val="center"/>
              <w:rPr>
                <w:rFonts w:cs="宋体"/>
                <w:sz w:val="20"/>
                <w:szCs w:val="20"/>
              </w:rPr>
            </w:pPr>
            <w:r>
              <w:rPr>
                <w:rFonts w:cs="宋体" w:hint="eastAsia"/>
                <w:sz w:val="20"/>
                <w:szCs w:val="20"/>
              </w:rPr>
              <w:t>292.54</w:t>
            </w:r>
          </w:p>
        </w:tc>
        <w:tc>
          <w:tcPr>
            <w:tcW w:w="675" w:type="pct"/>
            <w:vAlign w:val="center"/>
          </w:tcPr>
          <w:p w14:paraId="1E975DA4" w14:textId="77777777" w:rsidR="00E8696B" w:rsidRDefault="00EE134D">
            <w:pPr>
              <w:jc w:val="center"/>
              <w:textAlignment w:val="center"/>
              <w:rPr>
                <w:rFonts w:cs="宋体"/>
                <w:sz w:val="20"/>
                <w:szCs w:val="20"/>
              </w:rPr>
            </w:pPr>
            <w:r>
              <w:rPr>
                <w:rFonts w:cs="宋体" w:hint="eastAsia"/>
                <w:sz w:val="20"/>
                <w:szCs w:val="20"/>
              </w:rPr>
              <w:t>1228.65</w:t>
            </w:r>
          </w:p>
        </w:tc>
        <w:tc>
          <w:tcPr>
            <w:tcW w:w="537" w:type="pct"/>
            <w:vAlign w:val="center"/>
          </w:tcPr>
          <w:p w14:paraId="2FF02B67" w14:textId="77777777" w:rsidR="00E8696B" w:rsidRDefault="00EE134D">
            <w:pPr>
              <w:jc w:val="center"/>
              <w:rPr>
                <w:rFonts w:cs="宋体"/>
                <w:sz w:val="20"/>
                <w:szCs w:val="20"/>
              </w:rPr>
            </w:pPr>
            <w:r>
              <w:rPr>
                <w:rFonts w:cs="宋体" w:hint="eastAsia"/>
                <w:sz w:val="20"/>
                <w:szCs w:val="20"/>
              </w:rPr>
              <w:t>4200</w:t>
            </w:r>
          </w:p>
        </w:tc>
      </w:tr>
      <w:tr w:rsidR="00E8696B" w14:paraId="53DD11D2" w14:textId="77777777">
        <w:trPr>
          <w:jc w:val="center"/>
        </w:trPr>
        <w:tc>
          <w:tcPr>
            <w:tcW w:w="785" w:type="pct"/>
            <w:vMerge/>
            <w:vAlign w:val="center"/>
          </w:tcPr>
          <w:p w14:paraId="300277F6" w14:textId="77777777" w:rsidR="00E8696B" w:rsidRDefault="00E8696B">
            <w:pPr>
              <w:jc w:val="center"/>
              <w:rPr>
                <w:rFonts w:cs="宋体"/>
                <w:sz w:val="20"/>
                <w:szCs w:val="20"/>
              </w:rPr>
            </w:pPr>
          </w:p>
        </w:tc>
        <w:tc>
          <w:tcPr>
            <w:tcW w:w="286" w:type="pct"/>
            <w:vAlign w:val="center"/>
          </w:tcPr>
          <w:p w14:paraId="69C0D5E2" w14:textId="77777777" w:rsidR="00E8696B" w:rsidRDefault="00EE134D">
            <w:pPr>
              <w:jc w:val="center"/>
              <w:rPr>
                <w:rFonts w:cs="宋体"/>
                <w:sz w:val="20"/>
                <w:szCs w:val="20"/>
              </w:rPr>
            </w:pPr>
            <w:r>
              <w:rPr>
                <w:rFonts w:cs="宋体" w:hint="eastAsia"/>
                <w:sz w:val="20"/>
                <w:szCs w:val="20"/>
              </w:rPr>
              <w:t>2</w:t>
            </w:r>
          </w:p>
        </w:tc>
        <w:tc>
          <w:tcPr>
            <w:tcW w:w="831" w:type="pct"/>
            <w:vAlign w:val="center"/>
          </w:tcPr>
          <w:p w14:paraId="25DA1DD0"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653" w:type="pct"/>
            <w:vAlign w:val="center"/>
          </w:tcPr>
          <w:p w14:paraId="3BB67ED1" w14:textId="77777777" w:rsidR="00E8696B" w:rsidRDefault="00EE134D">
            <w:pPr>
              <w:jc w:val="center"/>
              <w:rPr>
                <w:rFonts w:cs="宋体"/>
                <w:sz w:val="20"/>
                <w:szCs w:val="20"/>
              </w:rPr>
            </w:pPr>
            <w:r>
              <w:rPr>
                <w:rFonts w:cs="宋体" w:hint="eastAsia"/>
                <w:sz w:val="20"/>
                <w:szCs w:val="20"/>
              </w:rPr>
              <w:t>1400</w:t>
            </w:r>
          </w:p>
        </w:tc>
        <w:tc>
          <w:tcPr>
            <w:tcW w:w="611" w:type="pct"/>
            <w:vAlign w:val="center"/>
          </w:tcPr>
          <w:p w14:paraId="632BF1FD" w14:textId="77777777" w:rsidR="00E8696B" w:rsidRDefault="00EE134D">
            <w:pPr>
              <w:jc w:val="center"/>
              <w:rPr>
                <w:rFonts w:cs="宋体"/>
                <w:sz w:val="20"/>
                <w:szCs w:val="20"/>
              </w:rPr>
            </w:pPr>
            <w:r>
              <w:rPr>
                <w:rFonts w:cs="宋体" w:hint="eastAsia"/>
                <w:sz w:val="20"/>
                <w:szCs w:val="20"/>
              </w:rPr>
              <w:t>55</w:t>
            </w:r>
          </w:p>
        </w:tc>
        <w:tc>
          <w:tcPr>
            <w:tcW w:w="619" w:type="pct"/>
            <w:vAlign w:val="center"/>
          </w:tcPr>
          <w:p w14:paraId="27EF5D7D" w14:textId="77777777" w:rsidR="00E8696B" w:rsidRDefault="00EE134D">
            <w:pPr>
              <w:jc w:val="center"/>
              <w:rPr>
                <w:rFonts w:cs="宋体"/>
                <w:sz w:val="20"/>
                <w:szCs w:val="20"/>
              </w:rPr>
            </w:pPr>
            <w:r>
              <w:rPr>
                <w:rFonts w:cs="宋体" w:hint="eastAsia"/>
                <w:sz w:val="20"/>
                <w:szCs w:val="20"/>
              </w:rPr>
              <w:t>292.54</w:t>
            </w:r>
          </w:p>
        </w:tc>
        <w:tc>
          <w:tcPr>
            <w:tcW w:w="675" w:type="pct"/>
            <w:vAlign w:val="center"/>
          </w:tcPr>
          <w:p w14:paraId="24E25170" w14:textId="77777777" w:rsidR="00E8696B" w:rsidRDefault="00EE134D">
            <w:pPr>
              <w:jc w:val="center"/>
              <w:textAlignment w:val="center"/>
              <w:rPr>
                <w:rFonts w:cs="宋体"/>
                <w:sz w:val="20"/>
                <w:szCs w:val="20"/>
              </w:rPr>
            </w:pPr>
            <w:r>
              <w:rPr>
                <w:rFonts w:cs="宋体" w:hint="eastAsia"/>
                <w:sz w:val="20"/>
                <w:szCs w:val="20"/>
              </w:rPr>
              <w:t>1228.65</w:t>
            </w:r>
          </w:p>
        </w:tc>
        <w:tc>
          <w:tcPr>
            <w:tcW w:w="537" w:type="pct"/>
            <w:vAlign w:val="center"/>
          </w:tcPr>
          <w:p w14:paraId="195B050A" w14:textId="77777777" w:rsidR="00E8696B" w:rsidRDefault="00EE134D">
            <w:pPr>
              <w:jc w:val="center"/>
              <w:rPr>
                <w:rFonts w:cs="宋体"/>
                <w:sz w:val="20"/>
                <w:szCs w:val="20"/>
              </w:rPr>
            </w:pPr>
            <w:r>
              <w:rPr>
                <w:rFonts w:cs="宋体" w:hint="eastAsia"/>
                <w:sz w:val="20"/>
                <w:szCs w:val="20"/>
              </w:rPr>
              <w:t>4200</w:t>
            </w:r>
          </w:p>
        </w:tc>
      </w:tr>
    </w:tbl>
    <w:p w14:paraId="6301802D" w14:textId="77777777" w:rsidR="00E8696B" w:rsidRDefault="00EE134D">
      <w:pPr>
        <w:pStyle w:val="a0"/>
        <w:ind w:firstLine="560"/>
      </w:pPr>
      <w:r>
        <w:rPr>
          <w:rFonts w:hint="eastAsia"/>
        </w:rPr>
        <w:t>根据泵类负载配套电动机功率计算公式：</w:t>
      </w:r>
    </w:p>
    <w:p w14:paraId="4B9F24D9" w14:textId="77777777" w:rsidR="00E8696B" w:rsidRDefault="00EE134D">
      <w:pPr>
        <w:pStyle w:val="a0"/>
        <w:ind w:firstLine="562"/>
      </w:pPr>
      <w:r>
        <w:rPr>
          <w:rFonts w:hint="eastAsia"/>
          <w:b/>
          <w:bCs/>
        </w:rPr>
        <w:t>N</w:t>
      </w:r>
      <w:r>
        <w:rPr>
          <w:rFonts w:hint="eastAsia"/>
          <w:b/>
          <w:bCs/>
        </w:rPr>
        <w:t>＝</w:t>
      </w:r>
      <w:r>
        <w:rPr>
          <w:rFonts w:hint="eastAsia"/>
          <w:b/>
          <w:bCs/>
        </w:rPr>
        <w:t>QH</w:t>
      </w:r>
      <w:r>
        <w:rPr>
          <w:rFonts w:hint="eastAsia"/>
          <w:b/>
          <w:bCs/>
        </w:rPr>
        <w:t>γ</w:t>
      </w:r>
      <w:r>
        <w:rPr>
          <w:rFonts w:hint="eastAsia"/>
          <w:b/>
          <w:bCs/>
        </w:rPr>
        <w:t>/102</w:t>
      </w:r>
      <w:r>
        <w:rPr>
          <w:rFonts w:hint="eastAsia"/>
          <w:b/>
          <w:bCs/>
        </w:rPr>
        <w:t>η</w:t>
      </w:r>
      <w:r>
        <w:rPr>
          <w:b/>
          <w:bCs/>
          <w:vertAlign w:val="subscript"/>
        </w:rPr>
        <w:t>1</w:t>
      </w:r>
      <w:r>
        <w:rPr>
          <w:b/>
          <w:bCs/>
        </w:rPr>
        <w:t>η</w:t>
      </w:r>
      <w:r>
        <w:rPr>
          <w:b/>
          <w:bCs/>
          <w:vertAlign w:val="subscript"/>
        </w:rPr>
        <w:t>2</w:t>
      </w:r>
    </w:p>
    <w:p w14:paraId="33558541" w14:textId="77777777" w:rsidR="00E8696B" w:rsidRDefault="00EE134D">
      <w:pPr>
        <w:pStyle w:val="a0"/>
        <w:ind w:firstLine="560"/>
      </w:pPr>
      <w:r>
        <w:rPr>
          <w:rFonts w:hint="eastAsia"/>
        </w:rPr>
        <w:t>式中：</w:t>
      </w:r>
      <w:r>
        <w:rPr>
          <w:rFonts w:hint="eastAsia"/>
        </w:rPr>
        <w:t>N</w:t>
      </w:r>
      <w:r>
        <w:rPr>
          <w:rFonts w:hint="eastAsia"/>
        </w:rPr>
        <w:t>——配套电动机的功率（</w:t>
      </w:r>
      <w:r>
        <w:rPr>
          <w:rFonts w:hint="eastAsia"/>
        </w:rPr>
        <w:t>kW</w:t>
      </w:r>
      <w:r>
        <w:rPr>
          <w:rFonts w:hint="eastAsia"/>
        </w:rPr>
        <w:t>）。</w:t>
      </w:r>
    </w:p>
    <w:p w14:paraId="72E5E215" w14:textId="77777777" w:rsidR="00E8696B" w:rsidRDefault="00EE134D">
      <w:pPr>
        <w:pStyle w:val="a0"/>
        <w:ind w:firstLine="560"/>
      </w:pPr>
      <w:r>
        <w:rPr>
          <w:rFonts w:hint="eastAsia"/>
        </w:rPr>
        <w:t>Q</w:t>
      </w:r>
      <w:r>
        <w:rPr>
          <w:rFonts w:hint="eastAsia"/>
        </w:rPr>
        <w:t>——泵的流量（</w:t>
      </w:r>
      <w:r>
        <w:rPr>
          <w:rFonts w:hint="eastAsia"/>
        </w:rPr>
        <w:t>m</w:t>
      </w:r>
      <w:r>
        <w:rPr>
          <w:vertAlign w:val="superscript"/>
        </w:rPr>
        <w:t>3</w:t>
      </w:r>
      <w:r>
        <w:rPr>
          <w:rFonts w:hint="eastAsia"/>
        </w:rPr>
        <w:t>/s</w:t>
      </w:r>
      <w:r>
        <w:rPr>
          <w:rFonts w:hint="eastAsia"/>
        </w:rPr>
        <w:t>）。（</w:t>
      </w:r>
      <w:r>
        <w:rPr>
          <w:rFonts w:hint="eastAsia"/>
        </w:rPr>
        <w:t>m</w:t>
      </w:r>
      <w:r>
        <w:rPr>
          <w:vertAlign w:val="superscript"/>
        </w:rPr>
        <w:t>3</w:t>
      </w:r>
      <w:r>
        <w:rPr>
          <w:rFonts w:hint="eastAsia"/>
        </w:rPr>
        <w:t>/h</w:t>
      </w:r>
      <w:r>
        <w:rPr>
          <w:rFonts w:hint="eastAsia"/>
        </w:rPr>
        <w:t>）</w:t>
      </w:r>
      <w:r>
        <w:rPr>
          <w:rFonts w:hint="eastAsia"/>
        </w:rPr>
        <w:t>/3600=</w:t>
      </w:r>
      <w:r>
        <w:rPr>
          <w:rFonts w:hint="eastAsia"/>
        </w:rPr>
        <w:t>（</w:t>
      </w:r>
      <w:r>
        <w:rPr>
          <w:rFonts w:hint="eastAsia"/>
        </w:rPr>
        <w:t>m</w:t>
      </w:r>
      <w:r>
        <w:rPr>
          <w:vertAlign w:val="superscript"/>
        </w:rPr>
        <w:t>3</w:t>
      </w:r>
      <w:r>
        <w:rPr>
          <w:rFonts w:hint="eastAsia"/>
        </w:rPr>
        <w:t>/s</w:t>
      </w:r>
      <w:r>
        <w:rPr>
          <w:rFonts w:hint="eastAsia"/>
        </w:rPr>
        <w:t>）。</w:t>
      </w:r>
    </w:p>
    <w:p w14:paraId="781F26CD" w14:textId="77777777" w:rsidR="00E8696B" w:rsidRDefault="00EE134D">
      <w:pPr>
        <w:pStyle w:val="a0"/>
        <w:ind w:firstLine="560"/>
      </w:pPr>
      <w:r>
        <w:rPr>
          <w:rFonts w:hint="eastAsia"/>
        </w:rPr>
        <w:t>H</w:t>
      </w:r>
      <w:r>
        <w:rPr>
          <w:rFonts w:hint="eastAsia"/>
        </w:rPr>
        <w:t>——泵的总扬程，它包括管路损失（</w:t>
      </w:r>
      <w:r>
        <w:rPr>
          <w:rFonts w:hint="eastAsia"/>
        </w:rPr>
        <w:t>m</w:t>
      </w:r>
      <w:r>
        <w:rPr>
          <w:rFonts w:hint="eastAsia"/>
        </w:rPr>
        <w:t>）。</w:t>
      </w:r>
    </w:p>
    <w:p w14:paraId="5E208B52" w14:textId="77777777" w:rsidR="00E8696B" w:rsidRDefault="00EE134D">
      <w:pPr>
        <w:pStyle w:val="a0"/>
        <w:ind w:firstLine="562"/>
      </w:pPr>
      <w:r>
        <w:rPr>
          <w:b/>
          <w:bCs/>
        </w:rPr>
        <w:t>γ</w:t>
      </w:r>
      <w:r>
        <w:rPr>
          <w:rFonts w:hint="eastAsia"/>
        </w:rPr>
        <w:t>——输送液体的密度（</w:t>
      </w:r>
      <w:r>
        <w:rPr>
          <w:rFonts w:hint="eastAsia"/>
        </w:rPr>
        <w:t>Kg/</w:t>
      </w:r>
      <w:r>
        <w:t xml:space="preserve"> m</w:t>
      </w:r>
      <w:r>
        <w:rPr>
          <w:vertAlign w:val="superscript"/>
        </w:rPr>
        <w:t>3</w:t>
      </w:r>
      <w:r>
        <w:rPr>
          <w:rFonts w:hint="eastAsia"/>
        </w:rPr>
        <w:t>）。</w:t>
      </w:r>
    </w:p>
    <w:p w14:paraId="218DA494" w14:textId="77777777" w:rsidR="00E8696B" w:rsidRDefault="00EE134D">
      <w:pPr>
        <w:pStyle w:val="a0"/>
        <w:ind w:firstLine="562"/>
      </w:pPr>
      <w:r>
        <w:rPr>
          <w:b/>
          <w:bCs/>
        </w:rPr>
        <w:t>η</w:t>
      </w:r>
      <w:r>
        <w:rPr>
          <w:b/>
          <w:bCs/>
          <w:vertAlign w:val="subscript"/>
        </w:rPr>
        <w:t>1</w:t>
      </w:r>
      <w:r>
        <w:rPr>
          <w:rFonts w:hint="eastAsia"/>
        </w:rPr>
        <w:t>——泵的效率，高效节能泵取</w:t>
      </w:r>
      <w:r>
        <w:rPr>
          <w:rFonts w:hint="eastAsia"/>
        </w:rPr>
        <w:t>0.85</w:t>
      </w:r>
      <w:r>
        <w:rPr>
          <w:rFonts w:hint="eastAsia"/>
        </w:rPr>
        <w:t>。</w:t>
      </w:r>
    </w:p>
    <w:p w14:paraId="51EF88CC" w14:textId="77777777" w:rsidR="00E8696B" w:rsidRDefault="00EE134D">
      <w:pPr>
        <w:pStyle w:val="a0"/>
        <w:ind w:firstLine="562"/>
      </w:pPr>
      <w:r>
        <w:rPr>
          <w:b/>
          <w:bCs/>
        </w:rPr>
        <w:t>η</w:t>
      </w:r>
      <w:r>
        <w:rPr>
          <w:b/>
          <w:bCs/>
          <w:vertAlign w:val="subscript"/>
        </w:rPr>
        <w:t>2</w:t>
      </w:r>
      <w:r>
        <w:rPr>
          <w:rFonts w:hint="eastAsia"/>
        </w:rPr>
        <w:t>——电动机与泵之间的传动效率，高效节能泵取取</w:t>
      </w:r>
      <w:r>
        <w:rPr>
          <w:rFonts w:hint="eastAsia"/>
        </w:rPr>
        <w:t>0.94</w:t>
      </w:r>
      <w:r>
        <w:rPr>
          <w:rFonts w:hint="eastAsia"/>
        </w:rPr>
        <w:t>。</w:t>
      </w:r>
    </w:p>
    <w:p w14:paraId="6D5FDB70" w14:textId="77777777" w:rsidR="00E8696B" w:rsidRDefault="00EE134D">
      <w:pPr>
        <w:pStyle w:val="a0"/>
        <w:ind w:firstLine="560"/>
      </w:pPr>
      <w:r>
        <w:rPr>
          <w:rFonts w:hint="eastAsia"/>
        </w:rPr>
        <w:t>计算可得：改造后低温水泵年耗电量为</w:t>
      </w:r>
      <w:r>
        <w:rPr>
          <w:rFonts w:hint="eastAsia"/>
        </w:rPr>
        <w:t>2834.43MW</w:t>
      </w:r>
      <w:r>
        <w:rPr>
          <w:rFonts w:hint="eastAsia"/>
        </w:rPr>
        <w:t>·</w:t>
      </w:r>
      <w:r>
        <w:rPr>
          <w:rFonts w:hint="eastAsia"/>
        </w:rPr>
        <w:t>h</w:t>
      </w:r>
      <w:r>
        <w:rPr>
          <w:rFonts w:hint="eastAsia"/>
        </w:rPr>
        <w:t>，改造后余热水泵年耗电量为</w:t>
      </w:r>
      <w:r>
        <w:rPr>
          <w:rFonts w:hint="eastAsia"/>
        </w:rPr>
        <w:t>2204.55MW</w:t>
      </w:r>
      <w:r>
        <w:rPr>
          <w:rFonts w:hint="eastAsia"/>
        </w:rPr>
        <w:t>·</w:t>
      </w:r>
      <w:r>
        <w:rPr>
          <w:rFonts w:hint="eastAsia"/>
        </w:rPr>
        <w:t>h</w:t>
      </w:r>
      <w:r>
        <w:rPr>
          <w:rFonts w:hint="eastAsia"/>
        </w:rPr>
        <w:t>，改造后年耗电量共计</w:t>
      </w:r>
      <w:r>
        <w:rPr>
          <w:rFonts w:hint="eastAsia"/>
        </w:rPr>
        <w:t>5038.98MW</w:t>
      </w:r>
      <w:r>
        <w:rPr>
          <w:rFonts w:hint="eastAsia"/>
        </w:rPr>
        <w:t>·</w:t>
      </w:r>
      <w:r>
        <w:rPr>
          <w:rFonts w:hint="eastAsia"/>
        </w:rPr>
        <w:t>h</w:t>
      </w:r>
      <w:r>
        <w:rPr>
          <w:rFonts w:hint="eastAsia"/>
        </w:rPr>
        <w:t>。</w:t>
      </w:r>
    </w:p>
    <w:p w14:paraId="11725605" w14:textId="77777777" w:rsidR="00E8696B" w:rsidRDefault="00EE134D">
      <w:pPr>
        <w:pStyle w:val="2"/>
      </w:pPr>
      <w:bookmarkStart w:id="23" w:name="_Toc213076254"/>
      <w:bookmarkStart w:id="24" w:name="改造步骤"/>
      <w:bookmarkEnd w:id="22"/>
      <w:r>
        <w:t xml:space="preserve">2.5 </w:t>
      </w:r>
      <w:r>
        <w:rPr>
          <w:rFonts w:hint="eastAsia"/>
        </w:rPr>
        <w:t>改造步骤</w:t>
      </w:r>
      <w:bookmarkEnd w:id="23"/>
    </w:p>
    <w:p w14:paraId="6A5ABAE1" w14:textId="77777777" w:rsidR="00E8696B" w:rsidRDefault="00EE134D">
      <w:pPr>
        <w:pStyle w:val="FirstParagraph"/>
        <w:ind w:firstLine="560"/>
      </w:pPr>
      <w:r>
        <w:t xml:space="preserve">1. </w:t>
      </w:r>
      <w:r>
        <w:rPr>
          <w:rFonts w:hint="eastAsia"/>
        </w:rPr>
        <w:t>施工前用安装在系统上的三相有功电度表，计量出技改前功耗，记录此时各阀门开度和总管压力等其他运行情况；</w:t>
      </w:r>
    </w:p>
    <w:p w14:paraId="35C04B5D" w14:textId="77777777" w:rsidR="00E8696B" w:rsidRDefault="00EE134D">
      <w:pPr>
        <w:pStyle w:val="a0"/>
        <w:ind w:firstLine="560"/>
      </w:pPr>
      <w:r>
        <w:t xml:space="preserve">2. </w:t>
      </w:r>
      <w:r>
        <w:rPr>
          <w:rFonts w:hint="eastAsia"/>
        </w:rPr>
        <w:t>施工前对水泵出口阀门进行更换，确保现场水泵安装时阀门不泄漏或轻微泄漏，不影响安全安装；</w:t>
      </w:r>
    </w:p>
    <w:p w14:paraId="2D1811C4" w14:textId="77777777" w:rsidR="00E8696B" w:rsidRDefault="00EE134D">
      <w:pPr>
        <w:pStyle w:val="a0"/>
        <w:ind w:firstLine="560"/>
      </w:pPr>
      <w:r>
        <w:rPr>
          <w:rFonts w:hint="eastAsia"/>
        </w:rPr>
        <w:t>3.</w:t>
      </w:r>
      <w:r>
        <w:rPr>
          <w:rFonts w:hint="eastAsia"/>
        </w:rPr>
        <w:t>水泵安装时，按安装使用说明书安装水泵，并对造成系统阻力大的阀门、管道进行必要的调整；</w:t>
      </w:r>
    </w:p>
    <w:p w14:paraId="0F6E6406" w14:textId="77777777" w:rsidR="00E8696B" w:rsidRDefault="00EE134D">
      <w:pPr>
        <w:pStyle w:val="a0"/>
        <w:ind w:firstLine="560"/>
      </w:pPr>
      <w:r>
        <w:rPr>
          <w:rFonts w:hint="eastAsia"/>
        </w:rPr>
        <w:t>4.</w:t>
      </w:r>
      <w:r>
        <w:rPr>
          <w:rFonts w:hint="eastAsia"/>
        </w:rPr>
        <w:t>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14:paraId="18FFE92A" w14:textId="77777777" w:rsidR="00E8696B" w:rsidRDefault="00EE134D">
      <w:pPr>
        <w:pStyle w:val="a0"/>
        <w:ind w:firstLine="560"/>
      </w:pPr>
      <w:r>
        <w:rPr>
          <w:rFonts w:hint="eastAsia"/>
        </w:rPr>
        <w:t>5.</w:t>
      </w:r>
      <w:r>
        <w:rPr>
          <w:rFonts w:hint="eastAsia"/>
        </w:rPr>
        <w:t>试运行成功后采用运行高效节能泵，并记录此时总管压力、运行流量或设备进出水温差，记录运行电流和电压；</w:t>
      </w:r>
    </w:p>
    <w:p w14:paraId="2CA09F77" w14:textId="77777777" w:rsidR="00E8696B" w:rsidRDefault="00EE134D">
      <w:pPr>
        <w:pStyle w:val="a0"/>
        <w:ind w:firstLine="560"/>
      </w:pPr>
      <w:r>
        <w:rPr>
          <w:rFonts w:hint="eastAsia"/>
        </w:rPr>
        <w:t>6.</w:t>
      </w:r>
      <w:r>
        <w:rPr>
          <w:rFonts w:hint="eastAsia"/>
        </w:rPr>
        <w:t>调试合格后，在同样的运行模式和满足工艺要求、经济运行的前提下，用相同的三相有功电度表计量出技改后的功耗，并计算节电率。</w:t>
      </w:r>
    </w:p>
    <w:p w14:paraId="29125C58" w14:textId="77777777" w:rsidR="00E8696B" w:rsidRDefault="00EE134D">
      <w:pPr>
        <w:pStyle w:val="2"/>
      </w:pPr>
      <w:bookmarkStart w:id="25" w:name="_Toc213076255"/>
      <w:bookmarkStart w:id="26" w:name="改造节能分析"/>
      <w:bookmarkEnd w:id="24"/>
      <w:r>
        <w:t xml:space="preserve">2.6 </w:t>
      </w:r>
      <w:r>
        <w:rPr>
          <w:rFonts w:hint="eastAsia"/>
        </w:rPr>
        <w:t>改造节能分析</w:t>
      </w:r>
      <w:bookmarkEnd w:id="25"/>
    </w:p>
    <w:p w14:paraId="406D53B7" w14:textId="77777777" w:rsidR="00E8696B" w:rsidRDefault="00EE134D">
      <w:pPr>
        <w:pStyle w:val="FirstParagraph"/>
        <w:ind w:firstLine="560"/>
      </w:pPr>
      <w:r>
        <w:rPr>
          <w:rFonts w:hint="eastAsia"/>
        </w:rPr>
        <w:t>本改造以全年工作</w:t>
      </w:r>
      <w:r>
        <w:rPr>
          <w:rFonts w:hint="eastAsia"/>
        </w:rPr>
        <w:t>8400h</w:t>
      </w:r>
      <w:r>
        <w:rPr>
          <w:rFonts w:hint="eastAsia"/>
        </w:rPr>
        <w:t>工作计，原</w:t>
      </w:r>
      <w:r>
        <w:rPr>
          <w:rFonts w:hint="eastAsia"/>
        </w:rPr>
        <w:t>3</w:t>
      </w:r>
      <w:r>
        <w:rPr>
          <w:rFonts w:hint="eastAsia"/>
        </w:rPr>
        <w:t>台低温水泵按</w:t>
      </w:r>
      <w:r>
        <w:rPr>
          <w:rFonts w:hint="eastAsia"/>
        </w:rPr>
        <w:t>2</w:t>
      </w:r>
      <w:r>
        <w:rPr>
          <w:rFonts w:hint="eastAsia"/>
        </w:rPr>
        <w:t>工</w:t>
      </w:r>
      <w:r>
        <w:rPr>
          <w:rFonts w:hint="eastAsia"/>
        </w:rPr>
        <w:t>1</w:t>
      </w:r>
      <w:r>
        <w:rPr>
          <w:rFonts w:hint="eastAsia"/>
        </w:rPr>
        <w:t>备，每台水泵工作时间均分；原</w:t>
      </w:r>
      <w:r>
        <w:rPr>
          <w:rFonts w:hint="eastAsia"/>
        </w:rPr>
        <w:t>2</w:t>
      </w:r>
      <w:r>
        <w:rPr>
          <w:rFonts w:hint="eastAsia"/>
        </w:rPr>
        <w:t>台余热水泵按</w:t>
      </w:r>
      <w:r>
        <w:rPr>
          <w:rFonts w:hint="eastAsia"/>
        </w:rPr>
        <w:t>1</w:t>
      </w:r>
      <w:r>
        <w:rPr>
          <w:rFonts w:hint="eastAsia"/>
        </w:rPr>
        <w:t>工</w:t>
      </w:r>
      <w:r>
        <w:rPr>
          <w:rFonts w:hint="eastAsia"/>
        </w:rPr>
        <w:t>1</w:t>
      </w:r>
      <w:r>
        <w:rPr>
          <w:rFonts w:hint="eastAsia"/>
        </w:rPr>
        <w:t>备，每台泵工作时间均分，为前提展开对比计算。</w:t>
      </w:r>
    </w:p>
    <w:p w14:paraId="3D3172B7" w14:textId="77777777" w:rsidR="00E8696B" w:rsidRDefault="00EE134D">
      <w:pPr>
        <w:pStyle w:val="a0"/>
        <w:ind w:firstLine="560"/>
      </w:pPr>
      <w:r>
        <w:rPr>
          <w:rFonts w:hint="eastAsia"/>
        </w:rPr>
        <w:t>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14:paraId="2D0AAB27" w14:textId="77777777" w:rsidR="00E8696B" w:rsidRDefault="00EE134D">
      <w:pPr>
        <w:pStyle w:val="a0"/>
        <w:ind w:firstLine="560"/>
      </w:pPr>
      <w:r>
        <w:rPr>
          <w:rFonts w:hint="eastAsia"/>
        </w:rPr>
        <w:t>本设计更换高效节能泵，解决了原有水泵因气蚀和磨损造成水泵能效降低的问题，并且充分考虑水泵与系统适配，减少了无效能耗，实现资源有效利用。</w:t>
      </w:r>
    </w:p>
    <w:p w14:paraId="0D54B463" w14:textId="77777777" w:rsidR="00E8696B" w:rsidRDefault="00EE134D">
      <w:pPr>
        <w:pStyle w:val="a0"/>
        <w:ind w:firstLine="560"/>
      </w:pPr>
      <w:r>
        <w:rPr>
          <w:rFonts w:hint="eastAsia"/>
        </w:rPr>
        <w:t>经计算，水泵年节电量约</w:t>
      </w:r>
      <w:r>
        <w:rPr>
          <w:rFonts w:hint="eastAsia"/>
        </w:rPr>
        <w:t>2613.57MW</w:t>
      </w:r>
      <w:r>
        <w:rPr>
          <w:rFonts w:hint="eastAsia"/>
        </w:rPr>
        <w:t>·</w:t>
      </w:r>
      <w:r>
        <w:rPr>
          <w:rFonts w:hint="eastAsia"/>
        </w:rPr>
        <w:t>h</w:t>
      </w:r>
      <w:r>
        <w:rPr>
          <w:rFonts w:hint="eastAsia"/>
        </w:rPr>
        <w:t>；以电价格</w:t>
      </w:r>
      <w:r>
        <w:rPr>
          <w:rFonts w:hint="eastAsia"/>
        </w:rPr>
        <w:t>590.0</w:t>
      </w:r>
      <w:r>
        <w:rPr>
          <w:rFonts w:hint="eastAsia"/>
        </w:rPr>
        <w:t>元</w:t>
      </w:r>
      <w:r>
        <w:rPr>
          <w:rFonts w:hint="eastAsia"/>
        </w:rPr>
        <w:t>/MW</w:t>
      </w:r>
      <w:r>
        <w:rPr>
          <w:rFonts w:hint="eastAsia"/>
        </w:rPr>
        <w:t>·</w:t>
      </w:r>
      <w:r>
        <w:rPr>
          <w:rFonts w:hint="eastAsia"/>
        </w:rPr>
        <w:t>h</w:t>
      </w:r>
      <w:r>
        <w:rPr>
          <w:rFonts w:hint="eastAsia"/>
        </w:rPr>
        <w:t>计算，年增量效益</w:t>
      </w:r>
      <w:r>
        <w:rPr>
          <w:rFonts w:hint="eastAsia"/>
        </w:rPr>
        <w:t>154.2</w:t>
      </w:r>
      <w:r>
        <w:rPr>
          <w:rFonts w:hint="eastAsia"/>
        </w:rPr>
        <w:t>万元。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2"/>
        <w:gridCol w:w="1692"/>
        <w:gridCol w:w="1799"/>
        <w:gridCol w:w="1692"/>
        <w:gridCol w:w="1491"/>
      </w:tblGrid>
      <w:tr w:rsidR="00E8696B" w14:paraId="68005670" w14:textId="77777777">
        <w:tc>
          <w:tcPr>
            <w:tcW w:w="2276" w:type="dxa"/>
            <w:vMerge w:val="restart"/>
          </w:tcPr>
          <w:p w14:paraId="0598FCCE" w14:textId="77777777" w:rsidR="00E8696B" w:rsidRDefault="00EE134D">
            <w:pPr>
              <w:jc w:val="center"/>
              <w:rPr>
                <w:rFonts w:cs="宋体"/>
                <w:b/>
                <w:bCs/>
                <w:sz w:val="18"/>
                <w:szCs w:val="18"/>
              </w:rPr>
            </w:pPr>
            <w:r>
              <w:rPr>
                <w:rFonts w:cs="宋体" w:hint="eastAsia"/>
                <w:b/>
                <w:bCs/>
                <w:sz w:val="18"/>
                <w:szCs w:val="18"/>
              </w:rPr>
              <w:t>泵组名称</w:t>
            </w:r>
          </w:p>
        </w:tc>
        <w:tc>
          <w:tcPr>
            <w:tcW w:w="1693" w:type="dxa"/>
            <w:tcBorders>
              <w:bottom w:val="single" w:sz="4" w:space="0" w:color="auto"/>
            </w:tcBorders>
          </w:tcPr>
          <w:p w14:paraId="59271F36" w14:textId="77777777" w:rsidR="00E8696B" w:rsidRDefault="00EE134D">
            <w:pPr>
              <w:jc w:val="center"/>
              <w:rPr>
                <w:rFonts w:cs="宋体"/>
                <w:b/>
                <w:bCs/>
                <w:sz w:val="18"/>
                <w:szCs w:val="18"/>
              </w:rPr>
            </w:pPr>
            <w:r>
              <w:rPr>
                <w:rFonts w:cs="宋体" w:hint="eastAsia"/>
                <w:b/>
                <w:bCs/>
                <w:sz w:val="18"/>
                <w:szCs w:val="18"/>
              </w:rPr>
              <w:t>改造前年耗电量</w:t>
            </w:r>
          </w:p>
        </w:tc>
        <w:tc>
          <w:tcPr>
            <w:tcW w:w="1800" w:type="dxa"/>
            <w:tcBorders>
              <w:bottom w:val="single" w:sz="4" w:space="0" w:color="auto"/>
            </w:tcBorders>
          </w:tcPr>
          <w:p w14:paraId="4CE5332F" w14:textId="77777777" w:rsidR="00E8696B" w:rsidRDefault="00EE134D">
            <w:pPr>
              <w:jc w:val="center"/>
              <w:rPr>
                <w:rFonts w:cs="宋体"/>
                <w:b/>
                <w:bCs/>
                <w:sz w:val="18"/>
                <w:szCs w:val="18"/>
              </w:rPr>
            </w:pPr>
            <w:r>
              <w:rPr>
                <w:rFonts w:cs="宋体" w:hint="eastAsia"/>
                <w:b/>
                <w:bCs/>
                <w:sz w:val="18"/>
                <w:szCs w:val="18"/>
              </w:rPr>
              <w:t>改造后年耗电量</w:t>
            </w:r>
          </w:p>
        </w:tc>
        <w:tc>
          <w:tcPr>
            <w:tcW w:w="1693" w:type="dxa"/>
            <w:tcBorders>
              <w:bottom w:val="single" w:sz="4" w:space="0" w:color="auto"/>
            </w:tcBorders>
          </w:tcPr>
          <w:p w14:paraId="0FE96061" w14:textId="77777777" w:rsidR="00E8696B" w:rsidRDefault="00EE134D">
            <w:pPr>
              <w:jc w:val="center"/>
              <w:rPr>
                <w:rFonts w:cs="宋体"/>
                <w:b/>
                <w:bCs/>
                <w:sz w:val="18"/>
                <w:szCs w:val="18"/>
              </w:rPr>
            </w:pPr>
            <w:r>
              <w:rPr>
                <w:rFonts w:cs="宋体" w:hint="eastAsia"/>
                <w:b/>
                <w:bCs/>
                <w:sz w:val="18"/>
                <w:szCs w:val="18"/>
              </w:rPr>
              <w:t>年节电量</w:t>
            </w:r>
          </w:p>
        </w:tc>
        <w:tc>
          <w:tcPr>
            <w:tcW w:w="1492" w:type="dxa"/>
            <w:tcBorders>
              <w:bottom w:val="single" w:sz="4" w:space="0" w:color="auto"/>
            </w:tcBorders>
          </w:tcPr>
          <w:p w14:paraId="0723159A" w14:textId="77777777" w:rsidR="00E8696B" w:rsidRDefault="00EE134D">
            <w:pPr>
              <w:jc w:val="center"/>
              <w:rPr>
                <w:rFonts w:cs="宋体"/>
                <w:b/>
                <w:bCs/>
                <w:sz w:val="18"/>
                <w:szCs w:val="18"/>
              </w:rPr>
            </w:pPr>
            <w:r>
              <w:rPr>
                <w:rFonts w:cs="宋体" w:hint="eastAsia"/>
                <w:b/>
                <w:bCs/>
                <w:sz w:val="18"/>
                <w:szCs w:val="18"/>
              </w:rPr>
              <w:t>节电率</w:t>
            </w:r>
          </w:p>
        </w:tc>
      </w:tr>
      <w:tr w:rsidR="00E8696B" w14:paraId="06EF8FD2" w14:textId="77777777">
        <w:tc>
          <w:tcPr>
            <w:tcW w:w="2276" w:type="dxa"/>
            <w:vMerge/>
          </w:tcPr>
          <w:p w14:paraId="7000E7F1" w14:textId="77777777" w:rsidR="00E8696B" w:rsidRDefault="00E8696B">
            <w:pPr>
              <w:jc w:val="center"/>
              <w:rPr>
                <w:rFonts w:cs="宋体"/>
                <w:b/>
                <w:bCs/>
                <w:sz w:val="18"/>
                <w:szCs w:val="18"/>
              </w:rPr>
            </w:pPr>
          </w:p>
        </w:tc>
        <w:tc>
          <w:tcPr>
            <w:tcW w:w="1693" w:type="dxa"/>
            <w:tcBorders>
              <w:top w:val="single" w:sz="4" w:space="0" w:color="auto"/>
            </w:tcBorders>
          </w:tcPr>
          <w:p w14:paraId="6DCEFFE9"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800" w:type="dxa"/>
            <w:tcBorders>
              <w:top w:val="single" w:sz="4" w:space="0" w:color="auto"/>
            </w:tcBorders>
          </w:tcPr>
          <w:p w14:paraId="393C751F"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693" w:type="dxa"/>
            <w:tcBorders>
              <w:top w:val="single" w:sz="4" w:space="0" w:color="auto"/>
            </w:tcBorders>
          </w:tcPr>
          <w:p w14:paraId="5F65FA41"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492" w:type="dxa"/>
            <w:tcBorders>
              <w:top w:val="single" w:sz="4" w:space="0" w:color="auto"/>
            </w:tcBorders>
          </w:tcPr>
          <w:p w14:paraId="663E8134" w14:textId="77777777" w:rsidR="00E8696B" w:rsidRDefault="00E8696B">
            <w:pPr>
              <w:jc w:val="center"/>
              <w:rPr>
                <w:rFonts w:cs="宋体"/>
                <w:b/>
                <w:bCs/>
                <w:sz w:val="18"/>
                <w:szCs w:val="18"/>
              </w:rPr>
            </w:pPr>
          </w:p>
        </w:tc>
      </w:tr>
      <w:tr w:rsidR="00E8696B" w14:paraId="4002C08C" w14:textId="77777777">
        <w:trPr>
          <w:trHeight w:val="90"/>
        </w:trPr>
        <w:tc>
          <w:tcPr>
            <w:tcW w:w="2276" w:type="dxa"/>
          </w:tcPr>
          <w:p w14:paraId="2F6D1C4B" w14:textId="77777777" w:rsidR="00E8696B" w:rsidRDefault="00EE134D">
            <w:pPr>
              <w:jc w:val="center"/>
              <w:rPr>
                <w:rFonts w:cs="宋体"/>
                <w:sz w:val="20"/>
                <w:szCs w:val="20"/>
              </w:rPr>
            </w:pPr>
            <w:r>
              <w:rPr>
                <w:rFonts w:cs="宋体" w:hint="eastAsia"/>
                <w:sz w:val="20"/>
                <w:szCs w:val="20"/>
              </w:rPr>
              <w:t>低温水泵</w:t>
            </w:r>
          </w:p>
        </w:tc>
        <w:tc>
          <w:tcPr>
            <w:tcW w:w="1693" w:type="dxa"/>
          </w:tcPr>
          <w:p w14:paraId="07E33B25" w14:textId="77777777" w:rsidR="00E8696B" w:rsidRDefault="00EE134D">
            <w:pPr>
              <w:jc w:val="center"/>
              <w:rPr>
                <w:rFonts w:cs="宋体"/>
                <w:sz w:val="20"/>
                <w:szCs w:val="20"/>
              </w:rPr>
            </w:pPr>
            <w:r>
              <w:rPr>
                <w:rFonts w:cs="宋体" w:hint="eastAsia"/>
                <w:sz w:val="20"/>
                <w:szCs w:val="20"/>
              </w:rPr>
              <w:t>4528.17</w:t>
            </w:r>
          </w:p>
        </w:tc>
        <w:tc>
          <w:tcPr>
            <w:tcW w:w="1800" w:type="dxa"/>
          </w:tcPr>
          <w:p w14:paraId="3360C260" w14:textId="77777777" w:rsidR="00E8696B" w:rsidRDefault="00EE134D">
            <w:pPr>
              <w:jc w:val="center"/>
              <w:rPr>
                <w:rFonts w:cs="宋体"/>
                <w:sz w:val="20"/>
                <w:szCs w:val="20"/>
              </w:rPr>
            </w:pPr>
            <w:r>
              <w:rPr>
                <w:rFonts w:cs="宋体" w:hint="eastAsia"/>
                <w:sz w:val="20"/>
                <w:szCs w:val="20"/>
              </w:rPr>
              <w:t>2834.43</w:t>
            </w:r>
          </w:p>
        </w:tc>
        <w:tc>
          <w:tcPr>
            <w:tcW w:w="1693" w:type="dxa"/>
            <w:vAlign w:val="center"/>
          </w:tcPr>
          <w:p w14:paraId="220D9EBD" w14:textId="77777777" w:rsidR="00E8696B" w:rsidRDefault="00EE134D">
            <w:pPr>
              <w:jc w:val="center"/>
              <w:rPr>
                <w:rFonts w:cs="宋体"/>
                <w:sz w:val="20"/>
                <w:szCs w:val="20"/>
              </w:rPr>
            </w:pPr>
            <w:r>
              <w:rPr>
                <w:rFonts w:cs="宋体" w:hint="eastAsia"/>
                <w:sz w:val="20"/>
                <w:szCs w:val="20"/>
              </w:rPr>
              <w:t>1693.74</w:t>
            </w:r>
          </w:p>
        </w:tc>
        <w:tc>
          <w:tcPr>
            <w:tcW w:w="1492" w:type="dxa"/>
          </w:tcPr>
          <w:p w14:paraId="7F8F8588" w14:textId="77777777" w:rsidR="00E8696B" w:rsidRDefault="00EE134D">
            <w:pPr>
              <w:jc w:val="center"/>
              <w:rPr>
                <w:rFonts w:cs="宋体"/>
                <w:sz w:val="20"/>
                <w:szCs w:val="20"/>
              </w:rPr>
            </w:pPr>
            <w:r>
              <w:rPr>
                <w:rFonts w:cs="宋体" w:hint="eastAsia"/>
                <w:sz w:val="20"/>
                <w:szCs w:val="20"/>
              </w:rPr>
              <w:t>37.4%</w:t>
            </w:r>
          </w:p>
        </w:tc>
      </w:tr>
      <w:tr w:rsidR="00E8696B" w14:paraId="6DBB191D" w14:textId="77777777">
        <w:tc>
          <w:tcPr>
            <w:tcW w:w="2276" w:type="dxa"/>
          </w:tcPr>
          <w:p w14:paraId="44A1845D" w14:textId="77777777" w:rsidR="00E8696B" w:rsidRDefault="00EE134D">
            <w:pPr>
              <w:jc w:val="center"/>
              <w:rPr>
                <w:rFonts w:cs="宋体"/>
                <w:sz w:val="20"/>
                <w:szCs w:val="20"/>
              </w:rPr>
            </w:pPr>
            <w:r>
              <w:rPr>
                <w:rFonts w:cs="宋体" w:hint="eastAsia"/>
                <w:sz w:val="20"/>
                <w:szCs w:val="20"/>
              </w:rPr>
              <w:t>余热水泵</w:t>
            </w:r>
          </w:p>
        </w:tc>
        <w:tc>
          <w:tcPr>
            <w:tcW w:w="1693" w:type="dxa"/>
          </w:tcPr>
          <w:p w14:paraId="035FC4E5" w14:textId="77777777" w:rsidR="00E8696B" w:rsidRDefault="00EE134D">
            <w:pPr>
              <w:jc w:val="center"/>
              <w:rPr>
                <w:rFonts w:cs="宋体"/>
                <w:sz w:val="20"/>
                <w:szCs w:val="20"/>
              </w:rPr>
            </w:pPr>
            <w:r>
              <w:rPr>
                <w:rFonts w:cs="宋体" w:hint="eastAsia"/>
                <w:sz w:val="20"/>
                <w:szCs w:val="20"/>
              </w:rPr>
              <w:t>3124.38</w:t>
            </w:r>
          </w:p>
        </w:tc>
        <w:tc>
          <w:tcPr>
            <w:tcW w:w="1800" w:type="dxa"/>
          </w:tcPr>
          <w:p w14:paraId="0C114841" w14:textId="77777777" w:rsidR="00E8696B" w:rsidRDefault="00EE134D">
            <w:pPr>
              <w:jc w:val="center"/>
              <w:rPr>
                <w:rFonts w:cs="宋体"/>
                <w:sz w:val="20"/>
                <w:szCs w:val="20"/>
              </w:rPr>
            </w:pPr>
            <w:r>
              <w:rPr>
                <w:rFonts w:cs="宋体" w:hint="eastAsia"/>
                <w:sz w:val="20"/>
                <w:szCs w:val="20"/>
              </w:rPr>
              <w:t>2204.55</w:t>
            </w:r>
          </w:p>
        </w:tc>
        <w:tc>
          <w:tcPr>
            <w:tcW w:w="1693" w:type="dxa"/>
          </w:tcPr>
          <w:p w14:paraId="0E0DAEE6" w14:textId="77777777" w:rsidR="00E8696B" w:rsidRDefault="00EE134D">
            <w:pPr>
              <w:jc w:val="center"/>
              <w:rPr>
                <w:rFonts w:cs="宋体"/>
                <w:sz w:val="20"/>
                <w:szCs w:val="20"/>
              </w:rPr>
            </w:pPr>
            <w:r>
              <w:rPr>
                <w:rFonts w:cs="宋体" w:hint="eastAsia"/>
                <w:sz w:val="20"/>
                <w:szCs w:val="20"/>
              </w:rPr>
              <w:t>919.83</w:t>
            </w:r>
          </w:p>
        </w:tc>
        <w:tc>
          <w:tcPr>
            <w:tcW w:w="1492" w:type="dxa"/>
          </w:tcPr>
          <w:p w14:paraId="3DFB5365" w14:textId="77777777" w:rsidR="00E8696B" w:rsidRDefault="00EE134D">
            <w:pPr>
              <w:jc w:val="center"/>
              <w:rPr>
                <w:rFonts w:cs="宋体"/>
                <w:sz w:val="20"/>
                <w:szCs w:val="20"/>
              </w:rPr>
            </w:pPr>
            <w:r>
              <w:rPr>
                <w:rFonts w:cs="宋体" w:hint="eastAsia"/>
                <w:sz w:val="20"/>
                <w:szCs w:val="20"/>
              </w:rPr>
              <w:t>29.44%</w:t>
            </w:r>
          </w:p>
        </w:tc>
      </w:tr>
      <w:tr w:rsidR="00E8696B" w14:paraId="54895635" w14:textId="77777777">
        <w:tc>
          <w:tcPr>
            <w:tcW w:w="2276" w:type="dxa"/>
          </w:tcPr>
          <w:p w14:paraId="3DBF5C0E" w14:textId="77777777" w:rsidR="00E8696B" w:rsidRDefault="00EE134D">
            <w:pPr>
              <w:jc w:val="center"/>
              <w:rPr>
                <w:rFonts w:cs="宋体"/>
                <w:sz w:val="20"/>
                <w:szCs w:val="20"/>
              </w:rPr>
            </w:pPr>
            <w:r>
              <w:rPr>
                <w:rFonts w:cs="宋体" w:hint="eastAsia"/>
                <w:sz w:val="20"/>
                <w:szCs w:val="20"/>
              </w:rPr>
              <w:t>汇总</w:t>
            </w:r>
          </w:p>
        </w:tc>
        <w:tc>
          <w:tcPr>
            <w:tcW w:w="1693" w:type="dxa"/>
          </w:tcPr>
          <w:p w14:paraId="713B5BED" w14:textId="77777777" w:rsidR="00E8696B" w:rsidRDefault="00EE134D">
            <w:pPr>
              <w:jc w:val="center"/>
              <w:rPr>
                <w:rFonts w:cs="宋体"/>
                <w:sz w:val="20"/>
                <w:szCs w:val="20"/>
              </w:rPr>
            </w:pPr>
            <w:r>
              <w:rPr>
                <w:rFonts w:cs="宋体" w:hint="eastAsia"/>
                <w:sz w:val="20"/>
                <w:szCs w:val="20"/>
              </w:rPr>
              <w:t>7652.55</w:t>
            </w:r>
          </w:p>
        </w:tc>
        <w:tc>
          <w:tcPr>
            <w:tcW w:w="1800" w:type="dxa"/>
          </w:tcPr>
          <w:p w14:paraId="0D4280F2" w14:textId="77777777" w:rsidR="00E8696B" w:rsidRDefault="00EE134D">
            <w:pPr>
              <w:jc w:val="center"/>
              <w:rPr>
                <w:rFonts w:cs="宋体"/>
                <w:sz w:val="20"/>
                <w:szCs w:val="20"/>
              </w:rPr>
            </w:pPr>
            <w:r>
              <w:rPr>
                <w:rFonts w:cs="宋体" w:hint="eastAsia"/>
                <w:sz w:val="20"/>
                <w:szCs w:val="20"/>
              </w:rPr>
              <w:t>5038.98</w:t>
            </w:r>
          </w:p>
        </w:tc>
        <w:tc>
          <w:tcPr>
            <w:tcW w:w="1693" w:type="dxa"/>
          </w:tcPr>
          <w:p w14:paraId="4B59827B" w14:textId="77777777" w:rsidR="00E8696B" w:rsidRDefault="00EE134D">
            <w:pPr>
              <w:jc w:val="center"/>
              <w:rPr>
                <w:rFonts w:cs="宋体"/>
                <w:sz w:val="20"/>
                <w:szCs w:val="20"/>
              </w:rPr>
            </w:pPr>
            <w:r>
              <w:rPr>
                <w:rFonts w:cs="宋体" w:hint="eastAsia"/>
                <w:sz w:val="20"/>
                <w:szCs w:val="20"/>
              </w:rPr>
              <w:t>2613.57</w:t>
            </w:r>
          </w:p>
        </w:tc>
        <w:tc>
          <w:tcPr>
            <w:tcW w:w="1492" w:type="dxa"/>
          </w:tcPr>
          <w:p w14:paraId="43EF75DC" w14:textId="77777777" w:rsidR="00E8696B" w:rsidRDefault="00EE134D">
            <w:pPr>
              <w:jc w:val="center"/>
              <w:rPr>
                <w:rFonts w:cs="宋体"/>
                <w:sz w:val="20"/>
                <w:szCs w:val="20"/>
              </w:rPr>
            </w:pPr>
            <w:r>
              <w:rPr>
                <w:rFonts w:cs="宋体" w:hint="eastAsia"/>
                <w:sz w:val="20"/>
                <w:szCs w:val="20"/>
              </w:rPr>
              <w:t>34.15%</w:t>
            </w:r>
          </w:p>
        </w:tc>
      </w:tr>
    </w:tbl>
    <w:p w14:paraId="33BD0E90" w14:textId="77777777" w:rsidR="00E8696B" w:rsidRDefault="00EE134D">
      <w:pPr>
        <w:pStyle w:val="a0"/>
        <w:ind w:firstLine="560"/>
      </w:pPr>
      <w:r>
        <w:br/>
      </w:r>
      <w:r>
        <w:rPr>
          <w:rFonts w:hint="eastAsia"/>
          <w:b/>
          <w:bCs/>
        </w:rPr>
        <w:t>3</w:t>
      </w:r>
      <w:r>
        <w:rPr>
          <w:rFonts w:hint="eastAsia"/>
          <w:b/>
          <w:bCs/>
        </w:rPr>
        <w:t>、结构</w:t>
      </w:r>
    </w:p>
    <w:p w14:paraId="76E485F2" w14:textId="77777777" w:rsidR="00E8696B" w:rsidRDefault="00EE134D">
      <w:pPr>
        <w:pStyle w:val="2"/>
      </w:pPr>
      <w:bookmarkStart w:id="27" w:name="_Toc213076256"/>
      <w:bookmarkStart w:id="28" w:name="设计依据-1"/>
      <w:bookmarkEnd w:id="26"/>
      <w:r>
        <w:rPr>
          <w:rFonts w:hint="eastAsia"/>
        </w:rPr>
        <w:t>3.1设计依据：</w:t>
      </w:r>
      <w:bookmarkEnd w:id="27"/>
    </w:p>
    <w:p w14:paraId="37F39ABD" w14:textId="77777777" w:rsidR="00E8696B" w:rsidRDefault="00EE134D">
      <w:pPr>
        <w:pStyle w:val="FirstParagraph"/>
        <w:ind w:firstLine="560"/>
      </w:pPr>
      <w:r>
        <w:rPr>
          <w:rFonts w:hint="eastAsia"/>
        </w:rPr>
        <w:t>3.1.1</w:t>
      </w:r>
      <w:r>
        <w:rPr>
          <w:rFonts w:hint="eastAsia"/>
        </w:rPr>
        <w:t>公司设计策划和指导书，工艺等各专业提供的设计委托任务书及资料图。</w:t>
      </w:r>
    </w:p>
    <w:p w14:paraId="17840806" w14:textId="77777777" w:rsidR="00E8696B" w:rsidRDefault="00EE134D">
      <w:pPr>
        <w:pStyle w:val="3"/>
      </w:pPr>
      <w:bookmarkStart w:id="29" w:name="设计规范"/>
      <w:r>
        <w:t xml:space="preserve"> </w:t>
      </w:r>
      <w:bookmarkStart w:id="30" w:name="_Toc213076257"/>
      <w:r>
        <w:rPr>
          <w:rFonts w:hint="eastAsia"/>
        </w:rPr>
        <w:t>3.1.2设计规范：</w:t>
      </w:r>
      <w:bookmarkEnd w:id="30"/>
    </w:p>
    <w:p w14:paraId="3F348CF8" w14:textId="77777777" w:rsidR="00E8696B" w:rsidRDefault="00EE134D">
      <w:pPr>
        <w:pStyle w:val="FirstParagraph"/>
        <w:ind w:firstLine="560"/>
      </w:pPr>
      <w:r>
        <w:rPr>
          <w:rFonts w:hint="eastAsia"/>
        </w:rPr>
        <w:t>《工程结构通用规范》</w:t>
      </w:r>
      <w:r>
        <w:rPr>
          <w:rFonts w:hint="eastAsia"/>
        </w:rPr>
        <w:t>GB55001-2021</w:t>
      </w:r>
    </w:p>
    <w:p w14:paraId="5E10E82C" w14:textId="77777777" w:rsidR="00E8696B" w:rsidRDefault="00EE134D">
      <w:pPr>
        <w:pStyle w:val="a0"/>
        <w:ind w:firstLine="560"/>
      </w:pPr>
      <w:r>
        <w:rPr>
          <w:rFonts w:hint="eastAsia"/>
        </w:rPr>
        <w:t>《钢结构通用规范》</w:t>
      </w:r>
      <w:r>
        <w:rPr>
          <w:rFonts w:hint="eastAsia"/>
        </w:rPr>
        <w:t>GB55006-2021</w:t>
      </w:r>
    </w:p>
    <w:p w14:paraId="49A7D745" w14:textId="77777777" w:rsidR="00E8696B" w:rsidRDefault="00EE134D">
      <w:pPr>
        <w:pStyle w:val="a0"/>
        <w:ind w:firstLine="560"/>
      </w:pPr>
      <w:r>
        <w:rPr>
          <w:rFonts w:hint="eastAsia"/>
        </w:rPr>
        <w:t>《混凝土结构通用规范》</w:t>
      </w:r>
      <w:r>
        <w:rPr>
          <w:rFonts w:hint="eastAsia"/>
        </w:rPr>
        <w:t>GB55008-2021</w:t>
      </w:r>
    </w:p>
    <w:p w14:paraId="46FA5280" w14:textId="77777777" w:rsidR="00E8696B" w:rsidRDefault="00EE134D">
      <w:pPr>
        <w:pStyle w:val="a0"/>
        <w:ind w:firstLine="560"/>
      </w:pPr>
      <w:r>
        <w:rPr>
          <w:rFonts w:hint="eastAsia"/>
        </w:rPr>
        <w:t>《砌体结构通用规范》</w:t>
      </w:r>
      <w:r>
        <w:rPr>
          <w:rFonts w:hint="eastAsia"/>
        </w:rPr>
        <w:t>GB55007-2021</w:t>
      </w:r>
    </w:p>
    <w:p w14:paraId="0C3BC993" w14:textId="77777777" w:rsidR="00E8696B" w:rsidRDefault="00EE134D">
      <w:pPr>
        <w:pStyle w:val="a0"/>
        <w:ind w:firstLine="560"/>
      </w:pPr>
      <w:r>
        <w:rPr>
          <w:rFonts w:hint="eastAsia"/>
        </w:rPr>
        <w:t>《建筑结构可靠度设计统一标准》</w:t>
      </w:r>
      <w:r>
        <w:rPr>
          <w:rFonts w:hint="eastAsia"/>
        </w:rPr>
        <w:t>GB50068-2018</w:t>
      </w:r>
    </w:p>
    <w:p w14:paraId="6CB0D468" w14:textId="77777777" w:rsidR="00E8696B" w:rsidRDefault="00EE134D">
      <w:pPr>
        <w:pStyle w:val="a0"/>
        <w:ind w:firstLine="560"/>
      </w:pPr>
      <w:r>
        <w:rPr>
          <w:rFonts w:hint="eastAsia"/>
        </w:rPr>
        <w:t>《建筑工程抗震设防分类标准》</w:t>
      </w:r>
      <w:r>
        <w:rPr>
          <w:rFonts w:hint="eastAsia"/>
        </w:rPr>
        <w:t>GB50223</w:t>
      </w:r>
      <w:r>
        <w:rPr>
          <w:rFonts w:hint="eastAsia"/>
        </w:rPr>
        <w:t>—</w:t>
      </w:r>
      <w:r>
        <w:rPr>
          <w:rFonts w:hint="eastAsia"/>
        </w:rPr>
        <w:t>2008</w:t>
      </w:r>
    </w:p>
    <w:p w14:paraId="56D188F9" w14:textId="77777777" w:rsidR="00E8696B" w:rsidRDefault="00EE134D">
      <w:pPr>
        <w:pStyle w:val="a0"/>
        <w:ind w:firstLine="560"/>
      </w:pPr>
      <w:r>
        <w:rPr>
          <w:rFonts w:hint="eastAsia"/>
        </w:rPr>
        <w:t>《建筑抗震设计标准》</w:t>
      </w:r>
      <w:r>
        <w:rPr>
          <w:rFonts w:hint="eastAsia"/>
        </w:rPr>
        <w:t>GB50011</w:t>
      </w:r>
      <w:r>
        <w:rPr>
          <w:rFonts w:hint="eastAsia"/>
        </w:rPr>
        <w:t>—</w:t>
      </w:r>
      <w:r>
        <w:rPr>
          <w:rFonts w:hint="eastAsia"/>
        </w:rPr>
        <w:t>2010</w:t>
      </w:r>
      <w:r>
        <w:rPr>
          <w:rFonts w:hint="eastAsia"/>
        </w:rPr>
        <w:t>（</w:t>
      </w:r>
      <w:r>
        <w:rPr>
          <w:rFonts w:hint="eastAsia"/>
        </w:rPr>
        <w:t>2024</w:t>
      </w:r>
      <w:r>
        <w:rPr>
          <w:rFonts w:hint="eastAsia"/>
        </w:rPr>
        <w:t>年版）</w:t>
      </w:r>
    </w:p>
    <w:p w14:paraId="3F80A793" w14:textId="77777777" w:rsidR="00E8696B" w:rsidRDefault="00EE134D">
      <w:pPr>
        <w:pStyle w:val="a0"/>
        <w:ind w:firstLine="560"/>
      </w:pPr>
      <w:r>
        <w:rPr>
          <w:rFonts w:hint="eastAsia"/>
        </w:rPr>
        <w:t>《构筑物抗震设计规范》</w:t>
      </w:r>
      <w:r>
        <w:rPr>
          <w:rFonts w:hint="eastAsia"/>
        </w:rPr>
        <w:t>GB50191-2012</w:t>
      </w:r>
    </w:p>
    <w:p w14:paraId="45A99A8D" w14:textId="77777777" w:rsidR="00E8696B" w:rsidRDefault="00EE134D">
      <w:pPr>
        <w:pStyle w:val="a0"/>
        <w:ind w:firstLine="560"/>
      </w:pPr>
      <w:r>
        <w:rPr>
          <w:rFonts w:hint="eastAsia"/>
        </w:rPr>
        <w:t>《建筑结构荷载规范》</w:t>
      </w:r>
      <w:r>
        <w:rPr>
          <w:rFonts w:hint="eastAsia"/>
        </w:rPr>
        <w:t>GB50009-2012</w:t>
      </w:r>
    </w:p>
    <w:p w14:paraId="169AFF7F" w14:textId="77777777" w:rsidR="00E8696B" w:rsidRDefault="00EE134D">
      <w:pPr>
        <w:pStyle w:val="a0"/>
        <w:ind w:firstLine="560"/>
      </w:pPr>
      <w:r>
        <w:rPr>
          <w:rFonts w:hint="eastAsia"/>
        </w:rPr>
        <w:t>《建筑地基基础设计规范》</w:t>
      </w:r>
      <w:r>
        <w:rPr>
          <w:rFonts w:hint="eastAsia"/>
        </w:rPr>
        <w:t>GB50007-2011</w:t>
      </w:r>
    </w:p>
    <w:p w14:paraId="534870AB" w14:textId="77777777" w:rsidR="00E8696B" w:rsidRDefault="00EE134D">
      <w:pPr>
        <w:pStyle w:val="a0"/>
        <w:ind w:firstLine="560"/>
      </w:pPr>
      <w:r>
        <w:rPr>
          <w:rFonts w:hint="eastAsia"/>
        </w:rPr>
        <w:t>《建筑地基处理技术规范》</w:t>
      </w:r>
      <w:r>
        <w:rPr>
          <w:rFonts w:hint="eastAsia"/>
        </w:rPr>
        <w:t>JGJ</w:t>
      </w:r>
      <w:r>
        <w:t xml:space="preserve"> 79-2012</w:t>
      </w:r>
    </w:p>
    <w:p w14:paraId="1D173F8B" w14:textId="77777777" w:rsidR="00E8696B" w:rsidRDefault="00EE134D">
      <w:pPr>
        <w:pStyle w:val="a0"/>
        <w:ind w:firstLine="560"/>
      </w:pPr>
      <w:r>
        <w:rPr>
          <w:rFonts w:hint="eastAsia"/>
        </w:rPr>
        <w:t>《混凝土结构设计标准》</w:t>
      </w:r>
      <w:r>
        <w:rPr>
          <w:rFonts w:hint="eastAsia"/>
        </w:rPr>
        <w:t>GB50010-2010</w:t>
      </w:r>
      <w:r>
        <w:rPr>
          <w:rFonts w:hint="eastAsia"/>
        </w:rPr>
        <w:t>（</w:t>
      </w:r>
      <w:r>
        <w:rPr>
          <w:rFonts w:hint="eastAsia"/>
        </w:rPr>
        <w:t>2024</w:t>
      </w:r>
      <w:r>
        <w:rPr>
          <w:rFonts w:hint="eastAsia"/>
        </w:rPr>
        <w:t>年版）</w:t>
      </w:r>
    </w:p>
    <w:p w14:paraId="1FED6ECC" w14:textId="77777777" w:rsidR="00E8696B" w:rsidRDefault="00EE134D">
      <w:pPr>
        <w:pStyle w:val="a0"/>
        <w:ind w:firstLine="560"/>
      </w:pPr>
      <w:r>
        <w:rPr>
          <w:rFonts w:hint="eastAsia"/>
        </w:rPr>
        <w:t>《钢结构设计标准》</w:t>
      </w:r>
      <w:r>
        <w:rPr>
          <w:rFonts w:hint="eastAsia"/>
        </w:rPr>
        <w:t>GB50017-2017</w:t>
      </w:r>
    </w:p>
    <w:p w14:paraId="72C03D88" w14:textId="77777777" w:rsidR="00E8696B" w:rsidRDefault="00EE134D">
      <w:pPr>
        <w:pStyle w:val="a0"/>
        <w:ind w:firstLine="560"/>
      </w:pPr>
      <w:r>
        <w:rPr>
          <w:rFonts w:hint="eastAsia"/>
        </w:rPr>
        <w:t>《工业建筑防腐蚀设计标准》</w:t>
      </w:r>
      <w:r>
        <w:rPr>
          <w:rFonts w:hint="eastAsia"/>
        </w:rPr>
        <w:t>GB</w:t>
      </w:r>
      <w:r>
        <w:t xml:space="preserve"> 50046-2018</w:t>
      </w:r>
    </w:p>
    <w:p w14:paraId="540577CD" w14:textId="77777777" w:rsidR="00E8696B" w:rsidRDefault="00EE134D">
      <w:pPr>
        <w:pStyle w:val="a0"/>
        <w:ind w:firstLine="560"/>
      </w:pPr>
      <w:r>
        <w:rPr>
          <w:rFonts w:hint="eastAsia"/>
        </w:rPr>
        <w:t>《砌体结构设计规范》</w:t>
      </w:r>
      <w:r>
        <w:rPr>
          <w:rFonts w:hint="eastAsia"/>
        </w:rPr>
        <w:t>GB50003-2011</w:t>
      </w:r>
    </w:p>
    <w:p w14:paraId="70D1D4CD" w14:textId="77777777" w:rsidR="00E8696B" w:rsidRDefault="00EE134D">
      <w:pPr>
        <w:pStyle w:val="2"/>
      </w:pPr>
      <w:bookmarkStart w:id="31" w:name="_Toc213076258"/>
      <w:bookmarkStart w:id="32" w:name="自然条件"/>
      <w:bookmarkEnd w:id="29"/>
      <w:bookmarkEnd w:id="28"/>
      <w:r>
        <w:t xml:space="preserve">3.2 </w:t>
      </w:r>
      <w:r>
        <w:rPr>
          <w:rFonts w:hint="eastAsia"/>
        </w:rPr>
        <w:t>自然条件：</w:t>
      </w:r>
      <w:bookmarkEnd w:id="31"/>
    </w:p>
    <w:p w14:paraId="3CDDBACD" w14:textId="77777777" w:rsidR="00E8696B" w:rsidRDefault="00EE134D">
      <w:pPr>
        <w:pStyle w:val="FirstParagraph"/>
        <w:ind w:firstLine="560"/>
      </w:pPr>
      <w:r>
        <w:rPr>
          <w:rFonts w:hint="eastAsia"/>
        </w:rPr>
        <w:t>自然气象条件：</w:t>
      </w:r>
    </w:p>
    <w:p w14:paraId="21542DE8" w14:textId="77777777" w:rsidR="00E8696B" w:rsidRDefault="00EE134D">
      <w:pPr>
        <w:pStyle w:val="a0"/>
        <w:ind w:firstLine="560"/>
      </w:pPr>
      <w:r>
        <w:rPr>
          <w:rFonts w:hint="eastAsia"/>
        </w:rPr>
        <w:t>历年最低温度</w:t>
      </w:r>
      <w:r>
        <w:t xml:space="preserve"> -28.4℃</w:t>
      </w:r>
      <w:r>
        <w:br/>
      </w:r>
      <w:r>
        <w:t xml:space="preserve">　　</w:t>
      </w:r>
      <w:r>
        <w:rPr>
          <w:rFonts w:hint="eastAsia"/>
        </w:rPr>
        <w:t>历年最高温度</w:t>
      </w:r>
      <w:r>
        <w:t xml:space="preserve"> 34.7℃</w:t>
      </w:r>
      <w:r>
        <w:br/>
      </w:r>
      <w:r>
        <w:t xml:space="preserve">　　</w:t>
      </w:r>
      <w:r>
        <w:rPr>
          <w:rFonts w:hint="eastAsia"/>
        </w:rPr>
        <w:t>最热月平均气温（七月）</w:t>
      </w:r>
      <w:r>
        <w:t xml:space="preserve"> 28℃</w:t>
      </w:r>
    </w:p>
    <w:p w14:paraId="3571D22E" w14:textId="77777777" w:rsidR="00E8696B" w:rsidRDefault="00EE134D">
      <w:pPr>
        <w:pStyle w:val="a0"/>
        <w:ind w:firstLine="560"/>
      </w:pPr>
      <w:r>
        <w:rPr>
          <w:rFonts w:hint="eastAsia"/>
        </w:rPr>
        <w:t>历年极端最高气温平均值</w:t>
      </w:r>
      <w:r>
        <w:t xml:space="preserve"> 32.4℃</w:t>
      </w:r>
      <w:r>
        <w:br/>
      </w:r>
      <w:r>
        <w:t xml:space="preserve">　　</w:t>
      </w:r>
      <w:r>
        <w:rPr>
          <w:rFonts w:hint="eastAsia"/>
        </w:rPr>
        <w:t>最冷月平均气温（一月）</w:t>
      </w:r>
      <w:r>
        <w:t xml:space="preserve"> </w:t>
      </w:r>
      <w:r>
        <w:rPr>
          <w:rFonts w:hint="eastAsia"/>
        </w:rPr>
        <w:t>－</w:t>
      </w:r>
      <w:r>
        <w:rPr>
          <w:rFonts w:hint="eastAsia"/>
        </w:rPr>
        <w:t>9.4</w:t>
      </w:r>
      <w:r>
        <w:rPr>
          <w:rFonts w:hint="eastAsia"/>
        </w:rPr>
        <w:t>℃</w:t>
      </w:r>
    </w:p>
    <w:p w14:paraId="6A9911B0" w14:textId="77777777" w:rsidR="00E8696B" w:rsidRDefault="00EE134D">
      <w:pPr>
        <w:pStyle w:val="a0"/>
        <w:ind w:firstLine="560"/>
      </w:pPr>
      <w:r>
        <w:rPr>
          <w:rFonts w:hint="eastAsia"/>
        </w:rPr>
        <w:t>历年极端最低气温平均值</w:t>
      </w:r>
      <w:r>
        <w:t xml:space="preserve"> </w:t>
      </w:r>
      <w:r>
        <w:rPr>
          <w:rFonts w:hint="eastAsia"/>
        </w:rPr>
        <w:t>－</w:t>
      </w:r>
      <w:r>
        <w:rPr>
          <w:rFonts w:hint="eastAsia"/>
        </w:rPr>
        <w:t>21.2</w:t>
      </w:r>
      <w:r>
        <w:rPr>
          <w:rFonts w:hint="eastAsia"/>
        </w:rPr>
        <w:t>℃</w:t>
      </w:r>
      <w:r>
        <w:br/>
      </w:r>
      <w:r>
        <w:t xml:space="preserve">　　</w:t>
      </w:r>
      <w:r>
        <w:rPr>
          <w:rFonts w:hint="eastAsia"/>
        </w:rPr>
        <w:t>年平均气温</w:t>
      </w:r>
      <w:r>
        <w:t xml:space="preserve"> 9.5℃</w:t>
      </w:r>
    </w:p>
    <w:p w14:paraId="0D488B1F" w14:textId="77777777" w:rsidR="00E8696B" w:rsidRDefault="00EE134D">
      <w:pPr>
        <w:pStyle w:val="a0"/>
        <w:ind w:firstLine="560"/>
      </w:pPr>
      <w:r>
        <w:rPr>
          <w:rFonts w:hint="eastAsia"/>
        </w:rPr>
        <w:t>基本风压：</w:t>
      </w:r>
      <w:r>
        <w:t xml:space="preserve"> 0.65kN/m2</w:t>
      </w:r>
    </w:p>
    <w:p w14:paraId="330DD33E" w14:textId="77777777" w:rsidR="00E8696B" w:rsidRDefault="00EE134D">
      <w:pPr>
        <w:pStyle w:val="a0"/>
        <w:ind w:firstLine="560"/>
      </w:pPr>
      <w:r>
        <w:rPr>
          <w:rFonts w:hint="eastAsia"/>
        </w:rPr>
        <w:t>基本雪压</w:t>
      </w:r>
      <w:r>
        <w:rPr>
          <w:rFonts w:hint="eastAsia"/>
        </w:rPr>
        <w:t>:</w:t>
      </w:r>
      <w:r>
        <w:t xml:space="preserve"> 0.4kN/m2</w:t>
      </w:r>
    </w:p>
    <w:p w14:paraId="346DC718" w14:textId="77777777" w:rsidR="00E8696B" w:rsidRDefault="00EE134D">
      <w:pPr>
        <w:pStyle w:val="2"/>
      </w:pPr>
      <w:bookmarkStart w:id="33" w:name="_Toc213076259"/>
      <w:bookmarkStart w:id="34" w:name="地质条件"/>
      <w:bookmarkEnd w:id="32"/>
      <w:r>
        <w:rPr>
          <w:rFonts w:hint="eastAsia"/>
        </w:rPr>
        <w:t>3.3地质条件：</w:t>
      </w:r>
      <w:bookmarkEnd w:id="33"/>
    </w:p>
    <w:p w14:paraId="727BA7D3" w14:textId="77777777" w:rsidR="00E8696B" w:rsidRDefault="00EE134D">
      <w:pPr>
        <w:pStyle w:val="FirstParagraph"/>
        <w:ind w:firstLine="560"/>
      </w:pPr>
      <w:r>
        <w:rPr>
          <w:rFonts w:hint="eastAsia"/>
        </w:rPr>
        <w:t>参考前期地勘，拟建场地内各地层岩性特征分述如下。场地地层上部为杂填土层；下部土层为淤泥质粘土、粉质粘土，承载力特征值（估值）</w:t>
      </w:r>
      <w:r>
        <w:rPr>
          <w:rFonts w:hint="eastAsia"/>
        </w:rPr>
        <w:t>fak=150kPa</w:t>
      </w:r>
      <w:r>
        <w:rPr>
          <w:rFonts w:hint="eastAsia"/>
        </w:rPr>
        <w:t>。</w:t>
      </w:r>
    </w:p>
    <w:p w14:paraId="0CE24E21" w14:textId="77777777" w:rsidR="00E8696B" w:rsidRDefault="00EE134D">
      <w:pPr>
        <w:pStyle w:val="a0"/>
        <w:ind w:firstLine="560"/>
      </w:pPr>
      <w:r>
        <w:rPr>
          <w:rFonts w:hint="eastAsia"/>
        </w:rPr>
        <w:t>地段普遍存在地下水，该地下水对混凝土结构有微腐蚀；干湿交替条件，对钢筋混凝土结构中钢筋有弱腐蚀。</w:t>
      </w:r>
    </w:p>
    <w:p w14:paraId="60DC00DB" w14:textId="77777777" w:rsidR="00E8696B" w:rsidRDefault="00EE134D">
      <w:pPr>
        <w:pStyle w:val="a0"/>
        <w:ind w:firstLine="560"/>
      </w:pPr>
      <w:r>
        <w:rPr>
          <w:rFonts w:hint="eastAsia"/>
        </w:rPr>
        <w:t>冻结深度：</w:t>
      </w:r>
      <w:r>
        <w:rPr>
          <w:rFonts w:hint="eastAsia"/>
        </w:rPr>
        <w:t>1100mm</w:t>
      </w:r>
      <w:r>
        <w:rPr>
          <w:rFonts w:hint="eastAsia"/>
        </w:rPr>
        <w:t>。</w:t>
      </w:r>
    </w:p>
    <w:p w14:paraId="7319CC97" w14:textId="77777777" w:rsidR="00E8696B" w:rsidRDefault="00EE134D">
      <w:pPr>
        <w:pStyle w:val="2"/>
      </w:pPr>
      <w:bookmarkStart w:id="35" w:name="_Toc213076260"/>
      <w:bookmarkStart w:id="36" w:name="地震设防裂度"/>
      <w:bookmarkEnd w:id="34"/>
      <w:r>
        <w:t xml:space="preserve">3.4 </w:t>
      </w:r>
      <w:r>
        <w:rPr>
          <w:rFonts w:hint="eastAsia"/>
        </w:rPr>
        <w:t>地震设防裂度：</w:t>
      </w:r>
      <w:bookmarkEnd w:id="35"/>
    </w:p>
    <w:p w14:paraId="3FCAA06F" w14:textId="77777777" w:rsidR="00E8696B" w:rsidRDefault="00EE134D">
      <w:pPr>
        <w:pStyle w:val="FirstParagraph"/>
        <w:ind w:firstLine="560"/>
      </w:pPr>
      <w:r>
        <w:rPr>
          <w:rFonts w:hint="eastAsia"/>
        </w:rPr>
        <w:t>根据《中国地震动参数区划图》（</w:t>
      </w:r>
      <w:r>
        <w:rPr>
          <w:rFonts w:hint="eastAsia"/>
        </w:rPr>
        <w:t>GB18306-2015</w:t>
      </w:r>
      <w:r>
        <w:rPr>
          <w:rFonts w:hint="eastAsia"/>
        </w:rPr>
        <w:t>）及《建筑抗震设计规范》（</w:t>
      </w:r>
      <w:r>
        <w:rPr>
          <w:rFonts w:hint="eastAsia"/>
        </w:rPr>
        <w:t>GB50011-2010</w:t>
      </w:r>
      <w:r>
        <w:rPr>
          <w:rFonts w:hint="eastAsia"/>
        </w:rPr>
        <w:t>，</w:t>
      </w:r>
      <w:r>
        <w:rPr>
          <w:rFonts w:hint="eastAsia"/>
        </w:rPr>
        <w:t>2016</w:t>
      </w:r>
      <w:r>
        <w:rPr>
          <w:rFonts w:hint="eastAsia"/>
        </w:rPr>
        <w:t>年版）划分，场地位于对建筑抗震有利地段，建筑场地类别为Ⅱ类。本工程场地抗震设防烈度为</w:t>
      </w:r>
      <w:r>
        <w:rPr>
          <w:rFonts w:hint="eastAsia"/>
        </w:rPr>
        <w:t>7</w:t>
      </w:r>
      <w:r>
        <w:rPr>
          <w:rFonts w:hint="eastAsia"/>
        </w:rPr>
        <w:t>度，设计基本地震加速度值为</w:t>
      </w:r>
      <w:r>
        <w:rPr>
          <w:rFonts w:hint="eastAsia"/>
        </w:rPr>
        <w:t>0.10g</w:t>
      </w:r>
      <w:r>
        <w:rPr>
          <w:rFonts w:hint="eastAsia"/>
        </w:rPr>
        <w:t>，设计地震分组为第一组，设计特征周期值为</w:t>
      </w:r>
      <w:r>
        <w:rPr>
          <w:rFonts w:hint="eastAsia"/>
        </w:rPr>
        <w:t>0.40s</w:t>
      </w:r>
      <w:r>
        <w:rPr>
          <w:rFonts w:hint="eastAsia"/>
        </w:rPr>
        <w:t>。</w:t>
      </w:r>
    </w:p>
    <w:p w14:paraId="5B79AB99" w14:textId="77777777" w:rsidR="00E8696B" w:rsidRDefault="00EE134D">
      <w:pPr>
        <w:pStyle w:val="2"/>
      </w:pPr>
      <w:bookmarkStart w:id="37" w:name="_Toc213076261"/>
      <w:bookmarkStart w:id="38" w:name="主要结构材料的选用"/>
      <w:bookmarkEnd w:id="36"/>
      <w:r>
        <w:t xml:space="preserve">3.5 </w:t>
      </w:r>
      <w:r>
        <w:rPr>
          <w:rFonts w:hint="eastAsia"/>
        </w:rPr>
        <w:t>主要结构材料的选用：</w:t>
      </w:r>
      <w:bookmarkEnd w:id="37"/>
    </w:p>
    <w:p w14:paraId="65B8EE49" w14:textId="77777777" w:rsidR="00E8696B" w:rsidRDefault="00EE134D">
      <w:pPr>
        <w:pStyle w:val="FirstParagraph"/>
        <w:ind w:firstLine="560"/>
      </w:pPr>
      <w:r>
        <w:rPr>
          <w:rFonts w:hint="eastAsia"/>
        </w:rPr>
        <w:t>混凝土：基础采用</w:t>
      </w:r>
      <w:r>
        <w:rPr>
          <w:rFonts w:hint="eastAsia"/>
        </w:rPr>
        <w:t>C30</w:t>
      </w:r>
      <w:r>
        <w:rPr>
          <w:rFonts w:hint="eastAsia"/>
        </w:rPr>
        <w:t>、垫层采用</w:t>
      </w:r>
      <w:r>
        <w:rPr>
          <w:rFonts w:hint="eastAsia"/>
        </w:rPr>
        <w:t>C15</w:t>
      </w:r>
    </w:p>
    <w:p w14:paraId="029A6155" w14:textId="77777777" w:rsidR="00E8696B" w:rsidRDefault="00EE134D">
      <w:pPr>
        <w:pStyle w:val="a0"/>
        <w:ind w:firstLine="560"/>
      </w:pPr>
      <w:r>
        <w:rPr>
          <w:rFonts w:hint="eastAsia"/>
        </w:rPr>
        <w:t>地下构筑物采用防水钢筋混凝土，防水混凝土抗</w:t>
      </w:r>
    </w:p>
    <w:p w14:paraId="7794A230" w14:textId="77777777" w:rsidR="00E8696B" w:rsidRDefault="00EE134D">
      <w:pPr>
        <w:pStyle w:val="a0"/>
        <w:ind w:firstLine="560"/>
      </w:pPr>
      <w:r>
        <w:rPr>
          <w:rFonts w:hint="eastAsia"/>
        </w:rPr>
        <w:t>渗等级不小于</w:t>
      </w:r>
      <w:r>
        <w:rPr>
          <w:rFonts w:hint="eastAsia"/>
        </w:rPr>
        <w:t>P6</w:t>
      </w:r>
      <w:r>
        <w:rPr>
          <w:rFonts w:hint="eastAsia"/>
        </w:rPr>
        <w:t>级。</w:t>
      </w:r>
    </w:p>
    <w:p w14:paraId="1C1F0101" w14:textId="77777777" w:rsidR="00E8696B" w:rsidRDefault="00EE134D">
      <w:pPr>
        <w:pStyle w:val="a0"/>
        <w:ind w:firstLine="560"/>
      </w:pPr>
      <w:r>
        <w:rPr>
          <w:rFonts w:hint="eastAsia"/>
        </w:rPr>
        <w:t>钢筋：</w:t>
      </w:r>
      <w:r>
        <w:rPr>
          <w:rFonts w:hint="eastAsia"/>
        </w:rPr>
        <w:t>HPB300</w:t>
      </w:r>
      <w:r>
        <w:rPr>
          <w:rFonts w:hint="eastAsia"/>
        </w:rPr>
        <w:t>级，</w:t>
      </w:r>
      <w:r>
        <w:rPr>
          <w:rFonts w:hint="eastAsia"/>
        </w:rPr>
        <w:t>HRB400</w:t>
      </w:r>
      <w:r>
        <w:rPr>
          <w:rFonts w:hint="eastAsia"/>
        </w:rPr>
        <w:t>级。钢筋抗拉强度实测值与屈服强度实测值的比值不应小于</w:t>
      </w:r>
      <w:r>
        <w:rPr>
          <w:rFonts w:hint="eastAsia"/>
        </w:rPr>
        <w:t>1.25</w:t>
      </w:r>
      <w:r>
        <w:rPr>
          <w:rFonts w:hint="eastAsia"/>
        </w:rPr>
        <w:t>，钢筋的屈服强度实测值与屈服强度标准值的比值不应大于</w:t>
      </w:r>
      <w:r>
        <w:rPr>
          <w:rFonts w:hint="eastAsia"/>
        </w:rPr>
        <w:t>1.3</w:t>
      </w:r>
      <w:r>
        <w:rPr>
          <w:rFonts w:hint="eastAsia"/>
        </w:rPr>
        <w:t>，且钢筋在最大拉力下的总伸长率实测值不应小于</w:t>
      </w:r>
      <w:r>
        <w:rPr>
          <w:rFonts w:hint="eastAsia"/>
        </w:rPr>
        <w:t>9%</w:t>
      </w:r>
      <w:r>
        <w:rPr>
          <w:rFonts w:hint="eastAsia"/>
        </w:rPr>
        <w:t>。</w:t>
      </w:r>
    </w:p>
    <w:p w14:paraId="6C764D9D" w14:textId="77777777" w:rsidR="00E8696B" w:rsidRDefault="00EE134D">
      <w:pPr>
        <w:pStyle w:val="a0"/>
        <w:ind w:firstLine="560"/>
      </w:pPr>
      <w:r>
        <w:rPr>
          <w:rFonts w:hint="eastAsia"/>
        </w:rPr>
        <w:t>钢材</w:t>
      </w:r>
      <w:r>
        <w:rPr>
          <w:rFonts w:hint="eastAsia"/>
        </w:rPr>
        <w:t>:</w:t>
      </w:r>
      <w:r>
        <w:t xml:space="preserve"> </w:t>
      </w:r>
      <w:r>
        <w:rPr>
          <w:rFonts w:hint="eastAsia"/>
        </w:rPr>
        <w:t>Q235B</w:t>
      </w:r>
      <w:r>
        <w:rPr>
          <w:rFonts w:hint="eastAsia"/>
        </w:rPr>
        <w:t>、</w:t>
      </w:r>
      <w:r>
        <w:rPr>
          <w:rFonts w:hint="eastAsia"/>
        </w:rPr>
        <w:t>Q355B</w:t>
      </w:r>
      <w:r>
        <w:rPr>
          <w:rFonts w:hint="eastAsia"/>
        </w:rPr>
        <w:t>。其抗拉强度、伸长率、屈服点、冷弯实验及碳硫磷极限含量须符合《低合金高强度结构钢》</w:t>
      </w:r>
      <w:r>
        <w:rPr>
          <w:rFonts w:hint="eastAsia"/>
        </w:rPr>
        <w:t>GB/T</w:t>
      </w:r>
      <w:r>
        <w:t xml:space="preserve"> </w:t>
      </w:r>
      <w:r>
        <w:rPr>
          <w:rFonts w:hint="eastAsia"/>
        </w:rPr>
        <w:t>1591</w:t>
      </w:r>
      <w:r>
        <w:rPr>
          <w:rFonts w:hint="eastAsia"/>
        </w:rPr>
        <w:t>和《碳素结构钢》</w:t>
      </w:r>
      <w:r>
        <w:rPr>
          <w:rFonts w:hint="eastAsia"/>
        </w:rPr>
        <w:t>GB/T</w:t>
      </w:r>
      <w:r>
        <w:t xml:space="preserve"> </w:t>
      </w:r>
      <w:r>
        <w:rPr>
          <w:rFonts w:hint="eastAsia"/>
        </w:rPr>
        <w:t>700</w:t>
      </w:r>
      <w:r>
        <w:rPr>
          <w:rFonts w:hint="eastAsia"/>
        </w:rPr>
        <w:t>规定。钢材的屈服强度实测值与抗拉强度实测值的比值不应大于</w:t>
      </w:r>
      <w:r>
        <w:rPr>
          <w:rFonts w:hint="eastAsia"/>
        </w:rPr>
        <w:t>0.85</w:t>
      </w:r>
      <w:r>
        <w:rPr>
          <w:rFonts w:hint="eastAsia"/>
        </w:rPr>
        <w:t>；钢材应有明显的屈服台阶，且伸长率不应小于</w:t>
      </w:r>
      <w:r>
        <w:rPr>
          <w:rFonts w:hint="eastAsia"/>
        </w:rPr>
        <w:t>20%</w:t>
      </w:r>
      <w:r>
        <w:rPr>
          <w:rFonts w:hint="eastAsia"/>
        </w:rPr>
        <w:t>；钢材应有良好的焊接性和合格的冲击韧性。</w:t>
      </w:r>
    </w:p>
    <w:p w14:paraId="118C8077" w14:textId="77777777" w:rsidR="00E8696B" w:rsidRDefault="00EE134D">
      <w:pPr>
        <w:pStyle w:val="a0"/>
        <w:ind w:firstLine="560"/>
      </w:pPr>
      <w:r>
        <w:rPr>
          <w:rFonts w:hint="eastAsia"/>
        </w:rPr>
        <w:t>焊条</w:t>
      </w:r>
      <w:r>
        <w:rPr>
          <w:rFonts w:hint="eastAsia"/>
        </w:rPr>
        <w:t>:</w:t>
      </w:r>
      <w:r>
        <w:t xml:space="preserve"> </w:t>
      </w:r>
      <w:r>
        <w:rPr>
          <w:rFonts w:hint="eastAsia"/>
        </w:rPr>
        <w:t>E50xx</w:t>
      </w:r>
      <w:r>
        <w:rPr>
          <w:rFonts w:hint="eastAsia"/>
        </w:rPr>
        <w:t>型，</w:t>
      </w:r>
      <w:r>
        <w:rPr>
          <w:rFonts w:hint="eastAsia"/>
        </w:rPr>
        <w:t>E43xx</w:t>
      </w:r>
      <w:r>
        <w:rPr>
          <w:rFonts w:hint="eastAsia"/>
        </w:rPr>
        <w:t>。焊条应符合现行国家标准《低合金钢焊条》</w:t>
      </w:r>
      <w:r>
        <w:rPr>
          <w:rFonts w:hint="eastAsia"/>
        </w:rPr>
        <w:t>GBT5118</w:t>
      </w:r>
      <w:r>
        <w:rPr>
          <w:rFonts w:hint="eastAsia"/>
        </w:rPr>
        <w:t>《碳钢焊条》</w:t>
      </w:r>
      <w:r>
        <w:rPr>
          <w:rFonts w:hint="eastAsia"/>
        </w:rPr>
        <w:t>GBT5117</w:t>
      </w:r>
      <w:r>
        <w:rPr>
          <w:rFonts w:hint="eastAsia"/>
        </w:rPr>
        <w:t>的规定。自动或半自动焊时，配以相应的焊丝和焊剂，并符合</w:t>
      </w:r>
      <w:r>
        <w:rPr>
          <w:rFonts w:hint="eastAsia"/>
        </w:rPr>
        <w:t>GB/T14957</w:t>
      </w:r>
      <w:r>
        <w:rPr>
          <w:rFonts w:hint="eastAsia"/>
        </w:rPr>
        <w:t>的规定。</w:t>
      </w:r>
    </w:p>
    <w:p w14:paraId="56291598" w14:textId="77777777" w:rsidR="00E8696B" w:rsidRDefault="00EE134D">
      <w:pPr>
        <w:pStyle w:val="a0"/>
        <w:ind w:firstLine="560"/>
      </w:pPr>
      <w:r>
        <w:rPr>
          <w:rFonts w:hint="eastAsia"/>
        </w:rPr>
        <w:t>钢结构的涂装：</w:t>
      </w:r>
    </w:p>
    <w:p w14:paraId="012E4330" w14:textId="77777777" w:rsidR="00E8696B" w:rsidRDefault="00EE134D">
      <w:pPr>
        <w:pStyle w:val="a0"/>
        <w:ind w:firstLine="560"/>
      </w:pPr>
      <w:r>
        <w:rPr>
          <w:rFonts w:hint="eastAsia"/>
        </w:rPr>
        <w:t>钢构件采用喷砂或抛丸除锈，除锈方法和除锈等级应符合国家标准《涂装前钢材表面锈蚀等级和除锈等级》</w:t>
      </w:r>
      <w:r>
        <w:rPr>
          <w:rFonts w:hint="eastAsia"/>
        </w:rPr>
        <w:t>GB8923</w:t>
      </w:r>
      <w:r>
        <w:rPr>
          <w:rFonts w:hint="eastAsia"/>
        </w:rPr>
        <w:t>及现行行业标准</w:t>
      </w:r>
      <w:r>
        <w:rPr>
          <w:rFonts w:hint="eastAsia"/>
        </w:rPr>
        <w:t>YB/9256</w:t>
      </w:r>
      <w:r>
        <w:rPr>
          <w:rFonts w:hint="eastAsia"/>
        </w:rPr>
        <w:t>，除锈等级为</w:t>
      </w:r>
      <w:r>
        <w:rPr>
          <w:rFonts w:hint="eastAsia"/>
        </w:rPr>
        <w:t>Sa2.5</w:t>
      </w:r>
      <w:r>
        <w:rPr>
          <w:rFonts w:hint="eastAsia"/>
        </w:rPr>
        <w:t>级。</w:t>
      </w:r>
    </w:p>
    <w:p w14:paraId="66D4292E" w14:textId="77777777" w:rsidR="00E8696B" w:rsidRDefault="00EE134D">
      <w:pPr>
        <w:pStyle w:val="a0"/>
        <w:ind w:firstLine="560"/>
      </w:pPr>
      <w:r>
        <w:rPr>
          <w:rFonts w:hint="eastAsia"/>
        </w:rPr>
        <w:t>常温下钢结构涂装方案：底漆采用云铁醇酸防锈漆二遍，每遍漆膜厚度</w:t>
      </w:r>
      <w:r>
        <w:rPr>
          <w:rFonts w:hint="eastAsia"/>
        </w:rPr>
        <w:t>40</w:t>
      </w:r>
      <w:r>
        <w:rPr>
          <w:rFonts w:hint="eastAsia"/>
        </w:rPr>
        <w:t>μ</w:t>
      </w:r>
      <w:r>
        <w:rPr>
          <w:rFonts w:hint="eastAsia"/>
        </w:rPr>
        <w:t>m</w:t>
      </w:r>
      <w:r>
        <w:rPr>
          <w:rFonts w:hint="eastAsia"/>
        </w:rPr>
        <w:t>；面漆采用醇酸磁漆二遍，漆膜厚度每遍</w:t>
      </w:r>
      <w:r>
        <w:rPr>
          <w:rFonts w:hint="eastAsia"/>
        </w:rPr>
        <w:t>40</w:t>
      </w:r>
      <w:r>
        <w:rPr>
          <w:rFonts w:hint="eastAsia"/>
        </w:rPr>
        <w:t>μ</w:t>
      </w:r>
      <w:r>
        <w:rPr>
          <w:rFonts w:hint="eastAsia"/>
        </w:rPr>
        <w:t>m</w:t>
      </w:r>
      <w:r>
        <w:rPr>
          <w:rFonts w:hint="eastAsia"/>
        </w:rPr>
        <w:t>。</w:t>
      </w:r>
    </w:p>
    <w:p w14:paraId="743CB202" w14:textId="77777777" w:rsidR="00E8696B" w:rsidRDefault="00EE134D">
      <w:pPr>
        <w:pStyle w:val="2"/>
      </w:pPr>
      <w:bookmarkStart w:id="39" w:name="_Toc213076262"/>
      <w:bookmarkStart w:id="40" w:name="结构设计内容及方案说明"/>
      <w:bookmarkEnd w:id="38"/>
      <w:r>
        <w:t xml:space="preserve">3.6 </w:t>
      </w:r>
      <w:r>
        <w:rPr>
          <w:rFonts w:hint="eastAsia"/>
        </w:rPr>
        <w:t>结构设计内容及方案说明</w:t>
      </w:r>
      <w:bookmarkEnd w:id="39"/>
    </w:p>
    <w:p w14:paraId="5785FC66" w14:textId="77777777" w:rsidR="00E8696B" w:rsidRDefault="00EE134D">
      <w:pPr>
        <w:pStyle w:val="FirstParagraph"/>
        <w:ind w:firstLine="560"/>
      </w:pPr>
      <w:r>
        <w:rPr>
          <w:rFonts w:hint="eastAsia"/>
        </w:rPr>
        <w:t>本工程为改造项目，低温泵需改造共</w:t>
      </w:r>
      <w:r>
        <w:rPr>
          <w:rFonts w:hint="eastAsia"/>
        </w:rPr>
        <w:t>3</w:t>
      </w:r>
      <w:r>
        <w:rPr>
          <w:rFonts w:hint="eastAsia"/>
        </w:rPr>
        <w:t>台，重量</w:t>
      </w:r>
      <w:r>
        <w:rPr>
          <w:rFonts w:hint="eastAsia"/>
        </w:rPr>
        <w:t>2300kg/</w:t>
      </w:r>
      <w:r>
        <w:rPr>
          <w:rFonts w:hint="eastAsia"/>
        </w:rPr>
        <w:t>台，现有水泵电机基础拆除，新制基础大小为</w:t>
      </w:r>
      <w:r>
        <w:rPr>
          <w:rFonts w:hint="eastAsia"/>
        </w:rPr>
        <w:t>2130</w:t>
      </w:r>
      <w:r>
        <w:rPr>
          <w:rFonts w:hint="eastAsia"/>
        </w:rPr>
        <w:t>×</w:t>
      </w:r>
      <w:r>
        <w:rPr>
          <w:rFonts w:hint="eastAsia"/>
        </w:rPr>
        <w:t>800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4A30B0B1" w14:textId="77777777" w:rsidR="00E8696B" w:rsidRDefault="00EE134D">
      <w:pPr>
        <w:pStyle w:val="a0"/>
        <w:ind w:firstLine="560"/>
      </w:pPr>
      <w:r>
        <w:rPr>
          <w:rFonts w:hint="eastAsia"/>
        </w:rPr>
        <w:t>余热水泵需改造</w:t>
      </w:r>
      <w:r>
        <w:rPr>
          <w:rFonts w:hint="eastAsia"/>
        </w:rPr>
        <w:t>2</w:t>
      </w:r>
      <w:r>
        <w:rPr>
          <w:rFonts w:hint="eastAsia"/>
        </w:rPr>
        <w:t>台，重量</w:t>
      </w:r>
      <w:r>
        <w:rPr>
          <w:rFonts w:hint="eastAsia"/>
        </w:rPr>
        <w:t>4700kg/</w:t>
      </w:r>
      <w:r>
        <w:rPr>
          <w:rFonts w:hint="eastAsia"/>
        </w:rPr>
        <w:t>台，现有水泵电机基础拆除，新制基础大小为</w:t>
      </w:r>
      <w:r>
        <w:rPr>
          <w:rFonts w:hint="eastAsia"/>
        </w:rPr>
        <w:t>2880</w:t>
      </w:r>
      <w:r>
        <w:rPr>
          <w:rFonts w:hint="eastAsia"/>
        </w:rPr>
        <w:t>×</w:t>
      </w:r>
      <w:r>
        <w:rPr>
          <w:rFonts w:hint="eastAsia"/>
        </w:rPr>
        <w:t>1050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48F755C2" w14:textId="77777777" w:rsidR="00E8696B" w:rsidRDefault="00EE134D">
      <w:pPr>
        <w:pStyle w:val="a0"/>
        <w:ind w:firstLine="560"/>
      </w:pPr>
      <w:r>
        <w:rPr>
          <w:rFonts w:hint="eastAsia"/>
        </w:rPr>
        <w:t>新建泵基础采用钢筋混凝土基础。</w:t>
      </w:r>
    </w:p>
    <w:p w14:paraId="53A1DD0D" w14:textId="77777777" w:rsidR="00E8696B" w:rsidRDefault="00EE134D">
      <w:pPr>
        <w:pStyle w:val="a0"/>
        <w:ind w:firstLine="560"/>
      </w:pPr>
      <w:r>
        <w:rPr>
          <w:rFonts w:hint="eastAsia"/>
        </w:rPr>
        <w:t>地基处理：基础拟采用天然地基，粘土层作为建筑物基础持力层。该天然地基承载力特征值为</w:t>
      </w:r>
      <w:r>
        <w:rPr>
          <w:rFonts w:hint="eastAsia"/>
        </w:rPr>
        <w:t>fak=150kPa</w:t>
      </w:r>
      <w:r>
        <w:rPr>
          <w:rFonts w:hint="eastAsia"/>
        </w:rPr>
        <w:t>。基底标高处遇有杂填土、淤泥、淤泥质粘土等软弱土层应清除，用碎石或矿渣分层碾压夯实至基底标高。</w:t>
      </w:r>
    </w:p>
    <w:p w14:paraId="03AA12F1" w14:textId="77777777" w:rsidR="00E8696B" w:rsidRDefault="00EE134D">
      <w:pPr>
        <w:pStyle w:val="a0"/>
        <w:ind w:firstLine="562"/>
      </w:pPr>
      <w:r>
        <w:rPr>
          <w:b/>
          <w:bCs/>
        </w:rPr>
        <w:t xml:space="preserve">4 </w:t>
      </w:r>
      <w:r>
        <w:rPr>
          <w:rFonts w:hint="eastAsia"/>
          <w:b/>
          <w:bCs/>
        </w:rPr>
        <w:t>环境保护</w:t>
      </w:r>
    </w:p>
    <w:p w14:paraId="2EA56B83" w14:textId="77777777" w:rsidR="00E8696B" w:rsidRDefault="00EE134D">
      <w:pPr>
        <w:pStyle w:val="2"/>
      </w:pPr>
      <w:bookmarkStart w:id="41" w:name="_Toc213076263"/>
      <w:bookmarkStart w:id="42" w:name="设计依据-2"/>
      <w:bookmarkEnd w:id="40"/>
      <w:r>
        <w:t xml:space="preserve">4.1 </w:t>
      </w:r>
      <w:r>
        <w:rPr>
          <w:rFonts w:hint="eastAsia"/>
        </w:rPr>
        <w:t>设计依据</w:t>
      </w:r>
      <w:bookmarkEnd w:id="41"/>
    </w:p>
    <w:p w14:paraId="1B1A50C4" w14:textId="77777777" w:rsidR="00E8696B" w:rsidRDefault="00EE134D">
      <w:pPr>
        <w:pStyle w:val="FirstParagraph"/>
        <w:ind w:firstLine="560"/>
      </w:pPr>
      <w:r>
        <w:rPr>
          <w:rFonts w:hint="eastAsia"/>
        </w:rPr>
        <w:t>《中华人民共和国环境保护法》</w:t>
      </w:r>
      <w:r>
        <w:t xml:space="preserve"> </w:t>
      </w:r>
      <w:r>
        <w:rPr>
          <w:rFonts w:hint="eastAsia"/>
        </w:rPr>
        <w:t>中华人民共和国</w:t>
      </w:r>
      <w:r>
        <w:rPr>
          <w:rFonts w:hint="eastAsia"/>
        </w:rPr>
        <w:t>[2014]</w:t>
      </w:r>
      <w:r>
        <w:rPr>
          <w:rFonts w:hint="eastAsia"/>
        </w:rPr>
        <w:t>第</w:t>
      </w:r>
      <w:r>
        <w:rPr>
          <w:rFonts w:hint="eastAsia"/>
        </w:rPr>
        <w:t>9</w:t>
      </w:r>
      <w:r>
        <w:rPr>
          <w:rFonts w:hint="eastAsia"/>
        </w:rPr>
        <w:t>号</w:t>
      </w:r>
    </w:p>
    <w:p w14:paraId="5B993051" w14:textId="77777777" w:rsidR="00E8696B" w:rsidRDefault="00EE134D">
      <w:pPr>
        <w:pStyle w:val="a0"/>
        <w:ind w:firstLine="560"/>
      </w:pPr>
      <w:r>
        <w:rPr>
          <w:rFonts w:hint="eastAsia"/>
        </w:rPr>
        <w:t>《建设项目环境保护管理条例》</w:t>
      </w:r>
      <w:r>
        <w:t xml:space="preserve"> </w:t>
      </w:r>
      <w:r>
        <w:rPr>
          <w:rFonts w:hint="eastAsia"/>
        </w:rPr>
        <w:t>国务院令〔</w:t>
      </w:r>
      <w:r>
        <w:rPr>
          <w:rFonts w:hint="eastAsia"/>
        </w:rPr>
        <w:t>2017</w:t>
      </w:r>
      <w:r>
        <w:rPr>
          <w:rFonts w:hint="eastAsia"/>
        </w:rPr>
        <w:t>〕第</w:t>
      </w:r>
      <w:r>
        <w:rPr>
          <w:rFonts w:hint="eastAsia"/>
        </w:rPr>
        <w:t>253</w:t>
      </w:r>
      <w:r>
        <w:rPr>
          <w:rFonts w:hint="eastAsia"/>
        </w:rPr>
        <w:t>号</w:t>
      </w:r>
    </w:p>
    <w:p w14:paraId="1EDF6759" w14:textId="77777777" w:rsidR="00E8696B" w:rsidRDefault="00EE134D">
      <w:pPr>
        <w:pStyle w:val="a0"/>
        <w:ind w:firstLine="560"/>
      </w:pPr>
      <w:r>
        <w:rPr>
          <w:rFonts w:hint="eastAsia"/>
        </w:rPr>
        <w:t>《钢铁工业环境保护设计规范》</w:t>
      </w:r>
      <w:r>
        <w:t xml:space="preserve"> GB50406-2017</w:t>
      </w:r>
    </w:p>
    <w:p w14:paraId="7B8C8597" w14:textId="77777777" w:rsidR="00E8696B" w:rsidRDefault="00EE134D">
      <w:pPr>
        <w:pStyle w:val="a0"/>
        <w:ind w:firstLine="560"/>
      </w:pPr>
      <w:r>
        <w:rPr>
          <w:rFonts w:hint="eastAsia"/>
        </w:rPr>
        <w:t>《工业企业厂界环境噪声排放标准》</w:t>
      </w:r>
      <w:r>
        <w:t xml:space="preserve"> GB12348-2008</w:t>
      </w:r>
    </w:p>
    <w:p w14:paraId="58EDDDE7" w14:textId="77777777" w:rsidR="00E8696B" w:rsidRDefault="00EE134D">
      <w:pPr>
        <w:pStyle w:val="2"/>
      </w:pPr>
      <w:bookmarkStart w:id="43" w:name="_Toc213076264"/>
      <w:bookmarkStart w:id="44" w:name="工程概况"/>
      <w:bookmarkEnd w:id="42"/>
      <w:r>
        <w:t xml:space="preserve">4.2 </w:t>
      </w:r>
      <w:r>
        <w:rPr>
          <w:rFonts w:hint="eastAsia"/>
        </w:rPr>
        <w:t>工程概况</w:t>
      </w:r>
      <w:bookmarkEnd w:id="43"/>
    </w:p>
    <w:p w14:paraId="3866BE0F" w14:textId="77777777" w:rsidR="00E8696B" w:rsidRDefault="00EE134D">
      <w:pPr>
        <w:pStyle w:val="FirstParagraph"/>
        <w:ind w:firstLine="560"/>
      </w:pPr>
      <w:r>
        <w:rPr>
          <w:rFonts w:hint="eastAsia"/>
        </w:rPr>
        <w:t>鲅鱼圈炼铁部煤气净化区水系统水泵已经运行</w:t>
      </w:r>
      <w:r>
        <w:t xml:space="preserve"> 15 </w:t>
      </w:r>
      <w:r>
        <w:rPr>
          <w:rFonts w:hint="eastAsia"/>
        </w:rPr>
        <w:t>年，该系统低温水泵和余热水泵型号老、效率低、能耗高，因运行效率低下，对煤气净化系统集合温度影响较大，不利于煤气输送及副产品回收，需要进行节能改造，更换为高效节能型水泵。</w:t>
      </w:r>
      <w:r>
        <w:br/>
      </w:r>
      <w:r>
        <w:rPr>
          <w:rFonts w:hint="eastAsia"/>
        </w:rPr>
        <w:t>现拟将泵站内该部分水泵（共</w:t>
      </w:r>
      <w:r>
        <w:rPr>
          <w:rFonts w:hint="eastAsia"/>
        </w:rPr>
        <w:t>5</w:t>
      </w:r>
      <w:r>
        <w:rPr>
          <w:rFonts w:hint="eastAsia"/>
        </w:rPr>
        <w:t>台）更换为高效节能泵。</w:t>
      </w:r>
    </w:p>
    <w:p w14:paraId="589628CE" w14:textId="77777777" w:rsidR="00E8696B" w:rsidRDefault="00EE134D">
      <w:pPr>
        <w:pStyle w:val="2"/>
      </w:pPr>
      <w:bookmarkStart w:id="45" w:name="_Toc213076265"/>
      <w:bookmarkStart w:id="46" w:name="主要污染源污染物及控制措施"/>
      <w:bookmarkEnd w:id="44"/>
      <w:r>
        <w:t xml:space="preserve">4.3 </w:t>
      </w:r>
      <w:r>
        <w:rPr>
          <w:rFonts w:hint="eastAsia"/>
        </w:rPr>
        <w:t>主要污染源、污染物及控制措施</w:t>
      </w:r>
      <w:bookmarkEnd w:id="45"/>
    </w:p>
    <w:p w14:paraId="13A83B22" w14:textId="77777777" w:rsidR="00E8696B" w:rsidRDefault="00EE134D">
      <w:pPr>
        <w:pStyle w:val="FirstParagraph"/>
        <w:ind w:firstLine="560"/>
      </w:pPr>
      <w:r>
        <w:rPr>
          <w:rFonts w:hint="eastAsia"/>
        </w:rPr>
        <w:t>本项目没有废水、废气、固体废弃物排放；</w:t>
      </w:r>
    </w:p>
    <w:p w14:paraId="37F14817" w14:textId="77777777" w:rsidR="00E8696B" w:rsidRDefault="00EE134D">
      <w:pPr>
        <w:pStyle w:val="a0"/>
        <w:ind w:firstLine="560"/>
      </w:pPr>
      <w:r>
        <w:rPr>
          <w:rFonts w:hint="eastAsia"/>
        </w:rPr>
        <w:t>本项目污染源和污染物为加压泵产生噪声。</w:t>
      </w:r>
    </w:p>
    <w:p w14:paraId="3E6771CC" w14:textId="77777777" w:rsidR="00E8696B" w:rsidRDefault="00EE134D">
      <w:pPr>
        <w:pStyle w:val="a0"/>
        <w:ind w:firstLine="560"/>
      </w:pPr>
      <w:r>
        <w:rPr>
          <w:rFonts w:hint="eastAsia"/>
        </w:rPr>
        <w:t>噪声控制措施：</w:t>
      </w:r>
    </w:p>
    <w:p w14:paraId="218577FA" w14:textId="77777777" w:rsidR="00E8696B" w:rsidRDefault="00EE134D">
      <w:pPr>
        <w:pStyle w:val="a0"/>
        <w:ind w:firstLine="560"/>
      </w:pPr>
      <w:r>
        <w:rPr>
          <w:rFonts w:hint="eastAsia"/>
        </w:rPr>
        <w:t>对生产过程中产生的噪声，所选用的设备，设计时尽可能选用低噪声设备，站内设备噪音小于</w:t>
      </w:r>
      <w:r>
        <w:rPr>
          <w:rFonts w:hint="eastAsia"/>
        </w:rPr>
        <w:t>85</w:t>
      </w:r>
      <w:r>
        <w:t xml:space="preserve"> </w:t>
      </w:r>
      <w:r>
        <w:rPr>
          <w:rFonts w:hint="eastAsia"/>
        </w:rPr>
        <w:t>dB</w:t>
      </w:r>
      <w:r>
        <w:rPr>
          <w:rFonts w:hint="eastAsia"/>
        </w:rPr>
        <w:t>（</w:t>
      </w:r>
      <w:r>
        <w:rPr>
          <w:rFonts w:hint="eastAsia"/>
        </w:rPr>
        <w:t>A</w:t>
      </w:r>
      <w:r>
        <w:rPr>
          <w:rFonts w:hint="eastAsia"/>
        </w:rPr>
        <w:t>），经过距离衰减后，符合《工业企业厂界环境噪声排放标准》（</w:t>
      </w:r>
      <w:r>
        <w:rPr>
          <w:rFonts w:hint="eastAsia"/>
        </w:rPr>
        <w:t>GB12348-2008</w:t>
      </w:r>
      <w:r>
        <w:rPr>
          <w:rFonts w:hint="eastAsia"/>
        </w:rPr>
        <w:t>）的要求。</w:t>
      </w:r>
    </w:p>
    <w:p w14:paraId="185875A2" w14:textId="77777777" w:rsidR="00E8696B" w:rsidRDefault="00EE134D">
      <w:pPr>
        <w:pStyle w:val="2"/>
      </w:pPr>
      <w:bookmarkStart w:id="47" w:name="_Toc213076266"/>
      <w:bookmarkStart w:id="48" w:name="绿化"/>
      <w:bookmarkEnd w:id="46"/>
      <w:r>
        <w:t xml:space="preserve">4.4 </w:t>
      </w:r>
      <w:r>
        <w:rPr>
          <w:rFonts w:hint="eastAsia"/>
        </w:rPr>
        <w:t>绿化</w:t>
      </w:r>
      <w:bookmarkEnd w:id="47"/>
    </w:p>
    <w:p w14:paraId="14A58A17" w14:textId="77777777" w:rsidR="00E8696B" w:rsidRDefault="00EE134D">
      <w:pPr>
        <w:pStyle w:val="FirstParagraph"/>
        <w:ind w:firstLine="560"/>
      </w:pPr>
      <w:r>
        <w:rPr>
          <w:rFonts w:hint="eastAsia"/>
        </w:rPr>
        <w:t>本项目为改造项目，不改变原有的绿化环境。</w:t>
      </w:r>
    </w:p>
    <w:p w14:paraId="2DAF5DB6" w14:textId="77777777" w:rsidR="00E8696B" w:rsidRDefault="00EE134D">
      <w:pPr>
        <w:pStyle w:val="2"/>
      </w:pPr>
      <w:bookmarkStart w:id="49" w:name="_Toc213076267"/>
      <w:bookmarkStart w:id="50" w:name="环境监测和环保管理"/>
      <w:bookmarkEnd w:id="48"/>
      <w:r>
        <w:t xml:space="preserve">4.5 </w:t>
      </w:r>
      <w:r>
        <w:rPr>
          <w:rFonts w:hint="eastAsia"/>
        </w:rPr>
        <w:t>环境监测和环保管理</w:t>
      </w:r>
      <w:bookmarkEnd w:id="49"/>
    </w:p>
    <w:p w14:paraId="3BAAE24A" w14:textId="77777777" w:rsidR="00E8696B" w:rsidRDefault="00EE134D">
      <w:pPr>
        <w:pStyle w:val="FirstParagraph"/>
        <w:ind w:firstLine="560"/>
      </w:pPr>
      <w:r>
        <w:rPr>
          <w:rFonts w:hint="eastAsia"/>
        </w:rPr>
        <w:t>本项目环境监测和环保管理机构由厂方统一考虑。</w:t>
      </w:r>
    </w:p>
    <w:p w14:paraId="25B7FC30" w14:textId="77777777" w:rsidR="00E8696B" w:rsidRDefault="00EE134D">
      <w:pPr>
        <w:pStyle w:val="1"/>
        <w:spacing w:before="120" w:after="120"/>
      </w:pPr>
      <w:bookmarkStart w:id="51" w:name="安全与工业卫生"/>
      <w:bookmarkEnd w:id="50"/>
      <w:r>
        <w:br/>
      </w:r>
      <w:bookmarkStart w:id="52" w:name="_Toc213076268"/>
      <w:r>
        <w:t xml:space="preserve">5 </w:t>
      </w:r>
      <w:r>
        <w:rPr>
          <w:rFonts w:hint="eastAsia"/>
        </w:rPr>
        <w:t>安全与工业卫生</w:t>
      </w:r>
      <w:bookmarkEnd w:id="52"/>
    </w:p>
    <w:p w14:paraId="1E5285F8" w14:textId="77777777" w:rsidR="00E8696B" w:rsidRDefault="00EE134D">
      <w:pPr>
        <w:pStyle w:val="2"/>
      </w:pPr>
      <w:bookmarkStart w:id="53" w:name="_Toc213076269"/>
      <w:bookmarkStart w:id="54" w:name="设计依据-3"/>
      <w:r>
        <w:t xml:space="preserve">5.1 </w:t>
      </w:r>
      <w:r>
        <w:rPr>
          <w:rFonts w:hint="eastAsia"/>
        </w:rPr>
        <w:t>设计依据</w:t>
      </w:r>
      <w:bookmarkEnd w:id="53"/>
    </w:p>
    <w:p w14:paraId="5EEA4E56" w14:textId="77777777" w:rsidR="00E8696B" w:rsidRDefault="00EE134D">
      <w:pPr>
        <w:pStyle w:val="FirstParagraph"/>
        <w:ind w:firstLine="560"/>
      </w:pPr>
      <w:r>
        <w:rPr>
          <w:rFonts w:hint="eastAsia"/>
        </w:rPr>
        <w:t>《国务院关于加强防尘防毒工作决定》</w:t>
      </w:r>
      <w:r>
        <w:t xml:space="preserve"> </w:t>
      </w:r>
      <w:r>
        <w:rPr>
          <w:rFonts w:hint="eastAsia"/>
        </w:rPr>
        <w:t>国发﹝</w:t>
      </w:r>
      <w:r>
        <w:rPr>
          <w:rFonts w:hint="eastAsia"/>
        </w:rPr>
        <w:t>1984</w:t>
      </w:r>
      <w:r>
        <w:rPr>
          <w:rFonts w:hint="eastAsia"/>
        </w:rPr>
        <w:t>﹞</w:t>
      </w:r>
      <w:r>
        <w:rPr>
          <w:rFonts w:hint="eastAsia"/>
        </w:rPr>
        <w:t>97</w:t>
      </w:r>
      <w:r>
        <w:rPr>
          <w:rFonts w:hint="eastAsia"/>
        </w:rPr>
        <w:t>号</w:t>
      </w:r>
    </w:p>
    <w:p w14:paraId="5DCC31E0" w14:textId="77777777" w:rsidR="00E8696B" w:rsidRDefault="00EE134D">
      <w:pPr>
        <w:pStyle w:val="a0"/>
        <w:ind w:firstLine="560"/>
      </w:pPr>
      <w:r>
        <w:rPr>
          <w:rFonts w:hint="eastAsia"/>
        </w:rPr>
        <w:t>《生产设备安全卫生设计总则》</w:t>
      </w:r>
      <w:r>
        <w:t xml:space="preserve"> GB5083-1999</w:t>
      </w:r>
    </w:p>
    <w:p w14:paraId="7DA24925" w14:textId="77777777" w:rsidR="00E8696B" w:rsidRDefault="00EE134D">
      <w:pPr>
        <w:pStyle w:val="a0"/>
        <w:ind w:firstLine="560"/>
      </w:pPr>
      <w:r>
        <w:rPr>
          <w:rFonts w:hint="eastAsia"/>
        </w:rPr>
        <w:t>《工业企业设计卫生标准》</w:t>
      </w:r>
      <w:r>
        <w:t xml:space="preserve"> GBZ1-2010</w:t>
      </w:r>
    </w:p>
    <w:p w14:paraId="55DD0A6C" w14:textId="77777777" w:rsidR="00E8696B" w:rsidRDefault="00EE134D">
      <w:pPr>
        <w:pStyle w:val="a0"/>
        <w:ind w:firstLine="560"/>
      </w:pPr>
      <w:r>
        <w:rPr>
          <w:rFonts w:hint="eastAsia"/>
        </w:rPr>
        <w:t>《工业企业噪声控制设计规范》</w:t>
      </w:r>
      <w:r>
        <w:t xml:space="preserve"> GB/T50087-2013</w:t>
      </w:r>
    </w:p>
    <w:p w14:paraId="1BE5C65A" w14:textId="77777777" w:rsidR="00E8696B" w:rsidRDefault="00EE134D">
      <w:pPr>
        <w:pStyle w:val="a0"/>
        <w:ind w:firstLine="560"/>
      </w:pPr>
      <w:r>
        <w:rPr>
          <w:rFonts w:hint="eastAsia"/>
        </w:rPr>
        <w:t>《生产过程安全卫生要求总则》</w:t>
      </w:r>
      <w:r>
        <w:t xml:space="preserve"> GB12801-2008</w:t>
      </w:r>
    </w:p>
    <w:p w14:paraId="58F71A80" w14:textId="77777777" w:rsidR="00E8696B" w:rsidRDefault="00EE134D">
      <w:pPr>
        <w:pStyle w:val="a0"/>
        <w:ind w:firstLine="560"/>
      </w:pPr>
      <w:r>
        <w:rPr>
          <w:rFonts w:hint="eastAsia"/>
        </w:rPr>
        <w:t>《建筑物防雷设计规范》</w:t>
      </w:r>
      <w:r>
        <w:t xml:space="preserve"> GB50057-2010</w:t>
      </w:r>
    </w:p>
    <w:p w14:paraId="1AC075FF" w14:textId="77777777" w:rsidR="00E8696B" w:rsidRDefault="00EE134D">
      <w:pPr>
        <w:pStyle w:val="a0"/>
        <w:ind w:firstLine="560"/>
      </w:pPr>
      <w:r>
        <w:rPr>
          <w:rFonts w:hint="eastAsia"/>
        </w:rPr>
        <w:t>《安全色》</w:t>
      </w:r>
      <w:r>
        <w:t xml:space="preserve"> GB2893-2008</w:t>
      </w:r>
    </w:p>
    <w:p w14:paraId="647B74C7" w14:textId="77777777" w:rsidR="00E8696B" w:rsidRDefault="00EE134D">
      <w:pPr>
        <w:pStyle w:val="a0"/>
        <w:ind w:firstLine="560"/>
      </w:pPr>
      <w:r>
        <w:rPr>
          <w:rFonts w:hint="eastAsia"/>
        </w:rPr>
        <w:t>《安全标志及其使用导则》</w:t>
      </w:r>
      <w:r>
        <w:t xml:space="preserve"> GB2894-2008</w:t>
      </w:r>
    </w:p>
    <w:p w14:paraId="6F3BD885" w14:textId="77777777" w:rsidR="00E8696B" w:rsidRDefault="00EE134D">
      <w:pPr>
        <w:pStyle w:val="2"/>
      </w:pPr>
      <w:bookmarkStart w:id="55" w:name="_Toc213076270"/>
      <w:bookmarkStart w:id="56" w:name="自然环境与自然因素造成的安全危险分析"/>
      <w:bookmarkEnd w:id="54"/>
      <w:r>
        <w:t xml:space="preserve">5.2 </w:t>
      </w:r>
      <w:r>
        <w:rPr>
          <w:rFonts w:hint="eastAsia"/>
        </w:rPr>
        <w:t>自然环境与自然因素造成的安全危险分析</w:t>
      </w:r>
      <w:bookmarkEnd w:id="55"/>
    </w:p>
    <w:p w14:paraId="65EE6B89" w14:textId="77777777" w:rsidR="00E8696B" w:rsidRDefault="00EE134D">
      <w:pPr>
        <w:pStyle w:val="3"/>
      </w:pPr>
      <w:bookmarkStart w:id="57" w:name="_Toc213076271"/>
      <w:bookmarkStart w:id="58" w:name="项目所在地的自然环境情况"/>
      <w:r>
        <w:t xml:space="preserve">5.2.1 </w:t>
      </w:r>
      <w:r>
        <w:rPr>
          <w:rFonts w:hint="eastAsia"/>
        </w:rPr>
        <w:t>项目所在地的自然环境情况</w:t>
      </w:r>
      <w:bookmarkEnd w:id="57"/>
    </w:p>
    <w:p w14:paraId="06A0657A" w14:textId="77777777" w:rsidR="00E8696B" w:rsidRDefault="00EE134D">
      <w:pPr>
        <w:pStyle w:val="FirstParagraph"/>
        <w:ind w:firstLine="560"/>
      </w:pPr>
      <w:r>
        <w:rPr>
          <w:rFonts w:hint="eastAsia"/>
        </w:rPr>
        <w:t>本项目所在地辽宁省营口市，属于温带大陆季风气候。</w:t>
      </w:r>
    </w:p>
    <w:p w14:paraId="5261B2B7" w14:textId="77777777" w:rsidR="00E8696B" w:rsidRDefault="00EE134D">
      <w:pPr>
        <w:pStyle w:val="a0"/>
        <w:ind w:firstLine="560"/>
      </w:pPr>
      <w:r>
        <w:rPr>
          <w:rFonts w:hint="eastAsia"/>
        </w:rPr>
        <w:t>年平均气温</w:t>
      </w:r>
      <w:r>
        <w:rPr>
          <w:rFonts w:hint="eastAsia"/>
        </w:rPr>
        <w:t>9.8</w:t>
      </w:r>
      <w:r>
        <w:rPr>
          <w:rFonts w:hint="eastAsia"/>
        </w:rPr>
        <w:t>℃，最热月平均气温（</w:t>
      </w:r>
      <w:r>
        <w:rPr>
          <w:rFonts w:hint="eastAsia"/>
        </w:rPr>
        <w:t>7</w:t>
      </w:r>
      <w:r>
        <w:rPr>
          <w:rFonts w:hint="eastAsia"/>
        </w:rPr>
        <w:t>月）</w:t>
      </w:r>
      <w:r>
        <w:rPr>
          <w:rFonts w:hint="eastAsia"/>
        </w:rPr>
        <w:t>28</w:t>
      </w:r>
      <w:r>
        <w:rPr>
          <w:rFonts w:hint="eastAsia"/>
        </w:rPr>
        <w:t>℃，最冷月平均气温（</w:t>
      </w:r>
      <w:r>
        <w:rPr>
          <w:rFonts w:hint="eastAsia"/>
        </w:rPr>
        <w:t>1</w:t>
      </w:r>
      <w:r>
        <w:rPr>
          <w:rFonts w:hint="eastAsia"/>
        </w:rPr>
        <w:t>月）</w:t>
      </w:r>
      <w:r>
        <w:rPr>
          <w:rFonts w:hint="eastAsia"/>
        </w:rPr>
        <w:t>-9.4</w:t>
      </w:r>
      <w:r>
        <w:rPr>
          <w:rFonts w:hint="eastAsia"/>
        </w:rPr>
        <w:t>℃；年平均降雨量近</w:t>
      </w:r>
      <w:r>
        <w:rPr>
          <w:rFonts w:hint="eastAsia"/>
        </w:rPr>
        <w:t>700mm</w:t>
      </w:r>
      <w:r>
        <w:rPr>
          <w:rFonts w:hint="eastAsia"/>
        </w:rPr>
        <w:t>；年平均风速</w:t>
      </w:r>
      <w:r>
        <w:rPr>
          <w:rFonts w:hint="eastAsia"/>
        </w:rPr>
        <w:t>4.5m/s</w:t>
      </w:r>
      <w:r>
        <w:rPr>
          <w:rFonts w:hint="eastAsia"/>
        </w:rPr>
        <w:t>，年主导风向为西南风；最大平均湿度</w:t>
      </w:r>
      <w:r>
        <w:rPr>
          <w:rFonts w:hint="eastAsia"/>
        </w:rPr>
        <w:t>77%</w:t>
      </w:r>
      <w:r>
        <w:rPr>
          <w:rFonts w:hint="eastAsia"/>
        </w:rPr>
        <w:t>，最小平均湿度</w:t>
      </w:r>
      <w:r>
        <w:rPr>
          <w:rFonts w:hint="eastAsia"/>
        </w:rPr>
        <w:t>59%</w:t>
      </w:r>
      <w:r>
        <w:rPr>
          <w:rFonts w:hint="eastAsia"/>
        </w:rPr>
        <w:t>；最大积雪厚度</w:t>
      </w:r>
      <w:r>
        <w:rPr>
          <w:rFonts w:hint="eastAsia"/>
        </w:rPr>
        <w:t>270cm</w:t>
      </w:r>
      <w:r>
        <w:rPr>
          <w:rFonts w:hint="eastAsia"/>
        </w:rPr>
        <w:t>；风荷载</w:t>
      </w:r>
      <w:r>
        <w:rPr>
          <w:rFonts w:hint="eastAsia"/>
        </w:rPr>
        <w:t>0.65kN/m</w:t>
      </w:r>
      <w:r>
        <w:rPr>
          <w:vertAlign w:val="superscript"/>
        </w:rPr>
        <w:t>2</w:t>
      </w:r>
      <w:r>
        <w:t>。</w:t>
      </w:r>
    </w:p>
    <w:p w14:paraId="0911F591" w14:textId="77777777" w:rsidR="00E8696B" w:rsidRDefault="00EE134D">
      <w:pPr>
        <w:pStyle w:val="3"/>
      </w:pPr>
      <w:bookmarkStart w:id="59" w:name="_Toc213076272"/>
      <w:bookmarkStart w:id="60" w:name="自然因素造成的安全危险分析"/>
      <w:bookmarkEnd w:id="58"/>
      <w:r>
        <w:t xml:space="preserve">5.2.2 </w:t>
      </w:r>
      <w:r>
        <w:rPr>
          <w:rFonts w:hint="eastAsia"/>
        </w:rPr>
        <w:t>自然因素造成的安全危险分析</w:t>
      </w:r>
      <w:bookmarkEnd w:id="59"/>
    </w:p>
    <w:p w14:paraId="11068269" w14:textId="77777777" w:rsidR="00E8696B" w:rsidRDefault="00EE134D">
      <w:pPr>
        <w:pStyle w:val="4"/>
      </w:pPr>
      <w:bookmarkStart w:id="61" w:name="主要自然危险危害因素分析"/>
      <w:r>
        <w:t xml:space="preserve">5.2.2.1 </w:t>
      </w:r>
      <w:r>
        <w:rPr>
          <w:rFonts w:hint="eastAsia"/>
        </w:rPr>
        <w:t>主要自然危险、危害因素分析</w:t>
      </w:r>
      <w:r>
        <w:t xml:space="preserve"> </w:t>
      </w:r>
    </w:p>
    <w:p w14:paraId="41C5BB9A" w14:textId="77777777" w:rsidR="00E8696B" w:rsidRDefault="00EE134D">
      <w:pPr>
        <w:pStyle w:val="FirstParagraph"/>
        <w:ind w:firstLine="560"/>
      </w:pPr>
      <w:r>
        <w:rPr>
          <w:rFonts w:hint="eastAsia"/>
        </w:rPr>
        <w:t>本项目自然因素形成的安全危害，主要体现在雷电和地震造成的伤害。</w:t>
      </w:r>
    </w:p>
    <w:p w14:paraId="59BAEB65" w14:textId="77777777" w:rsidR="00E8696B" w:rsidRDefault="00EE134D">
      <w:pPr>
        <w:pStyle w:val="a0"/>
        <w:ind w:firstLine="560"/>
      </w:pPr>
      <w:r>
        <w:rPr>
          <w:rFonts w:hint="eastAsia"/>
        </w:rPr>
        <w:t>自然危害因素的发生基本是不可避免的，但可以对其采取相应的防范措施，以减轻人员、设备等的伤害和损失。</w:t>
      </w:r>
    </w:p>
    <w:p w14:paraId="72E56378" w14:textId="77777777" w:rsidR="00E8696B" w:rsidRDefault="00EE134D">
      <w:pPr>
        <w:pStyle w:val="4"/>
      </w:pPr>
      <w:bookmarkStart w:id="62" w:name="安全危险的防范措施"/>
      <w:bookmarkEnd w:id="61"/>
      <w:r>
        <w:t xml:space="preserve">5.2.2.2 </w:t>
      </w:r>
      <w:r>
        <w:rPr>
          <w:rFonts w:hint="eastAsia"/>
        </w:rPr>
        <w:t>安全危险的防范措施</w:t>
      </w:r>
    </w:p>
    <w:p w14:paraId="6525F45E" w14:textId="77777777" w:rsidR="00E8696B" w:rsidRDefault="00EE134D">
      <w:pPr>
        <w:pStyle w:val="FirstParagraph"/>
        <w:ind w:firstLine="560"/>
      </w:pPr>
      <w:r>
        <w:rPr>
          <w:rFonts w:hint="eastAsia"/>
        </w:rPr>
        <w:t>（</w:t>
      </w:r>
      <w:r>
        <w:rPr>
          <w:rFonts w:hint="eastAsia"/>
        </w:rPr>
        <w:t>1</w:t>
      </w:r>
      <w:r>
        <w:rPr>
          <w:rFonts w:hint="eastAsia"/>
        </w:rPr>
        <w:t>）防雷接地措施</w:t>
      </w:r>
    </w:p>
    <w:p w14:paraId="7C1CAB10" w14:textId="77777777" w:rsidR="00E8696B" w:rsidRDefault="00EE134D">
      <w:pPr>
        <w:pStyle w:val="a0"/>
        <w:ind w:firstLine="560"/>
      </w:pPr>
      <w:r>
        <w:rPr>
          <w:rFonts w:hint="eastAsia"/>
        </w:rPr>
        <w:t>本项目采用共同的接地系统，并实施等电位联结措施。接地装置的接地电阻≤</w:t>
      </w:r>
      <w:r>
        <w:rPr>
          <w:rFonts w:hint="eastAsia"/>
        </w:rPr>
        <w:t>1</w:t>
      </w:r>
      <w:r>
        <w:rPr>
          <w:rFonts w:hint="eastAsia"/>
        </w:rPr>
        <w:t>欧姆。</w:t>
      </w:r>
    </w:p>
    <w:p w14:paraId="72DB7ABF" w14:textId="77777777" w:rsidR="00E8696B" w:rsidRDefault="00EE134D">
      <w:pPr>
        <w:pStyle w:val="a0"/>
        <w:ind w:firstLine="560"/>
      </w:pPr>
      <w:r>
        <w:rPr>
          <w:rFonts w:hint="eastAsia"/>
        </w:rPr>
        <w:t>（</w:t>
      </w:r>
      <w:r>
        <w:rPr>
          <w:rFonts w:hint="eastAsia"/>
        </w:rPr>
        <w:t>2</w:t>
      </w:r>
      <w:r>
        <w:rPr>
          <w:rFonts w:hint="eastAsia"/>
        </w:rPr>
        <w:t>）防震措施</w:t>
      </w:r>
    </w:p>
    <w:p w14:paraId="6900EDFE" w14:textId="77777777" w:rsidR="00E8696B" w:rsidRDefault="00EE134D">
      <w:pPr>
        <w:pStyle w:val="a0"/>
        <w:ind w:firstLine="560"/>
      </w:pPr>
      <w:r>
        <w:rPr>
          <w:rFonts w:hint="eastAsia"/>
        </w:rPr>
        <w:t>本项目防震措施利旧。</w:t>
      </w:r>
    </w:p>
    <w:p w14:paraId="63B705CF" w14:textId="77777777" w:rsidR="00E8696B" w:rsidRDefault="00EE134D">
      <w:pPr>
        <w:pStyle w:val="2"/>
      </w:pPr>
      <w:bookmarkStart w:id="63" w:name="_Toc213076273"/>
      <w:bookmarkStart w:id="64" w:name="生产过程中安全危险的预测"/>
      <w:bookmarkEnd w:id="62"/>
      <w:bookmarkEnd w:id="60"/>
      <w:bookmarkEnd w:id="56"/>
      <w:r>
        <w:t xml:space="preserve">5.3 </w:t>
      </w:r>
      <w:r>
        <w:rPr>
          <w:rFonts w:hint="eastAsia"/>
        </w:rPr>
        <w:t>生产过程中安全危险的预测</w:t>
      </w:r>
      <w:bookmarkEnd w:id="63"/>
    </w:p>
    <w:p w14:paraId="7F66BC8C" w14:textId="77777777" w:rsidR="00E8696B" w:rsidRDefault="00EE134D">
      <w:pPr>
        <w:pStyle w:val="FirstParagraph"/>
        <w:ind w:firstLine="560"/>
      </w:pPr>
      <w:r>
        <w:rPr>
          <w:rFonts w:hint="eastAsia"/>
        </w:rPr>
        <w:t>在生产过程水泵等运转设备存在对操作人员造成机械伤害的可能；操作平台存在高处坠落的可能；生产过程中存在对操作人员造成触电伤害的可能。</w:t>
      </w:r>
    </w:p>
    <w:p w14:paraId="235C4BB6" w14:textId="77777777" w:rsidR="00E8696B" w:rsidRDefault="00EE134D">
      <w:pPr>
        <w:pStyle w:val="2"/>
      </w:pPr>
      <w:bookmarkStart w:id="65" w:name="_Toc213076274"/>
      <w:bookmarkStart w:id="66" w:name="设计中采取的安全危险防范措施"/>
      <w:bookmarkEnd w:id="64"/>
      <w:r>
        <w:t xml:space="preserve">5.4 </w:t>
      </w:r>
      <w:r>
        <w:rPr>
          <w:rFonts w:hint="eastAsia"/>
        </w:rPr>
        <w:t>设计中采取的安全危险防范措施</w:t>
      </w:r>
      <w:bookmarkEnd w:id="65"/>
    </w:p>
    <w:p w14:paraId="26D13A8B" w14:textId="77777777" w:rsidR="00E8696B" w:rsidRDefault="00EE134D">
      <w:pPr>
        <w:pStyle w:val="3"/>
      </w:pPr>
      <w:bookmarkStart w:id="67" w:name="_Toc213076275"/>
      <w:bookmarkStart w:id="68" w:name="防机械伤害及人体坠落安全措施"/>
      <w:r>
        <w:t xml:space="preserve">5.4.1 </w:t>
      </w:r>
      <w:r>
        <w:rPr>
          <w:rFonts w:hint="eastAsia"/>
        </w:rPr>
        <w:t>防机械伤害及人体坠落安全措施</w:t>
      </w:r>
      <w:bookmarkEnd w:id="67"/>
    </w:p>
    <w:p w14:paraId="43BFAD87" w14:textId="77777777" w:rsidR="00E8696B" w:rsidRDefault="00EE134D">
      <w:pPr>
        <w:pStyle w:val="FirstParagraph"/>
        <w:ind w:firstLine="560"/>
      </w:pPr>
      <w:r>
        <w:rPr>
          <w:rFonts w:hint="eastAsia"/>
        </w:rPr>
        <w:t>设备外露运转部位均设置安全防护罩。</w:t>
      </w:r>
    </w:p>
    <w:p w14:paraId="2B70F560" w14:textId="77777777" w:rsidR="00E8696B" w:rsidRDefault="00EE134D">
      <w:pPr>
        <w:pStyle w:val="a0"/>
        <w:ind w:firstLine="560"/>
      </w:pPr>
      <w:r>
        <w:rPr>
          <w:rFonts w:hint="eastAsia"/>
        </w:rPr>
        <w:t>人行通道及平台、走梯等处设有安全围栏，地下井、沟、坑等处均设有盖板和安全栏杆。</w:t>
      </w:r>
    </w:p>
    <w:p w14:paraId="27823BD8" w14:textId="77777777" w:rsidR="00E8696B" w:rsidRDefault="00EE134D">
      <w:pPr>
        <w:pStyle w:val="a0"/>
        <w:ind w:firstLine="560"/>
      </w:pPr>
      <w:r>
        <w:rPr>
          <w:rFonts w:hint="eastAsia"/>
        </w:rPr>
        <w:t>车间及各层平台作业区、梯子均设有照明。</w:t>
      </w:r>
    </w:p>
    <w:p w14:paraId="4A3E8A63" w14:textId="77777777" w:rsidR="00E8696B" w:rsidRDefault="00EE134D">
      <w:pPr>
        <w:pStyle w:val="a0"/>
        <w:ind w:firstLine="560"/>
      </w:pPr>
      <w:r>
        <w:rPr>
          <w:rFonts w:hint="eastAsia"/>
        </w:rPr>
        <w:t>在坡道、深沟等部位设置各种安全警告标志。</w:t>
      </w:r>
    </w:p>
    <w:p w14:paraId="5C4FC54A" w14:textId="77777777" w:rsidR="00E8696B" w:rsidRDefault="00EE134D">
      <w:pPr>
        <w:pStyle w:val="3"/>
      </w:pPr>
      <w:bookmarkStart w:id="69" w:name="_Toc213076276"/>
      <w:bookmarkStart w:id="70" w:name="防漏电接地措施"/>
      <w:bookmarkEnd w:id="68"/>
      <w:r>
        <w:t xml:space="preserve">5.4.2 </w:t>
      </w:r>
      <w:r>
        <w:rPr>
          <w:rFonts w:hint="eastAsia"/>
        </w:rPr>
        <w:t>防漏电接地措施</w:t>
      </w:r>
      <w:bookmarkEnd w:id="69"/>
    </w:p>
    <w:p w14:paraId="7B50931A" w14:textId="77777777" w:rsidR="00E8696B" w:rsidRDefault="00EE134D">
      <w:pPr>
        <w:pStyle w:val="FirstParagraph"/>
        <w:ind w:firstLine="560"/>
      </w:pPr>
      <w:r>
        <w:rPr>
          <w:rFonts w:hint="eastAsia"/>
        </w:rPr>
        <w:t>本项目采用共同的接地系统，并实施等电位联结措施。接地装置的接地电阻≤</w:t>
      </w:r>
      <w:r>
        <w:rPr>
          <w:rFonts w:hint="eastAsia"/>
        </w:rPr>
        <w:t>1</w:t>
      </w:r>
      <w:r>
        <w:rPr>
          <w:rFonts w:hint="eastAsia"/>
        </w:rPr>
        <w:t>欧姆。</w:t>
      </w:r>
    </w:p>
    <w:p w14:paraId="5D2849E0" w14:textId="77777777" w:rsidR="00E8696B" w:rsidRDefault="00EE134D">
      <w:pPr>
        <w:pStyle w:val="2"/>
      </w:pPr>
      <w:bookmarkStart w:id="71" w:name="_Toc213076277"/>
      <w:bookmarkStart w:id="72" w:name="工业卫生"/>
      <w:bookmarkEnd w:id="70"/>
      <w:bookmarkEnd w:id="66"/>
      <w:r>
        <w:t xml:space="preserve">5.5 </w:t>
      </w:r>
      <w:r>
        <w:rPr>
          <w:rFonts w:hint="eastAsia"/>
        </w:rPr>
        <w:t>工业卫生</w:t>
      </w:r>
      <w:bookmarkEnd w:id="71"/>
    </w:p>
    <w:p w14:paraId="6DA6F2E9" w14:textId="77777777" w:rsidR="00E8696B" w:rsidRDefault="00EE134D">
      <w:pPr>
        <w:pStyle w:val="FirstParagraph"/>
        <w:ind w:firstLine="560"/>
      </w:pPr>
      <w:r>
        <w:rPr>
          <w:rFonts w:hint="eastAsia"/>
        </w:rPr>
        <w:t>噪声的控制措施</w:t>
      </w:r>
      <w:r>
        <w:rPr>
          <w:rFonts w:hint="eastAsia"/>
        </w:rPr>
        <w:t>:</w:t>
      </w:r>
    </w:p>
    <w:p w14:paraId="38C1BAFF" w14:textId="77777777" w:rsidR="00E8696B" w:rsidRDefault="00EE134D">
      <w:pPr>
        <w:pStyle w:val="a0"/>
        <w:ind w:firstLine="560"/>
      </w:pPr>
      <w:r>
        <w:rPr>
          <w:rFonts w:hint="eastAsia"/>
        </w:rPr>
        <w:t>本工程工业卫生方面，主要考虑噪声工作环境对人体造成的不适影响。</w:t>
      </w:r>
    </w:p>
    <w:p w14:paraId="7B2FA745" w14:textId="77777777" w:rsidR="00E8696B" w:rsidRDefault="00EE134D">
      <w:pPr>
        <w:pStyle w:val="a0"/>
        <w:ind w:firstLine="560"/>
      </w:pPr>
      <w:r>
        <w:rPr>
          <w:rFonts w:hint="eastAsia"/>
        </w:rPr>
        <w:t>为了有效控制噪声，设计中选择高效低噪声型运转设备，对噪声大的水泵等机械设备设消声器，以减少噪声对外界的影响。各设备的噪声控制在</w:t>
      </w:r>
      <w:r>
        <w:rPr>
          <w:rFonts w:hint="eastAsia"/>
        </w:rPr>
        <w:t>85dB</w:t>
      </w:r>
      <w:r>
        <w:rPr>
          <w:rFonts w:hint="eastAsia"/>
        </w:rPr>
        <w:t>（</w:t>
      </w:r>
      <w:r>
        <w:rPr>
          <w:rFonts w:hint="eastAsia"/>
        </w:rPr>
        <w:t>A</w:t>
      </w:r>
      <w:r>
        <w:rPr>
          <w:rFonts w:hint="eastAsia"/>
        </w:rPr>
        <w:t>）之内，工作环境噪声满足《工业企业噪声控制设计规范》（</w:t>
      </w:r>
      <w:r>
        <w:rPr>
          <w:rFonts w:hint="eastAsia"/>
        </w:rPr>
        <w:t>GB/T50087-2013</w:t>
      </w:r>
      <w:r>
        <w:rPr>
          <w:rFonts w:hint="eastAsia"/>
        </w:rPr>
        <w:t>）规范要求。</w:t>
      </w:r>
    </w:p>
    <w:p w14:paraId="6E30EBB6" w14:textId="77777777" w:rsidR="00E8696B" w:rsidRDefault="00EE134D">
      <w:pPr>
        <w:pStyle w:val="a0"/>
        <w:ind w:firstLine="560"/>
      </w:pPr>
      <w:r>
        <w:rPr>
          <w:rFonts w:hint="eastAsia"/>
        </w:rPr>
        <w:t>除采取上述降低噪音措施外，对在强噪声岗位工作的操作人员采取配戴耳塞、耳罩等个人防护用品措施。</w:t>
      </w:r>
    </w:p>
    <w:p w14:paraId="65CFA9D0" w14:textId="77777777" w:rsidR="00E8696B" w:rsidRDefault="00EE134D">
      <w:pPr>
        <w:pStyle w:val="2"/>
      </w:pPr>
      <w:bookmarkStart w:id="73" w:name="_Toc213076278"/>
      <w:bookmarkStart w:id="74" w:name="劳动安全卫生机构设置及人员配置情况"/>
      <w:bookmarkEnd w:id="72"/>
      <w:r>
        <w:t xml:space="preserve">5.6 </w:t>
      </w:r>
      <w:r>
        <w:rPr>
          <w:rFonts w:hint="eastAsia"/>
        </w:rPr>
        <w:t>劳动安全卫生机构设置及人员配置情况</w:t>
      </w:r>
      <w:bookmarkEnd w:id="73"/>
    </w:p>
    <w:p w14:paraId="6AB284C6" w14:textId="77777777" w:rsidR="00E8696B" w:rsidRDefault="00EE134D">
      <w:pPr>
        <w:pStyle w:val="FirstParagraph"/>
        <w:ind w:firstLine="560"/>
      </w:pPr>
      <w:r>
        <w:rPr>
          <w:rFonts w:hint="eastAsia"/>
        </w:rPr>
        <w:t>本项目劳动安全卫生机构由厂方统一考虑。</w:t>
      </w:r>
    </w:p>
    <w:p w14:paraId="5D9C9591" w14:textId="77777777" w:rsidR="00E8696B" w:rsidRDefault="00EE134D">
      <w:pPr>
        <w:pStyle w:val="2"/>
      </w:pPr>
      <w:bookmarkStart w:id="75" w:name="_Toc213076279"/>
      <w:bookmarkStart w:id="76" w:name="本项目安全与工业卫生预评价的主要结论"/>
      <w:bookmarkEnd w:id="74"/>
      <w:r>
        <w:t xml:space="preserve">5.7 </w:t>
      </w:r>
      <w:r>
        <w:rPr>
          <w:rFonts w:hint="eastAsia"/>
        </w:rPr>
        <w:t>本项目安全与工业卫生预评价的主要结论</w:t>
      </w:r>
      <w:bookmarkEnd w:id="75"/>
    </w:p>
    <w:p w14:paraId="5B22BC42" w14:textId="77777777" w:rsidR="00E8696B" w:rsidRDefault="00EE134D">
      <w:pPr>
        <w:pStyle w:val="FirstParagraph"/>
        <w:ind w:firstLine="560"/>
      </w:pPr>
      <w:r>
        <w:rPr>
          <w:rFonts w:hint="eastAsia"/>
        </w:rPr>
        <w:t>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5E9D0EFC" w14:textId="77777777" w:rsidR="00E8696B" w:rsidRDefault="00EE134D">
      <w:pPr>
        <w:pStyle w:val="a0"/>
        <w:ind w:firstLine="560"/>
      </w:pPr>
      <w:r>
        <w:br/>
      </w:r>
      <w:r>
        <w:rPr>
          <w:b/>
          <w:bCs/>
        </w:rPr>
        <w:t xml:space="preserve">6 </w:t>
      </w:r>
      <w:r>
        <w:rPr>
          <w:rFonts w:hint="eastAsia"/>
          <w:b/>
          <w:bCs/>
        </w:rPr>
        <w:t>消防</w:t>
      </w:r>
    </w:p>
    <w:p w14:paraId="4A54BFAD" w14:textId="77777777" w:rsidR="00E8696B" w:rsidRDefault="00EE134D">
      <w:pPr>
        <w:pStyle w:val="2"/>
      </w:pPr>
      <w:bookmarkStart w:id="77" w:name="_Toc213076280"/>
      <w:bookmarkStart w:id="78" w:name="设计依据-4"/>
      <w:bookmarkEnd w:id="76"/>
      <w:r>
        <w:t xml:space="preserve">6.1 </w:t>
      </w:r>
      <w:r>
        <w:rPr>
          <w:rFonts w:hint="eastAsia"/>
        </w:rPr>
        <w:t>设计依据</w:t>
      </w:r>
      <w:bookmarkEnd w:id="77"/>
    </w:p>
    <w:p w14:paraId="304A196E" w14:textId="77777777" w:rsidR="00E8696B" w:rsidRDefault="00EE134D">
      <w:pPr>
        <w:pStyle w:val="FirstParagraph"/>
        <w:ind w:firstLine="560"/>
      </w:pPr>
      <w:r>
        <w:rPr>
          <w:rFonts w:hint="eastAsia"/>
        </w:rPr>
        <w:t>《中华人民共和国消防法》国家主席令〔</w:t>
      </w:r>
      <w:r>
        <w:rPr>
          <w:rFonts w:hint="eastAsia"/>
        </w:rPr>
        <w:t>2008</w:t>
      </w:r>
      <w:r>
        <w:rPr>
          <w:rFonts w:hint="eastAsia"/>
        </w:rPr>
        <w:t>〕第</w:t>
      </w:r>
      <w:r>
        <w:rPr>
          <w:rFonts w:hint="eastAsia"/>
        </w:rPr>
        <w:t>6</w:t>
      </w:r>
      <w:r>
        <w:rPr>
          <w:rFonts w:hint="eastAsia"/>
        </w:rPr>
        <w:t>号</w:t>
      </w:r>
      <w:r>
        <w:rPr>
          <w:rFonts w:hint="eastAsia"/>
        </w:rPr>
        <w:t>(2019</w:t>
      </w:r>
      <w:r>
        <w:rPr>
          <w:rFonts w:hint="eastAsia"/>
        </w:rPr>
        <w:t>年修改）</w:t>
      </w:r>
    </w:p>
    <w:p w14:paraId="25BE52AD" w14:textId="77777777" w:rsidR="00E8696B" w:rsidRDefault="00EE134D">
      <w:pPr>
        <w:pStyle w:val="a0"/>
        <w:ind w:firstLine="560"/>
      </w:pPr>
      <w:r>
        <w:rPr>
          <w:rFonts w:hint="eastAsia"/>
        </w:rPr>
        <w:t>《钢铁冶金企业设计防火规范》</w:t>
      </w:r>
      <w:r>
        <w:t xml:space="preserve"> GB 50414-2018</w:t>
      </w:r>
    </w:p>
    <w:p w14:paraId="117675CA" w14:textId="77777777" w:rsidR="00E8696B" w:rsidRDefault="00EE134D">
      <w:pPr>
        <w:pStyle w:val="a0"/>
        <w:ind w:firstLine="560"/>
      </w:pPr>
      <w:r>
        <w:rPr>
          <w:rFonts w:hint="eastAsia"/>
        </w:rPr>
        <w:t>《建筑物防雷设计规范》</w:t>
      </w:r>
      <w:r>
        <w:t xml:space="preserve"> GB50057-2010</w:t>
      </w:r>
    </w:p>
    <w:p w14:paraId="0891900B" w14:textId="77777777" w:rsidR="00E8696B" w:rsidRDefault="00EE134D">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t xml:space="preserve"> GB13495.1-2015</w:t>
      </w:r>
    </w:p>
    <w:p w14:paraId="534F9850" w14:textId="77777777" w:rsidR="00E8696B" w:rsidRDefault="00EE134D">
      <w:pPr>
        <w:pStyle w:val="a0"/>
        <w:ind w:firstLine="560"/>
      </w:pPr>
      <w:r>
        <w:rPr>
          <w:rFonts w:hint="eastAsia"/>
        </w:rPr>
        <w:t>《消防安全标志设置要求》</w:t>
      </w:r>
      <w:r>
        <w:t xml:space="preserve"> GB15630-1995</w:t>
      </w:r>
    </w:p>
    <w:p w14:paraId="2F93163F" w14:textId="77777777" w:rsidR="00E8696B" w:rsidRDefault="00EE134D">
      <w:pPr>
        <w:pStyle w:val="2"/>
      </w:pPr>
      <w:bookmarkStart w:id="79" w:name="_Toc213076281"/>
      <w:bookmarkStart w:id="80" w:name="设计原则"/>
      <w:bookmarkEnd w:id="78"/>
      <w:r>
        <w:t xml:space="preserve">6.2 </w:t>
      </w:r>
      <w:r>
        <w:rPr>
          <w:rFonts w:hint="eastAsia"/>
        </w:rPr>
        <w:t>设计原则</w:t>
      </w:r>
      <w:bookmarkEnd w:id="79"/>
    </w:p>
    <w:p w14:paraId="38C938EB" w14:textId="77777777" w:rsidR="00E8696B" w:rsidRDefault="00EE134D">
      <w:pPr>
        <w:pStyle w:val="FirstParagraph"/>
        <w:ind w:firstLine="560"/>
      </w:pPr>
      <w:r>
        <w:rPr>
          <w:rFonts w:hint="eastAsia"/>
        </w:rPr>
        <w:t>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p w14:paraId="1A995488" w14:textId="77777777" w:rsidR="00E8696B" w:rsidRDefault="00EE134D">
      <w:pPr>
        <w:pStyle w:val="2"/>
      </w:pPr>
      <w:bookmarkStart w:id="81" w:name="_Toc213076282"/>
      <w:bookmarkStart w:id="82" w:name="设计采取的防范措施"/>
      <w:bookmarkEnd w:id="80"/>
      <w:r>
        <w:t xml:space="preserve">6.3 </w:t>
      </w:r>
      <w:r>
        <w:rPr>
          <w:rFonts w:hint="eastAsia"/>
        </w:rPr>
        <w:t>设计采取的防范措施</w:t>
      </w:r>
      <w:bookmarkEnd w:id="81"/>
    </w:p>
    <w:p w14:paraId="074CB1FD" w14:textId="77777777" w:rsidR="00E8696B" w:rsidRDefault="00EE134D">
      <w:pPr>
        <w:pStyle w:val="3"/>
      </w:pPr>
      <w:bookmarkStart w:id="83" w:name="_Toc213076283"/>
      <w:bookmarkStart w:id="84" w:name="建筑消防"/>
      <w:r>
        <w:rPr>
          <w:rFonts w:hint="eastAsia"/>
        </w:rPr>
        <w:t>6.3.1建筑消防</w:t>
      </w:r>
      <w:bookmarkEnd w:id="83"/>
    </w:p>
    <w:p w14:paraId="2454DC74" w14:textId="77777777" w:rsidR="00E8696B" w:rsidRDefault="00EE134D">
      <w:pPr>
        <w:pStyle w:val="FirstParagraph"/>
        <w:ind w:firstLine="560"/>
      </w:pPr>
      <w:r>
        <w:rPr>
          <w:rFonts w:hint="eastAsia"/>
        </w:rPr>
        <w:t>本项目在原有泵站内进行改造，泵站属于丁戊类二级厂房，建筑消防利旧。</w:t>
      </w:r>
    </w:p>
    <w:p w14:paraId="669A01B0" w14:textId="77777777" w:rsidR="00E8696B" w:rsidRDefault="00EE134D">
      <w:pPr>
        <w:pStyle w:val="3"/>
      </w:pPr>
      <w:bookmarkStart w:id="85" w:name="_Toc213076284"/>
      <w:bookmarkStart w:id="86" w:name="消防水措施"/>
      <w:bookmarkEnd w:id="84"/>
      <w:r>
        <w:rPr>
          <w:rFonts w:hint="eastAsia"/>
        </w:rPr>
        <w:t>6.3.2消防水措施</w:t>
      </w:r>
      <w:bookmarkEnd w:id="85"/>
    </w:p>
    <w:p w14:paraId="3D3FBBF1" w14:textId="77777777" w:rsidR="00E8696B" w:rsidRDefault="00EE134D">
      <w:pPr>
        <w:pStyle w:val="FirstParagraph"/>
        <w:ind w:firstLine="560"/>
      </w:pPr>
      <w:r>
        <w:rPr>
          <w:rFonts w:hint="eastAsia"/>
        </w:rPr>
        <w:t>原有消防设施利旧。</w:t>
      </w:r>
    </w:p>
    <w:p w14:paraId="5119E1D2" w14:textId="77777777" w:rsidR="00E8696B" w:rsidRDefault="00EE134D">
      <w:pPr>
        <w:pStyle w:val="3"/>
      </w:pPr>
      <w:bookmarkStart w:id="87" w:name="_Toc213076285"/>
      <w:bookmarkStart w:id="88" w:name="安全标志"/>
      <w:bookmarkEnd w:id="86"/>
      <w:r>
        <w:t xml:space="preserve">6.3.3 </w:t>
      </w:r>
      <w:r>
        <w:rPr>
          <w:rFonts w:hint="eastAsia"/>
        </w:rPr>
        <w:t>安全标志</w:t>
      </w:r>
      <w:bookmarkEnd w:id="87"/>
    </w:p>
    <w:p w14:paraId="68F903E3" w14:textId="77777777" w:rsidR="00E8696B" w:rsidRDefault="00EE134D">
      <w:pPr>
        <w:pStyle w:val="FirstParagraph"/>
        <w:ind w:firstLine="560"/>
      </w:pPr>
      <w:r>
        <w:rPr>
          <w:rFonts w:hint="eastAsia"/>
        </w:rPr>
        <w:t>对有火灾危险的场所设置严禁烟火的标志，危险区设警示标志牌。各种消防安全标志牌严格按《消防安全标志</w:t>
      </w:r>
      <w:r>
        <w:t xml:space="preserve"> </w:t>
      </w:r>
      <w:r>
        <w:rPr>
          <w:rFonts w:hint="eastAsia"/>
        </w:rPr>
        <w:t>第</w:t>
      </w:r>
      <w:r>
        <w:rPr>
          <w:rFonts w:hint="eastAsia"/>
        </w:rPr>
        <w:t>1</w:t>
      </w:r>
      <w:r>
        <w:rPr>
          <w:rFonts w:hint="eastAsia"/>
        </w:rPr>
        <w:t>部分：标志》、《消防安全标志设置要求》设置。</w:t>
      </w:r>
    </w:p>
    <w:p w14:paraId="34170A0F" w14:textId="77777777" w:rsidR="00E8696B" w:rsidRDefault="00EE134D">
      <w:pPr>
        <w:pStyle w:val="2"/>
      </w:pPr>
      <w:bookmarkStart w:id="89" w:name="_Toc213076286"/>
      <w:bookmarkStart w:id="90" w:name="消防组织与管理"/>
      <w:bookmarkEnd w:id="88"/>
      <w:bookmarkEnd w:id="82"/>
      <w:r>
        <w:t xml:space="preserve">6.4 </w:t>
      </w:r>
      <w:r>
        <w:rPr>
          <w:rFonts w:hint="eastAsia"/>
        </w:rPr>
        <w:t>消防组织与管理</w:t>
      </w:r>
      <w:bookmarkEnd w:id="89"/>
    </w:p>
    <w:p w14:paraId="72E9BF2F" w14:textId="77777777" w:rsidR="00E8696B" w:rsidRDefault="00EE134D">
      <w:pPr>
        <w:pStyle w:val="FirstParagraph"/>
        <w:ind w:firstLine="560"/>
      </w:pPr>
      <w:r>
        <w:rPr>
          <w:rFonts w:hint="eastAsia"/>
        </w:rPr>
        <w:t>本项目消防组织与管理由厂方统一考虑。</w:t>
      </w:r>
    </w:p>
    <w:p w14:paraId="0C5850D5" w14:textId="77777777" w:rsidR="00E8696B" w:rsidRDefault="00EE134D">
      <w:pPr>
        <w:pStyle w:val="2"/>
      </w:pPr>
      <w:bookmarkStart w:id="91" w:name="_Toc213076287"/>
      <w:bookmarkStart w:id="92" w:name="防火措施的预期效果"/>
      <w:bookmarkEnd w:id="90"/>
      <w:r>
        <w:t xml:space="preserve">6.5 </w:t>
      </w:r>
      <w:r>
        <w:rPr>
          <w:rFonts w:hint="eastAsia"/>
        </w:rPr>
        <w:t>防火措施的预期效果</w:t>
      </w:r>
      <w:bookmarkEnd w:id="91"/>
    </w:p>
    <w:p w14:paraId="3321BE71" w14:textId="77777777" w:rsidR="00E8696B" w:rsidRDefault="00EE134D">
      <w:pPr>
        <w:pStyle w:val="FirstParagraph"/>
        <w:ind w:firstLine="560"/>
      </w:pPr>
      <w:r>
        <w:rPr>
          <w:rFonts w:hint="eastAsia"/>
        </w:rPr>
        <w:t>消防措施严格按照国家有关规程、规范设计，正常情况可避免火灾事故的发生，确保生产安全，工作人员生命安全。一旦发生火灾，可利用配置的消防设施和通讯设施，及时扑灭火，控制灾情，最大限度地减少损失。</w:t>
      </w:r>
    </w:p>
    <w:p w14:paraId="3093BE55" w14:textId="77777777" w:rsidR="00E8696B" w:rsidRDefault="00EE134D">
      <w:pPr>
        <w:pStyle w:val="a0"/>
        <w:ind w:firstLine="560"/>
      </w:pPr>
      <w:r>
        <w:br/>
      </w:r>
      <w:hyperlink w:anchor="Xc74f4e83aff4e077d82270000c8d76def49a853">
        <w:r>
          <w:rPr>
            <w:rStyle w:val="af2"/>
            <w:b/>
            <w:bCs/>
          </w:rPr>
          <w:t xml:space="preserve">7 </w:t>
        </w:r>
        <w:r>
          <w:rPr>
            <w:rStyle w:val="af2"/>
            <w:rFonts w:hint="eastAsia"/>
            <w:b/>
            <w:bCs/>
          </w:rPr>
          <w:t>能源</w:t>
        </w:r>
      </w:hyperlink>
    </w:p>
    <w:p w14:paraId="2EF98F15" w14:textId="77777777" w:rsidR="00E8696B" w:rsidRDefault="00EE134D">
      <w:pPr>
        <w:pStyle w:val="2"/>
      </w:pPr>
      <w:bookmarkStart w:id="93" w:name="_Toc213076288"/>
      <w:bookmarkStart w:id="94" w:name="工程概述"/>
      <w:bookmarkEnd w:id="92"/>
      <w:r>
        <w:t xml:space="preserve">7.1 </w:t>
      </w:r>
      <w:r>
        <w:rPr>
          <w:rFonts w:hint="eastAsia"/>
        </w:rPr>
        <w:t>工程概述</w:t>
      </w:r>
      <w:bookmarkEnd w:id="93"/>
    </w:p>
    <w:p w14:paraId="36F2E80E" w14:textId="77777777" w:rsidR="00E8696B" w:rsidRDefault="00EE134D">
      <w:pPr>
        <w:pStyle w:val="FirstParagraph"/>
        <w:ind w:firstLine="560"/>
      </w:pPr>
      <w:r>
        <w:rPr>
          <w:rFonts w:hint="eastAsia"/>
        </w:rPr>
        <w:t>项目全年生</w:t>
      </w:r>
      <w:r>
        <w:rPr>
          <w:rFonts w:hint="eastAsia"/>
        </w:rPr>
        <w:t>8400h</w:t>
      </w:r>
      <w:r>
        <w:rPr>
          <w:rFonts w:hint="eastAsia"/>
        </w:rPr>
        <w:t>。</w:t>
      </w:r>
    </w:p>
    <w:p w14:paraId="1FBD293F" w14:textId="77777777" w:rsidR="00E8696B" w:rsidRDefault="00EE134D">
      <w:pPr>
        <w:pStyle w:val="2"/>
      </w:pPr>
      <w:bookmarkStart w:id="95" w:name="_Toc213076289"/>
      <w:bookmarkStart w:id="96" w:name="编制依据"/>
      <w:bookmarkEnd w:id="94"/>
      <w:r>
        <w:t xml:space="preserve">7.2 </w:t>
      </w:r>
      <w:r>
        <w:rPr>
          <w:rFonts w:hint="eastAsia"/>
        </w:rPr>
        <w:t>编制依据</w:t>
      </w:r>
      <w:bookmarkEnd w:id="95"/>
    </w:p>
    <w:p w14:paraId="36E4064B" w14:textId="77777777" w:rsidR="00E8696B" w:rsidRDefault="00EE134D">
      <w:pPr>
        <w:pStyle w:val="FirstParagraph"/>
        <w:ind w:firstLine="560"/>
      </w:pPr>
      <w:r>
        <w:rPr>
          <w:rFonts w:hint="eastAsia"/>
        </w:rPr>
        <w:t>中华人民共和国国家计划委员会、国务院经济贸易办公室、建设部计交能</w:t>
      </w:r>
      <w:r>
        <w:rPr>
          <w:rFonts w:hint="eastAsia"/>
        </w:rPr>
        <w:t>[1997]2542</w:t>
      </w:r>
      <w:r>
        <w:rPr>
          <w:rFonts w:hint="eastAsia"/>
        </w:rPr>
        <w:t>号《关于固定资产投资工程项目可行性研究报告“节能篇</w:t>
      </w:r>
      <w:r>
        <w:rPr>
          <w:rFonts w:hint="eastAsia"/>
        </w:rPr>
        <w:t>(</w:t>
      </w:r>
      <w:r>
        <w:rPr>
          <w:rFonts w:hint="eastAsia"/>
        </w:rPr>
        <w:t>章</w:t>
      </w:r>
      <w:r>
        <w:rPr>
          <w:rFonts w:hint="eastAsia"/>
        </w:rPr>
        <w:t>)</w:t>
      </w:r>
      <w:r>
        <w:rPr>
          <w:rFonts w:hint="eastAsia"/>
        </w:rPr>
        <w:t>”编制及评估的规定》及</w:t>
      </w:r>
      <w:r>
        <w:rPr>
          <w:rFonts w:hint="eastAsia"/>
        </w:rPr>
        <w:t>GB50632-2010</w:t>
      </w:r>
      <w:r>
        <w:rPr>
          <w:rFonts w:hint="eastAsia"/>
        </w:rPr>
        <w:t>《钢铁企业节能设计规范》</w:t>
      </w:r>
    </w:p>
    <w:p w14:paraId="64D22BC2" w14:textId="77777777" w:rsidR="00E8696B" w:rsidRDefault="00EE134D">
      <w:pPr>
        <w:pStyle w:val="2"/>
      </w:pPr>
      <w:bookmarkStart w:id="97" w:name="_Toc213076290"/>
      <w:bookmarkStart w:id="98" w:name="能源消耗及用能分析"/>
      <w:bookmarkEnd w:id="96"/>
      <w:r>
        <w:t xml:space="preserve">7.3 </w:t>
      </w:r>
      <w:r>
        <w:rPr>
          <w:rFonts w:hint="eastAsia"/>
        </w:rPr>
        <w:t>能源消耗及用能分析</w:t>
      </w:r>
      <w:bookmarkEnd w:id="97"/>
    </w:p>
    <w:p w14:paraId="6DE59A60" w14:textId="77777777" w:rsidR="00E8696B" w:rsidRDefault="00EE134D">
      <w:pPr>
        <w:pStyle w:val="FirstParagraph"/>
        <w:ind w:firstLine="560"/>
      </w:pPr>
      <w:r>
        <w:rPr>
          <w:rFonts w:hint="eastAsia"/>
        </w:rPr>
        <w:t>本项目的能源主要是电能，电能主要用于工艺设备的运行消耗。</w:t>
      </w:r>
    </w:p>
    <w:p w14:paraId="1C603A1B" w14:textId="77777777" w:rsidR="00E8696B" w:rsidRDefault="00EE134D">
      <w:pPr>
        <w:pStyle w:val="2"/>
      </w:pPr>
      <w:bookmarkStart w:id="99" w:name="_Toc213076291"/>
      <w:bookmarkStart w:id="100" w:name="节能措施及效果"/>
      <w:bookmarkEnd w:id="98"/>
      <w:r>
        <w:rPr>
          <w:rFonts w:hint="eastAsia"/>
        </w:rPr>
        <w:t>7.4节能措施及效果</w:t>
      </w:r>
      <w:bookmarkEnd w:id="99"/>
    </w:p>
    <w:p w14:paraId="32A1E092" w14:textId="77777777" w:rsidR="00E8696B" w:rsidRDefault="00EE134D">
      <w:pPr>
        <w:pStyle w:val="FirstParagraph"/>
        <w:ind w:firstLine="560"/>
      </w:pPr>
      <w:r>
        <w:rPr>
          <w:rFonts w:hint="eastAsia"/>
        </w:rPr>
        <w:t>（</w:t>
      </w:r>
      <w:r>
        <w:rPr>
          <w:rFonts w:hint="eastAsia"/>
        </w:rPr>
        <w:t>1</w:t>
      </w:r>
      <w:r>
        <w:rPr>
          <w:rFonts w:hint="eastAsia"/>
        </w:rPr>
        <w:t>）选用节能电机及设备，严禁选用淘汰产品。在满足工艺要求的情况下，尽量减少设备台数，降低能耗。</w:t>
      </w:r>
    </w:p>
    <w:p w14:paraId="073114D0" w14:textId="77777777" w:rsidR="00E8696B" w:rsidRDefault="00EE134D">
      <w:pPr>
        <w:pStyle w:val="a0"/>
        <w:ind w:firstLine="560"/>
      </w:pPr>
      <w:r>
        <w:rPr>
          <w:rFonts w:hint="eastAsia"/>
        </w:rPr>
        <w:t>（</w:t>
      </w:r>
      <w:r>
        <w:rPr>
          <w:rFonts w:hint="eastAsia"/>
        </w:rPr>
        <w:t>2</w:t>
      </w:r>
      <w:r>
        <w:rPr>
          <w:rFonts w:hint="eastAsia"/>
        </w:rPr>
        <w:t>）在水力计算上，力求精确，在保证良好运行条件的基础上，减少不必须的水头损失，降低水泵工作扬程，同时运行工况均在性能曲线高效段，以节省常年运行费用。</w:t>
      </w:r>
    </w:p>
    <w:p w14:paraId="00F825E4" w14:textId="77777777" w:rsidR="00E8696B" w:rsidRDefault="00EE134D">
      <w:pPr>
        <w:pStyle w:val="a0"/>
        <w:ind w:firstLine="560"/>
      </w:pPr>
      <w:r>
        <w:rPr>
          <w:rFonts w:hint="eastAsia"/>
        </w:rPr>
        <w:t>（</w:t>
      </w:r>
      <w:r>
        <w:rPr>
          <w:rFonts w:hint="eastAsia"/>
        </w:rPr>
        <w:t>3</w:t>
      </w:r>
      <w:r>
        <w:rPr>
          <w:rFonts w:hint="eastAsia"/>
        </w:rPr>
        <w:t>）优化工艺设计操作条件，并在设备布置上合理利用位差，减少提升，降低用电负荷。合理选用绝热保温材料．加强热管道和设备的保温，以减少热损失。</w:t>
      </w:r>
    </w:p>
    <w:p w14:paraId="4AD24364" w14:textId="77777777" w:rsidR="00E8696B" w:rsidRDefault="00EE134D">
      <w:pPr>
        <w:pStyle w:val="a0"/>
        <w:ind w:firstLine="560"/>
      </w:pPr>
      <w:r>
        <w:rPr>
          <w:rFonts w:hint="eastAsia"/>
        </w:rPr>
        <w:t>（</w:t>
      </w:r>
      <w:r>
        <w:rPr>
          <w:rFonts w:hint="eastAsia"/>
        </w:rPr>
        <w:t>4</w:t>
      </w:r>
      <w:r>
        <w:rPr>
          <w:rFonts w:hint="eastAsia"/>
        </w:rPr>
        <w:t>）水、电进行严格计量，加强管理，减少消耗。</w:t>
      </w:r>
    </w:p>
    <w:p w14:paraId="7F702991" w14:textId="77777777" w:rsidR="00E8696B" w:rsidRDefault="00EE134D">
      <w:pPr>
        <w:pStyle w:val="a0"/>
        <w:ind w:firstLine="560"/>
      </w:pPr>
      <w:r>
        <w:rPr>
          <w:rFonts w:hint="eastAsia"/>
        </w:rPr>
        <w:t>（</w:t>
      </w:r>
      <w:r>
        <w:rPr>
          <w:rFonts w:hint="eastAsia"/>
        </w:rPr>
        <w:t>5</w:t>
      </w:r>
      <w:r>
        <w:rPr>
          <w:rFonts w:hint="eastAsia"/>
        </w:rPr>
        <w:t>）设备投资上尽量紧凑、节约投资降低能耗。</w:t>
      </w:r>
    </w:p>
    <w:p w14:paraId="0CF7ADF8" w14:textId="77777777" w:rsidR="00E8696B" w:rsidRDefault="00EE134D">
      <w:pPr>
        <w:pStyle w:val="a0"/>
        <w:ind w:firstLine="560"/>
      </w:pPr>
      <w:r>
        <w:rPr>
          <w:rFonts w:hint="eastAsia"/>
        </w:rPr>
        <w:t>（</w:t>
      </w:r>
      <w:r>
        <w:rPr>
          <w:rFonts w:hint="eastAsia"/>
        </w:rPr>
        <w:t>6</w:t>
      </w:r>
      <w:r>
        <w:rPr>
          <w:rFonts w:hint="eastAsia"/>
        </w:rPr>
        <w:t>）精心设计合理选型，采用合理的设备配置，使能源得到最大限度的利用。</w:t>
      </w:r>
    </w:p>
    <w:p w14:paraId="14D9B42D" w14:textId="77777777" w:rsidR="00E8696B" w:rsidRDefault="00EE134D">
      <w:pPr>
        <w:pStyle w:val="a0"/>
        <w:ind w:firstLine="560"/>
      </w:pPr>
      <w:r>
        <w:rPr>
          <w:rFonts w:hint="eastAsia"/>
        </w:rPr>
        <w:t>（</w:t>
      </w:r>
      <w:r>
        <w:rPr>
          <w:rFonts w:hint="eastAsia"/>
        </w:rPr>
        <w:t>7</w:t>
      </w:r>
      <w:r>
        <w:rPr>
          <w:rFonts w:hint="eastAsia"/>
        </w:rPr>
        <w:t>）有效的调节系统运行参数，节约能耗。</w:t>
      </w:r>
    </w:p>
    <w:p w14:paraId="7EE1D4D9" w14:textId="77777777" w:rsidR="00E8696B" w:rsidRDefault="00EE134D">
      <w:pPr>
        <w:pStyle w:val="a0"/>
        <w:ind w:firstLine="560"/>
      </w:pPr>
      <w:r>
        <w:rPr>
          <w:rFonts w:hint="eastAsia"/>
        </w:rPr>
        <w:t>（</w:t>
      </w:r>
      <w:r>
        <w:rPr>
          <w:rFonts w:hint="eastAsia"/>
        </w:rPr>
        <w:t>8</w:t>
      </w:r>
      <w:r>
        <w:rPr>
          <w:rFonts w:hint="eastAsia"/>
        </w:rPr>
        <w:t>）设置自动化控制系统，对生产过程进行优化管理和监测，设置联锁，自控措施，保证设备高效运行，为合理利用能源、降低能耗提供科学的保证。</w:t>
      </w:r>
    </w:p>
    <w:p w14:paraId="38AF7302" w14:textId="77777777" w:rsidR="00E8696B" w:rsidRDefault="00EE134D">
      <w:pPr>
        <w:pStyle w:val="a0"/>
        <w:ind w:firstLine="560"/>
      </w:pPr>
      <w:r>
        <w:rPr>
          <w:rFonts w:hint="eastAsia"/>
        </w:rPr>
        <w:t>（</w:t>
      </w:r>
      <w:r>
        <w:rPr>
          <w:rFonts w:hint="eastAsia"/>
        </w:rPr>
        <w:t>9</w:t>
      </w:r>
      <w:r>
        <w:rPr>
          <w:rFonts w:hint="eastAsia"/>
        </w:rPr>
        <w:t>）配电位置接近负荷中心，减少供电距离，减少线路损耗。</w:t>
      </w:r>
    </w:p>
    <w:p w14:paraId="3DDBD60A" w14:textId="77777777" w:rsidR="00E8696B" w:rsidRDefault="00EE134D">
      <w:pPr>
        <w:pStyle w:val="a0"/>
        <w:ind w:firstLine="560"/>
      </w:pPr>
      <w:r>
        <w:rPr>
          <w:rFonts w:hint="eastAsia"/>
        </w:rPr>
        <w:t>（</w:t>
      </w:r>
      <w:r>
        <w:rPr>
          <w:rFonts w:hint="eastAsia"/>
        </w:rPr>
        <w:t>10</w:t>
      </w:r>
      <w:r>
        <w:rPr>
          <w:rFonts w:hint="eastAsia"/>
        </w:rPr>
        <w:t>）合理定员，降低生活能耗。</w:t>
      </w:r>
    </w:p>
    <w:p w14:paraId="35AF0DF5" w14:textId="77777777" w:rsidR="00E8696B" w:rsidRDefault="00EE134D">
      <w:pPr>
        <w:pStyle w:val="a0"/>
        <w:ind w:firstLine="562"/>
      </w:pPr>
      <w:r>
        <w:rPr>
          <w:b/>
          <w:bCs/>
        </w:rPr>
        <w:t xml:space="preserve">8 </w:t>
      </w:r>
      <w:r>
        <w:rPr>
          <w:rFonts w:hint="eastAsia"/>
          <w:b/>
          <w:bCs/>
        </w:rPr>
        <w:t>工程经济</w:t>
      </w:r>
    </w:p>
    <w:p w14:paraId="17B73F0E" w14:textId="77777777" w:rsidR="00E8696B" w:rsidRDefault="00EE134D">
      <w:pPr>
        <w:pStyle w:val="2"/>
      </w:pPr>
      <w:bookmarkStart w:id="101" w:name="_Toc213076292"/>
      <w:bookmarkStart w:id="102" w:name="工程内容"/>
      <w:bookmarkEnd w:id="100"/>
      <w:r>
        <w:rPr>
          <w:rFonts w:hint="eastAsia"/>
        </w:rPr>
        <w:t>8.1工程内容：</w:t>
      </w:r>
      <w:bookmarkEnd w:id="101"/>
    </w:p>
    <w:p w14:paraId="6BFAC7C3" w14:textId="77777777" w:rsidR="00E8696B" w:rsidRDefault="00EE134D">
      <w:pPr>
        <w:pStyle w:val="FirstParagraph"/>
        <w:ind w:firstLine="560"/>
      </w:pPr>
      <w:r>
        <w:rPr>
          <w:rFonts w:hint="eastAsia"/>
        </w:rPr>
        <w:t>鲅鱼圈炼焦部水系统节能泵改造项目可行性研究，详见工艺说明。</w:t>
      </w:r>
    </w:p>
    <w:p w14:paraId="0ECE6F37" w14:textId="77777777" w:rsidR="00E8696B" w:rsidRDefault="00EE134D">
      <w:pPr>
        <w:pStyle w:val="2"/>
      </w:pPr>
      <w:bookmarkStart w:id="103" w:name="_Toc213076293"/>
      <w:bookmarkStart w:id="104" w:name="投资组成"/>
      <w:bookmarkEnd w:id="102"/>
      <w:r>
        <w:t xml:space="preserve">8.2 </w:t>
      </w:r>
      <w:r>
        <w:rPr>
          <w:rFonts w:hint="eastAsia"/>
        </w:rPr>
        <w:t>投资组成：</w:t>
      </w:r>
      <w:bookmarkEnd w:id="103"/>
    </w:p>
    <w:p w14:paraId="208D4FB3" w14:textId="77777777" w:rsidR="00E8696B" w:rsidRDefault="00EE134D">
      <w:pPr>
        <w:pStyle w:val="FirstParagraph"/>
        <w:ind w:firstLine="560"/>
      </w:pPr>
      <w:r>
        <w:rPr>
          <w:rFonts w:hint="eastAsia"/>
        </w:rPr>
        <w:t>本估算根据以上工程内容编制，不含税投资为</w:t>
      </w:r>
      <w:r>
        <w:rPr>
          <w:rFonts w:hint="eastAsia"/>
        </w:rPr>
        <w:t>225.48</w:t>
      </w:r>
      <w:r>
        <w:rPr>
          <w:rFonts w:hint="eastAsia"/>
        </w:rPr>
        <w:t>万元。</w:t>
      </w:r>
    </w:p>
    <w:p w14:paraId="68373AC6" w14:textId="77777777" w:rsidR="00E8696B" w:rsidRDefault="00EE134D">
      <w:pPr>
        <w:pStyle w:val="3"/>
      </w:pPr>
      <w:bookmarkStart w:id="105" w:name="_Toc213076294"/>
      <w:bookmarkStart w:id="106" w:name="按费用划分"/>
      <w:r>
        <w:rPr>
          <w:rFonts w:hint="eastAsia"/>
        </w:rPr>
        <w:t>8.2.1按费用划分</w:t>
      </w:r>
      <w:bookmarkEnd w:id="105"/>
    </w:p>
    <w:tbl>
      <w:tblPr>
        <w:tblW w:w="6059" w:type="dxa"/>
        <w:jc w:val="center"/>
        <w:tblLayout w:type="fixed"/>
        <w:tblCellMar>
          <w:left w:w="0" w:type="dxa"/>
          <w:right w:w="0" w:type="dxa"/>
        </w:tblCellMar>
        <w:tblLook w:val="0000" w:firstRow="0" w:lastRow="0" w:firstColumn="0" w:lastColumn="0" w:noHBand="0" w:noVBand="0"/>
      </w:tblPr>
      <w:tblGrid>
        <w:gridCol w:w="1717"/>
        <w:gridCol w:w="2663"/>
        <w:gridCol w:w="1679"/>
      </w:tblGrid>
      <w:tr w:rsidR="00E8696B" w14:paraId="2D927691"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9D6B957" w14:textId="77777777" w:rsidR="00E8696B" w:rsidRDefault="00EE134D">
            <w:pPr>
              <w:jc w:val="center"/>
              <w:textAlignment w:val="center"/>
              <w:rPr>
                <w:rFonts w:ascii="宋体" w:hAnsi="宋体" w:cs="宋体"/>
              </w:rPr>
            </w:pPr>
            <w:r>
              <w:rPr>
                <w:rFonts w:ascii="宋体" w:hAnsi="宋体" w:cs="宋体" w:hint="eastAsia"/>
                <w:color w:val="00000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D90F84D" w14:textId="77777777" w:rsidR="00E8696B" w:rsidRDefault="00EE134D">
            <w:pPr>
              <w:jc w:val="center"/>
              <w:textAlignment w:val="center"/>
              <w:rPr>
                <w:rFonts w:ascii="宋体" w:hAnsi="宋体" w:cs="宋体"/>
              </w:rPr>
            </w:pPr>
            <w:r>
              <w:rPr>
                <w:rFonts w:ascii="宋体" w:hAnsi="宋体" w:cs="宋体" w:hint="eastAsia"/>
                <w:color w:val="000000"/>
                <w:sz w:val="24"/>
                <w:lang w:bidi="ar"/>
              </w:rPr>
              <w:t>不含税投资（万元）</w:t>
            </w:r>
          </w:p>
        </w:tc>
      </w:tr>
      <w:tr w:rsidR="00E8696B" w14:paraId="56C12FAE"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6DB7549" w14:textId="77777777" w:rsidR="00E8696B" w:rsidRDefault="00E8696B">
            <w:pPr>
              <w:jc w:val="center"/>
              <w:rPr>
                <w:rFonts w:ascii="宋体" w:hAnsi="宋体" w:cs="宋体"/>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C2F5ED8" w14:textId="77777777" w:rsidR="00E8696B" w:rsidRDefault="00EE134D">
            <w:pPr>
              <w:jc w:val="center"/>
              <w:textAlignment w:val="center"/>
              <w:rPr>
                <w:rFonts w:ascii="宋体" w:hAnsi="宋体" w:cs="宋体"/>
              </w:rPr>
            </w:pPr>
            <w:r>
              <w:rPr>
                <w:rFonts w:ascii="宋体" w:hAnsi="宋体" w:cs="宋体" w:hint="eastAsia"/>
                <w:color w:val="00000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0563879" w14:textId="77777777" w:rsidR="00E8696B" w:rsidRDefault="00EE134D">
            <w:pPr>
              <w:jc w:val="center"/>
              <w:textAlignment w:val="center"/>
              <w:rPr>
                <w:rFonts w:ascii="宋体" w:hAnsi="宋体" w:cs="宋体"/>
              </w:rPr>
            </w:pPr>
            <w:r>
              <w:rPr>
                <w:rFonts w:ascii="宋体" w:hAnsi="宋体" w:cs="宋体" w:hint="eastAsia"/>
                <w:color w:val="000000"/>
                <w:sz w:val="24"/>
                <w:lang w:bidi="ar"/>
              </w:rPr>
              <w:t>占总投资（%）</w:t>
            </w:r>
          </w:p>
        </w:tc>
      </w:tr>
      <w:tr w:rsidR="00E8696B" w14:paraId="418B4C64"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C4F091E" w14:textId="77777777" w:rsidR="00E8696B" w:rsidRDefault="00EE134D">
            <w:pPr>
              <w:textAlignment w:val="center"/>
              <w:rPr>
                <w:rFonts w:ascii="宋体" w:hAnsi="宋体" w:cs="宋体"/>
              </w:rPr>
            </w:pPr>
            <w:r>
              <w:rPr>
                <w:rFonts w:ascii="宋体" w:hAnsi="宋体" w:cs="宋体" w:hint="eastAsia"/>
                <w:color w:val="00000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F1D94C0"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CE03CD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4.53</w:t>
            </w:r>
          </w:p>
        </w:tc>
      </w:tr>
      <w:tr w:rsidR="00E8696B" w14:paraId="16A43D6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7FE600A" w14:textId="77777777" w:rsidR="00E8696B" w:rsidRDefault="00EE134D">
            <w:pPr>
              <w:textAlignment w:val="center"/>
              <w:rPr>
                <w:rFonts w:ascii="宋体" w:hAnsi="宋体" w:cs="宋体"/>
                <w:lang w:bidi="ar"/>
              </w:rPr>
            </w:pPr>
            <w:r>
              <w:rPr>
                <w:rFonts w:ascii="宋体" w:hAnsi="宋体" w:cs="宋体" w:hint="eastAsia"/>
                <w:color w:val="00000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4B70C98" w14:textId="77777777" w:rsidR="00E8696B" w:rsidRDefault="00EE134D">
            <w:pPr>
              <w:jc w:val="center"/>
              <w:textAlignment w:val="center"/>
              <w:rPr>
                <w:rFonts w:ascii="宋体" w:hAnsi="宋体" w:cs="宋体"/>
                <w:color w:val="000000"/>
                <w:sz w:val="24"/>
                <w:lang w:bidi="ar"/>
              </w:rPr>
            </w:pPr>
            <w:r>
              <w:rPr>
                <w:rFonts w:ascii="宋体" w:hAnsi="宋体" w:cs="宋体" w:hint="eastAsia"/>
                <w:color w:val="00000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D6AD618" w14:textId="77777777" w:rsidR="00E8696B" w:rsidRDefault="00EE134D">
            <w:pPr>
              <w:jc w:val="center"/>
              <w:textAlignment w:val="center"/>
              <w:rPr>
                <w:rFonts w:ascii="宋体" w:hAnsi="宋体" w:cs="宋体"/>
                <w:color w:val="000000"/>
                <w:sz w:val="24"/>
                <w:lang w:bidi="ar"/>
              </w:rPr>
            </w:pPr>
            <w:r>
              <w:rPr>
                <w:rFonts w:ascii="宋体" w:hAnsi="宋体" w:cs="宋体" w:hint="eastAsia"/>
                <w:color w:val="000000"/>
                <w:sz w:val="24"/>
                <w:lang w:bidi="ar"/>
              </w:rPr>
              <w:t>75.22</w:t>
            </w:r>
          </w:p>
        </w:tc>
      </w:tr>
      <w:tr w:rsidR="00E8696B" w14:paraId="5AB9588B"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5D33982" w14:textId="77777777" w:rsidR="00E8696B" w:rsidRDefault="00EE134D">
            <w:pPr>
              <w:textAlignment w:val="center"/>
              <w:rPr>
                <w:rFonts w:ascii="宋体" w:hAnsi="宋体" w:cs="宋体"/>
              </w:rPr>
            </w:pPr>
            <w:r>
              <w:rPr>
                <w:rFonts w:ascii="宋体" w:hAnsi="宋体" w:cs="宋体" w:hint="eastAsia"/>
                <w:color w:val="00000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351FB75"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B287910"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10.12</w:t>
            </w:r>
          </w:p>
        </w:tc>
      </w:tr>
      <w:tr w:rsidR="00E8696B" w14:paraId="24DAF43E"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386B579" w14:textId="77777777" w:rsidR="00E8696B" w:rsidRDefault="00EE134D">
            <w:pPr>
              <w:textAlignment w:val="center"/>
              <w:rPr>
                <w:rFonts w:ascii="宋体" w:hAnsi="宋体" w:cs="宋体"/>
              </w:rPr>
            </w:pPr>
            <w:r>
              <w:rPr>
                <w:rFonts w:ascii="宋体" w:hAnsi="宋体" w:cs="宋体" w:hint="eastAsia"/>
                <w:color w:val="00000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1ECA8CB"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F14324F"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9.14</w:t>
            </w:r>
          </w:p>
        </w:tc>
      </w:tr>
      <w:tr w:rsidR="00E8696B" w14:paraId="2CAECEEE"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ED8A571" w14:textId="77777777" w:rsidR="00E8696B" w:rsidRDefault="00EE134D">
            <w:pPr>
              <w:textAlignment w:val="center"/>
              <w:rPr>
                <w:rFonts w:ascii="宋体" w:hAnsi="宋体" w:cs="宋体"/>
              </w:rPr>
            </w:pPr>
            <w:r>
              <w:rPr>
                <w:rFonts w:ascii="宋体" w:hAnsi="宋体" w:cs="宋体" w:hint="eastAsia"/>
                <w:color w:val="00000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84FE5B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C2CC5D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0.99</w:t>
            </w:r>
          </w:p>
        </w:tc>
      </w:tr>
      <w:tr w:rsidR="00E8696B" w14:paraId="188489DF"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94543AC" w14:textId="77777777" w:rsidR="00E8696B" w:rsidRDefault="00EE134D">
            <w:pPr>
              <w:jc w:val="center"/>
              <w:textAlignment w:val="center"/>
              <w:rPr>
                <w:rFonts w:ascii="宋体" w:hAnsi="宋体" w:cs="宋体"/>
              </w:rPr>
            </w:pPr>
            <w:r>
              <w:rPr>
                <w:rFonts w:ascii="宋体" w:hAnsi="宋体" w:cs="宋体" w:hint="eastAsia"/>
                <w:color w:val="000000"/>
                <w:sz w:val="24"/>
                <w:lang w:bidi="ar"/>
              </w:rPr>
              <w:t>合  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141F4B4"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A55615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100.00</w:t>
            </w:r>
          </w:p>
        </w:tc>
      </w:tr>
    </w:tbl>
    <w:p w14:paraId="2FA9FC97" w14:textId="77777777" w:rsidR="00E8696B" w:rsidRDefault="00EE134D">
      <w:pPr>
        <w:pStyle w:val="2"/>
      </w:pPr>
      <w:bookmarkStart w:id="107" w:name="_Toc213076295"/>
      <w:bookmarkStart w:id="108" w:name="编制依据-1"/>
      <w:bookmarkEnd w:id="106"/>
      <w:bookmarkEnd w:id="104"/>
      <w:r>
        <w:t xml:space="preserve">8.3 </w:t>
      </w:r>
      <w:r>
        <w:rPr>
          <w:rFonts w:hint="eastAsia"/>
        </w:rPr>
        <w:t>编制依据：</w:t>
      </w:r>
      <w:bookmarkEnd w:id="107"/>
    </w:p>
    <w:p w14:paraId="274BF8C2" w14:textId="77777777" w:rsidR="00E8696B" w:rsidRDefault="00EE134D">
      <w:pPr>
        <w:pStyle w:val="FirstParagraph"/>
        <w:ind w:firstLine="560"/>
      </w:pPr>
      <w:r>
        <w:t xml:space="preserve">8.3.1 </w:t>
      </w:r>
      <w:r>
        <w:rPr>
          <w:rFonts w:hint="eastAsia"/>
        </w:rPr>
        <w:t>根据“鲅鱼圈炼焦部水系统节能泵改造项目”可行性研究委托任务书编制。</w:t>
      </w:r>
    </w:p>
    <w:p w14:paraId="28930464" w14:textId="77777777" w:rsidR="00E8696B" w:rsidRDefault="00EE134D">
      <w:pPr>
        <w:pStyle w:val="a0"/>
        <w:ind w:firstLine="560"/>
      </w:pPr>
      <w:r>
        <w:t xml:space="preserve">8.3.2 </w:t>
      </w:r>
      <w:r>
        <w:rPr>
          <w:rFonts w:hint="eastAsia"/>
        </w:rPr>
        <w:t>建安工程按当前市场价水平估算。</w:t>
      </w:r>
    </w:p>
    <w:p w14:paraId="2B1C48F8" w14:textId="77777777" w:rsidR="00E8696B" w:rsidRDefault="00EE134D">
      <w:pPr>
        <w:pStyle w:val="a0"/>
        <w:ind w:firstLine="560"/>
      </w:pPr>
      <w:r>
        <w:t xml:space="preserve">8.3.3 </w:t>
      </w:r>
      <w:r>
        <w:rPr>
          <w:rFonts w:hint="eastAsia"/>
        </w:rPr>
        <w:t>设备按询价或估价计算。</w:t>
      </w:r>
    </w:p>
    <w:p w14:paraId="7728275C" w14:textId="77777777" w:rsidR="00E8696B" w:rsidRDefault="00EE134D">
      <w:pPr>
        <w:pStyle w:val="a0"/>
        <w:ind w:firstLine="560"/>
      </w:pPr>
      <w:r>
        <w:t xml:space="preserve">8.3.4 </w:t>
      </w:r>
      <w:r>
        <w:rPr>
          <w:rFonts w:hint="eastAsia"/>
        </w:rPr>
        <w:t>工程建设其他费用按集团内部协议价计取。</w:t>
      </w:r>
    </w:p>
    <w:p w14:paraId="5A7AE962" w14:textId="77777777" w:rsidR="00E8696B" w:rsidRDefault="00EE134D">
      <w:pPr>
        <w:pStyle w:val="a0"/>
        <w:ind w:firstLine="560"/>
      </w:pPr>
      <w:r>
        <w:t xml:space="preserve">8.3.5 </w:t>
      </w:r>
      <w:r>
        <w:rPr>
          <w:rFonts w:hint="eastAsia"/>
        </w:rPr>
        <w:t>安全施工措施费按照建安费的</w:t>
      </w:r>
      <w:r>
        <w:rPr>
          <w:rFonts w:hint="eastAsia"/>
        </w:rPr>
        <w:t>2%</w:t>
      </w:r>
      <w:r>
        <w:rPr>
          <w:rFonts w:hint="eastAsia"/>
        </w:rPr>
        <w:t>计取。</w:t>
      </w:r>
    </w:p>
    <w:p w14:paraId="38584345" w14:textId="77777777" w:rsidR="00E8696B" w:rsidRDefault="00EE134D">
      <w:pPr>
        <w:pStyle w:val="2"/>
      </w:pPr>
      <w:bookmarkStart w:id="109" w:name="_Toc213076296"/>
      <w:bookmarkStart w:id="110" w:name="需要说明的问题"/>
      <w:bookmarkEnd w:id="108"/>
      <w:r>
        <w:t xml:space="preserve">8.4 </w:t>
      </w:r>
      <w:r>
        <w:rPr>
          <w:rFonts w:hint="eastAsia"/>
        </w:rPr>
        <w:t>需要说明的问题</w:t>
      </w:r>
      <w:bookmarkEnd w:id="109"/>
    </w:p>
    <w:p w14:paraId="2D1992C6" w14:textId="77777777" w:rsidR="00E8696B" w:rsidRDefault="00EE134D">
      <w:pPr>
        <w:pStyle w:val="FirstParagraph"/>
        <w:ind w:firstLine="560"/>
      </w:pPr>
      <w:r>
        <w:t xml:space="preserve">8.4.1 </w:t>
      </w:r>
      <w:r>
        <w:rPr>
          <w:rFonts w:hint="eastAsia"/>
        </w:rPr>
        <w:t>本估算编制时间为</w:t>
      </w:r>
      <w:r>
        <w:rPr>
          <w:rFonts w:hint="eastAsia"/>
        </w:rPr>
        <w:t>2024</w:t>
      </w:r>
      <w:r>
        <w:rPr>
          <w:rFonts w:hint="eastAsia"/>
        </w:rPr>
        <w:t>年</w:t>
      </w:r>
      <w:r>
        <w:rPr>
          <w:rFonts w:hint="eastAsia"/>
        </w:rPr>
        <w:t>10</w:t>
      </w:r>
      <w:r>
        <w:rPr>
          <w:rFonts w:hint="eastAsia"/>
        </w:rPr>
        <w:t>月。</w:t>
      </w:r>
    </w:p>
    <w:tbl>
      <w:tblPr>
        <w:tblW w:w="10601" w:type="dxa"/>
        <w:jc w:val="center"/>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E8696B" w14:paraId="29F497AF"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Layout w:type="fixed"/>
              <w:tblCellMar>
                <w:left w:w="0" w:type="dxa"/>
                <w:right w:w="0" w:type="dxa"/>
              </w:tblCellMar>
              <w:tblLook w:val="0000" w:firstRow="0" w:lastRow="0" w:firstColumn="0" w:lastColumn="0" w:noHBand="0" w:noVBand="0"/>
            </w:tblPr>
            <w:tblGrid>
              <w:gridCol w:w="17788"/>
            </w:tblGrid>
            <w:tr w:rsidR="00E8696B" w14:paraId="7C30842C"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49206E33" w14:textId="77777777" w:rsidR="00E8696B" w:rsidRDefault="00EE134D">
                  <w:pPr>
                    <w:textAlignment w:val="bottom"/>
                    <w:rPr>
                      <w:rFonts w:ascii="宋体" w:hAnsi="宋体" w:cs="宋体"/>
                      <w:szCs w:val="28"/>
                    </w:rPr>
                  </w:pPr>
                  <w:r>
                    <w:rPr>
                      <w:rFonts w:ascii="宋体" w:hAnsi="宋体" w:cs="宋体" w:hint="eastAsia"/>
                      <w:szCs w:val="28"/>
                      <w:lang w:bidi="ar"/>
                    </w:rPr>
                    <w:t xml:space="preserve">               </w:t>
                  </w:r>
                  <w:r>
                    <w:rPr>
                      <w:rFonts w:hint="eastAsia"/>
                      <w:lang w:bidi="ar"/>
                    </w:rPr>
                    <w:t>鲅鱼圈炼焦部水系统节能泵改造项目</w:t>
                  </w:r>
                  <w:r>
                    <w:rPr>
                      <w:rFonts w:ascii="宋体" w:hAnsi="宋体" w:cs="宋体" w:hint="eastAsia"/>
                      <w:szCs w:val="28"/>
                      <w:lang w:bidi="ar"/>
                    </w:rPr>
                    <w:t>投资汇总表</w:t>
                  </w:r>
                </w:p>
              </w:tc>
            </w:tr>
          </w:tbl>
          <w:p w14:paraId="6C4B9088" w14:textId="77777777" w:rsidR="00E8696B" w:rsidRDefault="00E8696B">
            <w:pPr>
              <w:ind w:firstLineChars="940" w:firstLine="2642"/>
              <w:rPr>
                <w:b/>
                <w:bCs/>
                <w:szCs w:val="28"/>
              </w:rPr>
            </w:pPr>
          </w:p>
        </w:tc>
      </w:tr>
      <w:tr w:rsidR="00E8696B" w14:paraId="724FEE0F"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276BEC2B" w14:textId="77777777" w:rsidR="00E8696B" w:rsidRDefault="00EE134D">
            <w:pPr>
              <w:rPr>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E8696B" w14:paraId="07B6F7B6"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7F6C9761" w14:textId="77777777" w:rsidR="00E8696B" w:rsidRDefault="00EE134D">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03F84DAB" w14:textId="77777777" w:rsidR="00E8696B" w:rsidRDefault="00EE134D">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67C83C1C" w14:textId="77777777" w:rsidR="00E8696B" w:rsidRDefault="00EE134D">
            <w:pPr>
              <w:jc w:val="center"/>
              <w:rPr>
                <w:rFonts w:ascii="宋体" w:hAnsi="宋体"/>
              </w:rPr>
            </w:pPr>
            <w:r>
              <w:rPr>
                <w:rFonts w:ascii="宋体" w:hAnsi="宋体" w:hint="eastAsia"/>
              </w:rPr>
              <w:t>不含税投资(万元)</w:t>
            </w:r>
          </w:p>
        </w:tc>
      </w:tr>
      <w:tr w:rsidR="00E8696B" w14:paraId="4C743B04"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1149A60F" w14:textId="77777777" w:rsidR="00E8696B" w:rsidRDefault="00E8696B">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517455FB" w14:textId="77777777" w:rsidR="00E8696B" w:rsidRDefault="00E8696B">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7713516D" w14:textId="77777777" w:rsidR="00E8696B" w:rsidRDefault="00EE134D">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3B27BB3C" w14:textId="77777777" w:rsidR="00E8696B" w:rsidRDefault="00EE134D">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7E46B15A" w14:textId="77777777" w:rsidR="00E8696B" w:rsidRDefault="00EE134D">
            <w:pPr>
              <w:ind w:rightChars="-85" w:right="-238"/>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790ED19D" w14:textId="77777777" w:rsidR="00E8696B" w:rsidRDefault="00EE134D">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488C610E" w14:textId="77777777" w:rsidR="00E8696B" w:rsidRDefault="00EE134D">
            <w:pPr>
              <w:jc w:val="center"/>
              <w:rPr>
                <w:rFonts w:ascii="宋体" w:hAnsi="宋体"/>
              </w:rPr>
            </w:pPr>
            <w:r>
              <w:rPr>
                <w:rFonts w:ascii="宋体" w:hAnsi="宋体" w:hint="eastAsia"/>
              </w:rPr>
              <w:t>总值</w:t>
            </w:r>
          </w:p>
        </w:tc>
      </w:tr>
      <w:tr w:rsidR="00E8696B" w14:paraId="7DA6BA8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2208D5A2" w14:textId="77777777" w:rsidR="00E8696B" w:rsidRDefault="00EE134D">
            <w:pPr>
              <w:textAlignment w:val="bottom"/>
              <w:rPr>
                <w:rFonts w:ascii="宋体" w:hAnsi="宋体" w:cs="宋体"/>
              </w:rPr>
            </w:pPr>
            <w:r>
              <w:rPr>
                <w:rFonts w:ascii="宋体" w:hAnsi="宋体" w:cs="宋体" w:hint="eastAsia"/>
                <w:color w:val="000000"/>
                <w:sz w:val="24"/>
                <w:lang w:bidi="ar"/>
              </w:rPr>
              <w:t>1</w:t>
            </w:r>
          </w:p>
        </w:tc>
        <w:tc>
          <w:tcPr>
            <w:tcW w:w="3496" w:type="dxa"/>
            <w:tcBorders>
              <w:top w:val="nil"/>
              <w:left w:val="nil"/>
              <w:bottom w:val="single" w:sz="4" w:space="0" w:color="auto"/>
              <w:right w:val="single" w:sz="4" w:space="0" w:color="auto"/>
            </w:tcBorders>
            <w:noWrap/>
            <w:vAlign w:val="bottom"/>
          </w:tcPr>
          <w:p w14:paraId="47F85EC6" w14:textId="77777777" w:rsidR="00E8696B" w:rsidRDefault="00EE134D">
            <w:pPr>
              <w:textAlignment w:val="bottom"/>
              <w:rPr>
                <w:rFonts w:ascii="宋体" w:hAnsi="宋体" w:cs="宋体"/>
              </w:rPr>
            </w:pPr>
            <w:r>
              <w:rPr>
                <w:rFonts w:ascii="宋体" w:hAnsi="宋体" w:cs="宋体" w:hint="eastAsia"/>
                <w:color w:val="000000"/>
                <w:sz w:val="24"/>
                <w:lang w:bidi="ar"/>
              </w:rPr>
              <w:t>工程费用</w:t>
            </w:r>
          </w:p>
        </w:tc>
        <w:tc>
          <w:tcPr>
            <w:tcW w:w="1249" w:type="dxa"/>
            <w:tcBorders>
              <w:top w:val="nil"/>
              <w:left w:val="nil"/>
              <w:bottom w:val="single" w:sz="4" w:space="0" w:color="auto"/>
              <w:right w:val="single" w:sz="4" w:space="0" w:color="auto"/>
            </w:tcBorders>
            <w:noWrap/>
            <w:vAlign w:val="bottom"/>
          </w:tcPr>
          <w:p w14:paraId="1E58B13E"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B944CCC"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530D9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43C5D3F"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AD23777" w14:textId="77777777" w:rsidR="00E8696B" w:rsidRDefault="00E8696B">
            <w:pPr>
              <w:jc w:val="center"/>
              <w:rPr>
                <w:rFonts w:ascii="宋体" w:hAnsi="宋体" w:cs="宋体"/>
                <w:sz w:val="24"/>
              </w:rPr>
            </w:pPr>
          </w:p>
        </w:tc>
      </w:tr>
      <w:tr w:rsidR="00E8696B" w14:paraId="6E2CBEE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004FA9C3" w14:textId="77777777" w:rsidR="00E8696B" w:rsidRDefault="00EE134D">
            <w:pPr>
              <w:textAlignment w:val="bottom"/>
              <w:rPr>
                <w:rFonts w:ascii="宋体" w:hAnsi="宋体" w:cs="宋体"/>
              </w:rPr>
            </w:pPr>
            <w:r>
              <w:rPr>
                <w:rFonts w:ascii="宋体" w:hAnsi="宋体" w:cs="宋体" w:hint="eastAsia"/>
                <w:color w:val="000000"/>
                <w:sz w:val="24"/>
                <w:lang w:bidi="ar"/>
              </w:rPr>
              <w:t>1.1</w:t>
            </w:r>
          </w:p>
        </w:tc>
        <w:tc>
          <w:tcPr>
            <w:tcW w:w="3496" w:type="dxa"/>
            <w:tcBorders>
              <w:top w:val="nil"/>
              <w:left w:val="nil"/>
              <w:bottom w:val="single" w:sz="4" w:space="0" w:color="auto"/>
              <w:right w:val="single" w:sz="4" w:space="0" w:color="auto"/>
            </w:tcBorders>
            <w:noWrap/>
            <w:vAlign w:val="bottom"/>
          </w:tcPr>
          <w:p w14:paraId="0B305F1B" w14:textId="77777777" w:rsidR="00E8696B" w:rsidRDefault="00EE134D">
            <w:pPr>
              <w:textAlignment w:val="bottom"/>
              <w:rPr>
                <w:rFonts w:ascii="宋体" w:hAnsi="宋体" w:cs="宋体"/>
              </w:rPr>
            </w:pPr>
            <w:r>
              <w:rPr>
                <w:rFonts w:ascii="宋体" w:hAnsi="宋体" w:cs="宋体" w:hint="eastAsia"/>
                <w:color w:val="000000"/>
                <w:sz w:val="24"/>
                <w:lang w:bidi="ar"/>
              </w:rPr>
              <w:t>土建</w:t>
            </w:r>
          </w:p>
        </w:tc>
        <w:tc>
          <w:tcPr>
            <w:tcW w:w="1249" w:type="dxa"/>
            <w:tcBorders>
              <w:top w:val="nil"/>
              <w:left w:val="nil"/>
              <w:bottom w:val="single" w:sz="4" w:space="0" w:color="auto"/>
              <w:right w:val="single" w:sz="4" w:space="0" w:color="auto"/>
            </w:tcBorders>
            <w:noWrap/>
            <w:vAlign w:val="bottom"/>
          </w:tcPr>
          <w:p w14:paraId="59BD4A4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6.52</w:t>
            </w:r>
          </w:p>
        </w:tc>
        <w:tc>
          <w:tcPr>
            <w:tcW w:w="1249" w:type="dxa"/>
            <w:tcBorders>
              <w:top w:val="nil"/>
              <w:left w:val="nil"/>
              <w:bottom w:val="single" w:sz="4" w:space="0" w:color="auto"/>
              <w:right w:val="single" w:sz="4" w:space="0" w:color="auto"/>
            </w:tcBorders>
            <w:noWrap/>
            <w:vAlign w:val="bottom"/>
          </w:tcPr>
          <w:p w14:paraId="4DD85CBB"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06A4AA7"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8BE9E8C"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D504FB"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6.52</w:t>
            </w:r>
          </w:p>
        </w:tc>
      </w:tr>
      <w:tr w:rsidR="00E8696B" w14:paraId="49AC9F20"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45A572F6" w14:textId="77777777" w:rsidR="00E8696B" w:rsidRDefault="00EE134D">
            <w:pPr>
              <w:textAlignment w:val="bottom"/>
              <w:rPr>
                <w:rFonts w:ascii="宋体" w:hAnsi="宋体" w:cs="宋体"/>
              </w:rPr>
            </w:pPr>
            <w:r>
              <w:rPr>
                <w:rFonts w:ascii="宋体" w:hAnsi="宋体" w:cs="宋体" w:hint="eastAsia"/>
                <w:color w:val="000000"/>
                <w:sz w:val="24"/>
                <w:lang w:bidi="ar"/>
              </w:rPr>
              <w:t>1.2</w:t>
            </w:r>
          </w:p>
        </w:tc>
        <w:tc>
          <w:tcPr>
            <w:tcW w:w="3496" w:type="dxa"/>
            <w:tcBorders>
              <w:top w:val="nil"/>
              <w:left w:val="nil"/>
              <w:bottom w:val="single" w:sz="4" w:space="0" w:color="auto"/>
              <w:right w:val="single" w:sz="4" w:space="0" w:color="auto"/>
            </w:tcBorders>
            <w:noWrap/>
            <w:vAlign w:val="bottom"/>
          </w:tcPr>
          <w:p w14:paraId="773815F7" w14:textId="77777777" w:rsidR="00E8696B" w:rsidRDefault="00EE134D">
            <w:pPr>
              <w:textAlignment w:val="bottom"/>
              <w:rPr>
                <w:rFonts w:ascii="宋体" w:hAnsi="宋体" w:cs="宋体"/>
              </w:rPr>
            </w:pPr>
            <w:r>
              <w:rPr>
                <w:rFonts w:ascii="宋体" w:hAnsi="宋体" w:cs="宋体" w:hint="eastAsia"/>
                <w:color w:val="00000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3DAF935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B3B4E4"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02F4B38"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22.38</w:t>
            </w:r>
          </w:p>
        </w:tc>
        <w:tc>
          <w:tcPr>
            <w:tcW w:w="1249" w:type="dxa"/>
            <w:tcBorders>
              <w:top w:val="nil"/>
              <w:left w:val="nil"/>
              <w:bottom w:val="single" w:sz="4" w:space="0" w:color="auto"/>
              <w:right w:val="single" w:sz="4" w:space="0" w:color="auto"/>
            </w:tcBorders>
            <w:noWrap/>
            <w:vAlign w:val="bottom"/>
          </w:tcPr>
          <w:p w14:paraId="61658C9E"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FD06B2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191.98</w:t>
            </w:r>
          </w:p>
        </w:tc>
      </w:tr>
      <w:tr w:rsidR="00E8696B" w14:paraId="3526DCD2"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7E61592D" w14:textId="77777777" w:rsidR="00E8696B" w:rsidRDefault="00EE134D">
            <w:pPr>
              <w:textAlignment w:val="bottom"/>
              <w:rPr>
                <w:rFonts w:ascii="宋体" w:hAnsi="宋体" w:cs="宋体"/>
                <w:lang w:bidi="ar"/>
              </w:rPr>
            </w:pPr>
            <w:r>
              <w:rPr>
                <w:rFonts w:ascii="宋体" w:hAnsi="宋体" w:cs="宋体" w:hint="eastAsia"/>
                <w:color w:val="000000"/>
                <w:sz w:val="24"/>
                <w:lang w:bidi="ar"/>
              </w:rPr>
              <w:t>1.3</w:t>
            </w:r>
          </w:p>
        </w:tc>
        <w:tc>
          <w:tcPr>
            <w:tcW w:w="3496" w:type="dxa"/>
            <w:tcBorders>
              <w:top w:val="nil"/>
              <w:left w:val="nil"/>
              <w:bottom w:val="single" w:sz="4" w:space="0" w:color="auto"/>
              <w:right w:val="single" w:sz="4" w:space="0" w:color="auto"/>
            </w:tcBorders>
            <w:noWrap/>
            <w:vAlign w:val="bottom"/>
          </w:tcPr>
          <w:p w14:paraId="77A70948" w14:textId="77777777" w:rsidR="00E8696B" w:rsidRDefault="00EE134D">
            <w:pPr>
              <w:textAlignment w:val="bottom"/>
              <w:rPr>
                <w:rFonts w:ascii="宋体" w:hAnsi="宋体" w:cs="宋体"/>
                <w:lang w:bidi="ar"/>
              </w:rPr>
            </w:pPr>
            <w:r>
              <w:rPr>
                <w:rFonts w:ascii="宋体" w:hAnsi="宋体" w:cs="宋体" w:hint="eastAsia"/>
                <w:color w:val="000000"/>
                <w:sz w:val="24"/>
                <w:lang w:bidi="ar"/>
              </w:rPr>
              <w:t>土建拆除</w:t>
            </w:r>
          </w:p>
        </w:tc>
        <w:tc>
          <w:tcPr>
            <w:tcW w:w="1249" w:type="dxa"/>
            <w:tcBorders>
              <w:top w:val="nil"/>
              <w:left w:val="nil"/>
              <w:bottom w:val="single" w:sz="4" w:space="0" w:color="auto"/>
              <w:right w:val="single" w:sz="4" w:space="0" w:color="auto"/>
            </w:tcBorders>
            <w:noWrap/>
            <w:vAlign w:val="bottom"/>
          </w:tcPr>
          <w:p w14:paraId="5E1C0BC3"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3.50</w:t>
            </w:r>
          </w:p>
        </w:tc>
        <w:tc>
          <w:tcPr>
            <w:tcW w:w="1249" w:type="dxa"/>
            <w:tcBorders>
              <w:top w:val="nil"/>
              <w:left w:val="nil"/>
              <w:bottom w:val="single" w:sz="4" w:space="0" w:color="auto"/>
              <w:right w:val="single" w:sz="4" w:space="0" w:color="auto"/>
            </w:tcBorders>
            <w:noWrap/>
            <w:vAlign w:val="bottom"/>
          </w:tcPr>
          <w:p w14:paraId="74FC1460" w14:textId="77777777" w:rsidR="00E8696B" w:rsidRDefault="00E8696B">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05A68D3B" w14:textId="77777777" w:rsidR="00E8696B" w:rsidRDefault="00E8696B">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6184C8B4"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E148B0A" w14:textId="77777777" w:rsidR="00E8696B" w:rsidRDefault="00EE134D">
            <w:pPr>
              <w:jc w:val="center"/>
              <w:textAlignment w:val="bottom"/>
              <w:rPr>
                <w:rFonts w:ascii="宋体" w:hAnsi="宋体" w:cs="宋体"/>
                <w:sz w:val="24"/>
                <w:lang w:bidi="ar"/>
              </w:rPr>
            </w:pPr>
            <w:r>
              <w:rPr>
                <w:rFonts w:ascii="宋体" w:hAnsi="宋体" w:cs="宋体" w:hint="eastAsia"/>
                <w:color w:val="000000"/>
                <w:sz w:val="24"/>
                <w:lang w:bidi="ar"/>
              </w:rPr>
              <w:t>3.50</w:t>
            </w:r>
          </w:p>
        </w:tc>
      </w:tr>
      <w:tr w:rsidR="00E8696B" w14:paraId="103C10C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2EF22421" w14:textId="77777777" w:rsidR="00E8696B" w:rsidRDefault="00EE134D">
            <w:pPr>
              <w:textAlignment w:val="bottom"/>
              <w:rPr>
                <w:rFonts w:ascii="宋体" w:hAnsi="宋体" w:cs="宋体"/>
              </w:rPr>
            </w:pPr>
            <w:r>
              <w:rPr>
                <w:rFonts w:ascii="宋体" w:hAnsi="宋体" w:cs="宋体" w:hint="eastAsia"/>
                <w:color w:val="000000"/>
                <w:sz w:val="24"/>
                <w:lang w:bidi="ar"/>
              </w:rPr>
              <w:t>1.4</w:t>
            </w:r>
          </w:p>
        </w:tc>
        <w:tc>
          <w:tcPr>
            <w:tcW w:w="3496" w:type="dxa"/>
            <w:tcBorders>
              <w:top w:val="nil"/>
              <w:left w:val="nil"/>
              <w:bottom w:val="single" w:sz="4" w:space="0" w:color="auto"/>
              <w:right w:val="single" w:sz="4" w:space="0" w:color="auto"/>
            </w:tcBorders>
            <w:noWrap/>
            <w:vAlign w:val="bottom"/>
          </w:tcPr>
          <w:p w14:paraId="1A60D68A" w14:textId="77777777" w:rsidR="00E8696B" w:rsidRDefault="00EE134D">
            <w:pPr>
              <w:textAlignment w:val="bottom"/>
              <w:rPr>
                <w:rFonts w:ascii="宋体" w:hAnsi="宋体" w:cs="宋体"/>
              </w:rPr>
            </w:pPr>
            <w:r>
              <w:rPr>
                <w:rFonts w:ascii="宋体" w:hAnsi="宋体" w:cs="宋体" w:hint="eastAsia"/>
                <w:color w:val="000000"/>
                <w:sz w:val="24"/>
                <w:lang w:bidi="ar"/>
              </w:rPr>
              <w:t>安全施工措施费</w:t>
            </w:r>
          </w:p>
        </w:tc>
        <w:tc>
          <w:tcPr>
            <w:tcW w:w="1249" w:type="dxa"/>
            <w:tcBorders>
              <w:top w:val="nil"/>
              <w:left w:val="nil"/>
              <w:bottom w:val="single" w:sz="4" w:space="0" w:color="auto"/>
              <w:right w:val="single" w:sz="4" w:space="0" w:color="auto"/>
            </w:tcBorders>
            <w:noWrap/>
            <w:vAlign w:val="bottom"/>
          </w:tcPr>
          <w:p w14:paraId="101329BA"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0.20</w:t>
            </w:r>
          </w:p>
        </w:tc>
        <w:tc>
          <w:tcPr>
            <w:tcW w:w="1249" w:type="dxa"/>
            <w:tcBorders>
              <w:top w:val="nil"/>
              <w:left w:val="nil"/>
              <w:bottom w:val="single" w:sz="4" w:space="0" w:color="auto"/>
              <w:right w:val="single" w:sz="4" w:space="0" w:color="auto"/>
            </w:tcBorders>
            <w:noWrap/>
            <w:vAlign w:val="bottom"/>
          </w:tcPr>
          <w:p w14:paraId="4A3483E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BB46199"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0.45</w:t>
            </w:r>
          </w:p>
        </w:tc>
        <w:tc>
          <w:tcPr>
            <w:tcW w:w="1249" w:type="dxa"/>
            <w:tcBorders>
              <w:top w:val="nil"/>
              <w:left w:val="nil"/>
              <w:bottom w:val="single" w:sz="4" w:space="0" w:color="auto"/>
              <w:right w:val="single" w:sz="4" w:space="0" w:color="auto"/>
            </w:tcBorders>
            <w:noWrap/>
            <w:vAlign w:val="bottom"/>
          </w:tcPr>
          <w:p w14:paraId="32110506"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1FA73D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0.65</w:t>
            </w:r>
          </w:p>
        </w:tc>
      </w:tr>
      <w:tr w:rsidR="00E8696B" w14:paraId="69956154"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6B5D3354" w14:textId="77777777" w:rsidR="00E8696B" w:rsidRDefault="00E8696B">
            <w:pPr>
              <w:rPr>
                <w:rFonts w:ascii="宋体" w:hAnsi="宋体" w:cs="宋体"/>
                <w:color w:val="000000"/>
                <w:sz w:val="24"/>
                <w:lang w:bidi="ar"/>
              </w:rPr>
            </w:pPr>
          </w:p>
        </w:tc>
        <w:tc>
          <w:tcPr>
            <w:tcW w:w="3496" w:type="dxa"/>
            <w:tcBorders>
              <w:top w:val="nil"/>
              <w:left w:val="nil"/>
              <w:bottom w:val="single" w:sz="4" w:space="0" w:color="auto"/>
              <w:right w:val="single" w:sz="4" w:space="0" w:color="auto"/>
            </w:tcBorders>
            <w:noWrap/>
            <w:vAlign w:val="bottom"/>
          </w:tcPr>
          <w:p w14:paraId="718719D2" w14:textId="77777777" w:rsidR="00E8696B" w:rsidRDefault="00EE134D">
            <w:pPr>
              <w:textAlignment w:val="bottom"/>
              <w:rPr>
                <w:rFonts w:ascii="宋体" w:hAnsi="宋体" w:cs="宋体"/>
                <w:color w:val="000000"/>
                <w:sz w:val="24"/>
                <w:lang w:bidi="ar"/>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66F67450"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17D917FA"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E798F68"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187F94D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17D28DC"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202.64</w:t>
            </w:r>
          </w:p>
        </w:tc>
      </w:tr>
      <w:tr w:rsidR="00E8696B" w14:paraId="2F3BB2EA"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22C3B274" w14:textId="77777777" w:rsidR="00E8696B" w:rsidRDefault="00EE134D">
            <w:pPr>
              <w:textAlignment w:val="bottom"/>
              <w:rPr>
                <w:rFonts w:ascii="宋体" w:hAnsi="宋体" w:cs="宋体"/>
              </w:rPr>
            </w:pPr>
            <w:r>
              <w:rPr>
                <w:rFonts w:ascii="宋体" w:hAnsi="宋体" w:cs="宋体" w:hint="eastAsia"/>
                <w:color w:val="000000"/>
                <w:sz w:val="24"/>
                <w:lang w:bidi="ar"/>
              </w:rPr>
              <w:t>2</w:t>
            </w:r>
          </w:p>
        </w:tc>
        <w:tc>
          <w:tcPr>
            <w:tcW w:w="3496" w:type="dxa"/>
            <w:tcBorders>
              <w:top w:val="nil"/>
              <w:left w:val="nil"/>
              <w:bottom w:val="single" w:sz="4" w:space="0" w:color="auto"/>
              <w:right w:val="single" w:sz="4" w:space="0" w:color="auto"/>
            </w:tcBorders>
            <w:noWrap/>
            <w:vAlign w:val="bottom"/>
          </w:tcPr>
          <w:p w14:paraId="48A1C4F0" w14:textId="77777777" w:rsidR="00E8696B" w:rsidRDefault="00EE134D">
            <w:pPr>
              <w:textAlignment w:val="bottom"/>
              <w:rPr>
                <w:rFonts w:ascii="宋体" w:hAnsi="宋体" w:cs="宋体"/>
              </w:rPr>
            </w:pPr>
            <w:r>
              <w:rPr>
                <w:rFonts w:ascii="宋体" w:hAnsi="宋体" w:cs="宋体" w:hint="eastAsia"/>
                <w:color w:val="00000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010CF8E4"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B5042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06DA81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D6175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54ABCD9" w14:textId="77777777" w:rsidR="00E8696B" w:rsidRDefault="00E8696B">
            <w:pPr>
              <w:jc w:val="center"/>
              <w:rPr>
                <w:rFonts w:ascii="宋体" w:hAnsi="宋体" w:cs="宋体"/>
                <w:sz w:val="24"/>
              </w:rPr>
            </w:pPr>
          </w:p>
        </w:tc>
      </w:tr>
      <w:tr w:rsidR="00E8696B" w14:paraId="1C48F85C"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204B8BEF" w14:textId="77777777" w:rsidR="00E8696B" w:rsidRDefault="00EE134D">
            <w:pPr>
              <w:textAlignment w:val="bottom"/>
              <w:rPr>
                <w:rFonts w:ascii="宋体" w:hAnsi="宋体" w:cs="宋体"/>
              </w:rPr>
            </w:pPr>
            <w:r>
              <w:rPr>
                <w:rFonts w:ascii="宋体" w:hAnsi="宋体" w:cs="宋体" w:hint="eastAsia"/>
                <w:color w:val="000000"/>
                <w:sz w:val="24"/>
                <w:lang w:bidi="ar"/>
              </w:rPr>
              <w:t xml:space="preserve">2.1 </w:t>
            </w:r>
          </w:p>
        </w:tc>
        <w:tc>
          <w:tcPr>
            <w:tcW w:w="3496" w:type="dxa"/>
            <w:tcBorders>
              <w:top w:val="nil"/>
              <w:left w:val="nil"/>
              <w:bottom w:val="single" w:sz="4" w:space="0" w:color="auto"/>
              <w:right w:val="single" w:sz="4" w:space="0" w:color="auto"/>
            </w:tcBorders>
            <w:noWrap/>
            <w:vAlign w:val="bottom"/>
          </w:tcPr>
          <w:p w14:paraId="0D4409E6" w14:textId="77777777" w:rsidR="00E8696B" w:rsidRDefault="00EE134D">
            <w:pPr>
              <w:textAlignment w:val="bottom"/>
              <w:rPr>
                <w:rFonts w:ascii="宋体" w:hAnsi="宋体" w:cs="宋体"/>
              </w:rPr>
            </w:pPr>
            <w:r>
              <w:rPr>
                <w:rFonts w:ascii="宋体" w:hAnsi="宋体" w:cs="宋体" w:hint="eastAsia"/>
                <w:color w:val="000000"/>
                <w:sz w:val="24"/>
                <w:lang w:bidi="ar"/>
              </w:rPr>
              <w:t>管理费</w:t>
            </w:r>
          </w:p>
        </w:tc>
        <w:tc>
          <w:tcPr>
            <w:tcW w:w="1249" w:type="dxa"/>
            <w:tcBorders>
              <w:top w:val="nil"/>
              <w:left w:val="nil"/>
              <w:bottom w:val="single" w:sz="4" w:space="0" w:color="auto"/>
              <w:right w:val="single" w:sz="4" w:space="0" w:color="auto"/>
            </w:tcBorders>
            <w:noWrap/>
            <w:vAlign w:val="bottom"/>
          </w:tcPr>
          <w:p w14:paraId="063C674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65263B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1C805F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1990408"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6.08</w:t>
            </w:r>
          </w:p>
        </w:tc>
        <w:tc>
          <w:tcPr>
            <w:tcW w:w="1249" w:type="dxa"/>
            <w:tcBorders>
              <w:top w:val="nil"/>
              <w:left w:val="nil"/>
              <w:bottom w:val="single" w:sz="4" w:space="0" w:color="auto"/>
              <w:right w:val="single" w:sz="4" w:space="0" w:color="auto"/>
            </w:tcBorders>
            <w:noWrap/>
            <w:vAlign w:val="bottom"/>
          </w:tcPr>
          <w:p w14:paraId="463C8F0E"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6.08</w:t>
            </w:r>
          </w:p>
        </w:tc>
      </w:tr>
      <w:tr w:rsidR="00E8696B" w14:paraId="48AC0AEC"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366CA6F5" w14:textId="77777777" w:rsidR="00E8696B" w:rsidRDefault="00EE134D">
            <w:pPr>
              <w:textAlignment w:val="bottom"/>
              <w:rPr>
                <w:rFonts w:ascii="宋体" w:hAnsi="宋体" w:cs="宋体"/>
              </w:rPr>
            </w:pPr>
            <w:r>
              <w:rPr>
                <w:rFonts w:ascii="宋体" w:hAnsi="宋体" w:cs="宋体" w:hint="eastAsia"/>
                <w:color w:val="000000"/>
                <w:sz w:val="24"/>
                <w:lang w:bidi="ar"/>
              </w:rPr>
              <w:t xml:space="preserve">2.2 </w:t>
            </w:r>
          </w:p>
        </w:tc>
        <w:tc>
          <w:tcPr>
            <w:tcW w:w="3496" w:type="dxa"/>
            <w:tcBorders>
              <w:top w:val="nil"/>
              <w:left w:val="nil"/>
              <w:bottom w:val="single" w:sz="4" w:space="0" w:color="auto"/>
              <w:right w:val="single" w:sz="4" w:space="0" w:color="auto"/>
            </w:tcBorders>
            <w:noWrap/>
            <w:vAlign w:val="bottom"/>
          </w:tcPr>
          <w:p w14:paraId="014DCE10" w14:textId="77777777" w:rsidR="00E8696B" w:rsidRDefault="00EE134D">
            <w:pPr>
              <w:textAlignment w:val="bottom"/>
              <w:rPr>
                <w:rFonts w:ascii="宋体" w:hAnsi="宋体" w:cs="宋体"/>
              </w:rPr>
            </w:pPr>
            <w:r>
              <w:rPr>
                <w:rFonts w:ascii="宋体" w:hAnsi="宋体" w:cs="宋体" w:hint="eastAsia"/>
                <w:color w:val="000000"/>
                <w:sz w:val="24"/>
                <w:lang w:bidi="ar"/>
              </w:rPr>
              <w:t>可研费</w:t>
            </w:r>
          </w:p>
        </w:tc>
        <w:tc>
          <w:tcPr>
            <w:tcW w:w="1249" w:type="dxa"/>
            <w:tcBorders>
              <w:top w:val="nil"/>
              <w:left w:val="nil"/>
              <w:bottom w:val="single" w:sz="4" w:space="0" w:color="auto"/>
              <w:right w:val="single" w:sz="4" w:space="0" w:color="auto"/>
            </w:tcBorders>
            <w:noWrap/>
            <w:vAlign w:val="bottom"/>
          </w:tcPr>
          <w:p w14:paraId="20E6F31D"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70954F6"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C0D33E7"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8CEE7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2.21</w:t>
            </w:r>
          </w:p>
        </w:tc>
        <w:tc>
          <w:tcPr>
            <w:tcW w:w="1249" w:type="dxa"/>
            <w:tcBorders>
              <w:top w:val="nil"/>
              <w:left w:val="nil"/>
              <w:bottom w:val="single" w:sz="4" w:space="0" w:color="auto"/>
              <w:right w:val="single" w:sz="4" w:space="0" w:color="auto"/>
            </w:tcBorders>
            <w:noWrap/>
            <w:vAlign w:val="bottom"/>
          </w:tcPr>
          <w:p w14:paraId="56A66636"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2.21</w:t>
            </w:r>
          </w:p>
        </w:tc>
      </w:tr>
      <w:tr w:rsidR="00E8696B" w14:paraId="4BF37C13"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0B2BC964" w14:textId="77777777" w:rsidR="00E8696B" w:rsidRDefault="00EE134D">
            <w:pPr>
              <w:textAlignment w:val="bottom"/>
              <w:rPr>
                <w:rFonts w:ascii="宋体" w:hAnsi="宋体" w:cs="宋体"/>
                <w:lang w:bidi="ar"/>
              </w:rPr>
            </w:pPr>
            <w:r>
              <w:rPr>
                <w:rFonts w:ascii="宋体" w:hAnsi="宋体" w:cs="宋体" w:hint="eastAsia"/>
                <w:color w:val="000000"/>
                <w:sz w:val="24"/>
                <w:lang w:bidi="ar"/>
              </w:rPr>
              <w:t xml:space="preserve">2.3 </w:t>
            </w:r>
          </w:p>
        </w:tc>
        <w:tc>
          <w:tcPr>
            <w:tcW w:w="3496" w:type="dxa"/>
            <w:tcBorders>
              <w:top w:val="nil"/>
              <w:left w:val="nil"/>
              <w:bottom w:val="single" w:sz="4" w:space="0" w:color="auto"/>
              <w:right w:val="single" w:sz="4" w:space="0" w:color="auto"/>
            </w:tcBorders>
            <w:noWrap/>
            <w:vAlign w:val="bottom"/>
          </w:tcPr>
          <w:p w14:paraId="29D9CA03" w14:textId="77777777" w:rsidR="00E8696B" w:rsidRDefault="00EE134D">
            <w:pPr>
              <w:textAlignment w:val="bottom"/>
              <w:rPr>
                <w:rFonts w:ascii="宋体" w:hAnsi="宋体" w:cs="宋体"/>
                <w:lang w:bidi="ar"/>
              </w:rPr>
            </w:pPr>
            <w:r>
              <w:rPr>
                <w:rFonts w:ascii="宋体" w:hAnsi="宋体" w:cs="宋体" w:hint="eastAsia"/>
                <w:color w:val="000000"/>
                <w:sz w:val="24"/>
                <w:lang w:bidi="ar"/>
              </w:rPr>
              <w:t>工程设计费</w:t>
            </w:r>
          </w:p>
        </w:tc>
        <w:tc>
          <w:tcPr>
            <w:tcW w:w="1249" w:type="dxa"/>
            <w:tcBorders>
              <w:top w:val="nil"/>
              <w:left w:val="nil"/>
              <w:bottom w:val="single" w:sz="4" w:space="0" w:color="auto"/>
              <w:right w:val="single" w:sz="4" w:space="0" w:color="auto"/>
            </w:tcBorders>
            <w:noWrap/>
            <w:vAlign w:val="bottom"/>
          </w:tcPr>
          <w:p w14:paraId="23278FE9"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C8A7AD"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FD55D0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75DE24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12.31</w:t>
            </w:r>
          </w:p>
        </w:tc>
        <w:tc>
          <w:tcPr>
            <w:tcW w:w="1249" w:type="dxa"/>
            <w:tcBorders>
              <w:top w:val="nil"/>
              <w:left w:val="nil"/>
              <w:bottom w:val="single" w:sz="4" w:space="0" w:color="auto"/>
              <w:right w:val="single" w:sz="4" w:space="0" w:color="auto"/>
            </w:tcBorders>
            <w:noWrap/>
            <w:vAlign w:val="bottom"/>
          </w:tcPr>
          <w:p w14:paraId="37BF963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12.31</w:t>
            </w:r>
          </w:p>
        </w:tc>
      </w:tr>
      <w:tr w:rsidR="00E8696B" w14:paraId="5728A639"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56EBBD8B" w14:textId="77777777" w:rsidR="00E8696B" w:rsidRDefault="00E8696B">
            <w:pPr>
              <w:rPr>
                <w:rFonts w:ascii="宋体" w:hAnsi="宋体"/>
              </w:rPr>
            </w:pPr>
          </w:p>
        </w:tc>
        <w:tc>
          <w:tcPr>
            <w:tcW w:w="3496" w:type="dxa"/>
            <w:tcBorders>
              <w:top w:val="nil"/>
              <w:left w:val="nil"/>
              <w:bottom w:val="single" w:sz="4" w:space="0" w:color="auto"/>
              <w:right w:val="single" w:sz="4" w:space="0" w:color="auto"/>
            </w:tcBorders>
            <w:noWrap/>
            <w:vAlign w:val="bottom"/>
          </w:tcPr>
          <w:p w14:paraId="2CD352C4" w14:textId="77777777" w:rsidR="00E8696B" w:rsidRDefault="00EE134D">
            <w:pPr>
              <w:textAlignment w:val="bottom"/>
              <w:rPr>
                <w:rFonts w:ascii="宋体" w:hAnsi="宋体"/>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421AF7CE"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1FA16212"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0D3C03EA"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526EE466" w14:textId="77777777" w:rsidR="00E8696B" w:rsidRDefault="00EE134D">
            <w:pPr>
              <w:jc w:val="center"/>
              <w:textAlignment w:val="bottom"/>
              <w:rPr>
                <w:rFonts w:ascii="宋体" w:hAnsi="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033D0655" w14:textId="77777777" w:rsidR="00E8696B" w:rsidRDefault="00EE134D">
            <w:pPr>
              <w:jc w:val="center"/>
              <w:textAlignment w:val="bottom"/>
              <w:rPr>
                <w:rFonts w:ascii="宋体" w:hAnsi="宋体"/>
                <w:sz w:val="24"/>
              </w:rPr>
            </w:pPr>
            <w:r>
              <w:rPr>
                <w:rFonts w:ascii="宋体" w:hAnsi="宋体" w:cs="宋体" w:hint="eastAsia"/>
                <w:color w:val="000000"/>
                <w:sz w:val="24"/>
                <w:lang w:bidi="ar"/>
              </w:rPr>
              <w:t>20.60</w:t>
            </w:r>
          </w:p>
        </w:tc>
      </w:tr>
      <w:tr w:rsidR="00E8696B" w14:paraId="321F240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4D7DAD27" w14:textId="77777777" w:rsidR="00E8696B" w:rsidRDefault="00E8696B">
            <w:pPr>
              <w:rPr>
                <w:rFonts w:ascii="宋体" w:hAnsi="宋体" w:cs="宋体"/>
              </w:rPr>
            </w:pPr>
          </w:p>
        </w:tc>
        <w:tc>
          <w:tcPr>
            <w:tcW w:w="3496" w:type="dxa"/>
            <w:tcBorders>
              <w:top w:val="nil"/>
              <w:left w:val="nil"/>
              <w:bottom w:val="single" w:sz="4" w:space="0" w:color="auto"/>
              <w:right w:val="single" w:sz="4" w:space="0" w:color="auto"/>
            </w:tcBorders>
            <w:noWrap/>
            <w:vAlign w:val="bottom"/>
          </w:tcPr>
          <w:p w14:paraId="696896D8" w14:textId="77777777" w:rsidR="00E8696B" w:rsidRDefault="00EE134D">
            <w:pPr>
              <w:textAlignment w:val="bottom"/>
              <w:rPr>
                <w:rFonts w:ascii="宋体" w:hAnsi="宋体" w:cs="宋体"/>
              </w:rPr>
            </w:pPr>
            <w:r>
              <w:rPr>
                <w:rFonts w:ascii="宋体" w:hAnsi="宋体" w:cs="宋体" w:hint="eastAsia"/>
                <w:color w:val="000000"/>
                <w:sz w:val="24"/>
                <w:lang w:bidi="ar"/>
              </w:rPr>
              <w:t>合计</w:t>
            </w:r>
          </w:p>
        </w:tc>
        <w:tc>
          <w:tcPr>
            <w:tcW w:w="1249" w:type="dxa"/>
            <w:tcBorders>
              <w:top w:val="nil"/>
              <w:left w:val="nil"/>
              <w:bottom w:val="single" w:sz="4" w:space="0" w:color="auto"/>
              <w:right w:val="single" w:sz="4" w:space="0" w:color="auto"/>
            </w:tcBorders>
            <w:noWrap/>
            <w:vAlign w:val="bottom"/>
          </w:tcPr>
          <w:p w14:paraId="6C6FC8F6"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177D862C"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459102C0"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7236580"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53F9D2F7"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223.24</w:t>
            </w:r>
          </w:p>
        </w:tc>
      </w:tr>
      <w:tr w:rsidR="00E8696B" w14:paraId="02F728FF"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6FB6C3C9" w14:textId="77777777" w:rsidR="00E8696B" w:rsidRDefault="00EE134D">
            <w:pPr>
              <w:textAlignment w:val="bottom"/>
              <w:rPr>
                <w:rFonts w:ascii="宋体" w:hAnsi="宋体" w:cs="宋体"/>
              </w:rPr>
            </w:pPr>
            <w:r>
              <w:rPr>
                <w:rFonts w:ascii="宋体" w:hAnsi="宋体" w:cs="宋体" w:hint="eastAsia"/>
                <w:color w:val="000000"/>
                <w:sz w:val="24"/>
                <w:lang w:bidi="ar"/>
              </w:rPr>
              <w:t>3</w:t>
            </w:r>
          </w:p>
        </w:tc>
        <w:tc>
          <w:tcPr>
            <w:tcW w:w="3496" w:type="dxa"/>
            <w:tcBorders>
              <w:top w:val="nil"/>
              <w:left w:val="nil"/>
              <w:bottom w:val="single" w:sz="4" w:space="0" w:color="auto"/>
              <w:right w:val="single" w:sz="4" w:space="0" w:color="auto"/>
            </w:tcBorders>
            <w:noWrap/>
            <w:vAlign w:val="bottom"/>
          </w:tcPr>
          <w:p w14:paraId="5181F7A5" w14:textId="77777777" w:rsidR="00E8696B" w:rsidRDefault="00EE134D">
            <w:pPr>
              <w:textAlignment w:val="bottom"/>
              <w:rPr>
                <w:rFonts w:ascii="宋体" w:hAnsi="宋体" w:cs="宋体"/>
                <w:color w:val="000000"/>
                <w:sz w:val="24"/>
                <w:lang w:bidi="ar"/>
              </w:rPr>
            </w:pPr>
            <w:r>
              <w:rPr>
                <w:rFonts w:ascii="宋体" w:hAnsi="宋体" w:cs="宋体" w:hint="eastAsia"/>
                <w:color w:val="000000"/>
                <w:sz w:val="24"/>
                <w:lang w:bidi="ar"/>
              </w:rPr>
              <w:t>不可预见费</w:t>
            </w:r>
          </w:p>
        </w:tc>
        <w:tc>
          <w:tcPr>
            <w:tcW w:w="1249" w:type="dxa"/>
            <w:tcBorders>
              <w:top w:val="nil"/>
              <w:left w:val="nil"/>
              <w:bottom w:val="single" w:sz="4" w:space="0" w:color="auto"/>
              <w:right w:val="single" w:sz="4" w:space="0" w:color="auto"/>
            </w:tcBorders>
            <w:noWrap/>
            <w:vAlign w:val="bottom"/>
          </w:tcPr>
          <w:p w14:paraId="0206581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86D904B"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E455A5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5A7F5A7"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c>
          <w:tcPr>
            <w:tcW w:w="1249" w:type="dxa"/>
            <w:tcBorders>
              <w:top w:val="nil"/>
              <w:left w:val="nil"/>
              <w:bottom w:val="single" w:sz="4" w:space="0" w:color="auto"/>
              <w:right w:val="single" w:sz="4" w:space="0" w:color="auto"/>
            </w:tcBorders>
            <w:noWrap/>
            <w:vAlign w:val="bottom"/>
          </w:tcPr>
          <w:p w14:paraId="0787E209"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r>
      <w:tr w:rsidR="00E8696B" w14:paraId="1B1774D6"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5EEC7B2D" w14:textId="77777777" w:rsidR="00E8696B" w:rsidRDefault="00E8696B">
            <w:pPr>
              <w:rPr>
                <w:rFonts w:ascii="宋体" w:hAnsi="宋体" w:cs="宋体"/>
              </w:rPr>
            </w:pPr>
          </w:p>
        </w:tc>
        <w:tc>
          <w:tcPr>
            <w:tcW w:w="3496" w:type="dxa"/>
            <w:tcBorders>
              <w:top w:val="nil"/>
              <w:left w:val="nil"/>
              <w:bottom w:val="single" w:sz="4" w:space="0" w:color="auto"/>
              <w:right w:val="single" w:sz="4" w:space="0" w:color="auto"/>
            </w:tcBorders>
            <w:noWrap/>
            <w:vAlign w:val="bottom"/>
          </w:tcPr>
          <w:p w14:paraId="313E6490" w14:textId="77777777" w:rsidR="00E8696B" w:rsidRDefault="00EE134D">
            <w:pPr>
              <w:textAlignment w:val="bottom"/>
              <w:rPr>
                <w:rFonts w:ascii="宋体" w:hAnsi="宋体" w:cs="宋体"/>
              </w:rPr>
            </w:pPr>
            <w:r>
              <w:rPr>
                <w:rFonts w:ascii="宋体" w:hAnsi="宋体" w:cs="宋体" w:hint="eastAsia"/>
                <w:color w:val="000000"/>
                <w:sz w:val="24"/>
                <w:lang w:bidi="ar"/>
              </w:rPr>
              <w:t>总计</w:t>
            </w:r>
          </w:p>
        </w:tc>
        <w:tc>
          <w:tcPr>
            <w:tcW w:w="1249" w:type="dxa"/>
            <w:tcBorders>
              <w:top w:val="nil"/>
              <w:left w:val="nil"/>
              <w:bottom w:val="single" w:sz="4" w:space="0" w:color="auto"/>
              <w:right w:val="single" w:sz="4" w:space="0" w:color="auto"/>
            </w:tcBorders>
            <w:noWrap/>
            <w:vAlign w:val="bottom"/>
          </w:tcPr>
          <w:p w14:paraId="41A4B26B"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665D7EF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2BDDEB75"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7B9EB3C7"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1263D60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225.48</w:t>
            </w:r>
          </w:p>
        </w:tc>
      </w:tr>
    </w:tbl>
    <w:p w14:paraId="6DE9ED7D" w14:textId="77777777" w:rsidR="00E8696B" w:rsidRDefault="00EE134D">
      <w:pPr>
        <w:pStyle w:val="a0"/>
        <w:ind w:firstLine="560"/>
      </w:pPr>
      <w:r>
        <w:br/>
      </w:r>
      <w:r>
        <w:rPr>
          <w:b/>
          <w:bCs/>
        </w:rPr>
        <w:t xml:space="preserve">9 </w:t>
      </w:r>
      <w:r>
        <w:rPr>
          <w:rFonts w:hint="eastAsia"/>
          <w:b/>
          <w:bCs/>
        </w:rPr>
        <w:t>技术经济评价</w:t>
      </w:r>
    </w:p>
    <w:p w14:paraId="4248B3A5" w14:textId="77777777" w:rsidR="00E8696B" w:rsidRDefault="00EE134D">
      <w:pPr>
        <w:pStyle w:val="2"/>
      </w:pPr>
      <w:bookmarkStart w:id="111" w:name="_Toc213076297"/>
      <w:bookmarkStart w:id="112" w:name="评价依据"/>
      <w:bookmarkEnd w:id="110"/>
      <w:r>
        <w:t xml:space="preserve">9.1 </w:t>
      </w:r>
      <w:r>
        <w:rPr>
          <w:rFonts w:hint="eastAsia"/>
        </w:rPr>
        <w:t>评价依据</w:t>
      </w:r>
      <w:bookmarkEnd w:id="111"/>
    </w:p>
    <w:p w14:paraId="7A2095AF" w14:textId="77777777" w:rsidR="00E8696B" w:rsidRDefault="00EE134D">
      <w:pPr>
        <w:pStyle w:val="FirstParagraph"/>
        <w:ind w:firstLine="560"/>
      </w:pPr>
      <w:r>
        <w:rPr>
          <w:rFonts w:hint="eastAsia"/>
        </w:rPr>
        <w:t>本评价依据为《建设项目经济评价方法与参数》（第三版）以及现行国家财务制度与税收政策。</w:t>
      </w:r>
    </w:p>
    <w:p w14:paraId="4F1B451F" w14:textId="77777777" w:rsidR="00E8696B" w:rsidRDefault="00EE134D">
      <w:pPr>
        <w:pStyle w:val="2"/>
      </w:pPr>
      <w:bookmarkStart w:id="113" w:name="_Toc213076298"/>
      <w:bookmarkStart w:id="114" w:name="评价范围"/>
      <w:bookmarkEnd w:id="112"/>
      <w:r>
        <w:t xml:space="preserve">9.2 </w:t>
      </w:r>
      <w:r>
        <w:rPr>
          <w:rFonts w:hint="eastAsia"/>
        </w:rPr>
        <w:t>评价范围</w:t>
      </w:r>
      <w:bookmarkEnd w:id="113"/>
    </w:p>
    <w:p w14:paraId="64379B7D" w14:textId="77777777" w:rsidR="00E8696B" w:rsidRDefault="00EE134D">
      <w:pPr>
        <w:pStyle w:val="FirstParagraph"/>
        <w:ind w:firstLine="560"/>
      </w:pPr>
      <w:r>
        <w:rPr>
          <w:rFonts w:hint="eastAsia"/>
        </w:rPr>
        <w:t>本评价范围为鲅鱼圈炼铁部煤气净化区低温水系统及余热水系统。</w:t>
      </w:r>
    </w:p>
    <w:p w14:paraId="4454F376" w14:textId="77777777" w:rsidR="00E8696B" w:rsidRDefault="00EE134D">
      <w:pPr>
        <w:pStyle w:val="2"/>
      </w:pPr>
      <w:bookmarkStart w:id="115" w:name="_Toc213076299"/>
      <w:bookmarkStart w:id="116" w:name="评价内容"/>
      <w:bookmarkEnd w:id="114"/>
      <w:r>
        <w:t xml:space="preserve">9.3 </w:t>
      </w:r>
      <w:r>
        <w:rPr>
          <w:rFonts w:hint="eastAsia"/>
        </w:rPr>
        <w:t>评价内容</w:t>
      </w:r>
      <w:bookmarkEnd w:id="115"/>
    </w:p>
    <w:p w14:paraId="0A0CC2AC" w14:textId="77777777" w:rsidR="00E8696B" w:rsidRDefault="00EE134D">
      <w:pPr>
        <w:pStyle w:val="FirstParagraph"/>
        <w:ind w:firstLine="560"/>
      </w:pPr>
      <w:r>
        <w:rPr>
          <w:rFonts w:hint="eastAsia"/>
        </w:rPr>
        <w:t>本项目拟将鲅鱼圈炼铁部煤气净化区低温水泵和余热水泵更换成高效节能水泵。项目实施后，可减少水泵耗电量。</w:t>
      </w:r>
    </w:p>
    <w:p w14:paraId="2694FAEE" w14:textId="77777777" w:rsidR="00E8696B" w:rsidRDefault="00EE134D">
      <w:pPr>
        <w:pStyle w:val="a0"/>
        <w:ind w:firstLine="560"/>
      </w:pPr>
      <w:r>
        <w:rPr>
          <w:rFonts w:hint="eastAsia"/>
        </w:rPr>
        <w:t>评价方法采用有无对比法，计算指标均为增量指标。</w:t>
      </w:r>
    </w:p>
    <w:p w14:paraId="3C6B4A03" w14:textId="77777777" w:rsidR="00E8696B" w:rsidRDefault="00EE134D">
      <w:pPr>
        <w:pStyle w:val="3"/>
      </w:pPr>
      <w:bookmarkStart w:id="117" w:name="_Toc213076300"/>
      <w:bookmarkStart w:id="118" w:name="基本数据"/>
      <w:r>
        <w:t xml:space="preserve">9.3.1 </w:t>
      </w:r>
      <w:r>
        <w:rPr>
          <w:rFonts w:hint="eastAsia"/>
        </w:rPr>
        <w:t>基本数据</w:t>
      </w:r>
      <w:bookmarkEnd w:id="117"/>
    </w:p>
    <w:p w14:paraId="7B032EDA" w14:textId="77777777" w:rsidR="00E8696B" w:rsidRDefault="00EE134D">
      <w:pPr>
        <w:pStyle w:val="4"/>
      </w:pPr>
      <w:bookmarkStart w:id="119" w:name="实施进度"/>
      <w:r>
        <w:t xml:space="preserve">9.3.1.1 </w:t>
      </w:r>
      <w:r>
        <w:rPr>
          <w:rFonts w:hint="eastAsia"/>
        </w:rPr>
        <w:t>实施进度</w:t>
      </w:r>
    </w:p>
    <w:p w14:paraId="44295243" w14:textId="77777777" w:rsidR="00E8696B" w:rsidRDefault="00EE134D">
      <w:pPr>
        <w:pStyle w:val="FirstParagraph"/>
        <w:ind w:firstLine="560"/>
      </w:pPr>
      <w:r>
        <w:rPr>
          <w:rFonts w:hint="eastAsia"/>
        </w:rPr>
        <w:t>项目建设期</w:t>
      </w:r>
      <w:r>
        <w:rPr>
          <w:rFonts w:hint="eastAsia"/>
        </w:rPr>
        <w:t>8</w:t>
      </w:r>
      <w:r>
        <w:rPr>
          <w:rFonts w:hint="eastAsia"/>
        </w:rPr>
        <w:t>个月。投产后第一年即达到设计生产能力的</w:t>
      </w:r>
      <w:r>
        <w:rPr>
          <w:rFonts w:hint="eastAsia"/>
        </w:rPr>
        <w:t>100%</w:t>
      </w:r>
      <w:r>
        <w:rPr>
          <w:rFonts w:hint="eastAsia"/>
        </w:rPr>
        <w:t>。</w:t>
      </w:r>
    </w:p>
    <w:p w14:paraId="0045B1EE" w14:textId="77777777" w:rsidR="00E8696B" w:rsidRDefault="00EE134D">
      <w:pPr>
        <w:pStyle w:val="4"/>
      </w:pPr>
      <w:bookmarkStart w:id="120" w:name="建设投资"/>
      <w:bookmarkEnd w:id="119"/>
      <w:r>
        <w:t xml:space="preserve">9.3.1.2 </w:t>
      </w:r>
      <w:r>
        <w:rPr>
          <w:rFonts w:hint="eastAsia"/>
        </w:rPr>
        <w:t>建设投资</w:t>
      </w:r>
    </w:p>
    <w:p w14:paraId="0CC7A5EC" w14:textId="77777777" w:rsidR="00E8696B" w:rsidRDefault="00EE134D">
      <w:pPr>
        <w:pStyle w:val="FirstParagraph"/>
        <w:ind w:firstLine="560"/>
      </w:pPr>
      <w:r>
        <w:rPr>
          <w:rFonts w:hint="eastAsia"/>
        </w:rPr>
        <w:t>本项目建设投资为</w:t>
      </w:r>
      <w:r>
        <w:rPr>
          <w:rFonts w:hint="eastAsia"/>
        </w:rPr>
        <w:t>225.48</w:t>
      </w:r>
      <w:r>
        <w:rPr>
          <w:rFonts w:hint="eastAsia"/>
        </w:rPr>
        <w:t>万元（不含税投资）。</w:t>
      </w:r>
    </w:p>
    <w:p w14:paraId="6234F386" w14:textId="77777777" w:rsidR="00E8696B" w:rsidRDefault="00EE134D">
      <w:pPr>
        <w:pStyle w:val="4"/>
      </w:pPr>
      <w:bookmarkStart w:id="121" w:name="流动资金"/>
      <w:bookmarkEnd w:id="120"/>
      <w:r>
        <w:t xml:space="preserve">9.3.1.3 </w:t>
      </w:r>
      <w:r>
        <w:rPr>
          <w:rFonts w:hint="eastAsia"/>
        </w:rPr>
        <w:t>流动资金</w:t>
      </w:r>
    </w:p>
    <w:p w14:paraId="246F4B04" w14:textId="77777777" w:rsidR="00E8696B" w:rsidRDefault="00EE134D">
      <w:pPr>
        <w:pStyle w:val="FirstParagraph"/>
        <w:ind w:firstLine="560"/>
      </w:pPr>
      <w:r>
        <w:rPr>
          <w:rFonts w:hint="eastAsia"/>
        </w:rPr>
        <w:t>本项目不需新增流动资金。</w:t>
      </w:r>
    </w:p>
    <w:p w14:paraId="5C9D9FDC" w14:textId="77777777" w:rsidR="00E8696B" w:rsidRDefault="00EE134D">
      <w:pPr>
        <w:pStyle w:val="4"/>
      </w:pPr>
      <w:bookmarkStart w:id="122" w:name="劳动定员"/>
      <w:bookmarkEnd w:id="121"/>
      <w:r>
        <w:t xml:space="preserve">9.3.1.4 </w:t>
      </w:r>
      <w:r>
        <w:rPr>
          <w:rFonts w:hint="eastAsia"/>
        </w:rPr>
        <w:t>劳动定员</w:t>
      </w:r>
    </w:p>
    <w:p w14:paraId="260A98BC" w14:textId="77777777" w:rsidR="00E8696B" w:rsidRDefault="00EE134D">
      <w:pPr>
        <w:pStyle w:val="FirstParagraph"/>
        <w:ind w:firstLine="560"/>
      </w:pPr>
      <w:r>
        <w:rPr>
          <w:rFonts w:hint="eastAsia"/>
        </w:rPr>
        <w:t>项目投产后，不需新增劳动定员。</w:t>
      </w:r>
    </w:p>
    <w:p w14:paraId="7F9227A7" w14:textId="77777777" w:rsidR="00E8696B" w:rsidRDefault="00EE134D">
      <w:pPr>
        <w:pStyle w:val="3"/>
      </w:pPr>
      <w:bookmarkStart w:id="123" w:name="_Toc213076301"/>
      <w:bookmarkStart w:id="124" w:name="财务评价"/>
      <w:bookmarkEnd w:id="122"/>
      <w:bookmarkEnd w:id="118"/>
      <w:r>
        <w:t xml:space="preserve">9.3.2 </w:t>
      </w:r>
      <w:r>
        <w:rPr>
          <w:rFonts w:hint="eastAsia"/>
        </w:rPr>
        <w:t>财务评价</w:t>
      </w:r>
      <w:bookmarkEnd w:id="123"/>
    </w:p>
    <w:p w14:paraId="25083D30" w14:textId="77777777" w:rsidR="00E8696B" w:rsidRDefault="00EE134D">
      <w:pPr>
        <w:pStyle w:val="FirstParagraph"/>
        <w:ind w:firstLine="560"/>
      </w:pPr>
      <w:r>
        <w:rPr>
          <w:rFonts w:hint="eastAsia"/>
        </w:rPr>
        <w:t>本评价中所有投入物及产出物价格均为不含税价格。</w:t>
      </w:r>
    </w:p>
    <w:p w14:paraId="4820164E" w14:textId="77777777" w:rsidR="00E8696B" w:rsidRDefault="00EE134D">
      <w:pPr>
        <w:pStyle w:val="4"/>
      </w:pPr>
      <w:bookmarkStart w:id="125" w:name="增量效益"/>
      <w:r>
        <w:t xml:space="preserve">9.3.2.1 </w:t>
      </w:r>
      <w:r>
        <w:rPr>
          <w:rFonts w:hint="eastAsia"/>
        </w:rPr>
        <w:t>增量效益</w:t>
      </w:r>
    </w:p>
    <w:p w14:paraId="12048D33" w14:textId="77777777" w:rsidR="00E8696B" w:rsidRDefault="00EE134D">
      <w:pPr>
        <w:pStyle w:val="FirstParagraph"/>
        <w:ind w:firstLine="560"/>
      </w:pPr>
      <w:r>
        <w:rPr>
          <w:rFonts w:hint="eastAsia"/>
        </w:rPr>
        <w:t>无项目年消耗电量</w:t>
      </w:r>
      <w:r>
        <w:rPr>
          <w:rFonts w:hint="eastAsia"/>
        </w:rPr>
        <w:t>7652.55MWh</w:t>
      </w:r>
      <w:r>
        <w:rPr>
          <w:rFonts w:hint="eastAsia"/>
        </w:rPr>
        <w:t>，有项目年消耗电量</w:t>
      </w:r>
      <w:r>
        <w:rPr>
          <w:rFonts w:hint="eastAsia"/>
        </w:rPr>
        <w:t>5038.98MWh</w:t>
      </w:r>
      <w:r>
        <w:rPr>
          <w:rFonts w:hint="eastAsia"/>
        </w:rPr>
        <w:t>，年节电量为</w:t>
      </w:r>
      <w:r>
        <w:rPr>
          <w:rFonts w:hint="eastAsia"/>
        </w:rPr>
        <w:t>2613.57MWh</w:t>
      </w:r>
      <w:r>
        <w:rPr>
          <w:rFonts w:hint="eastAsia"/>
        </w:rPr>
        <w:t>，电价为</w:t>
      </w:r>
      <w:r>
        <w:rPr>
          <w:rFonts w:hint="eastAsia"/>
        </w:rPr>
        <w:t>590.00</w:t>
      </w:r>
      <w:r>
        <w:rPr>
          <w:rFonts w:hint="eastAsia"/>
        </w:rPr>
        <w:t>元</w:t>
      </w:r>
      <w:r>
        <w:rPr>
          <w:rFonts w:hint="eastAsia"/>
        </w:rPr>
        <w:t>/MWh</w:t>
      </w:r>
      <w:r>
        <w:rPr>
          <w:rFonts w:hint="eastAsia"/>
        </w:rPr>
        <w:t>，年增量效益为</w:t>
      </w:r>
      <w:r>
        <w:rPr>
          <w:rFonts w:hint="eastAsia"/>
        </w:rPr>
        <w:t>154.2</w:t>
      </w:r>
      <w:r>
        <w:rPr>
          <w:rFonts w:hint="eastAsia"/>
        </w:rPr>
        <w:t>万元。</w:t>
      </w:r>
    </w:p>
    <w:p w14:paraId="53A98F5B" w14:textId="77777777" w:rsidR="00E8696B" w:rsidRDefault="00EE134D">
      <w:pPr>
        <w:pStyle w:val="a0"/>
        <w:ind w:firstLine="560"/>
      </w:pPr>
      <w:r>
        <w:rPr>
          <w:rFonts w:hint="eastAsia"/>
        </w:rPr>
        <w:t>计算如下：</w:t>
      </w:r>
      <w:r>
        <w:rPr>
          <w:rFonts w:hint="eastAsia"/>
        </w:rPr>
        <w:t>2613.57</w:t>
      </w:r>
      <w:r>
        <w:rPr>
          <w:rFonts w:hint="eastAsia"/>
        </w:rPr>
        <w:t>×</w:t>
      </w:r>
      <w:r>
        <w:rPr>
          <w:rFonts w:hint="eastAsia"/>
        </w:rPr>
        <w:t>590.00</w:t>
      </w:r>
      <w:r>
        <w:rPr>
          <w:rFonts w:hint="eastAsia"/>
        </w:rPr>
        <w:t>÷</w:t>
      </w:r>
      <w:r>
        <w:rPr>
          <w:rFonts w:hint="eastAsia"/>
        </w:rPr>
        <w:t>10000=154.2</w:t>
      </w:r>
      <w:r>
        <w:rPr>
          <w:rFonts w:hint="eastAsia"/>
        </w:rPr>
        <w:t>（万元）</w:t>
      </w:r>
    </w:p>
    <w:p w14:paraId="2AED67E2" w14:textId="77777777" w:rsidR="00E8696B" w:rsidRDefault="00EE134D">
      <w:pPr>
        <w:pStyle w:val="4"/>
      </w:pPr>
      <w:bookmarkStart w:id="126" w:name="成本费用"/>
      <w:bookmarkEnd w:id="125"/>
      <w:r>
        <w:t xml:space="preserve">9.3.2.2 </w:t>
      </w:r>
      <w:r>
        <w:rPr>
          <w:rFonts w:hint="eastAsia"/>
        </w:rPr>
        <w:t>成本费用</w:t>
      </w:r>
    </w:p>
    <w:p w14:paraId="70B70A10" w14:textId="77777777" w:rsidR="00E8696B" w:rsidRDefault="00EE134D">
      <w:pPr>
        <w:pStyle w:val="FirstParagraph"/>
        <w:ind w:firstLine="560"/>
      </w:pPr>
      <w:r>
        <w:rPr>
          <w:rFonts w:hint="eastAsia"/>
        </w:rPr>
        <w:t>固定资产折旧采用直线折旧法。房屋及构筑物折旧年限为</w:t>
      </w:r>
      <w:r>
        <w:rPr>
          <w:rFonts w:hint="eastAsia"/>
        </w:rPr>
        <w:t>30</w:t>
      </w:r>
      <w:r>
        <w:rPr>
          <w:rFonts w:hint="eastAsia"/>
        </w:rPr>
        <w:t>年，设备折旧年限为</w:t>
      </w:r>
      <w:r>
        <w:rPr>
          <w:rFonts w:hint="eastAsia"/>
        </w:rPr>
        <w:t>15</w:t>
      </w:r>
      <w:r>
        <w:rPr>
          <w:rFonts w:hint="eastAsia"/>
        </w:rPr>
        <w:t>年，残值率为</w:t>
      </w:r>
      <w:r>
        <w:rPr>
          <w:rFonts w:hint="eastAsia"/>
        </w:rPr>
        <w:t>5%</w:t>
      </w:r>
      <w:r>
        <w:rPr>
          <w:rFonts w:hint="eastAsia"/>
        </w:rPr>
        <w:t>。年折旧费</w:t>
      </w:r>
      <w:r>
        <w:rPr>
          <w:rFonts w:hint="eastAsia"/>
        </w:rPr>
        <w:t>14.0</w:t>
      </w:r>
      <w:r>
        <w:rPr>
          <w:rFonts w:hint="eastAsia"/>
        </w:rPr>
        <w:t>万元。年增量修理费为零</w:t>
      </w:r>
      <w:r>
        <w:t xml:space="preserve"> </w:t>
      </w:r>
      <w:r>
        <w:t>。</w:t>
      </w:r>
    </w:p>
    <w:p w14:paraId="3909F429" w14:textId="77777777" w:rsidR="00E8696B" w:rsidRDefault="00EE134D">
      <w:pPr>
        <w:pStyle w:val="a0"/>
        <w:ind w:firstLine="560"/>
      </w:pPr>
      <w:r>
        <w:rPr>
          <w:rFonts w:hint="eastAsia"/>
        </w:rPr>
        <w:t>项目投产后年增量总成本费用为</w:t>
      </w:r>
      <w:r>
        <w:rPr>
          <w:rFonts w:hint="eastAsia"/>
        </w:rPr>
        <w:t>14.0</w:t>
      </w:r>
      <w:r>
        <w:rPr>
          <w:rFonts w:hint="eastAsia"/>
        </w:rPr>
        <w:t>万元，增量经营成本为零。</w:t>
      </w:r>
    </w:p>
    <w:p w14:paraId="4DE8958C" w14:textId="77777777" w:rsidR="00E8696B" w:rsidRDefault="00EE134D">
      <w:pPr>
        <w:pStyle w:val="4"/>
      </w:pPr>
      <w:bookmarkStart w:id="127" w:name="城市维护建设税及教育费附加"/>
      <w:bookmarkEnd w:id="126"/>
      <w:r>
        <w:t xml:space="preserve">9.3.2.3 </w:t>
      </w:r>
      <w:r>
        <w:rPr>
          <w:rFonts w:hint="eastAsia"/>
        </w:rPr>
        <w:t>城市维护建设税及教育费附加</w:t>
      </w:r>
    </w:p>
    <w:p w14:paraId="6EBDEEBA" w14:textId="77777777" w:rsidR="00E8696B" w:rsidRDefault="00EE134D">
      <w:pPr>
        <w:pStyle w:val="FirstParagraph"/>
        <w:ind w:firstLine="560"/>
      </w:pPr>
      <w:r>
        <w:rPr>
          <w:rFonts w:hint="eastAsia"/>
        </w:rPr>
        <w:t>增值税税率为</w:t>
      </w:r>
      <w:r>
        <w:rPr>
          <w:rFonts w:hint="eastAsia"/>
        </w:rPr>
        <w:t>13%</w:t>
      </w:r>
      <w:r>
        <w:rPr>
          <w:rFonts w:hint="eastAsia"/>
        </w:rPr>
        <w:t>，城维税及附加分别按增值税的</w:t>
      </w:r>
      <w:r>
        <w:rPr>
          <w:rFonts w:hint="eastAsia"/>
        </w:rPr>
        <w:t>7%</w:t>
      </w:r>
      <w:r>
        <w:rPr>
          <w:rFonts w:hint="eastAsia"/>
        </w:rPr>
        <w:t>和</w:t>
      </w:r>
      <w:r>
        <w:rPr>
          <w:rFonts w:hint="eastAsia"/>
        </w:rPr>
        <w:t>5%</w:t>
      </w:r>
      <w:r>
        <w:rPr>
          <w:rFonts w:hint="eastAsia"/>
        </w:rPr>
        <w:t>计算。</w:t>
      </w:r>
    </w:p>
    <w:p w14:paraId="077C51BB" w14:textId="77777777" w:rsidR="00E8696B" w:rsidRDefault="00EE134D">
      <w:pPr>
        <w:pStyle w:val="a0"/>
        <w:ind w:firstLine="560"/>
      </w:pPr>
      <w:r>
        <w:rPr>
          <w:rFonts w:hint="eastAsia"/>
        </w:rPr>
        <w:t>经计算，项目第</w:t>
      </w:r>
      <w:r>
        <w:rPr>
          <w:rFonts w:hint="eastAsia"/>
        </w:rPr>
        <w:t>5</w:t>
      </w:r>
      <w:r>
        <w:rPr>
          <w:rFonts w:hint="eastAsia"/>
        </w:rPr>
        <w:t>年（固定资产增值税抵扣完年份）城维税及附加为</w:t>
      </w:r>
      <w:r>
        <w:rPr>
          <w:rFonts w:hint="eastAsia"/>
        </w:rPr>
        <w:t>2.4</w:t>
      </w:r>
      <w:r>
        <w:rPr>
          <w:rFonts w:hint="eastAsia"/>
        </w:rPr>
        <w:t>万元。</w:t>
      </w:r>
    </w:p>
    <w:p w14:paraId="475825A9" w14:textId="77777777" w:rsidR="00E8696B" w:rsidRDefault="00EE134D">
      <w:pPr>
        <w:pStyle w:val="4"/>
      </w:pPr>
      <w:bookmarkStart w:id="128" w:name="利润"/>
      <w:bookmarkEnd w:id="127"/>
      <w:r>
        <w:t xml:space="preserve">9.3.2.4 </w:t>
      </w:r>
      <w:r>
        <w:rPr>
          <w:rFonts w:hint="eastAsia"/>
        </w:rPr>
        <w:t>利润</w:t>
      </w:r>
    </w:p>
    <w:p w14:paraId="1BA99D1D" w14:textId="77777777" w:rsidR="00E8696B" w:rsidRDefault="00EE134D">
      <w:pPr>
        <w:pStyle w:val="FirstParagraph"/>
        <w:ind w:firstLine="560"/>
      </w:pPr>
      <w:r>
        <w:rPr>
          <w:rFonts w:hint="eastAsia"/>
        </w:rPr>
        <w:t>项目第</w:t>
      </w:r>
      <w:r>
        <w:rPr>
          <w:rFonts w:hint="eastAsia"/>
        </w:rPr>
        <w:t>5</w:t>
      </w:r>
      <w:r>
        <w:rPr>
          <w:rFonts w:hint="eastAsia"/>
        </w:rPr>
        <w:t>年（固定资产增值税抵扣完年份）利润总额为</w:t>
      </w:r>
      <w:r>
        <w:rPr>
          <w:rFonts w:hint="eastAsia"/>
        </w:rPr>
        <w:t>137.8</w:t>
      </w:r>
      <w:r>
        <w:rPr>
          <w:rFonts w:hint="eastAsia"/>
        </w:rPr>
        <w:t>万元，所得税按</w:t>
      </w:r>
      <w:r>
        <w:rPr>
          <w:rFonts w:hint="eastAsia"/>
        </w:rPr>
        <w:t>25%</w:t>
      </w:r>
      <w:r>
        <w:rPr>
          <w:rFonts w:hint="eastAsia"/>
        </w:rPr>
        <w:t>计算为</w:t>
      </w:r>
      <w:r>
        <w:rPr>
          <w:rFonts w:hint="eastAsia"/>
        </w:rPr>
        <w:t>34.5</w:t>
      </w:r>
      <w:r>
        <w:rPr>
          <w:rFonts w:hint="eastAsia"/>
        </w:rPr>
        <w:t>万元，净利润为</w:t>
      </w:r>
      <w:r>
        <w:rPr>
          <w:rFonts w:hint="eastAsia"/>
        </w:rPr>
        <w:t>103.4</w:t>
      </w:r>
      <w:r>
        <w:rPr>
          <w:rFonts w:hint="eastAsia"/>
        </w:rPr>
        <w:t>万元。</w:t>
      </w:r>
    </w:p>
    <w:p w14:paraId="54FD1768" w14:textId="77777777" w:rsidR="00E8696B" w:rsidRDefault="00EE134D">
      <w:pPr>
        <w:pStyle w:val="a0"/>
        <w:ind w:firstLine="560"/>
      </w:pPr>
      <w:r>
        <w:rPr>
          <w:rFonts w:hint="eastAsia"/>
        </w:rPr>
        <w:t>逐年利润指标的计算详见附表</w:t>
      </w:r>
      <w:r>
        <w:rPr>
          <w:rFonts w:hint="eastAsia"/>
        </w:rPr>
        <w:t>2</w:t>
      </w:r>
      <w:r>
        <w:rPr>
          <w:rFonts w:hint="eastAsia"/>
        </w:rPr>
        <w:t>。</w:t>
      </w:r>
    </w:p>
    <w:p w14:paraId="0C77E1A0" w14:textId="77777777" w:rsidR="00E8696B" w:rsidRDefault="00EE134D">
      <w:pPr>
        <w:pStyle w:val="4"/>
      </w:pPr>
      <w:bookmarkStart w:id="129" w:name="财务盈利能力分析"/>
      <w:bookmarkEnd w:id="128"/>
      <w:r>
        <w:t xml:space="preserve">9.3.2.5 </w:t>
      </w:r>
      <w:r>
        <w:rPr>
          <w:rFonts w:hint="eastAsia"/>
        </w:rPr>
        <w:t>财务盈利能力分析</w:t>
      </w:r>
    </w:p>
    <w:p w14:paraId="6E177FBA" w14:textId="77777777" w:rsidR="00E8696B" w:rsidRDefault="00EE134D">
      <w:pPr>
        <w:pStyle w:val="FirstParagraph"/>
        <w:ind w:firstLine="560"/>
      </w:pPr>
      <w:r>
        <w:rPr>
          <w:rFonts w:hint="eastAsia"/>
        </w:rPr>
        <w:t>根据项目投资现金流量表（附表</w:t>
      </w:r>
      <w:r>
        <w:rPr>
          <w:rFonts w:hint="eastAsia"/>
        </w:rPr>
        <w:t>1</w:t>
      </w:r>
      <w:r>
        <w:rPr>
          <w:rFonts w:hint="eastAsia"/>
        </w:rPr>
        <w:t>）的计算得出，所得税后财务内部收益率为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w:t>
      </w:r>
    </w:p>
    <w:p w14:paraId="168C0326" w14:textId="77777777" w:rsidR="00E8696B" w:rsidRDefault="00EE134D">
      <w:pPr>
        <w:pStyle w:val="a0"/>
        <w:ind w:firstLine="560"/>
      </w:pPr>
      <w:r>
        <w:rPr>
          <w:rFonts w:hint="eastAsia"/>
        </w:rPr>
        <w:t>由上述各项指标可见，本项目的财务盈利能力较强。</w:t>
      </w:r>
    </w:p>
    <w:p w14:paraId="146196F5" w14:textId="77777777" w:rsidR="00E8696B" w:rsidRDefault="00EE134D">
      <w:pPr>
        <w:pStyle w:val="3"/>
      </w:pPr>
      <w:bookmarkStart w:id="130" w:name="_Toc213076302"/>
      <w:bookmarkStart w:id="131" w:name="敏感性分析"/>
      <w:bookmarkEnd w:id="129"/>
      <w:bookmarkEnd w:id="124"/>
      <w:r>
        <w:t xml:space="preserve">9.3.3 </w:t>
      </w:r>
      <w:r>
        <w:rPr>
          <w:rFonts w:hint="eastAsia"/>
        </w:rPr>
        <w:t>敏感性分析</w:t>
      </w:r>
      <w:bookmarkEnd w:id="130"/>
    </w:p>
    <w:p w14:paraId="7EE8F9C9" w14:textId="77777777" w:rsidR="00E8696B" w:rsidRDefault="00EE134D">
      <w:pPr>
        <w:pStyle w:val="FirstParagraph"/>
        <w:ind w:firstLine="560"/>
      </w:pPr>
      <w:r>
        <w:rPr>
          <w:rFonts w:hint="eastAsia"/>
        </w:rPr>
        <w:t>对增量效益、建设投资这两个不确定性因素，以项目投资所得税后财务内部收益率和投资回收期为指标进行敏感性分析，计算结果见表</w:t>
      </w:r>
      <w:r>
        <w:rPr>
          <w:rFonts w:hint="eastAsia"/>
        </w:rPr>
        <w:t>1</w:t>
      </w:r>
      <w:r>
        <w:rPr>
          <w:rFonts w:hint="eastAsia"/>
        </w:rPr>
        <w:t>。</w:t>
      </w:r>
    </w:p>
    <w:p w14:paraId="4AC38A7B" w14:textId="77777777" w:rsidR="00E8696B" w:rsidRDefault="00EE134D">
      <w:pPr>
        <w:pStyle w:val="a0"/>
        <w:ind w:firstLine="560"/>
      </w:pPr>
      <w:r>
        <w:rPr>
          <w:rFonts w:hint="eastAsia"/>
        </w:rPr>
        <w:t>表</w:t>
      </w:r>
      <w:r>
        <w:rPr>
          <w:rFonts w:hint="eastAsia"/>
        </w:rPr>
        <w:t>1</w:t>
      </w:r>
      <w:r>
        <w:t xml:space="preserve"> </w:t>
      </w:r>
      <w:r>
        <w:rPr>
          <w:rFonts w:hint="eastAsia"/>
        </w:rPr>
        <w:t>敏感性分析表</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2"/>
        <w:gridCol w:w="2144"/>
        <w:gridCol w:w="2020"/>
        <w:gridCol w:w="2020"/>
        <w:gridCol w:w="2020"/>
      </w:tblGrid>
      <w:tr w:rsidR="00E8696B" w14:paraId="16D480B7" w14:textId="77777777">
        <w:trPr>
          <w:tblHeader/>
          <w:jc w:val="center"/>
        </w:trPr>
        <w:tc>
          <w:tcPr>
            <w:tcW w:w="415" w:type="pct"/>
            <w:noWrap/>
            <w:vAlign w:val="center"/>
          </w:tcPr>
          <w:p w14:paraId="4AA47144" w14:textId="77777777" w:rsidR="00E8696B" w:rsidRDefault="00EE134D">
            <w:pPr>
              <w:jc w:val="center"/>
              <w:rPr>
                <w:rFonts w:ascii="宋体" w:hAnsi="宋体" w:cs="宋体"/>
                <w:sz w:val="24"/>
              </w:rPr>
            </w:pPr>
            <w:r>
              <w:rPr>
                <w:rFonts w:ascii="宋体" w:hAnsi="宋体" w:cs="宋体" w:hint="eastAsia"/>
                <w:sz w:val="24"/>
              </w:rPr>
              <w:t>序号</w:t>
            </w:r>
          </w:p>
        </w:tc>
        <w:tc>
          <w:tcPr>
            <w:tcW w:w="1198" w:type="pct"/>
            <w:noWrap/>
            <w:vAlign w:val="center"/>
          </w:tcPr>
          <w:p w14:paraId="219A1CB7" w14:textId="77777777" w:rsidR="00E8696B" w:rsidRDefault="00EE134D">
            <w:pPr>
              <w:jc w:val="center"/>
              <w:rPr>
                <w:rFonts w:ascii="宋体" w:hAnsi="宋体" w:cs="宋体"/>
                <w:sz w:val="24"/>
              </w:rPr>
            </w:pPr>
            <w:r>
              <w:rPr>
                <w:rFonts w:ascii="宋体" w:hAnsi="宋体" w:cs="宋体" w:hint="eastAsia"/>
                <w:sz w:val="24"/>
              </w:rPr>
              <w:t>变 化 因 素</w:t>
            </w:r>
          </w:p>
        </w:tc>
        <w:tc>
          <w:tcPr>
            <w:tcW w:w="1129" w:type="pct"/>
            <w:noWrap/>
            <w:vAlign w:val="center"/>
          </w:tcPr>
          <w:p w14:paraId="304C583F" w14:textId="77777777" w:rsidR="00E8696B" w:rsidRDefault="00EE134D">
            <w:pPr>
              <w:jc w:val="center"/>
              <w:rPr>
                <w:rFonts w:ascii="宋体" w:hAnsi="宋体" w:cs="宋体"/>
                <w:sz w:val="24"/>
              </w:rPr>
            </w:pPr>
            <w:r>
              <w:rPr>
                <w:rFonts w:ascii="宋体" w:hAnsi="宋体" w:cs="宋体" w:hint="eastAsia"/>
                <w:sz w:val="24"/>
              </w:rPr>
              <w:t>变化幅度(%)</w:t>
            </w:r>
          </w:p>
        </w:tc>
        <w:tc>
          <w:tcPr>
            <w:tcW w:w="1129" w:type="pct"/>
            <w:noWrap/>
            <w:vAlign w:val="center"/>
          </w:tcPr>
          <w:p w14:paraId="7BE23277" w14:textId="77777777" w:rsidR="00E8696B" w:rsidRDefault="00EE134D">
            <w:pPr>
              <w:jc w:val="center"/>
              <w:rPr>
                <w:rFonts w:ascii="宋体" w:hAnsi="宋体" w:cs="宋体"/>
                <w:sz w:val="24"/>
              </w:rPr>
            </w:pPr>
            <w:r>
              <w:rPr>
                <w:rFonts w:ascii="宋体" w:hAnsi="宋体" w:cs="宋体" w:hint="eastAsia"/>
                <w:sz w:val="24"/>
              </w:rPr>
              <w:t>内部收益率(%)</w:t>
            </w:r>
          </w:p>
        </w:tc>
        <w:tc>
          <w:tcPr>
            <w:tcW w:w="1129" w:type="pct"/>
            <w:noWrap/>
            <w:vAlign w:val="center"/>
          </w:tcPr>
          <w:p w14:paraId="2FB6E74F" w14:textId="77777777" w:rsidR="00E8696B" w:rsidRDefault="00EE134D">
            <w:pPr>
              <w:jc w:val="center"/>
              <w:rPr>
                <w:rFonts w:ascii="宋体" w:hAnsi="宋体" w:cs="宋体"/>
                <w:sz w:val="24"/>
              </w:rPr>
            </w:pPr>
            <w:r>
              <w:rPr>
                <w:rFonts w:ascii="宋体" w:hAnsi="宋体" w:cs="宋体" w:hint="eastAsia"/>
                <w:sz w:val="24"/>
              </w:rPr>
              <w:t>投资回收期(年)</w:t>
            </w:r>
          </w:p>
        </w:tc>
      </w:tr>
      <w:tr w:rsidR="00E8696B" w14:paraId="4FF5B15F" w14:textId="77777777">
        <w:trPr>
          <w:jc w:val="center"/>
        </w:trPr>
        <w:tc>
          <w:tcPr>
            <w:tcW w:w="415" w:type="pct"/>
            <w:noWrap/>
            <w:vAlign w:val="center"/>
          </w:tcPr>
          <w:p w14:paraId="715ABD1A" w14:textId="77777777" w:rsidR="00E8696B" w:rsidRDefault="00EE134D">
            <w:pPr>
              <w:rPr>
                <w:rFonts w:ascii="宋体" w:hAnsi="宋体" w:cs="宋体"/>
                <w:sz w:val="24"/>
              </w:rPr>
            </w:pPr>
            <w:r>
              <w:rPr>
                <w:rFonts w:ascii="宋体" w:hAnsi="宋体" w:cs="宋体" w:hint="eastAsia"/>
                <w:sz w:val="24"/>
              </w:rPr>
              <w:t xml:space="preserve">　</w:t>
            </w:r>
          </w:p>
        </w:tc>
        <w:tc>
          <w:tcPr>
            <w:tcW w:w="1198" w:type="pct"/>
            <w:noWrap/>
            <w:vAlign w:val="center"/>
          </w:tcPr>
          <w:p w14:paraId="4115795E" w14:textId="77777777" w:rsidR="00E8696B" w:rsidRDefault="00EE134D">
            <w:pPr>
              <w:jc w:val="center"/>
              <w:rPr>
                <w:rFonts w:ascii="宋体" w:hAnsi="宋体" w:cs="宋体"/>
                <w:sz w:val="24"/>
              </w:rPr>
            </w:pPr>
            <w:r>
              <w:rPr>
                <w:rFonts w:ascii="宋体" w:hAnsi="宋体" w:cs="宋体" w:hint="eastAsia"/>
                <w:sz w:val="24"/>
              </w:rPr>
              <w:t>基本方案</w:t>
            </w:r>
          </w:p>
        </w:tc>
        <w:tc>
          <w:tcPr>
            <w:tcW w:w="1129" w:type="pct"/>
            <w:noWrap/>
            <w:vAlign w:val="center"/>
          </w:tcPr>
          <w:p w14:paraId="6FDDECC7" w14:textId="77777777" w:rsidR="00E8696B" w:rsidRDefault="00EE134D">
            <w:pPr>
              <w:jc w:val="center"/>
              <w:rPr>
                <w:sz w:val="24"/>
              </w:rPr>
            </w:pPr>
            <w:r>
              <w:rPr>
                <w:sz w:val="24"/>
              </w:rPr>
              <w:t xml:space="preserve">　</w:t>
            </w:r>
          </w:p>
        </w:tc>
        <w:tc>
          <w:tcPr>
            <w:tcW w:w="2020" w:type="dxa"/>
            <w:tcBorders>
              <w:bottom w:val="single" w:sz="4" w:space="0" w:color="auto"/>
            </w:tcBorders>
            <w:noWrap/>
            <w:vAlign w:val="center"/>
          </w:tcPr>
          <w:p w14:paraId="2FD18222"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 xml:space="preserve">49.97 </w:t>
            </w:r>
          </w:p>
        </w:tc>
        <w:tc>
          <w:tcPr>
            <w:tcW w:w="2020" w:type="dxa"/>
            <w:tcBorders>
              <w:bottom w:val="single" w:sz="4" w:space="0" w:color="auto"/>
            </w:tcBorders>
            <w:noWrap/>
            <w:vAlign w:val="center"/>
          </w:tcPr>
          <w:p w14:paraId="137A254D"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 xml:space="preserve">1.9 </w:t>
            </w:r>
          </w:p>
        </w:tc>
      </w:tr>
      <w:tr w:rsidR="00E8696B" w14:paraId="1E76C781" w14:textId="77777777">
        <w:trPr>
          <w:jc w:val="center"/>
        </w:trPr>
        <w:tc>
          <w:tcPr>
            <w:tcW w:w="415" w:type="pct"/>
            <w:vMerge w:val="restart"/>
            <w:noWrap/>
            <w:vAlign w:val="center"/>
          </w:tcPr>
          <w:p w14:paraId="1FA25E68" w14:textId="77777777" w:rsidR="00E8696B" w:rsidRDefault="00EE134D">
            <w:pPr>
              <w:spacing w:line="360" w:lineRule="auto"/>
              <w:jc w:val="center"/>
              <w:rPr>
                <w:sz w:val="24"/>
              </w:rPr>
            </w:pPr>
            <w:r>
              <w:rPr>
                <w:rFonts w:hint="eastAsia"/>
                <w:sz w:val="24"/>
              </w:rPr>
              <w:t>1</w:t>
            </w:r>
          </w:p>
        </w:tc>
        <w:tc>
          <w:tcPr>
            <w:tcW w:w="2144" w:type="dxa"/>
            <w:vMerge w:val="restart"/>
            <w:noWrap/>
            <w:vAlign w:val="center"/>
          </w:tcPr>
          <w:p w14:paraId="330C8DE7" w14:textId="77777777" w:rsidR="00E8696B" w:rsidRDefault="00EE134D">
            <w:pPr>
              <w:jc w:val="center"/>
              <w:rPr>
                <w:rFonts w:ascii="宋体" w:hAnsi="宋体" w:cs="宋体"/>
                <w:sz w:val="24"/>
              </w:rPr>
            </w:pPr>
            <w:r>
              <w:rPr>
                <w:rFonts w:ascii="宋体" w:hAnsi="宋体" w:cs="宋体" w:hint="eastAsia"/>
                <w:sz w:val="24"/>
              </w:rPr>
              <w:t>增量效益</w:t>
            </w:r>
          </w:p>
        </w:tc>
        <w:tc>
          <w:tcPr>
            <w:tcW w:w="2020" w:type="dxa"/>
            <w:tcBorders>
              <w:right w:val="single" w:sz="4" w:space="0" w:color="auto"/>
            </w:tcBorders>
            <w:noWrap/>
            <w:vAlign w:val="center"/>
          </w:tcPr>
          <w:p w14:paraId="03ACB3C2"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1378CEFA"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1CA91AD3"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r w:rsidR="00E8696B" w14:paraId="7891C66A" w14:textId="77777777">
        <w:trPr>
          <w:jc w:val="center"/>
        </w:trPr>
        <w:tc>
          <w:tcPr>
            <w:tcW w:w="415" w:type="pct"/>
            <w:vMerge/>
            <w:vAlign w:val="center"/>
          </w:tcPr>
          <w:p w14:paraId="4DD051D7" w14:textId="77777777" w:rsidR="00E8696B" w:rsidRDefault="00E8696B">
            <w:pPr>
              <w:spacing w:line="360" w:lineRule="auto"/>
              <w:rPr>
                <w:sz w:val="24"/>
              </w:rPr>
            </w:pPr>
          </w:p>
        </w:tc>
        <w:tc>
          <w:tcPr>
            <w:tcW w:w="2144" w:type="dxa"/>
            <w:vMerge/>
            <w:vAlign w:val="center"/>
          </w:tcPr>
          <w:p w14:paraId="4BE084DD"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7F55F15E"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1F19903F"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32BF865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E8696B" w14:paraId="1160611A" w14:textId="77777777">
        <w:trPr>
          <w:jc w:val="center"/>
        </w:trPr>
        <w:tc>
          <w:tcPr>
            <w:tcW w:w="415" w:type="pct"/>
            <w:vMerge/>
            <w:vAlign w:val="center"/>
          </w:tcPr>
          <w:p w14:paraId="0B75D8A8" w14:textId="77777777" w:rsidR="00E8696B" w:rsidRDefault="00E8696B">
            <w:pPr>
              <w:spacing w:line="360" w:lineRule="auto"/>
              <w:rPr>
                <w:sz w:val="24"/>
              </w:rPr>
            </w:pPr>
          </w:p>
        </w:tc>
        <w:tc>
          <w:tcPr>
            <w:tcW w:w="2144" w:type="dxa"/>
            <w:vMerge/>
            <w:vAlign w:val="center"/>
          </w:tcPr>
          <w:p w14:paraId="43055A28"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3F60820E"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746A1E8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26226A9A"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E8696B" w14:paraId="3C9B249A" w14:textId="77777777">
        <w:trPr>
          <w:jc w:val="center"/>
        </w:trPr>
        <w:tc>
          <w:tcPr>
            <w:tcW w:w="415" w:type="pct"/>
            <w:vMerge/>
            <w:vAlign w:val="center"/>
          </w:tcPr>
          <w:p w14:paraId="3979DD0A" w14:textId="77777777" w:rsidR="00E8696B" w:rsidRDefault="00E8696B">
            <w:pPr>
              <w:spacing w:line="360" w:lineRule="auto"/>
              <w:rPr>
                <w:sz w:val="24"/>
              </w:rPr>
            </w:pPr>
          </w:p>
        </w:tc>
        <w:tc>
          <w:tcPr>
            <w:tcW w:w="2144" w:type="dxa"/>
            <w:vMerge/>
            <w:vAlign w:val="center"/>
          </w:tcPr>
          <w:p w14:paraId="1321A420"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0CA20ACA"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F848C7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5B0DD46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E8696B" w14:paraId="77E96F99" w14:textId="77777777">
        <w:trPr>
          <w:jc w:val="center"/>
        </w:trPr>
        <w:tc>
          <w:tcPr>
            <w:tcW w:w="415" w:type="pct"/>
            <w:vMerge w:val="restart"/>
            <w:noWrap/>
            <w:vAlign w:val="center"/>
          </w:tcPr>
          <w:p w14:paraId="26D7FAF8" w14:textId="77777777" w:rsidR="00E8696B" w:rsidRDefault="00EE134D">
            <w:pPr>
              <w:spacing w:line="360" w:lineRule="auto"/>
              <w:jc w:val="center"/>
              <w:rPr>
                <w:sz w:val="24"/>
              </w:rPr>
            </w:pPr>
            <w:r>
              <w:rPr>
                <w:rFonts w:hint="eastAsia"/>
                <w:sz w:val="24"/>
              </w:rPr>
              <w:t>2</w:t>
            </w:r>
          </w:p>
        </w:tc>
        <w:tc>
          <w:tcPr>
            <w:tcW w:w="2144" w:type="dxa"/>
            <w:vMerge w:val="restart"/>
            <w:noWrap/>
            <w:vAlign w:val="center"/>
          </w:tcPr>
          <w:p w14:paraId="46C3B976" w14:textId="77777777" w:rsidR="00E8696B" w:rsidRDefault="00EE134D">
            <w:pPr>
              <w:jc w:val="center"/>
              <w:rPr>
                <w:rFonts w:ascii="宋体" w:hAnsi="宋体" w:cs="宋体"/>
                <w:sz w:val="24"/>
              </w:rPr>
            </w:pPr>
            <w:r>
              <w:rPr>
                <w:rFonts w:ascii="宋体" w:hAnsi="宋体" w:cs="宋体" w:hint="eastAsia"/>
                <w:sz w:val="24"/>
              </w:rPr>
              <w:t>建设投资</w:t>
            </w:r>
          </w:p>
        </w:tc>
        <w:tc>
          <w:tcPr>
            <w:tcW w:w="2020" w:type="dxa"/>
            <w:tcBorders>
              <w:right w:val="single" w:sz="4" w:space="0" w:color="auto"/>
            </w:tcBorders>
            <w:noWrap/>
            <w:vAlign w:val="center"/>
          </w:tcPr>
          <w:p w14:paraId="5DAEB4A3"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1254CA14"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59D91437"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E8696B" w14:paraId="02F97746" w14:textId="77777777">
        <w:trPr>
          <w:jc w:val="center"/>
        </w:trPr>
        <w:tc>
          <w:tcPr>
            <w:tcW w:w="415" w:type="pct"/>
            <w:vMerge/>
            <w:vAlign w:val="center"/>
          </w:tcPr>
          <w:p w14:paraId="516B36D1" w14:textId="77777777" w:rsidR="00E8696B" w:rsidRDefault="00E8696B">
            <w:pPr>
              <w:spacing w:line="360" w:lineRule="auto"/>
              <w:rPr>
                <w:sz w:val="24"/>
              </w:rPr>
            </w:pPr>
          </w:p>
        </w:tc>
        <w:tc>
          <w:tcPr>
            <w:tcW w:w="2144" w:type="dxa"/>
            <w:vMerge/>
            <w:vAlign w:val="center"/>
          </w:tcPr>
          <w:p w14:paraId="1922E20B"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6A468BF9"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2F74B057"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2A9DCE20"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E8696B" w14:paraId="2B53AC36" w14:textId="77777777">
        <w:trPr>
          <w:jc w:val="center"/>
        </w:trPr>
        <w:tc>
          <w:tcPr>
            <w:tcW w:w="415" w:type="pct"/>
            <w:vMerge/>
            <w:vAlign w:val="center"/>
          </w:tcPr>
          <w:p w14:paraId="37615D25" w14:textId="77777777" w:rsidR="00E8696B" w:rsidRDefault="00E8696B">
            <w:pPr>
              <w:spacing w:line="360" w:lineRule="auto"/>
              <w:rPr>
                <w:sz w:val="24"/>
              </w:rPr>
            </w:pPr>
          </w:p>
        </w:tc>
        <w:tc>
          <w:tcPr>
            <w:tcW w:w="2144" w:type="dxa"/>
            <w:vMerge/>
            <w:vAlign w:val="center"/>
          </w:tcPr>
          <w:p w14:paraId="2D3F2E6F"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6BE52892"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5152577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5EF2FFFE"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E8696B" w14:paraId="3C5D9FEB" w14:textId="77777777">
        <w:trPr>
          <w:jc w:val="center"/>
        </w:trPr>
        <w:tc>
          <w:tcPr>
            <w:tcW w:w="415" w:type="pct"/>
            <w:vMerge/>
            <w:vAlign w:val="center"/>
          </w:tcPr>
          <w:p w14:paraId="44024D89" w14:textId="77777777" w:rsidR="00E8696B" w:rsidRDefault="00E8696B">
            <w:pPr>
              <w:spacing w:line="360" w:lineRule="auto"/>
              <w:rPr>
                <w:sz w:val="24"/>
              </w:rPr>
            </w:pPr>
          </w:p>
        </w:tc>
        <w:tc>
          <w:tcPr>
            <w:tcW w:w="2144" w:type="dxa"/>
            <w:vMerge/>
            <w:vAlign w:val="center"/>
          </w:tcPr>
          <w:p w14:paraId="27656A45"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78AAA950"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462E5082"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79D35B2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bl>
    <w:p w14:paraId="6ECCDACD" w14:textId="77777777" w:rsidR="00E8696B" w:rsidRDefault="00EE134D">
      <w:pPr>
        <w:pStyle w:val="a0"/>
        <w:ind w:firstLine="560"/>
      </w:pPr>
      <w:r>
        <w:rPr>
          <w:rFonts w:hint="eastAsia"/>
        </w:rPr>
        <w:t>敏感性分析表明，项目的抗风险能力较强。</w:t>
      </w:r>
    </w:p>
    <w:p w14:paraId="43F2E1E9" w14:textId="77777777" w:rsidR="00E8696B" w:rsidRDefault="00EE134D">
      <w:pPr>
        <w:pStyle w:val="3"/>
      </w:pPr>
      <w:bookmarkStart w:id="132" w:name="_Toc213076303"/>
      <w:bookmarkStart w:id="133" w:name="技术经济指标"/>
      <w:bookmarkEnd w:id="131"/>
      <w:r>
        <w:t xml:space="preserve">9.3.4 </w:t>
      </w:r>
      <w:r>
        <w:rPr>
          <w:rFonts w:hint="eastAsia"/>
        </w:rPr>
        <w:t>技术经济指标</w:t>
      </w:r>
      <w:bookmarkEnd w:id="132"/>
    </w:p>
    <w:p w14:paraId="57D16FCD" w14:textId="77777777" w:rsidR="00E8696B" w:rsidRDefault="00EE134D">
      <w:pPr>
        <w:pStyle w:val="FirstParagraph"/>
        <w:ind w:firstLine="560"/>
      </w:pPr>
      <w:r>
        <w:rPr>
          <w:rFonts w:hint="eastAsia"/>
        </w:rPr>
        <w:t>技术经济指标汇总于表</w:t>
      </w:r>
      <w:r>
        <w:rPr>
          <w:rFonts w:hint="eastAsia"/>
        </w:rPr>
        <w:t>2</w:t>
      </w:r>
      <w:r>
        <w:rPr>
          <w:rFonts w:hint="eastAsia"/>
        </w:rPr>
        <w:t>。</w:t>
      </w:r>
    </w:p>
    <w:p w14:paraId="18BAE23E" w14:textId="77777777" w:rsidR="00E8696B" w:rsidRDefault="00EE134D">
      <w:pPr>
        <w:pStyle w:val="a0"/>
        <w:ind w:firstLine="560"/>
      </w:pPr>
      <w:r>
        <w:rPr>
          <w:rFonts w:hint="eastAsia"/>
        </w:rPr>
        <w:t>表</w:t>
      </w:r>
      <w:r>
        <w:rPr>
          <w:rFonts w:hint="eastAsia"/>
        </w:rPr>
        <w:t>2</w:t>
      </w:r>
      <w:r>
        <w:t xml:space="preserve"> </w:t>
      </w:r>
      <w:r>
        <w:rPr>
          <w:rFonts w:hint="eastAsia"/>
        </w:rPr>
        <w:t>技术经济指标汇总表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E8696B" w14:paraId="1CA1A6BA"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54862509" w14:textId="77777777" w:rsidR="00E8696B" w:rsidRDefault="00EE134D">
            <w:pPr>
              <w:adjustRightInd w:val="0"/>
              <w:snapToGrid w:val="0"/>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3947B32B" w14:textId="77777777" w:rsidR="00E8696B" w:rsidRDefault="00EE134D">
            <w:pPr>
              <w:adjustRightInd w:val="0"/>
              <w:snapToGrid w:val="0"/>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0EB15DDA" w14:textId="77777777" w:rsidR="00E8696B" w:rsidRDefault="00EE134D">
            <w:pPr>
              <w:adjustRightInd w:val="0"/>
              <w:snapToGrid w:val="0"/>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456A36E2" w14:textId="77777777" w:rsidR="00E8696B" w:rsidRDefault="00EE134D">
            <w:pPr>
              <w:adjustRightInd w:val="0"/>
              <w:snapToGrid w:val="0"/>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16C848E8" w14:textId="77777777" w:rsidR="00E8696B" w:rsidRDefault="00EE134D">
            <w:pPr>
              <w:adjustRightInd w:val="0"/>
              <w:snapToGrid w:val="0"/>
              <w:jc w:val="center"/>
              <w:rPr>
                <w:sz w:val="24"/>
              </w:rPr>
            </w:pPr>
            <w:r>
              <w:rPr>
                <w:rFonts w:hAnsi="宋体"/>
                <w:sz w:val="24"/>
              </w:rPr>
              <w:t>备</w:t>
            </w:r>
            <w:r>
              <w:rPr>
                <w:sz w:val="24"/>
              </w:rPr>
              <w:t xml:space="preserve">   </w:t>
            </w:r>
            <w:r>
              <w:rPr>
                <w:rFonts w:hAnsi="宋体"/>
                <w:sz w:val="24"/>
              </w:rPr>
              <w:t>注</w:t>
            </w:r>
          </w:p>
        </w:tc>
      </w:tr>
      <w:tr w:rsidR="00E8696B" w14:paraId="36F58EE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085FB20" w14:textId="77777777" w:rsidR="00E8696B" w:rsidRDefault="00EE134D">
            <w:pPr>
              <w:adjustRightInd w:val="0"/>
              <w:snapToGrid w:val="0"/>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EFFAE07" w14:textId="77777777" w:rsidR="00E8696B" w:rsidRDefault="00EE134D">
            <w:pPr>
              <w:adjustRightInd w:val="0"/>
              <w:snapToGrid w:val="0"/>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1C40D40" w14:textId="77777777" w:rsidR="00E8696B" w:rsidRDefault="00EE134D">
            <w:pPr>
              <w:adjustRightInd w:val="0"/>
              <w:snapToGrid w:val="0"/>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793D12E5" w14:textId="77777777" w:rsidR="00E8696B" w:rsidRDefault="00EE134D">
            <w:pPr>
              <w:jc w:val="center"/>
              <w:textAlignment w:val="center"/>
              <w:rPr>
                <w:sz w:val="24"/>
                <w:szCs w:val="22"/>
              </w:rPr>
            </w:pPr>
            <w:r>
              <w:rPr>
                <w:rFonts w:hint="eastAsia"/>
                <w:color w:val="00000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70ADE0E" w14:textId="77777777" w:rsidR="00E8696B" w:rsidRDefault="00EE134D">
            <w:pPr>
              <w:adjustRightInd w:val="0"/>
              <w:snapToGrid w:val="0"/>
              <w:jc w:val="center"/>
              <w:rPr>
                <w:sz w:val="24"/>
              </w:rPr>
            </w:pPr>
            <w:r>
              <w:rPr>
                <w:sz w:val="24"/>
              </w:rPr>
              <w:t>含税</w:t>
            </w:r>
          </w:p>
        </w:tc>
      </w:tr>
      <w:tr w:rsidR="00E8696B" w14:paraId="7853F2B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5775F1A" w14:textId="77777777" w:rsidR="00E8696B" w:rsidRDefault="00EE134D">
            <w:pPr>
              <w:adjustRightInd w:val="0"/>
              <w:snapToGrid w:val="0"/>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F882A9B" w14:textId="77777777" w:rsidR="00E8696B" w:rsidRDefault="00EE134D">
            <w:pPr>
              <w:adjustRightInd w:val="0"/>
              <w:snapToGrid w:val="0"/>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5D7650F"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34CC7BE" w14:textId="77777777" w:rsidR="00E8696B" w:rsidRDefault="00EE134D">
            <w:pPr>
              <w:jc w:val="center"/>
              <w:textAlignment w:val="center"/>
              <w:rPr>
                <w:sz w:val="24"/>
                <w:szCs w:val="22"/>
              </w:rPr>
            </w:pPr>
            <w:r>
              <w:rPr>
                <w:color w:val="00000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3978EF3" w14:textId="77777777" w:rsidR="00E8696B" w:rsidRDefault="00E8696B">
            <w:pPr>
              <w:adjustRightInd w:val="0"/>
              <w:snapToGrid w:val="0"/>
              <w:jc w:val="center"/>
              <w:rPr>
                <w:sz w:val="24"/>
              </w:rPr>
            </w:pPr>
          </w:p>
        </w:tc>
      </w:tr>
      <w:tr w:rsidR="00E8696B" w14:paraId="06A9969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7925827" w14:textId="77777777" w:rsidR="00E8696B" w:rsidRDefault="00EE134D">
            <w:pPr>
              <w:adjustRightInd w:val="0"/>
              <w:snapToGrid w:val="0"/>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44CA0B7" w14:textId="77777777" w:rsidR="00E8696B" w:rsidRDefault="00EE134D">
            <w:pPr>
              <w:adjustRightInd w:val="0"/>
              <w:snapToGrid w:val="0"/>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ABE7070"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16EC3801" w14:textId="77777777" w:rsidR="00E8696B" w:rsidRDefault="00EE134D">
            <w:pPr>
              <w:jc w:val="center"/>
              <w:textAlignment w:val="center"/>
              <w:rPr>
                <w:sz w:val="24"/>
                <w:szCs w:val="22"/>
              </w:rPr>
            </w:pPr>
            <w:r>
              <w:rPr>
                <w:rFonts w:hint="eastAsia"/>
                <w:color w:val="00000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2D447E"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4E727BB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3026889" w14:textId="77777777" w:rsidR="00E8696B" w:rsidRDefault="00EE134D">
            <w:pPr>
              <w:adjustRightInd w:val="0"/>
              <w:snapToGrid w:val="0"/>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E710F28" w14:textId="77777777" w:rsidR="00E8696B" w:rsidRDefault="00EE134D">
            <w:pPr>
              <w:adjustRightInd w:val="0"/>
              <w:snapToGrid w:val="0"/>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25F64FF"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0B26108" w14:textId="77777777" w:rsidR="00E8696B" w:rsidRDefault="00EE134D">
            <w:pPr>
              <w:jc w:val="center"/>
              <w:textAlignment w:val="center"/>
              <w:rPr>
                <w:sz w:val="24"/>
                <w:szCs w:val="22"/>
              </w:rPr>
            </w:pPr>
            <w:r>
              <w:rPr>
                <w:rFonts w:hint="eastAsia"/>
                <w:color w:val="000000"/>
                <w:sz w:val="24"/>
                <w:lang w:bidi="ar"/>
              </w:rPr>
              <w:t>14</w:t>
            </w:r>
            <w:r>
              <w:rPr>
                <w:color w:val="00000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64133F1"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6BB9A7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90018A9" w14:textId="77777777" w:rsidR="00E8696B" w:rsidRDefault="00EE134D">
            <w:pPr>
              <w:adjustRightInd w:val="0"/>
              <w:snapToGrid w:val="0"/>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3BEB954" w14:textId="77777777" w:rsidR="00E8696B" w:rsidRDefault="00EE134D">
            <w:pPr>
              <w:adjustRightInd w:val="0"/>
              <w:snapToGrid w:val="0"/>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6D88C41"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C89710E" w14:textId="77777777" w:rsidR="00E8696B" w:rsidRDefault="00EE134D">
            <w:pPr>
              <w:jc w:val="center"/>
              <w:textAlignment w:val="center"/>
              <w:rPr>
                <w:color w:val="000000"/>
                <w:sz w:val="24"/>
                <w:lang w:bidi="ar"/>
              </w:rPr>
            </w:pPr>
            <w:r>
              <w:rPr>
                <w:rFonts w:hint="eastAsia"/>
                <w:color w:val="00000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FC2FEF4"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A2A5AA0"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6211661" w14:textId="77777777" w:rsidR="00E8696B" w:rsidRDefault="00EE134D">
            <w:pPr>
              <w:adjustRightInd w:val="0"/>
              <w:snapToGrid w:val="0"/>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E645097" w14:textId="77777777" w:rsidR="00E8696B" w:rsidRDefault="00EE134D">
            <w:pPr>
              <w:adjustRightInd w:val="0"/>
              <w:snapToGrid w:val="0"/>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974AA63"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BB989C8" w14:textId="77777777" w:rsidR="00E8696B" w:rsidRDefault="00EE134D">
            <w:pPr>
              <w:jc w:val="center"/>
              <w:textAlignment w:val="center"/>
              <w:rPr>
                <w:color w:val="000000"/>
                <w:sz w:val="24"/>
                <w:lang w:bidi="ar"/>
              </w:rPr>
            </w:pPr>
            <w:r>
              <w:rPr>
                <w:color w:val="00000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7E7941F"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FC0763A"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5E3A582" w14:textId="77777777" w:rsidR="00E8696B" w:rsidRDefault="00EE134D">
            <w:pPr>
              <w:adjustRightInd w:val="0"/>
              <w:snapToGrid w:val="0"/>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9514FF5" w14:textId="77777777" w:rsidR="00E8696B" w:rsidRDefault="00EE134D">
            <w:pPr>
              <w:adjustRightInd w:val="0"/>
              <w:snapToGrid w:val="0"/>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753AD9"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F5F96A9" w14:textId="77777777" w:rsidR="00E8696B" w:rsidRDefault="00EE134D">
            <w:pPr>
              <w:jc w:val="center"/>
              <w:textAlignment w:val="center"/>
              <w:rPr>
                <w:color w:val="000000"/>
                <w:sz w:val="24"/>
                <w:lang w:bidi="ar"/>
              </w:rPr>
            </w:pPr>
            <w:r>
              <w:rPr>
                <w:color w:val="00000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123A6BD"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3CA90D50"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584798B" w14:textId="77777777" w:rsidR="00E8696B" w:rsidRDefault="00EE134D">
            <w:pPr>
              <w:adjustRightInd w:val="0"/>
              <w:snapToGrid w:val="0"/>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637A7AF" w14:textId="77777777" w:rsidR="00E8696B" w:rsidRDefault="00EE134D">
            <w:pPr>
              <w:adjustRightInd w:val="0"/>
              <w:snapToGrid w:val="0"/>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028A46A"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238470E" w14:textId="77777777" w:rsidR="00E8696B" w:rsidRDefault="00EE134D">
            <w:pPr>
              <w:jc w:val="center"/>
              <w:textAlignment w:val="center"/>
              <w:rPr>
                <w:color w:val="000000"/>
                <w:sz w:val="24"/>
                <w:lang w:bidi="ar"/>
              </w:rPr>
            </w:pPr>
            <w:r>
              <w:rPr>
                <w:color w:val="00000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40AC80A"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1034F55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C707C32" w14:textId="77777777" w:rsidR="00E8696B" w:rsidRDefault="00EE134D">
            <w:pPr>
              <w:adjustRightInd w:val="0"/>
              <w:snapToGrid w:val="0"/>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259649A" w14:textId="77777777" w:rsidR="00E8696B" w:rsidRDefault="00EE134D">
            <w:pPr>
              <w:adjustRightInd w:val="0"/>
              <w:snapToGrid w:val="0"/>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754AFF" w14:textId="77777777" w:rsidR="00E8696B" w:rsidRDefault="00EE134D">
            <w:pPr>
              <w:adjustRightInd w:val="0"/>
              <w:snapToGrid w:val="0"/>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0CB1DCA" w14:textId="77777777" w:rsidR="00E8696B" w:rsidRDefault="00EE134D">
            <w:pPr>
              <w:jc w:val="center"/>
              <w:textAlignment w:val="center"/>
              <w:rPr>
                <w:color w:val="000000"/>
                <w:sz w:val="24"/>
                <w:lang w:bidi="ar"/>
              </w:rPr>
            </w:pPr>
            <w:r>
              <w:rPr>
                <w:color w:val="00000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B427952" w14:textId="77777777" w:rsidR="00E8696B" w:rsidRDefault="00EE134D">
            <w:pPr>
              <w:adjustRightInd w:val="0"/>
              <w:snapToGrid w:val="0"/>
              <w:jc w:val="center"/>
              <w:rPr>
                <w:sz w:val="24"/>
              </w:rPr>
            </w:pPr>
            <w:r>
              <w:rPr>
                <w:rFonts w:hAnsi="宋体"/>
                <w:sz w:val="24"/>
              </w:rPr>
              <w:t>所得税后</w:t>
            </w:r>
          </w:p>
        </w:tc>
      </w:tr>
      <w:tr w:rsidR="00E8696B" w14:paraId="3127AD4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AB4D293" w14:textId="77777777" w:rsidR="00E8696B" w:rsidRDefault="00EE134D">
            <w:pPr>
              <w:adjustRightInd w:val="0"/>
              <w:snapToGrid w:val="0"/>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5FF29EE" w14:textId="77777777" w:rsidR="00E8696B" w:rsidRDefault="00EE134D">
            <w:pPr>
              <w:adjustRightInd w:val="0"/>
              <w:snapToGrid w:val="0"/>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F86D6D" w14:textId="77777777" w:rsidR="00E8696B" w:rsidRDefault="00EE134D">
            <w:pPr>
              <w:adjustRightInd w:val="0"/>
              <w:snapToGrid w:val="0"/>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D8A9988" w14:textId="77777777" w:rsidR="00E8696B" w:rsidRDefault="00EE134D">
            <w:pPr>
              <w:jc w:val="center"/>
              <w:textAlignment w:val="center"/>
              <w:rPr>
                <w:color w:val="000000"/>
                <w:sz w:val="24"/>
                <w:lang w:bidi="ar"/>
              </w:rPr>
            </w:pPr>
            <w:r>
              <w:rPr>
                <w:color w:val="00000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930D352" w14:textId="77777777" w:rsidR="00E8696B" w:rsidRDefault="00EE134D">
            <w:pPr>
              <w:adjustRightInd w:val="0"/>
              <w:snapToGrid w:val="0"/>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5A2E86DB" w14:textId="77777777" w:rsidR="00E8696B" w:rsidRDefault="00EE134D">
      <w:pPr>
        <w:pStyle w:val="3"/>
      </w:pPr>
      <w:bookmarkStart w:id="134" w:name="_Toc213076304"/>
      <w:bookmarkStart w:id="135" w:name="结论"/>
      <w:bookmarkEnd w:id="133"/>
      <w:r>
        <w:t xml:space="preserve">9.3.5 </w:t>
      </w:r>
      <w:r>
        <w:rPr>
          <w:rFonts w:hint="eastAsia"/>
        </w:rPr>
        <w:t>结论</w:t>
      </w:r>
      <w:bookmarkEnd w:id="134"/>
    </w:p>
    <w:p w14:paraId="1F1C0CF8" w14:textId="77777777" w:rsidR="00C9564D" w:rsidRDefault="00EE134D">
      <w:pPr>
        <w:pStyle w:val="FirstParagraph"/>
        <w:ind w:firstLine="560"/>
        <w:sectPr w:rsidR="00C9564D">
          <w:headerReference w:type="even" r:id="rId22"/>
          <w:headerReference w:type="default" r:id="rId23"/>
          <w:footerReference w:type="even" r:id="rId24"/>
          <w:footerReference w:type="default" r:id="rId25"/>
          <w:headerReference w:type="first" r:id="rId26"/>
          <w:footerReference w:type="first" r:id="rId27"/>
          <w:footnotePr>
            <w:numRestart w:val="eachSect"/>
          </w:footnotePr>
          <w:pgSz w:w="11906" w:h="16838"/>
          <w:pgMar w:top="1758" w:right="1588" w:bottom="1588" w:left="1588" w:header="1361" w:footer="1361" w:gutter="0"/>
          <w:cols w:space="720"/>
          <w:docGrid w:linePitch="381"/>
          <w:pgNumType w:start="1"/>
        </w:sectPr>
      </w:pPr>
      <w:r>
        <w:rPr>
          <w:rFonts w:hint="eastAsia"/>
        </w:rPr>
        <w:t>本项目投资所得税后财务内部收益率为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个月建设期），项目的财务盈利能力较强。敏感性分析表明，该项目的抗风险能力较强。从财务盈利能力和抗风险能力来看，项目是可行的。</w:t>
      </w:r>
    </w:p>
    <w:p w14:paraId="0BF84E52" w14:textId="77777777" w:rsidR="00C9564D" w:rsidRDefault="00142300">
      <w:pPr>
        <w:spacing w:line="240" w:lineRule="auto"/>
        <w:jc w:val="center"/>
      </w:pPr>
      <w:r>
        <w:pict w14:anchorId="5142F8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i1025" type="#_x0000_t75" alt="项目投资现金流量表" style="width:674.9pt;height:415.7pt;mso-wrap-style:square;mso-position-horizontal-relative:page;mso-position-vertical-relative:page">
            <v:fill o:detectmouseclick="t"/>
            <v:imagedata r:id="rId28" o:title="项目投资现金流量表"/>
          </v:shape>
        </w:pict>
      </w:r>
    </w:p>
    <w:p w14:paraId="4FE15570" w14:textId="77777777" w:rsidR="00C9564D" w:rsidRDefault="00142300">
      <w:pPr>
        <w:spacing w:line="240" w:lineRule="auto"/>
        <w:jc w:val="center"/>
      </w:pPr>
      <w:r>
        <w:pict w14:anchorId="11424765">
          <v:shape id="图片 11" o:spid="_x0000_i1026" type="#_x0000_t75" alt="利润与利润分配表" style="width:674.3pt;height:348.1pt;mso-wrap-style:square;mso-position-horizontal-relative:page;mso-position-vertical-relative:page">
            <v:fill o:detectmouseclick="t"/>
            <v:imagedata r:id="rId29" o:title="利润与利润分配表"/>
          </v:shape>
        </w:pict>
      </w:r>
    </w:p>
    <w:p w14:paraId="129785A1" w14:textId="77777777" w:rsidR="00C9564D" w:rsidRDefault="00C9564D"/>
    <w:p w14:paraId="59EE2018" w14:textId="77777777" w:rsidR="00C9564D" w:rsidRDefault="00C9564D"/>
    <w:p w14:paraId="1F5211D0" w14:textId="77777777" w:rsidR="00C9564D" w:rsidRDefault="00142300">
      <w:pPr>
        <w:spacing w:line="240" w:lineRule="auto"/>
        <w:jc w:val="center"/>
      </w:pPr>
      <w:r>
        <w:pict w14:anchorId="36B9AB95">
          <v:shape id="图片 12" o:spid="_x0000_i1027" type="#_x0000_t75" alt="总成本费用估算表" style="width:673.65pt;height:264.85pt;mso-wrap-style:square;mso-position-horizontal-relative:page;mso-position-vertical-relative:page">
            <v:fill o:detectmouseclick="t"/>
            <v:imagedata r:id="rId30" o:title="总成本费用估算表"/>
          </v:shape>
        </w:pict>
      </w:r>
    </w:p>
    <w:p w14:paraId="2A820AEA" w14:textId="77777777" w:rsidR="00C9564D" w:rsidRDefault="00C9564D"/>
    <w:p w14:paraId="59E98F3E" w14:textId="77777777" w:rsidR="00C9564D" w:rsidRDefault="00C9564D">
      <w:pPr>
        <w:pStyle w:val="a0"/>
        <w:ind w:firstLine="560"/>
      </w:pPr>
    </w:p>
    <w:p w14:paraId="70292E5D" w14:textId="77777777" w:rsidR="00C9564D" w:rsidRDefault="00C9564D"/>
    <w:p w14:paraId="76E494C0" w14:textId="77777777" w:rsidR="00C9564D" w:rsidRDefault="00C9564D">
      <w:pPr>
        <w:pStyle w:val="21"/>
        <w:ind w:firstLineChars="0" w:firstLine="0"/>
      </w:pPr>
    </w:p>
    <w:p w14:paraId="45F85D25" w14:textId="43F813CA" w:rsidR="00E8696B" w:rsidRDefault="00E8696B">
      <w:pPr>
        <w:pStyle w:val="FirstParagraph"/>
        <w:ind w:firstLine="560"/>
      </w:pPr>
    </w:p>
    <w:bookmarkEnd w:id="135"/>
    <w:bookmarkEnd w:id="116"/>
    <w:bookmarkEnd w:id="51"/>
    <w:sectPr w:rsidR="00E8696B" w:rsidSect="00C9564D">
      <w:headerReference w:type="even" r:id="rId31"/>
      <w:headerReference w:type="default" r:id="rId32"/>
      <w:footerReference w:type="even" r:id="rId33"/>
      <w:footerReference w:type="default" r:id="rId34"/>
      <w:headerReference w:type="first" r:id="rId35"/>
      <w:footerReference w:type="first" r:id="rId36"/>
      <w:footnotePr>
        <w:numRestart w:val="eachSect"/>
      </w:footnotePr>
      <w:pgSz w:w="16838" w:h="11906" w:orient="landscape"/>
      <w:pgMar w:top="1588" w:right="1758" w:bottom="1588" w:left="1588" w:header="1361" w:footer="136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0D8E9" w14:textId="77777777" w:rsidR="00E12B7D" w:rsidRDefault="00EE134D">
      <w:pPr>
        <w:spacing w:line="240" w:lineRule="auto"/>
      </w:pPr>
      <w:r>
        <w:separator/>
      </w:r>
    </w:p>
  </w:endnote>
  <w:endnote w:type="continuationSeparator" w:id="0">
    <w:p w14:paraId="46562325" w14:textId="77777777" w:rsidR="00E12B7D" w:rsidRDefault="00EE13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Segoe Print"/>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altName w:val="Segoe Print"/>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3E2A1" w14:textId="77777777" w:rsidR="00EE134D" w:rsidRDefault="00EE134D">
    <w:pPr>
      <w:pBdr>
        <w:top w:val="single" w:sz="6" w:space="1" w:color="auto"/>
      </w:pBdr>
      <w:tabs>
        <w:tab w:val="center" w:pos="4153"/>
        <w:tab w:val="right" w:pos="8749"/>
      </w:tabs>
      <w:snapToGrid w:val="0"/>
      <w:ind w:rightChars="-7" w:right="-20"/>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EA41E" w14:textId="77777777" w:rsidR="00142300" w:rsidRDefault="00142300">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205EA" w14:textId="77777777" w:rsidR="00142300" w:rsidRDefault="00142300">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D7E58" w14:textId="77777777" w:rsidR="00E8696B" w:rsidRDefault="00E8696B">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D4E36" w14:textId="77777777" w:rsidR="00E8696B" w:rsidRDefault="00142300">
    <w:pPr>
      <w:pStyle w:val="aa"/>
      <w:pBdr>
        <w:top w:val="single" w:sz="4" w:space="1" w:color="auto"/>
      </w:pBdr>
      <w:tabs>
        <w:tab w:val="left" w:pos="210"/>
        <w:tab w:val="center" w:pos="4532"/>
      </w:tabs>
      <w:spacing w:line="240" w:lineRule="auto"/>
    </w:pPr>
    <w:r>
      <w:pict w14:anchorId="4147E58D">
        <v:shapetype id="_x0000_t202" coordsize="21600,21600" o:spt="202" path="m,l,21600r21600,l21600,xe">
          <v:stroke joinstyle="miter"/>
          <v:path gradientshapeok="t" o:connecttype="rect"/>
        </v:shapetype>
        <v:shape id="文本框 2" o:spid="_x0000_s1029" type="#_x0000_t202" style="position:absolute;margin-left:200pt;margin-top:2.4pt;width:36.5pt;height:34.55pt;z-index:251660288;mso-wrap-distance-left:9pt;mso-wrap-distance-top:3.6pt;mso-wrap-distance-right:9pt;mso-wrap-distance-bottom:3.6pt;mso-width-relative:margin;mso-height-relative:margin" stroked="f">
          <v:textbox>
            <w:txbxContent>
              <w:p w14:paraId="7E3E1967" w14:textId="77777777" w:rsidR="00E8696B" w:rsidRDefault="00EE134D">
                <w:pPr>
                  <w:jc w:val="center"/>
                  <w:rPr>
                    <w:sz w:val="21"/>
                    <w:szCs w:val="21"/>
                  </w:rPr>
                </w:pPr>
                <w:r>
                  <w:rPr>
                    <w:sz w:val="21"/>
                    <w:szCs w:val="21"/>
                  </w:rPr>
                  <w:fldChar w:fldCharType="begin"/>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sdtPr>
      <w:sdtEndP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B3B22" w14:textId="77777777" w:rsidR="00E8696B" w:rsidRDefault="00E8696B">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204A4" w14:textId="77777777" w:rsidR="00142300" w:rsidRDefault="00142300">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ADB06" w14:textId="77777777" w:rsidR="00142300" w:rsidRDefault="00142300">
    <w:pPr>
      <w:pStyle w:val="aa"/>
      <w:pBdr>
        <w:top w:val="single" w:sz="4" w:space="1" w:color="auto"/>
      </w:pBdr>
      <w:tabs>
        <w:tab w:val="left" w:pos="210"/>
        <w:tab w:val="center" w:pos="4532"/>
      </w:tabs>
      <w:spacing w:line="240" w:lineRule="auto"/>
    </w:pPr>
    <w:r>
      <w:pict w14:anchorId="378AF531">
        <v:shapetype id="_x0000_t202" coordsize="21600,21600" o:spt="202" path="m,l,21600r21600,l21600,xe">
          <v:stroke joinstyle="miter"/>
          <v:path gradientshapeok="t" o:connecttype="rect"/>
        </v:shapetype>
        <v:shape id="_x0000_s1031" type="#_x0000_t202" style="position:absolute;margin-left:200pt;margin-top:2.4pt;width:36.5pt;height:34.55pt;z-index:251666432;mso-wrap-distance-left:9pt;mso-wrap-distance-top:3.6pt;mso-wrap-distance-right:9pt;mso-wrap-distance-bottom:3.6pt;mso-width-relative:margin;mso-height-relative:margin" stroked="f">
          <v:textbox>
            <w:txbxContent>
              <w:p w14:paraId="51B48891" w14:textId="77777777" w:rsidR="00142300" w:rsidRDefault="00142300">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2012129238"/>
      </w:sdtPr>
      <w:sdtContent/>
    </w:sdt>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455B8" w14:textId="77777777" w:rsidR="00142300" w:rsidRDefault="00142300">
    <w:pPr>
      <w:pStyle w:val="a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F94BB" w14:textId="77777777" w:rsidR="00C9564D" w:rsidRDefault="00C9564D">
    <w:pPr>
      <w:pStyle w:val="a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B8A67" w14:textId="77777777" w:rsidR="004F6965" w:rsidRDefault="00C9564D">
    <w:pPr>
      <w:pStyle w:val="aa"/>
      <w:framePr w:wrap="around" w:vAnchor="text" w:hAnchor="margin" w:xAlign="center" w:y="1"/>
      <w:rPr>
        <w:rStyle w:val="af6"/>
      </w:rPr>
    </w:pPr>
    <w:r>
      <w:fldChar w:fldCharType="begin"/>
    </w:r>
    <w:r>
      <w:rPr>
        <w:rStyle w:val="af6"/>
      </w:rPr>
      <w:instrText xml:space="preserve">PAGE  </w:instrText>
    </w:r>
    <w:r>
      <w:fldChar w:fldCharType="separate"/>
    </w:r>
    <w:r>
      <w:rPr>
        <w:rStyle w:val="af6"/>
      </w:rPr>
      <w:t>1</w:t>
    </w:r>
    <w:r>
      <w:fldChar w:fldCharType="end"/>
    </w:r>
  </w:p>
  <w:p w14:paraId="3369669D" w14:textId="77777777" w:rsidR="004F6965" w:rsidRDefault="00142300">
    <w:pPr>
      <w:pStyle w:val="a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09030" w14:textId="77777777" w:rsidR="00C9564D" w:rsidRDefault="00C9564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0EA89" w14:textId="77777777" w:rsidR="00E12B7D" w:rsidRDefault="00EE134D">
      <w:pPr>
        <w:spacing w:line="240" w:lineRule="auto"/>
      </w:pPr>
      <w:r>
        <w:separator/>
      </w:r>
    </w:p>
  </w:footnote>
  <w:footnote w:type="continuationSeparator" w:id="0">
    <w:p w14:paraId="17E5B530" w14:textId="77777777" w:rsidR="00E12B7D" w:rsidRDefault="00EE13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06025" w14:textId="77777777" w:rsidR="00EE134D" w:rsidRDefault="00EE134D">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C29E7" w14:textId="77777777" w:rsidR="00142300" w:rsidRDefault="00142300">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5CCA2" w14:textId="77777777" w:rsidR="00142300" w:rsidRDefault="00142300">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D81A7" w14:textId="77777777" w:rsidR="00E8696B" w:rsidRDefault="00E8696B">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13FA7" w14:textId="77777777" w:rsidR="00E8696B" w:rsidRDefault="00EE134D">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2748745B" wp14:editId="21A4907E">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AD989" w14:textId="77777777" w:rsidR="00E8696B" w:rsidRDefault="00E8696B">
    <w:pPr>
      <w:pStyle w:val="ac"/>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4356A" w14:textId="77777777" w:rsidR="00142300" w:rsidRDefault="00142300">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6F188" w14:textId="77777777" w:rsidR="00142300" w:rsidRDefault="00142300">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4384" behindDoc="0" locked="0" layoutInCell="1" allowOverlap="1" wp14:anchorId="31CCB2F8" wp14:editId="14FA8F4A">
          <wp:simplePos x="0" y="0"/>
          <wp:positionH relativeFrom="column">
            <wp:posOffset>-120650</wp:posOffset>
          </wp:positionH>
          <wp:positionV relativeFrom="paragraph">
            <wp:posOffset>-417830</wp:posOffset>
          </wp:positionV>
          <wp:extent cx="920750" cy="406400"/>
          <wp:effectExtent l="0" t="0" r="0" b="0"/>
          <wp:wrapNone/>
          <wp:docPr id="4"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63656" w14:textId="77777777" w:rsidR="00142300" w:rsidRDefault="00142300">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BA674" w14:textId="77777777" w:rsidR="00C9564D" w:rsidRDefault="00C9564D">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C3AB9" w14:textId="77777777" w:rsidR="00C9564D" w:rsidRDefault="00C9564D">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2336" behindDoc="0" locked="0" layoutInCell="1" allowOverlap="1" wp14:anchorId="2C05AB31" wp14:editId="7085446D">
          <wp:simplePos x="0" y="0"/>
          <wp:positionH relativeFrom="column">
            <wp:posOffset>-120650</wp:posOffset>
          </wp:positionH>
          <wp:positionV relativeFrom="paragraph">
            <wp:posOffset>-417830</wp:posOffset>
          </wp:positionV>
          <wp:extent cx="920750" cy="406400"/>
          <wp:effectExtent l="0" t="0" r="0" b="0"/>
          <wp:wrapNone/>
          <wp:docPr id="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FBDA0" w14:textId="77777777" w:rsidR="00C9564D" w:rsidRDefault="00C9564D">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D5A03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908D5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4"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42300"/>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7481C"/>
    <w:rsid w:val="00582AFC"/>
    <w:rsid w:val="005C21A7"/>
    <w:rsid w:val="005D70C6"/>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146C5"/>
    <w:rsid w:val="00A24415"/>
    <w:rsid w:val="00A35542"/>
    <w:rsid w:val="00A67EDA"/>
    <w:rsid w:val="00A81FA1"/>
    <w:rsid w:val="00AA7B29"/>
    <w:rsid w:val="00AB1CAF"/>
    <w:rsid w:val="00AC0977"/>
    <w:rsid w:val="00AC4958"/>
    <w:rsid w:val="00AC6B5A"/>
    <w:rsid w:val="00B24E9E"/>
    <w:rsid w:val="00B774B6"/>
    <w:rsid w:val="00B82D7E"/>
    <w:rsid w:val="00B83CEC"/>
    <w:rsid w:val="00BB77CA"/>
    <w:rsid w:val="00C933BD"/>
    <w:rsid w:val="00C9564D"/>
    <w:rsid w:val="00CE6D56"/>
    <w:rsid w:val="00CF1A73"/>
    <w:rsid w:val="00D3235D"/>
    <w:rsid w:val="00D358C4"/>
    <w:rsid w:val="00D5101C"/>
    <w:rsid w:val="00D51297"/>
    <w:rsid w:val="00E12B7D"/>
    <w:rsid w:val="00E159E2"/>
    <w:rsid w:val="00E20CF2"/>
    <w:rsid w:val="00E407C8"/>
    <w:rsid w:val="00E60EC9"/>
    <w:rsid w:val="00E754AE"/>
    <w:rsid w:val="00E8696B"/>
    <w:rsid w:val="00EB6C90"/>
    <w:rsid w:val="00ED7BAA"/>
    <w:rsid w:val="00EE134D"/>
    <w:rsid w:val="00EF0F42"/>
    <w:rsid w:val="00F0389C"/>
    <w:rsid w:val="00F24D0C"/>
    <w:rsid w:val="00F52E28"/>
    <w:rsid w:val="00F561D3"/>
    <w:rsid w:val="00FA5E88"/>
    <w:rsid w:val="2ADD6D93"/>
    <w:rsid w:val="77AD19DB"/>
    <w:rsid w:val="7F3B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fillcolor="white">
      <v:fill color="white"/>
    </o:shapedefaults>
    <o:shapelayout v:ext="edit">
      <o:idmap v:ext="edit" data="2"/>
    </o:shapelayout>
  </w:shapeDefaults>
  <w:decimalSymbol w:val="."/>
  <w:listSeparator w:val=","/>
  <w14:docId w14:val="084F04EA"/>
  <w15:docId w15:val="{46AC0630-692A-417F-9ADA-CB9CAF28A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 w:unhideWhenUsed="1" w:qFormat="1"/>
    <w:lsdException w:name="header" w:qFormat="1"/>
    <w:lsdException w:name="footer" w:uiPriority="99"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ody Text First Indent 2" w:qFormat="1"/>
    <w:lsdException w:name="Block Text" w:uiPriority="9" w:unhideWhenUsed="1" w:qFormat="1"/>
    <w:lsdException w:name="Hyperlink" w:uiPriority="99"/>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80" w:lineRule="exact"/>
    </w:pPr>
    <w:rPr>
      <w:rFonts w:ascii="Times New Roman" w:eastAsia="宋体" w:hAnsi="Times New Roman"/>
      <w:sz w:val="28"/>
      <w:szCs w:val="24"/>
      <w:lang w:eastAsia="en-US"/>
    </w:rPr>
  </w:style>
  <w:style w:type="paragraph" w:styleId="1">
    <w:name w:val="heading 1"/>
    <w:basedOn w:val="a"/>
    <w:next w:val="a0"/>
    <w:link w:val="10"/>
    <w:uiPriority w:val="9"/>
    <w:qFormat/>
    <w:pPr>
      <w:keepNext/>
      <w:keepLines/>
      <w:spacing w:beforeLines="50" w:before="50" w:afterLines="50" w:after="50"/>
      <w:outlineLvl w:val="0"/>
    </w:pPr>
    <w:rPr>
      <w:rFonts w:ascii="黑体" w:eastAsia="黑体" w:hAnsi="黑体" w:cstheme="majorBidi"/>
      <w:b/>
      <w:color w:val="000000" w:themeColor="text1"/>
      <w:sz w:val="32"/>
      <w:szCs w:val="40"/>
    </w:rPr>
  </w:style>
  <w:style w:type="paragraph" w:styleId="2">
    <w:name w:val="heading 2"/>
    <w:basedOn w:val="a"/>
    <w:next w:val="a0"/>
    <w:link w:val="20"/>
    <w:uiPriority w:val="9"/>
    <w:semiHidden/>
    <w:unhideWhenUsed/>
    <w:qFormat/>
    <w:pPr>
      <w:keepNext/>
      <w:keepLines/>
      <w:outlineLvl w:val="1"/>
    </w:pPr>
    <w:rPr>
      <w:rFonts w:ascii="宋体" w:hAnsi="宋体" w:cstheme="majorBidi"/>
      <w:color w:val="000000" w:themeColor="text1"/>
      <w:szCs w:val="32"/>
    </w:rPr>
  </w:style>
  <w:style w:type="paragraph" w:styleId="3">
    <w:name w:val="heading 3"/>
    <w:basedOn w:val="a"/>
    <w:next w:val="a0"/>
    <w:link w:val="30"/>
    <w:uiPriority w:val="9"/>
    <w:semiHidden/>
    <w:unhideWhenUsed/>
    <w:qFormat/>
    <w:pPr>
      <w:keepNext/>
      <w:keepLines/>
      <w:outlineLvl w:val="2"/>
    </w:pPr>
    <w:rPr>
      <w:rFonts w:ascii="宋体" w:hAnsi="宋体" w:cstheme="majorBidi"/>
      <w:color w:val="000000" w:themeColor="text1"/>
      <w:szCs w:val="28"/>
    </w:rPr>
  </w:style>
  <w:style w:type="paragraph" w:styleId="4">
    <w:name w:val="heading 4"/>
    <w:basedOn w:val="a"/>
    <w:next w:val="a0"/>
    <w:link w:val="40"/>
    <w:uiPriority w:val="9"/>
    <w:semiHidden/>
    <w:unhideWhenUsed/>
    <w:qFormat/>
    <w:pPr>
      <w:keepNext/>
      <w:keepLines/>
      <w:outlineLvl w:val="3"/>
    </w:pPr>
    <w:rPr>
      <w:rFonts w:ascii="宋体" w:hAnsi="宋体" w:cstheme="majorBidi"/>
      <w:iCs/>
      <w:color w:val="000000" w:themeColor="text1"/>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Chars="200" w:firstLine="200"/>
    </w:pPr>
  </w:style>
  <w:style w:type="paragraph" w:styleId="TOC7">
    <w:name w:val="toc 7"/>
    <w:basedOn w:val="a"/>
    <w:next w:val="a"/>
    <w:qFormat/>
  </w:style>
  <w:style w:type="paragraph" w:styleId="a4">
    <w:name w:val="caption"/>
    <w:basedOn w:val="a"/>
    <w:next w:val="a"/>
    <w:link w:val="a5"/>
    <w:qFormat/>
    <w:pPr>
      <w:spacing w:after="120"/>
    </w:pPr>
    <w:rPr>
      <w:i/>
    </w:rPr>
  </w:style>
  <w:style w:type="paragraph" w:styleId="a6">
    <w:name w:val="Block Text"/>
    <w:basedOn w:val="a0"/>
    <w:next w:val="a0"/>
    <w:uiPriority w:val="9"/>
    <w:unhideWhenUsed/>
    <w:qFormat/>
    <w:pPr>
      <w:adjustRightInd w:val="0"/>
    </w:pPr>
  </w:style>
  <w:style w:type="paragraph" w:styleId="TOC5">
    <w:name w:val="toc 5"/>
    <w:basedOn w:val="a"/>
    <w:next w:val="a"/>
    <w:qFormat/>
  </w:style>
  <w:style w:type="paragraph" w:styleId="TOC3">
    <w:name w:val="toc 3"/>
    <w:basedOn w:val="a"/>
    <w:next w:val="a"/>
    <w:uiPriority w:val="39"/>
    <w:qFormat/>
  </w:style>
  <w:style w:type="paragraph" w:styleId="TOC8">
    <w:name w:val="toc 8"/>
    <w:basedOn w:val="a"/>
    <w:next w:val="a"/>
    <w:qFormat/>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a">
    <w:name w:val="footer"/>
    <w:basedOn w:val="a"/>
    <w:link w:val="ab"/>
    <w:uiPriority w:val="99"/>
    <w:qFormat/>
    <w:pPr>
      <w:tabs>
        <w:tab w:val="center" w:pos="4153"/>
        <w:tab w:val="right" w:pos="8306"/>
      </w:tabs>
      <w:snapToGrid w:val="0"/>
    </w:pPr>
    <w:rPr>
      <w:sz w:val="18"/>
      <w:szCs w:val="18"/>
    </w:rPr>
  </w:style>
  <w:style w:type="paragraph" w:styleId="ac">
    <w:name w:val="header"/>
    <w:basedOn w:val="a"/>
    <w:link w:val="ad"/>
    <w:qFormat/>
    <w:pPr>
      <w:tabs>
        <w:tab w:val="center" w:pos="4153"/>
        <w:tab w:val="right" w:pos="8306"/>
      </w:tabs>
      <w:snapToGrid w:val="0"/>
      <w:jc w:val="center"/>
    </w:pPr>
    <w:rPr>
      <w:sz w:val="18"/>
      <w:szCs w:val="18"/>
    </w:rPr>
  </w:style>
  <w:style w:type="paragraph" w:styleId="TOC4">
    <w:name w:val="toc 4"/>
    <w:basedOn w:val="a"/>
    <w:next w:val="a"/>
    <w:qFormat/>
  </w:style>
  <w:style w:type="paragraph" w:styleId="ae">
    <w:name w:val="Subtitle"/>
    <w:basedOn w:val="a8"/>
    <w:next w:val="a0"/>
    <w:link w:val="af"/>
    <w:uiPriority w:val="11"/>
    <w:qFormat/>
    <w:rPr>
      <w:spacing w:val="15"/>
      <w:sz w:val="28"/>
      <w:szCs w:val="28"/>
    </w:rPr>
  </w:style>
  <w:style w:type="paragraph" w:styleId="af0">
    <w:name w:val="footnote text"/>
    <w:basedOn w:val="a"/>
    <w:uiPriority w:val="9"/>
    <w:unhideWhenUsed/>
    <w:qFormat/>
  </w:style>
  <w:style w:type="paragraph" w:styleId="TOC6">
    <w:name w:val="toc 6"/>
    <w:basedOn w:val="a"/>
    <w:next w:val="a"/>
    <w:qFormat/>
  </w:style>
  <w:style w:type="paragraph" w:styleId="TOC2">
    <w:name w:val="toc 2"/>
    <w:basedOn w:val="a"/>
    <w:next w:val="a"/>
    <w:uiPriority w:val="39"/>
    <w:qFormat/>
  </w:style>
  <w:style w:type="paragraph" w:styleId="TOC9">
    <w:name w:val="toc 9"/>
    <w:basedOn w:val="a"/>
    <w:next w:val="a"/>
    <w:qFormat/>
  </w:style>
  <w:style w:type="table" w:styleId="af1">
    <w:name w:val="Table Grid"/>
    <w:basedOn w:val="a2"/>
    <w:qFormat/>
    <w:pPr>
      <w:jc w:val="center"/>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tblStylePr w:type="firstRow">
      <w:pPr>
        <w:jc w:val="center"/>
      </w:pPr>
      <w:rPr>
        <w:rFonts w:ascii="宋体" w:hAnsi="宋体"/>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character" w:styleId="af2">
    <w:name w:val="Hyperlink"/>
    <w:basedOn w:val="a5"/>
    <w:uiPriority w:val="99"/>
    <w:rPr>
      <w:color w:val="156082" w:themeColor="accent1"/>
    </w:rPr>
  </w:style>
  <w:style w:type="character" w:customStyle="1" w:styleId="a5">
    <w:name w:val="题注 字符"/>
    <w:basedOn w:val="a1"/>
    <w:link w:val="a4"/>
    <w:qFormat/>
  </w:style>
  <w:style w:type="character" w:styleId="af3">
    <w:name w:val="footnote reference"/>
    <w:basedOn w:val="a5"/>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9">
    <w:name w:val="标题 字符"/>
    <w:basedOn w:val="a1"/>
    <w:link w:val="a8"/>
    <w:uiPriority w:val="10"/>
    <w:qFormat/>
    <w:rPr>
      <w:rFonts w:asciiTheme="majorHAnsi" w:eastAsiaTheme="majorEastAsia" w:hAnsiTheme="majorHAnsi" w:cstheme="majorBidi"/>
      <w:sz w:val="56"/>
      <w:szCs w:val="56"/>
    </w:rPr>
  </w:style>
  <w:style w:type="character" w:customStyle="1" w:styleId="af">
    <w:name w:val="副标题 字符"/>
    <w:basedOn w:val="a1"/>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黑体" w:eastAsia="黑体" w:hAnsi="黑体" w:cstheme="majorBidi"/>
      <w:b/>
      <w:color w:val="000000" w:themeColor="text1"/>
      <w:sz w:val="32"/>
      <w:szCs w:val="40"/>
    </w:rPr>
  </w:style>
  <w:style w:type="character" w:customStyle="1" w:styleId="20">
    <w:name w:val="标题 2 字符"/>
    <w:basedOn w:val="a1"/>
    <w:link w:val="2"/>
    <w:uiPriority w:val="9"/>
    <w:semiHidden/>
    <w:rPr>
      <w:rFonts w:ascii="宋体" w:eastAsia="宋体" w:hAnsi="宋体" w:cstheme="majorBidi"/>
      <w:color w:val="000000" w:themeColor="text1"/>
      <w:sz w:val="28"/>
      <w:szCs w:val="32"/>
    </w:rPr>
  </w:style>
  <w:style w:type="character" w:customStyle="1" w:styleId="30">
    <w:name w:val="标题 3 字符"/>
    <w:basedOn w:val="a1"/>
    <w:link w:val="3"/>
    <w:uiPriority w:val="9"/>
    <w:semiHidden/>
    <w:rPr>
      <w:rFonts w:ascii="宋体" w:eastAsia="宋体" w:hAnsi="宋体" w:cstheme="majorBidi"/>
      <w:color w:val="000000" w:themeColor="text1"/>
      <w:sz w:val="28"/>
      <w:szCs w:val="28"/>
    </w:rPr>
  </w:style>
  <w:style w:type="character" w:customStyle="1" w:styleId="40">
    <w:name w:val="标题 4 字符"/>
    <w:basedOn w:val="a1"/>
    <w:link w:val="4"/>
    <w:uiPriority w:val="9"/>
    <w:semiHidden/>
    <w:rPr>
      <w:rFonts w:ascii="宋体" w:eastAsia="宋体" w:hAnsi="宋体" w:cstheme="majorBidi"/>
      <w:iCs/>
      <w:color w:val="000000" w:themeColor="text1"/>
      <w:sz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qFormat/>
    <w:rPr>
      <w:rFonts w:ascii="宋体" w:eastAsia="宋体" w:hAnsi="宋体" w:cstheme="majorBidi"/>
      <w:iCs/>
      <w:color w:val="000000" w:themeColor="text1"/>
      <w:sz w:val="28"/>
    </w:rPr>
  </w:style>
  <w:style w:type="character" w:customStyle="1" w:styleId="70">
    <w:name w:val="标题 7 字符"/>
    <w:basedOn w:val="a1"/>
    <w:link w:val="7"/>
    <w:uiPriority w:val="9"/>
    <w:semiHidden/>
    <w:qFormat/>
    <w:rPr>
      <w:rFonts w:ascii="宋体" w:eastAsia="宋体" w:hAnsi="宋体" w:cstheme="majorBidi"/>
      <w:color w:val="000000" w:themeColor="text1"/>
      <w:sz w:val="28"/>
    </w:rPr>
  </w:style>
  <w:style w:type="character" w:customStyle="1" w:styleId="80">
    <w:name w:val="标题 8 字符"/>
    <w:basedOn w:val="a1"/>
    <w:link w:val="8"/>
    <w:uiPriority w:val="9"/>
    <w:semiHidden/>
    <w:qFormat/>
    <w:rPr>
      <w:rFonts w:ascii="宋体" w:hAnsi="宋体" w:cstheme="majorBidi"/>
      <w:iCs/>
      <w:color w:val="272727" w:themeColor="text1" w:themeTint="D8"/>
      <w:sz w:val="28"/>
    </w:rPr>
  </w:style>
  <w:style w:type="character" w:customStyle="1" w:styleId="90">
    <w:name w:val="标题 9 字符"/>
    <w:basedOn w:val="a1"/>
    <w:link w:val="9"/>
    <w:uiPriority w:val="9"/>
    <w:semiHidden/>
    <w:qFormat/>
    <w:rPr>
      <w:rFonts w:ascii="宋体" w:eastAsia="宋体" w:hAnsi="宋体" w:cstheme="majorBidi"/>
      <w:color w:val="000000" w:themeColor="text1"/>
      <w:sz w:val="28"/>
    </w:rPr>
  </w:style>
  <w:style w:type="paragraph" w:customStyle="1" w:styleId="FootnoteBlockText">
    <w:name w:val="Footnote Block Text"/>
    <w:basedOn w:val="af0"/>
    <w:next w:val="af0"/>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4"/>
    <w:qFormat/>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rPr>
      <w:rFonts w:ascii="Consolas" w:hAnsi="Consolas"/>
      <w:sz w:val="22"/>
    </w:rPr>
  </w:style>
  <w:style w:type="character" w:customStyle="1" w:styleId="SectionNumber">
    <w:name w:val="Section Number"/>
    <w:basedOn w:val="a5"/>
  </w:style>
  <w:style w:type="paragraph" w:customStyle="1" w:styleId="TOC1">
    <w:name w:val="TOC 标题1"/>
    <w:basedOn w:val="1"/>
    <w:next w:val="a0"/>
    <w:uiPriority w:val="39"/>
    <w:unhideWhenUsed/>
    <w:qFormat/>
    <w:pPr>
      <w:spacing w:beforeLines="0" w:before="0" w:afterLines="0" w:after="0"/>
      <w:jc w:val="center"/>
      <w:outlineLvl w:val="9"/>
    </w:pPr>
    <w:rPr>
      <w:rFonts w:asciiTheme="majorHAnsi" w:eastAsia="宋体" w:hAnsiTheme="majorHAnsi"/>
    </w:rPr>
  </w:style>
  <w:style w:type="character" w:customStyle="1" w:styleId="ad">
    <w:name w:val="页眉 字符"/>
    <w:basedOn w:val="a1"/>
    <w:link w:val="ac"/>
    <w:rPr>
      <w:sz w:val="18"/>
      <w:szCs w:val="18"/>
    </w:rPr>
  </w:style>
  <w:style w:type="character" w:customStyle="1" w:styleId="ab">
    <w:name w:val="页脚 字符"/>
    <w:basedOn w:val="a1"/>
    <w:link w:val="aa"/>
    <w:uiPriority w:val="99"/>
    <w:rPr>
      <w:sz w:val="18"/>
      <w:szCs w:val="18"/>
    </w:rPr>
  </w:style>
  <w:style w:type="paragraph" w:customStyle="1" w:styleId="TOC20">
    <w:name w:val="TOC 标题2"/>
    <w:basedOn w:val="1"/>
    <w:next w:val="a"/>
    <w:uiPriority w:val="39"/>
    <w:semiHidden/>
    <w:unhideWhenUsed/>
    <w:qFormat/>
    <w:pPr>
      <w:spacing w:beforeLines="0" w:before="0" w:afterLines="0" w:after="0"/>
      <w:jc w:val="center"/>
      <w:outlineLvl w:val="9"/>
    </w:pPr>
    <w:rPr>
      <w:rFonts w:ascii="Times New Roman" w:eastAsia="宋体" w:hAnsi="Times New Roman" w:cstheme="minorBidi"/>
      <w:bCs/>
      <w:color w:val="auto"/>
      <w:kern w:val="44"/>
      <w:szCs w:val="44"/>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0">
    <w:name w:val="toc 1"/>
    <w:basedOn w:val="a"/>
    <w:next w:val="a"/>
    <w:autoRedefine/>
    <w:uiPriority w:val="39"/>
    <w:rsid w:val="00EE134D"/>
  </w:style>
  <w:style w:type="paragraph" w:customStyle="1" w:styleId="cover">
    <w:name w:val="cover"/>
    <w:qFormat/>
    <w:rsid w:val="00EE134D"/>
    <w:pPr>
      <w:spacing w:line="480" w:lineRule="atLeast"/>
      <w:jc w:val="center"/>
    </w:pPr>
    <w:rPr>
      <w:rFonts w:ascii="Times New Roman" w:eastAsia="宋体" w:hAnsi="Times New Roman" w:cs="Times New Roman"/>
      <w:kern w:val="2"/>
      <w:sz w:val="21"/>
      <w:szCs w:val="52"/>
    </w:rPr>
  </w:style>
  <w:style w:type="paragraph" w:styleId="af4">
    <w:name w:val="Body Text Indent"/>
    <w:basedOn w:val="a"/>
    <w:link w:val="af5"/>
    <w:rsid w:val="00C9564D"/>
    <w:pPr>
      <w:spacing w:after="120"/>
      <w:ind w:leftChars="200" w:left="420"/>
    </w:pPr>
  </w:style>
  <w:style w:type="character" w:customStyle="1" w:styleId="af5">
    <w:name w:val="正文文本缩进 字符"/>
    <w:basedOn w:val="a1"/>
    <w:link w:val="af4"/>
    <w:rsid w:val="00C9564D"/>
    <w:rPr>
      <w:rFonts w:ascii="Times New Roman" w:eastAsia="宋体" w:hAnsi="Times New Roman"/>
      <w:sz w:val="28"/>
      <w:szCs w:val="24"/>
      <w:lang w:eastAsia="en-US"/>
    </w:rPr>
  </w:style>
  <w:style w:type="paragraph" w:styleId="21">
    <w:name w:val="Body Text First Indent 2"/>
    <w:basedOn w:val="af4"/>
    <w:link w:val="22"/>
    <w:qFormat/>
    <w:rsid w:val="00C9564D"/>
    <w:pPr>
      <w:widowControl w:val="0"/>
      <w:spacing w:after="0" w:line="240" w:lineRule="auto"/>
      <w:ind w:leftChars="0" w:left="0" w:firstLineChars="171" w:firstLine="420"/>
      <w:jc w:val="both"/>
    </w:pPr>
    <w:rPr>
      <w:rFonts w:cs="Times New Roman"/>
      <w:kern w:val="2"/>
      <w:sz w:val="21"/>
      <w:lang w:eastAsia="zh-CN"/>
    </w:rPr>
  </w:style>
  <w:style w:type="character" w:customStyle="1" w:styleId="22">
    <w:name w:val="正文文本首行缩进 2 字符"/>
    <w:basedOn w:val="af5"/>
    <w:link w:val="21"/>
    <w:rsid w:val="00C9564D"/>
    <w:rPr>
      <w:rFonts w:ascii="Times New Roman" w:eastAsia="宋体" w:hAnsi="Times New Roman" w:cs="Times New Roman"/>
      <w:kern w:val="2"/>
      <w:sz w:val="21"/>
      <w:szCs w:val="24"/>
      <w:lang w:eastAsia="en-US"/>
    </w:rPr>
  </w:style>
  <w:style w:type="character" w:styleId="af6">
    <w:name w:val="page number"/>
    <w:rsid w:val="00C956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21" Type="http://schemas.openxmlformats.org/officeDocument/2006/relationships/image" Target="media/image4.wmf"/><Relationship Id="rId34" Type="http://schemas.openxmlformats.org/officeDocument/2006/relationships/footer" Target="footer1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footer" Target="footer10.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3.wmf"/><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1.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image" Target="media/image5.png"/><Relationship Id="rId36" Type="http://schemas.openxmlformats.org/officeDocument/2006/relationships/footer" Target="footer12.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image" Target="media/image7.png"/><Relationship Id="rId35" Type="http://schemas.openxmlformats.org/officeDocument/2006/relationships/header" Target="header12.xml"/><Relationship Id="rId8" Type="http://schemas.openxmlformats.org/officeDocument/2006/relationships/header" Target="header1.xml"/><Relationship Id="rId3" Type="http://schemas.openxmlformats.org/officeDocument/2006/relationships/settings" Target="settings.xml"/></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2464</Words>
  <Characters>14051</Characters>
  <Application>Microsoft Office Word</Application>
  <DocSecurity>0</DocSecurity>
  <Lines>117</Lines>
  <Paragraphs>32</Paragraphs>
  <ScaleCrop>false</ScaleCrop>
  <Company/>
  <LinksUpToDate>false</LinksUpToDate>
  <CharactersWithSpaces>16483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岚正 伍</dc:creator>
  <cp:keywords/>
  <cp:lastModifiedBy>岚正 伍</cp:lastModifiedBy>
  <cp:revision>2</cp:revision>
  <dcterms:created xsi:type="dcterms:W3CDTF">2025-11-03T07:30:00Z</dcterms:created>
  <dcterms:modified xsi:type="dcterms:W3CDTF">2025-11-03T07:30:00Z</dcterms:modified>
</cp:coreProperties>
</file>