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26085" w14:textId="77777777" w:rsidR="00A01805" w:rsidRPr="008D7B4E" w:rsidRDefault="00A01805" w:rsidP="00A01805">
      <w:pPr>
        <w:pStyle w:val="cover"/>
        <w:spacing w:line="240" w:lineRule="auto"/>
      </w:pPr>
      <w:r>
        <w:rPr>
          <w:noProof/>
        </w:rPr>
        <w:drawing>
          <wp:anchor distT="0" distB="0" distL="114300" distR="114300" simplePos="0" relativeHeight="251659264" behindDoc="0" locked="0" layoutInCell="1" allowOverlap="1" wp14:anchorId="1A6C489B" wp14:editId="472A3494">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FCDBD10" w14:textId="77777777" w:rsidR="00A01805" w:rsidRDefault="00A01805" w:rsidP="00A01805">
      <w:pPr>
        <w:pStyle w:val="cover"/>
      </w:pPr>
    </w:p>
    <w:p w14:paraId="02DAD420" w14:textId="77777777" w:rsidR="00A01805" w:rsidRDefault="00A01805" w:rsidP="00A01805">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高性能、安全、环保</w:t>
      </w:r>
    </w:p>
    <w:p w14:paraId="200883C7" w14:textId="77777777" w:rsidR="00A01805" w:rsidRPr="008D7B4E" w:rsidRDefault="00A01805" w:rsidP="00A01805">
      <w:pPr>
        <w:pStyle w:val="cover"/>
      </w:pPr>
    </w:p>
    <w:p w14:paraId="01B42CF6" w14:textId="77777777" w:rsidR="00A01805" w:rsidRPr="00E73F5A" w:rsidRDefault="00A01805" w:rsidP="00A01805">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782D7E4E" w14:textId="77777777" w:rsidR="00A01805" w:rsidRDefault="00A01805" w:rsidP="00A01805">
      <w:pPr>
        <w:pStyle w:val="cover"/>
      </w:pPr>
    </w:p>
    <w:p w14:paraId="0453653C" w14:textId="77777777" w:rsidR="00A01805" w:rsidRDefault="00A01805" w:rsidP="00A01805">
      <w:pPr>
        <w:pStyle w:val="cover"/>
      </w:pPr>
    </w:p>
    <w:p w14:paraId="0E5F72C3" w14:textId="77777777" w:rsidR="00A01805" w:rsidRPr="008D7B4E" w:rsidRDefault="00A01805" w:rsidP="00A01805">
      <w:pPr>
        <w:pStyle w:val="cover"/>
      </w:pPr>
    </w:p>
    <w:p w14:paraId="7EC24CA5" w14:textId="77777777" w:rsidR="00A01805" w:rsidRPr="008D7B4E" w:rsidRDefault="00A01805" w:rsidP="00A01805">
      <w:pPr>
        <w:pStyle w:val="cover"/>
      </w:pPr>
    </w:p>
    <w:p w14:paraId="7F0363C7" w14:textId="77777777" w:rsidR="00A01805" w:rsidRPr="008D7B4E" w:rsidRDefault="00A01805" w:rsidP="00A01805">
      <w:pPr>
        <w:pStyle w:val="cover"/>
      </w:pPr>
    </w:p>
    <w:p w14:paraId="4017C3A7" w14:textId="77777777" w:rsidR="00A01805" w:rsidRPr="008D7B4E" w:rsidRDefault="00A01805" w:rsidP="00A01805">
      <w:pPr>
        <w:pStyle w:val="cover"/>
      </w:pPr>
    </w:p>
    <w:p w14:paraId="6AB9A8F8" w14:textId="77777777" w:rsidR="00A01805" w:rsidRDefault="00A01805" w:rsidP="00A01805">
      <w:pPr>
        <w:pStyle w:val="cover"/>
      </w:pPr>
    </w:p>
    <w:p w14:paraId="6F9420FC" w14:textId="77777777" w:rsidR="00A01805" w:rsidRPr="00DA6AAD" w:rsidRDefault="00A01805" w:rsidP="00A01805">
      <w:pPr>
        <w:pStyle w:val="cover"/>
      </w:pPr>
    </w:p>
    <w:p w14:paraId="20C25D28" w14:textId="77777777" w:rsidR="00A01805" w:rsidRPr="008D7B4E" w:rsidRDefault="00A01805" w:rsidP="00A01805">
      <w:pPr>
        <w:pStyle w:val="cover"/>
      </w:pPr>
    </w:p>
    <w:p w14:paraId="5B7C99E0" w14:textId="77777777" w:rsidR="00A01805" w:rsidRPr="008D7B4E" w:rsidRDefault="00A01805" w:rsidP="00A01805">
      <w:pPr>
        <w:pStyle w:val="cover"/>
      </w:pPr>
    </w:p>
    <w:p w14:paraId="5628181D" w14:textId="77777777" w:rsidR="00A01805" w:rsidRPr="008D7B4E" w:rsidRDefault="00A01805" w:rsidP="00A01805">
      <w:pPr>
        <w:pStyle w:val="cover"/>
      </w:pPr>
    </w:p>
    <w:p w14:paraId="5B320665" w14:textId="77777777" w:rsidR="00A01805" w:rsidRPr="008D7B4E" w:rsidRDefault="00A01805" w:rsidP="00A01805">
      <w:pPr>
        <w:pStyle w:val="cover"/>
      </w:pPr>
    </w:p>
    <w:p w14:paraId="292C462E" w14:textId="77777777" w:rsidR="00A01805" w:rsidRDefault="00A01805" w:rsidP="00A01805">
      <w:pPr>
        <w:pStyle w:val="cover"/>
      </w:pPr>
    </w:p>
    <w:p w14:paraId="228D255C" w14:textId="77777777" w:rsidR="00A01805" w:rsidRPr="00E73F5A" w:rsidRDefault="00A01805" w:rsidP="00A01805">
      <w:pPr>
        <w:pStyle w:val="cover"/>
      </w:pPr>
    </w:p>
    <w:p w14:paraId="1BDEFB50" w14:textId="77777777" w:rsidR="00A01805" w:rsidRDefault="00A01805" w:rsidP="00A01805">
      <w:pPr>
        <w:pStyle w:val="cover"/>
      </w:pPr>
    </w:p>
    <w:p w14:paraId="545BEB14" w14:textId="77777777" w:rsidR="00A01805" w:rsidRDefault="00A01805" w:rsidP="00A01805">
      <w:pPr>
        <w:pStyle w:val="cover"/>
      </w:pPr>
    </w:p>
    <w:p w14:paraId="65562EE3" w14:textId="77777777" w:rsidR="00A01805" w:rsidRDefault="00A01805" w:rsidP="00A01805">
      <w:pPr>
        <w:pStyle w:val="cover"/>
      </w:pPr>
    </w:p>
    <w:p w14:paraId="3651A563" w14:textId="77777777" w:rsidR="00A01805" w:rsidRPr="00E73F5A" w:rsidRDefault="00A01805" w:rsidP="00A01805">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542A885" w14:textId="77777777" w:rsidR="00A01805" w:rsidRPr="008D7B4E" w:rsidRDefault="00A01805" w:rsidP="00A01805">
      <w:pPr>
        <w:pStyle w:val="cover"/>
        <w:rPr>
          <w:rFonts w:eastAsia="黑体"/>
          <w:b/>
          <w:bCs/>
          <w:spacing w:val="100"/>
          <w:sz w:val="32"/>
          <w:szCs w:val="32"/>
        </w:rPr>
      </w:pPr>
      <w:r w:rsidRPr="00DE6A25">
        <w:rPr>
          <w:rFonts w:eastAsia="黑体"/>
          <w:b/>
          <w:bCs/>
          <w:spacing w:val="100"/>
          <w:sz w:val="32"/>
          <w:szCs w:val="32"/>
        </w:rPr>
        <w:t>2024</w:t>
      </w:r>
      <w:r w:rsidRPr="00DE6A25">
        <w:rPr>
          <w:rFonts w:eastAsia="黑体"/>
          <w:b/>
          <w:bCs/>
          <w:spacing w:val="100"/>
          <w:sz w:val="32"/>
          <w:szCs w:val="32"/>
        </w:rPr>
        <w:t>年</w:t>
      </w:r>
      <w:r w:rsidRPr="00DE6A25">
        <w:rPr>
          <w:rFonts w:eastAsia="黑体"/>
          <w:b/>
          <w:bCs/>
          <w:spacing w:val="100"/>
          <w:sz w:val="32"/>
          <w:szCs w:val="32"/>
        </w:rPr>
        <w:t>10</w:t>
      </w:r>
      <w:r w:rsidRPr="00DE6A25">
        <w:rPr>
          <w:rFonts w:eastAsia="黑体"/>
          <w:b/>
          <w:bCs/>
          <w:spacing w:val="100"/>
          <w:sz w:val="32"/>
          <w:szCs w:val="32"/>
        </w:rPr>
        <w:t>月</w:t>
      </w:r>
      <w:r w:rsidRPr="00DE6A25">
        <w:rPr>
          <w:rFonts w:eastAsia="黑体"/>
          <w:b/>
          <w:bCs/>
          <w:spacing w:val="100"/>
          <w:sz w:val="32"/>
          <w:szCs w:val="32"/>
        </w:rPr>
        <w:t>10</w:t>
      </w:r>
      <w:r w:rsidRPr="00DE6A25">
        <w:rPr>
          <w:rFonts w:eastAsia="黑体"/>
          <w:b/>
          <w:bCs/>
          <w:spacing w:val="100"/>
          <w:sz w:val="32"/>
          <w:szCs w:val="32"/>
        </w:rPr>
        <w:t>日</w:t>
      </w:r>
    </w:p>
    <w:p w14:paraId="1947E331" w14:textId="77777777" w:rsidR="00A01805" w:rsidRPr="00D80AB0" w:rsidRDefault="00A01805" w:rsidP="00A01805">
      <w:pPr>
        <w:pStyle w:val="cover"/>
      </w:pPr>
    </w:p>
    <w:p w14:paraId="75E37F6D" w14:textId="77777777" w:rsidR="00A01805" w:rsidRPr="00E73F5A" w:rsidRDefault="008514CA" w:rsidP="00A01805">
      <w:pPr>
        <w:pStyle w:val="cover"/>
        <w:spacing w:line="240" w:lineRule="auto"/>
        <w:jc w:val="right"/>
        <w:rPr>
          <w:rFonts w:ascii="黑体" w:eastAsia="黑体" w:hAnsi="黑体"/>
          <w:b/>
          <w:bCs/>
          <w:sz w:val="32"/>
          <w:szCs w:val="32"/>
        </w:rPr>
      </w:pPr>
      <w:r>
        <w:t xml:space="preserve">                          </w:t>
      </w:r>
      <w:r>
        <w:rPr>
          <w:rFonts w:ascii="黑体" w:eastAsia="黑体" w:hAnsi="黑体"/>
          <w:b/>
          <w:sz w:val="32"/>
        </w:rPr>
        <w:t>库号：</w:t>
      </w:r>
      <w:r>
        <w:rPr>
          <w:b/>
          <w:sz w:val="32"/>
        </w:rPr>
        <w:t>10032357ARPD01AK008</w:t>
      </w:r>
      <w:r>
        <w:t xml:space="preserve">  </w:t>
      </w:r>
    </w:p>
    <w:p w14:paraId="339C7461" w14:textId="77777777" w:rsidR="00A01805" w:rsidRDefault="00A01805" w:rsidP="00A01805">
      <w:pPr>
        <w:spacing w:beforeLines="50" w:before="120" w:afterLines="50" w:after="120"/>
        <w:jc w:val="center"/>
        <w:rPr>
          <w:rFonts w:eastAsia="黑体"/>
          <w:sz w:val="32"/>
        </w:rPr>
      </w:pPr>
      <w:r>
        <w:rPr>
          <w:noProof/>
          <w:szCs w:val="28"/>
        </w:rPr>
        <w:drawing>
          <wp:anchor distT="0" distB="0" distL="114300" distR="114300" simplePos="0" relativeHeight="251661312" behindDoc="0" locked="0" layoutInCell="1" allowOverlap="1" wp14:anchorId="473473DD" wp14:editId="424DBB74">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142989C7" w14:textId="77777777" w:rsidR="00A01805" w:rsidRDefault="00A01805" w:rsidP="00A01805">
      <w:pPr>
        <w:pStyle w:val="cover"/>
      </w:pPr>
    </w:p>
    <w:p w14:paraId="18975749" w14:textId="77777777" w:rsidR="00A01805" w:rsidRPr="008C62DC" w:rsidRDefault="00A01805" w:rsidP="00A01805">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高性能、安全、环保</w:t>
      </w:r>
    </w:p>
    <w:p w14:paraId="00FC43A5" w14:textId="77777777" w:rsidR="00A01805" w:rsidRDefault="00A01805" w:rsidP="00A01805">
      <w:pPr>
        <w:pStyle w:val="cover"/>
        <w:rPr>
          <w:b/>
          <w:kern w:val="0"/>
          <w:sz w:val="72"/>
          <w:szCs w:val="72"/>
        </w:rPr>
      </w:pPr>
    </w:p>
    <w:p w14:paraId="68BBC64A" w14:textId="77777777" w:rsidR="00A01805" w:rsidRDefault="00A01805" w:rsidP="00A01805">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06B2EB51" w14:textId="77777777" w:rsidR="00A01805" w:rsidRDefault="00A01805" w:rsidP="00A01805">
      <w:pPr>
        <w:pStyle w:val="cover"/>
        <w:rPr>
          <w:rFonts w:ascii="黑体" w:eastAsia="黑体" w:hAnsi="黑体"/>
          <w:b/>
          <w:spacing w:val="181"/>
          <w:kern w:val="0"/>
          <w:sz w:val="52"/>
        </w:rPr>
      </w:pPr>
    </w:p>
    <w:p w14:paraId="18FA269E" w14:textId="77777777" w:rsidR="00A01805" w:rsidRDefault="00A01805" w:rsidP="00A01805">
      <w:pPr>
        <w:pStyle w:val="cover"/>
        <w:rPr>
          <w:b/>
          <w:snapToGrid w:val="0"/>
          <w:kern w:val="0"/>
          <w:sz w:val="52"/>
        </w:rPr>
      </w:pPr>
    </w:p>
    <w:p w14:paraId="4FA84AF9" w14:textId="77777777" w:rsidR="00A01805" w:rsidRDefault="00A01805" w:rsidP="00A01805">
      <w:pPr>
        <w:pStyle w:val="cover"/>
        <w:rPr>
          <w:b/>
          <w:snapToGrid w:val="0"/>
          <w:kern w:val="0"/>
          <w:sz w:val="52"/>
        </w:rPr>
      </w:pPr>
    </w:p>
    <w:p w14:paraId="0651088E" w14:textId="77777777" w:rsidR="00A01805" w:rsidRPr="008C62DC" w:rsidRDefault="00A01805" w:rsidP="00A01805">
      <w:pPr>
        <w:pStyle w:val="cover"/>
        <w:spacing w:line="80" w:lineRule="exact"/>
        <w:rPr>
          <w:b/>
          <w:snapToGrid w:val="0"/>
          <w:kern w:val="0"/>
          <w:sz w:val="32"/>
          <w:szCs w:val="32"/>
        </w:rPr>
      </w:pPr>
    </w:p>
    <w:p w14:paraId="6DC1D7BF" w14:textId="77777777" w:rsidR="00A01805" w:rsidRDefault="00A01805" w:rsidP="00A01805">
      <w:pPr>
        <w:pStyle w:val="cover"/>
        <w:spacing w:line="480" w:lineRule="exact"/>
        <w:rPr>
          <w:sz w:val="32"/>
          <w:szCs w:val="32"/>
        </w:rPr>
      </w:pPr>
      <w:r w:rsidRPr="008C62DC">
        <w:rPr>
          <w:sz w:val="32"/>
          <w:szCs w:val="32"/>
        </w:rPr>
        <w:t>公司主管领导：</w:t>
      </w:r>
      <w:r w:rsidRPr="008C62DC">
        <w:rPr>
          <w:rFonts w:hint="eastAsia"/>
          <w:sz w:val="32"/>
          <w:szCs w:val="32"/>
        </w:rPr>
        <w:t>秦</w:t>
      </w:r>
      <w:r w:rsidRPr="008C62DC">
        <w:rPr>
          <w:rFonts w:hint="eastAsia"/>
          <w:sz w:val="32"/>
          <w:szCs w:val="32"/>
        </w:rPr>
        <w:t xml:space="preserve">   </w:t>
      </w:r>
      <w:r w:rsidRPr="008C62DC">
        <w:rPr>
          <w:rFonts w:hint="eastAsia"/>
          <w:sz w:val="32"/>
          <w:szCs w:val="32"/>
        </w:rPr>
        <w:t>旭</w:t>
      </w:r>
    </w:p>
    <w:p w14:paraId="407EA203" w14:textId="77777777" w:rsidR="00A01805" w:rsidRPr="008D7B4E" w:rsidRDefault="00A01805" w:rsidP="00A01805">
      <w:pPr>
        <w:pStyle w:val="cover"/>
      </w:pPr>
    </w:p>
    <w:p w14:paraId="551A2F05" w14:textId="77777777" w:rsidR="00A01805" w:rsidRPr="008D7B4E" w:rsidRDefault="00A01805" w:rsidP="00A01805">
      <w:pPr>
        <w:pStyle w:val="cover"/>
      </w:pPr>
    </w:p>
    <w:p w14:paraId="688ABC2A" w14:textId="77777777" w:rsidR="00A01805" w:rsidRPr="008C62DC" w:rsidRDefault="00A01805" w:rsidP="00A01805">
      <w:pPr>
        <w:pStyle w:val="cover"/>
        <w:spacing w:line="480" w:lineRule="exact"/>
        <w:rPr>
          <w:sz w:val="32"/>
          <w:szCs w:val="32"/>
        </w:rPr>
      </w:pPr>
      <w:r w:rsidRPr="008C62DC">
        <w:rPr>
          <w:sz w:val="32"/>
          <w:szCs w:val="32"/>
        </w:rPr>
        <w:t>副总工程师</w:t>
      </w:r>
      <w:r w:rsidRPr="008C62DC">
        <w:rPr>
          <w:rFonts w:hint="eastAsia"/>
          <w:sz w:val="32"/>
          <w:szCs w:val="32"/>
        </w:rPr>
        <w:t xml:space="preserve">  </w:t>
      </w:r>
      <w:r w:rsidRPr="008C62DC">
        <w:rPr>
          <w:sz w:val="32"/>
          <w:szCs w:val="32"/>
        </w:rPr>
        <w:t>：</w:t>
      </w:r>
      <w:r w:rsidRPr="008C62DC">
        <w:rPr>
          <w:rFonts w:hint="eastAsia"/>
          <w:sz w:val="32"/>
          <w:szCs w:val="32"/>
        </w:rPr>
        <w:t>李</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二</w:t>
      </w:r>
    </w:p>
    <w:p w14:paraId="2D617FEF" w14:textId="77777777" w:rsidR="00A01805" w:rsidRPr="008D7B4E" w:rsidRDefault="00A01805" w:rsidP="00A01805">
      <w:pPr>
        <w:pStyle w:val="cover"/>
      </w:pPr>
    </w:p>
    <w:p w14:paraId="1075C427" w14:textId="77777777" w:rsidR="00A01805" w:rsidRPr="008D7B4E" w:rsidRDefault="00A01805" w:rsidP="00A01805">
      <w:pPr>
        <w:pStyle w:val="cover"/>
      </w:pPr>
    </w:p>
    <w:p w14:paraId="10F2B4DB" w14:textId="77777777" w:rsidR="00A01805" w:rsidRPr="008C62DC" w:rsidRDefault="00A01805" w:rsidP="00A01805">
      <w:pPr>
        <w:pStyle w:val="cover"/>
        <w:spacing w:line="480" w:lineRule="exact"/>
        <w:rPr>
          <w:b/>
          <w:snapToGrid w:val="0"/>
          <w:kern w:val="0"/>
          <w:sz w:val="32"/>
          <w:szCs w:val="32"/>
        </w:rPr>
      </w:pPr>
      <w:bookmarkStart w:id="0" w:name="OLE_LINK3"/>
      <w:r w:rsidRPr="008C62DC">
        <w:rPr>
          <w:spacing w:val="57"/>
          <w:sz w:val="32"/>
          <w:szCs w:val="32"/>
        </w:rPr>
        <w:t>总设计师</w:t>
      </w:r>
      <w:r w:rsidRPr="008C62DC">
        <w:rPr>
          <w:sz w:val="32"/>
          <w:szCs w:val="32"/>
        </w:rPr>
        <w:t xml:space="preserve"> </w:t>
      </w:r>
      <w:r w:rsidRPr="008C62DC">
        <w:rPr>
          <w:sz w:val="32"/>
          <w:szCs w:val="32"/>
        </w:rPr>
        <w:t>：</w:t>
      </w:r>
      <w:r w:rsidRPr="008C62DC">
        <w:rPr>
          <w:rFonts w:hint="eastAsia"/>
          <w:sz w:val="32"/>
          <w:szCs w:val="32"/>
        </w:rPr>
        <w:t>陈</w:t>
      </w:r>
      <w:r w:rsidRPr="008C62DC">
        <w:rPr>
          <w:rFonts w:hint="eastAsia"/>
          <w:sz w:val="32"/>
          <w:szCs w:val="32"/>
        </w:rPr>
        <w:t xml:space="preserve"> </w:t>
      </w:r>
      <w:r w:rsidRPr="008C62DC">
        <w:rPr>
          <w:rFonts w:hint="eastAsia"/>
          <w:sz w:val="32"/>
          <w:szCs w:val="32"/>
        </w:rPr>
        <w:t>小</w:t>
      </w:r>
      <w:r w:rsidRPr="008C62DC">
        <w:rPr>
          <w:rFonts w:hint="eastAsia"/>
          <w:sz w:val="32"/>
          <w:szCs w:val="32"/>
        </w:rPr>
        <w:t xml:space="preserve"> </w:t>
      </w:r>
      <w:r w:rsidRPr="008C62DC">
        <w:rPr>
          <w:rFonts w:hint="eastAsia"/>
          <w:sz w:val="32"/>
          <w:szCs w:val="32"/>
        </w:rPr>
        <w:t>红</w:t>
      </w:r>
    </w:p>
    <w:bookmarkEnd w:id="0"/>
    <w:p w14:paraId="4A11013C" w14:textId="77777777" w:rsidR="00A01805" w:rsidRDefault="00A01805" w:rsidP="00A01805">
      <w:pPr>
        <w:pStyle w:val="cover"/>
      </w:pPr>
    </w:p>
    <w:p w14:paraId="0969462C" w14:textId="77777777" w:rsidR="00A01805" w:rsidRDefault="00A01805" w:rsidP="00A01805">
      <w:pPr>
        <w:pStyle w:val="cover"/>
      </w:pPr>
    </w:p>
    <w:p w14:paraId="26B5C4A0" w14:textId="77777777" w:rsidR="00A01805" w:rsidRDefault="00A01805" w:rsidP="00A01805">
      <w:pPr>
        <w:pStyle w:val="cover"/>
      </w:pPr>
    </w:p>
    <w:p w14:paraId="26450245" w14:textId="77777777" w:rsidR="00A01805" w:rsidRPr="008D7B4E" w:rsidRDefault="00A01805" w:rsidP="00A01805">
      <w:pPr>
        <w:pStyle w:val="cover"/>
      </w:pPr>
    </w:p>
    <w:p w14:paraId="4074EA3B" w14:textId="77777777" w:rsidR="00A01805" w:rsidRPr="008D7B4E" w:rsidRDefault="00A01805" w:rsidP="00A01805">
      <w:pPr>
        <w:pStyle w:val="cover"/>
      </w:pPr>
    </w:p>
    <w:p w14:paraId="604AB91E" w14:textId="77777777" w:rsidR="00A01805" w:rsidRDefault="00A01805" w:rsidP="00A01805">
      <w:pPr>
        <w:pStyle w:val="cover"/>
      </w:pPr>
    </w:p>
    <w:p w14:paraId="2DAC8C04" w14:textId="77777777" w:rsidR="00A01805" w:rsidRPr="00161BB2" w:rsidRDefault="00A01805" w:rsidP="00A01805">
      <w:pPr>
        <w:pStyle w:val="cover"/>
      </w:pPr>
    </w:p>
    <w:p w14:paraId="4F84404E" w14:textId="77777777" w:rsidR="00A01805" w:rsidRPr="008C62DC" w:rsidRDefault="00A01805" w:rsidP="00A01805">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1FA3DBC9" w14:textId="77777777" w:rsidR="00A01805" w:rsidRPr="008C62DC" w:rsidRDefault="00A01805" w:rsidP="00A01805">
      <w:pPr>
        <w:pStyle w:val="cover"/>
        <w:rPr>
          <w:rFonts w:ascii="黑体" w:eastAsia="黑体" w:hAnsi="黑体"/>
          <w:b/>
          <w:spacing w:val="100"/>
          <w:sz w:val="32"/>
          <w:szCs w:val="32"/>
        </w:rPr>
      </w:pPr>
      <w:r w:rsidRPr="008C62DC">
        <w:rPr>
          <w:rFonts w:ascii="黑体" w:eastAsia="黑体" w:hAnsi="黑体"/>
          <w:b/>
          <w:spacing w:val="100"/>
          <w:sz w:val="32"/>
          <w:szCs w:val="32"/>
        </w:rPr>
        <w:t>2024年10月10日</w:t>
      </w:r>
    </w:p>
    <w:p w14:paraId="6C3373A0" w14:textId="77777777" w:rsidR="00A01805" w:rsidRDefault="00A01805" w:rsidP="00A01805">
      <w:pPr>
        <w:spacing w:line="540" w:lineRule="exact"/>
        <w:jc w:val="center"/>
        <w:rPr>
          <w:spacing w:val="100"/>
          <w:sz w:val="36"/>
        </w:rPr>
        <w:sectPr w:rsidR="00A01805" w:rsidSect="00BF499C">
          <w:headerReference w:type="even" r:id="rId8"/>
          <w:footerReference w:type="even" r:id="rId9"/>
          <w:pgSz w:w="11907" w:h="16840"/>
          <w:pgMar w:top="1758" w:right="1588" w:bottom="1588" w:left="1588" w:header="1361" w:footer="1361" w:gutter="0"/>
          <w:cols w:space="720"/>
          <w:docGrid w:linePitch="381"/>
        </w:sectPr>
      </w:pPr>
    </w:p>
    <w:p w14:paraId="0CE7B784" w14:textId="77777777" w:rsidR="00A01805" w:rsidRDefault="00A01805" w:rsidP="00A01805">
      <w:pPr>
        <w:ind w:right="720"/>
        <w:rPr>
          <w:rFonts w:eastAsia="黑体"/>
          <w:b/>
          <w:sz w:val="32"/>
          <w:szCs w:val="32"/>
        </w:rPr>
      </w:pPr>
    </w:p>
    <w:p w14:paraId="3077F621" w14:textId="77777777" w:rsidR="00A01805" w:rsidRPr="00BE22B1" w:rsidRDefault="00A01805" w:rsidP="00A01805">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5"/>
        <w:gridCol w:w="1541"/>
        <w:gridCol w:w="1541"/>
        <w:gridCol w:w="1540"/>
        <w:gridCol w:w="1540"/>
        <w:gridCol w:w="1545"/>
      </w:tblGrid>
      <w:tr w:rsidR="004A2E7F" w14:paraId="7ABF0798" w14:textId="77777777">
        <w:trPr>
          <w:trHeight w:val="749"/>
          <w:jc w:val="center"/>
        </w:trPr>
        <w:tc>
          <w:tcPr>
            <w:tcW w:w="690" w:type="pct"/>
            <w:vAlign w:val="center"/>
          </w:tcPr>
          <w:p w14:paraId="4F8F9775" w14:textId="77777777" w:rsidR="004A2E7F" w:rsidRDefault="004A2E7F">
            <w:pPr>
              <w:spacing w:line="360" w:lineRule="auto"/>
              <w:jc w:val="center"/>
              <w:rPr>
                <w:rFonts w:ascii="宋体" w:hAnsi="宋体"/>
                <w:sz w:val="28"/>
                <w:szCs w:val="28"/>
              </w:rPr>
            </w:pPr>
            <w:r>
              <w:rPr>
                <w:rFonts w:ascii="宋体" w:hAnsi="宋体" w:hint="eastAsia"/>
                <w:sz w:val="28"/>
                <w:szCs w:val="28"/>
              </w:rPr>
              <w:t>序</w:t>
            </w:r>
            <w:r>
              <w:rPr>
                <w:rFonts w:ascii="宋体" w:hAnsi="宋体"/>
                <w:sz w:val="28"/>
                <w:szCs w:val="28"/>
              </w:rPr>
              <w:t>号</w:t>
            </w:r>
          </w:p>
        </w:tc>
        <w:tc>
          <w:tcPr>
            <w:tcW w:w="861" w:type="pct"/>
            <w:vAlign w:val="center"/>
          </w:tcPr>
          <w:p w14:paraId="52B24AC1" w14:textId="77777777" w:rsidR="004A2E7F" w:rsidRDefault="004A2E7F">
            <w:pPr>
              <w:spacing w:line="360" w:lineRule="auto"/>
              <w:jc w:val="center"/>
              <w:rPr>
                <w:rFonts w:ascii="宋体" w:hAnsi="宋体"/>
                <w:sz w:val="28"/>
                <w:szCs w:val="28"/>
              </w:rPr>
            </w:pPr>
            <w:r>
              <w:rPr>
                <w:rFonts w:ascii="宋体" w:hAnsi="宋体"/>
                <w:sz w:val="28"/>
                <w:szCs w:val="28"/>
              </w:rPr>
              <w:t>设计专业</w:t>
            </w:r>
          </w:p>
        </w:tc>
        <w:tc>
          <w:tcPr>
            <w:tcW w:w="861" w:type="pct"/>
            <w:vAlign w:val="center"/>
          </w:tcPr>
          <w:p w14:paraId="1CEAB37E" w14:textId="77777777" w:rsidR="004A2E7F" w:rsidRDefault="004A2E7F">
            <w:pPr>
              <w:spacing w:line="360" w:lineRule="auto"/>
              <w:jc w:val="center"/>
              <w:rPr>
                <w:rFonts w:ascii="宋体" w:hAnsi="宋体"/>
                <w:sz w:val="28"/>
                <w:szCs w:val="28"/>
              </w:rPr>
            </w:pPr>
            <w:r>
              <w:rPr>
                <w:rFonts w:ascii="宋体" w:hAnsi="宋体"/>
                <w:sz w:val="28"/>
                <w:szCs w:val="28"/>
              </w:rPr>
              <w:t>室审人</w:t>
            </w:r>
          </w:p>
        </w:tc>
        <w:tc>
          <w:tcPr>
            <w:tcW w:w="861" w:type="pct"/>
            <w:vAlign w:val="center"/>
          </w:tcPr>
          <w:p w14:paraId="72F4B965" w14:textId="77777777" w:rsidR="004A2E7F" w:rsidRDefault="004A2E7F">
            <w:pPr>
              <w:spacing w:line="360" w:lineRule="auto"/>
              <w:jc w:val="center"/>
              <w:rPr>
                <w:rFonts w:ascii="宋体" w:hAnsi="宋体"/>
                <w:sz w:val="28"/>
                <w:szCs w:val="28"/>
              </w:rPr>
            </w:pPr>
            <w:r>
              <w:rPr>
                <w:rFonts w:ascii="宋体" w:hAnsi="宋体"/>
                <w:sz w:val="28"/>
                <w:szCs w:val="28"/>
              </w:rPr>
              <w:t>组审人</w:t>
            </w:r>
          </w:p>
        </w:tc>
        <w:tc>
          <w:tcPr>
            <w:tcW w:w="861" w:type="pct"/>
            <w:vAlign w:val="center"/>
          </w:tcPr>
          <w:p w14:paraId="3179429E" w14:textId="77777777" w:rsidR="004A2E7F" w:rsidRDefault="004A2E7F">
            <w:pPr>
              <w:spacing w:line="360" w:lineRule="auto"/>
              <w:jc w:val="center"/>
              <w:rPr>
                <w:rFonts w:ascii="宋体" w:hAnsi="宋体"/>
                <w:sz w:val="28"/>
                <w:szCs w:val="28"/>
              </w:rPr>
            </w:pPr>
            <w:r>
              <w:rPr>
                <w:rFonts w:ascii="宋体" w:hAnsi="宋体"/>
                <w:sz w:val="28"/>
                <w:szCs w:val="28"/>
              </w:rPr>
              <w:t>审核人</w:t>
            </w:r>
          </w:p>
        </w:tc>
        <w:tc>
          <w:tcPr>
            <w:tcW w:w="864" w:type="pct"/>
            <w:vAlign w:val="center"/>
          </w:tcPr>
          <w:p w14:paraId="13FD62AB" w14:textId="77777777" w:rsidR="004A2E7F" w:rsidRDefault="004A2E7F">
            <w:pPr>
              <w:spacing w:line="360" w:lineRule="auto"/>
              <w:jc w:val="center"/>
              <w:rPr>
                <w:rFonts w:ascii="宋体" w:hAnsi="宋体"/>
                <w:sz w:val="28"/>
                <w:szCs w:val="28"/>
              </w:rPr>
            </w:pPr>
            <w:r>
              <w:rPr>
                <w:rFonts w:ascii="宋体" w:hAnsi="宋体"/>
                <w:sz w:val="28"/>
                <w:szCs w:val="28"/>
              </w:rPr>
              <w:t>设计人</w:t>
            </w:r>
          </w:p>
        </w:tc>
      </w:tr>
      <w:tr w:rsidR="004A2E7F" w14:paraId="2B11892E" w14:textId="77777777">
        <w:trPr>
          <w:trHeight w:val="749"/>
          <w:jc w:val="center"/>
        </w:trPr>
        <w:tc>
          <w:tcPr>
            <w:tcW w:w="690" w:type="pct"/>
            <w:vAlign w:val="center"/>
          </w:tcPr>
          <w:p w14:paraId="0D934B62" w14:textId="77777777" w:rsidR="004A2E7F" w:rsidRDefault="004A2E7F">
            <w:pPr>
              <w:spacing w:line="360" w:lineRule="auto"/>
              <w:jc w:val="center"/>
              <w:rPr>
                <w:rFonts w:ascii="宋体" w:hAnsi="宋体"/>
                <w:sz w:val="28"/>
                <w:szCs w:val="28"/>
              </w:rPr>
            </w:pPr>
            <w:r>
              <w:rPr>
                <w:rFonts w:ascii="宋体" w:hAnsi="宋体"/>
                <w:sz w:val="28"/>
                <w:szCs w:val="28"/>
              </w:rPr>
              <w:t>1</w:t>
            </w:r>
          </w:p>
        </w:tc>
        <w:tc>
          <w:tcPr>
            <w:tcW w:w="861" w:type="pct"/>
            <w:vAlign w:val="center"/>
          </w:tcPr>
          <w:p w14:paraId="66BF9723" w14:textId="77777777" w:rsidR="004A2E7F" w:rsidRDefault="004A2E7F">
            <w:pPr>
              <w:spacing w:line="360" w:lineRule="auto"/>
              <w:jc w:val="center"/>
              <w:rPr>
                <w:rFonts w:ascii="宋体" w:hAnsi="宋体"/>
                <w:sz w:val="28"/>
                <w:szCs w:val="28"/>
              </w:rPr>
            </w:pPr>
            <w:r>
              <w:rPr>
                <w:rFonts w:ascii="宋体" w:hAnsi="宋体" w:hint="eastAsia"/>
                <w:sz w:val="28"/>
                <w:szCs w:val="28"/>
              </w:rPr>
              <w:t>给 排 水</w:t>
            </w:r>
          </w:p>
        </w:tc>
        <w:tc>
          <w:tcPr>
            <w:tcW w:w="861" w:type="pct"/>
            <w:vAlign w:val="center"/>
          </w:tcPr>
          <w:p w14:paraId="5F15FDD1" w14:textId="77777777" w:rsidR="004A2E7F" w:rsidRDefault="004A2E7F">
            <w:pPr>
              <w:spacing w:line="360" w:lineRule="auto"/>
              <w:jc w:val="center"/>
              <w:rPr>
                <w:rFonts w:ascii="宋体" w:hAnsi="宋体"/>
                <w:sz w:val="28"/>
                <w:szCs w:val="28"/>
              </w:rPr>
            </w:pPr>
            <w:r>
              <w:rPr>
                <w:rFonts w:ascii="宋体" w:hAnsi="宋体" w:hint="eastAsia"/>
                <w:sz w:val="28"/>
                <w:szCs w:val="28"/>
              </w:rPr>
              <w:t>侯  勇</w:t>
            </w:r>
          </w:p>
        </w:tc>
        <w:tc>
          <w:tcPr>
            <w:tcW w:w="861" w:type="pct"/>
            <w:vAlign w:val="center"/>
          </w:tcPr>
          <w:p w14:paraId="69B72E8A" w14:textId="77777777" w:rsidR="004A2E7F" w:rsidRDefault="004A2E7F">
            <w:pPr>
              <w:spacing w:line="360" w:lineRule="auto"/>
              <w:jc w:val="center"/>
              <w:rPr>
                <w:rFonts w:ascii="宋体" w:hAnsi="宋体"/>
                <w:sz w:val="28"/>
                <w:szCs w:val="28"/>
              </w:rPr>
            </w:pPr>
            <w:r>
              <w:rPr>
                <w:rFonts w:ascii="宋体" w:hAnsi="宋体" w:hint="eastAsia"/>
                <w:sz w:val="28"/>
                <w:szCs w:val="28"/>
              </w:rPr>
              <w:t>陈  蕾</w:t>
            </w:r>
          </w:p>
        </w:tc>
        <w:tc>
          <w:tcPr>
            <w:tcW w:w="861" w:type="pct"/>
            <w:vAlign w:val="center"/>
          </w:tcPr>
          <w:p w14:paraId="33814863" w14:textId="77777777" w:rsidR="004A2E7F" w:rsidRDefault="004A2E7F">
            <w:pPr>
              <w:spacing w:line="360" w:lineRule="auto"/>
              <w:jc w:val="center"/>
              <w:rPr>
                <w:rFonts w:ascii="宋体" w:hAnsi="宋体"/>
                <w:sz w:val="28"/>
                <w:szCs w:val="28"/>
              </w:rPr>
            </w:pPr>
            <w:r>
              <w:rPr>
                <w:rFonts w:ascii="宋体" w:hAnsi="宋体" w:hint="eastAsia"/>
                <w:sz w:val="28"/>
                <w:szCs w:val="28"/>
              </w:rPr>
              <w:t>栗  艳</w:t>
            </w:r>
          </w:p>
        </w:tc>
        <w:tc>
          <w:tcPr>
            <w:tcW w:w="864" w:type="pct"/>
            <w:vAlign w:val="center"/>
          </w:tcPr>
          <w:p w14:paraId="01C2D928" w14:textId="77777777" w:rsidR="004A2E7F" w:rsidRDefault="004A2E7F">
            <w:pPr>
              <w:spacing w:line="360" w:lineRule="auto"/>
              <w:jc w:val="center"/>
              <w:rPr>
                <w:rFonts w:ascii="宋体" w:hAnsi="宋体"/>
                <w:sz w:val="28"/>
                <w:szCs w:val="28"/>
              </w:rPr>
            </w:pPr>
            <w:r>
              <w:rPr>
                <w:rFonts w:ascii="宋体" w:hAnsi="宋体" w:hint="eastAsia"/>
                <w:sz w:val="28"/>
                <w:szCs w:val="28"/>
              </w:rPr>
              <w:t>母一婷</w:t>
            </w:r>
          </w:p>
        </w:tc>
      </w:tr>
      <w:tr w:rsidR="004A2E7F" w14:paraId="7172B19D" w14:textId="77777777">
        <w:trPr>
          <w:trHeight w:val="749"/>
          <w:jc w:val="center"/>
        </w:trPr>
        <w:tc>
          <w:tcPr>
            <w:tcW w:w="690" w:type="pct"/>
          </w:tcPr>
          <w:p w14:paraId="5AC885A6" w14:textId="77777777" w:rsidR="004A2E7F" w:rsidRDefault="004A2E7F">
            <w:pPr>
              <w:spacing w:line="360" w:lineRule="auto"/>
              <w:jc w:val="center"/>
              <w:rPr>
                <w:rFonts w:ascii="宋体" w:hAnsi="宋体"/>
                <w:sz w:val="28"/>
                <w:szCs w:val="28"/>
              </w:rPr>
            </w:pPr>
            <w:r>
              <w:rPr>
                <w:rFonts w:ascii="宋体" w:hAnsi="宋体" w:hint="eastAsia"/>
                <w:sz w:val="28"/>
                <w:szCs w:val="28"/>
              </w:rPr>
              <w:t>2</w:t>
            </w:r>
          </w:p>
        </w:tc>
        <w:tc>
          <w:tcPr>
            <w:tcW w:w="861" w:type="pct"/>
            <w:vAlign w:val="center"/>
          </w:tcPr>
          <w:p w14:paraId="59BC1D46" w14:textId="77777777" w:rsidR="004A2E7F" w:rsidRDefault="004A2E7F">
            <w:pPr>
              <w:spacing w:line="360" w:lineRule="auto"/>
              <w:jc w:val="center"/>
              <w:rPr>
                <w:rFonts w:ascii="宋体" w:hAnsi="宋体"/>
                <w:sz w:val="28"/>
                <w:szCs w:val="28"/>
              </w:rPr>
            </w:pPr>
            <w:r>
              <w:rPr>
                <w:rFonts w:ascii="宋体" w:hAnsi="宋体" w:hint="eastAsia"/>
                <w:sz w:val="28"/>
                <w:szCs w:val="28"/>
              </w:rPr>
              <w:t>结    构</w:t>
            </w:r>
          </w:p>
        </w:tc>
        <w:tc>
          <w:tcPr>
            <w:tcW w:w="861" w:type="pct"/>
            <w:vAlign w:val="center"/>
          </w:tcPr>
          <w:p w14:paraId="20BBFCD2" w14:textId="77777777" w:rsidR="004A2E7F" w:rsidRDefault="004A2E7F">
            <w:pPr>
              <w:spacing w:line="360" w:lineRule="auto"/>
              <w:jc w:val="center"/>
              <w:rPr>
                <w:rFonts w:ascii="宋体" w:hAnsi="宋体"/>
                <w:sz w:val="28"/>
                <w:szCs w:val="28"/>
              </w:rPr>
            </w:pPr>
            <w:r>
              <w:rPr>
                <w:rFonts w:ascii="宋体" w:hAnsi="宋体" w:hint="eastAsia"/>
                <w:sz w:val="28"/>
                <w:szCs w:val="28"/>
              </w:rPr>
              <w:t>裴  健</w:t>
            </w:r>
          </w:p>
        </w:tc>
        <w:tc>
          <w:tcPr>
            <w:tcW w:w="861" w:type="pct"/>
            <w:vAlign w:val="center"/>
          </w:tcPr>
          <w:p w14:paraId="66DEB777" w14:textId="77777777" w:rsidR="004A2E7F" w:rsidRDefault="004A2E7F">
            <w:pPr>
              <w:spacing w:line="360" w:lineRule="auto"/>
              <w:jc w:val="center"/>
              <w:rPr>
                <w:rFonts w:ascii="宋体" w:hAnsi="宋体"/>
                <w:sz w:val="28"/>
                <w:szCs w:val="28"/>
              </w:rPr>
            </w:pPr>
            <w:r>
              <w:rPr>
                <w:rFonts w:ascii="宋体" w:hAnsi="宋体" w:hint="eastAsia"/>
                <w:sz w:val="28"/>
                <w:szCs w:val="28"/>
              </w:rPr>
              <w:t>王华巍</w:t>
            </w:r>
          </w:p>
        </w:tc>
        <w:tc>
          <w:tcPr>
            <w:tcW w:w="861" w:type="pct"/>
            <w:vAlign w:val="center"/>
          </w:tcPr>
          <w:p w14:paraId="09312C65" w14:textId="77777777" w:rsidR="004A2E7F" w:rsidRDefault="004A2E7F">
            <w:pPr>
              <w:spacing w:line="360" w:lineRule="auto"/>
              <w:jc w:val="center"/>
              <w:rPr>
                <w:rFonts w:ascii="宋体" w:hAnsi="宋体"/>
                <w:sz w:val="28"/>
                <w:szCs w:val="28"/>
              </w:rPr>
            </w:pPr>
            <w:r>
              <w:rPr>
                <w:rFonts w:ascii="宋体" w:hAnsi="宋体" w:hint="eastAsia"/>
                <w:sz w:val="28"/>
                <w:szCs w:val="28"/>
              </w:rPr>
              <w:t>代  丽</w:t>
            </w:r>
          </w:p>
        </w:tc>
        <w:tc>
          <w:tcPr>
            <w:tcW w:w="864" w:type="pct"/>
            <w:vAlign w:val="center"/>
          </w:tcPr>
          <w:p w14:paraId="3E80E234" w14:textId="77777777" w:rsidR="004A2E7F" w:rsidRDefault="004A2E7F">
            <w:pPr>
              <w:spacing w:line="360" w:lineRule="auto"/>
              <w:jc w:val="center"/>
              <w:rPr>
                <w:rFonts w:ascii="宋体" w:hAnsi="宋体"/>
                <w:sz w:val="28"/>
                <w:szCs w:val="28"/>
              </w:rPr>
            </w:pPr>
            <w:r>
              <w:rPr>
                <w:rFonts w:ascii="宋体" w:hAnsi="宋体" w:hint="eastAsia"/>
                <w:sz w:val="28"/>
                <w:szCs w:val="28"/>
              </w:rPr>
              <w:t>白钧夫</w:t>
            </w:r>
          </w:p>
        </w:tc>
      </w:tr>
      <w:tr w:rsidR="004A2E7F" w14:paraId="5A64951C" w14:textId="77777777">
        <w:trPr>
          <w:trHeight w:val="749"/>
          <w:jc w:val="center"/>
        </w:trPr>
        <w:tc>
          <w:tcPr>
            <w:tcW w:w="690" w:type="pct"/>
          </w:tcPr>
          <w:p w14:paraId="5814D43C" w14:textId="77777777" w:rsidR="004A2E7F" w:rsidRDefault="004A2E7F">
            <w:pPr>
              <w:spacing w:line="360" w:lineRule="auto"/>
              <w:jc w:val="center"/>
              <w:rPr>
                <w:rFonts w:ascii="宋体" w:hAnsi="宋体"/>
                <w:sz w:val="28"/>
                <w:szCs w:val="28"/>
              </w:rPr>
            </w:pPr>
            <w:r>
              <w:rPr>
                <w:rFonts w:ascii="宋体" w:hAnsi="宋体" w:hint="eastAsia"/>
                <w:sz w:val="28"/>
                <w:szCs w:val="28"/>
              </w:rPr>
              <w:t>3</w:t>
            </w:r>
          </w:p>
        </w:tc>
        <w:tc>
          <w:tcPr>
            <w:tcW w:w="861" w:type="pct"/>
            <w:vAlign w:val="center"/>
          </w:tcPr>
          <w:p w14:paraId="321EF9E8" w14:textId="77777777" w:rsidR="004A2E7F" w:rsidRDefault="004A2E7F">
            <w:pPr>
              <w:spacing w:line="360" w:lineRule="auto"/>
              <w:jc w:val="center"/>
              <w:rPr>
                <w:rFonts w:ascii="宋体" w:hAnsi="宋体"/>
                <w:sz w:val="28"/>
                <w:szCs w:val="28"/>
              </w:rPr>
            </w:pPr>
            <w:r>
              <w:rPr>
                <w:rFonts w:ascii="宋体" w:hAnsi="宋体" w:hint="eastAsia"/>
                <w:sz w:val="28"/>
                <w:szCs w:val="28"/>
              </w:rPr>
              <w:t>工程经济</w:t>
            </w:r>
          </w:p>
        </w:tc>
        <w:tc>
          <w:tcPr>
            <w:tcW w:w="861" w:type="pct"/>
            <w:vAlign w:val="center"/>
          </w:tcPr>
          <w:p w14:paraId="696619A3" w14:textId="77777777" w:rsidR="004A2E7F" w:rsidRDefault="004A2E7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0CF272B0" w14:textId="77777777" w:rsidR="004A2E7F" w:rsidRDefault="004A2E7F">
            <w:pPr>
              <w:spacing w:line="360" w:lineRule="auto"/>
              <w:jc w:val="center"/>
              <w:rPr>
                <w:rFonts w:ascii="宋体" w:hAnsi="宋体"/>
                <w:sz w:val="28"/>
                <w:szCs w:val="28"/>
              </w:rPr>
            </w:pPr>
            <w:r>
              <w:rPr>
                <w:rFonts w:ascii="宋体" w:hAnsi="宋体" w:hint="eastAsia"/>
                <w:sz w:val="28"/>
                <w:szCs w:val="28"/>
              </w:rPr>
              <w:t>巴  慧</w:t>
            </w:r>
          </w:p>
        </w:tc>
        <w:tc>
          <w:tcPr>
            <w:tcW w:w="861" w:type="pct"/>
            <w:vAlign w:val="center"/>
          </w:tcPr>
          <w:p w14:paraId="4C266FB3" w14:textId="77777777" w:rsidR="004A2E7F" w:rsidRDefault="004A2E7F">
            <w:pPr>
              <w:spacing w:line="360" w:lineRule="auto"/>
              <w:jc w:val="center"/>
              <w:rPr>
                <w:rFonts w:ascii="宋体" w:hAnsi="宋体"/>
                <w:sz w:val="28"/>
                <w:szCs w:val="28"/>
              </w:rPr>
            </w:pPr>
            <w:r>
              <w:rPr>
                <w:rFonts w:ascii="宋体" w:hAnsi="宋体" w:hint="eastAsia"/>
                <w:sz w:val="28"/>
                <w:szCs w:val="28"/>
              </w:rPr>
              <w:t>高光巍</w:t>
            </w:r>
          </w:p>
        </w:tc>
        <w:tc>
          <w:tcPr>
            <w:tcW w:w="864" w:type="pct"/>
            <w:vAlign w:val="center"/>
          </w:tcPr>
          <w:p w14:paraId="799814D8" w14:textId="77777777" w:rsidR="004A2E7F" w:rsidRDefault="004A2E7F">
            <w:pPr>
              <w:spacing w:line="360" w:lineRule="auto"/>
              <w:jc w:val="center"/>
              <w:rPr>
                <w:rFonts w:ascii="宋体" w:hAnsi="宋体"/>
                <w:sz w:val="28"/>
                <w:szCs w:val="28"/>
              </w:rPr>
            </w:pPr>
            <w:r>
              <w:rPr>
                <w:rFonts w:ascii="宋体" w:hAnsi="宋体" w:hint="eastAsia"/>
                <w:sz w:val="28"/>
                <w:szCs w:val="28"/>
              </w:rPr>
              <w:t>杜昀迪</w:t>
            </w:r>
          </w:p>
        </w:tc>
      </w:tr>
      <w:tr w:rsidR="004A2E7F" w14:paraId="1878D6BF" w14:textId="77777777">
        <w:trPr>
          <w:trHeight w:val="749"/>
          <w:jc w:val="center"/>
        </w:trPr>
        <w:tc>
          <w:tcPr>
            <w:tcW w:w="690" w:type="pct"/>
          </w:tcPr>
          <w:p w14:paraId="5FB929B6" w14:textId="77777777" w:rsidR="004A2E7F" w:rsidRDefault="004A2E7F">
            <w:pPr>
              <w:spacing w:line="360" w:lineRule="auto"/>
              <w:jc w:val="center"/>
              <w:rPr>
                <w:rFonts w:ascii="宋体" w:hAnsi="宋体"/>
                <w:sz w:val="28"/>
                <w:szCs w:val="28"/>
              </w:rPr>
            </w:pPr>
            <w:r>
              <w:rPr>
                <w:rFonts w:ascii="宋体" w:hAnsi="宋体" w:hint="eastAsia"/>
                <w:sz w:val="28"/>
                <w:szCs w:val="28"/>
              </w:rPr>
              <w:t>4</w:t>
            </w:r>
          </w:p>
        </w:tc>
        <w:tc>
          <w:tcPr>
            <w:tcW w:w="861" w:type="pct"/>
            <w:vAlign w:val="center"/>
          </w:tcPr>
          <w:p w14:paraId="5D822373" w14:textId="77777777" w:rsidR="004A2E7F" w:rsidRDefault="004A2E7F">
            <w:pPr>
              <w:spacing w:line="360" w:lineRule="auto"/>
              <w:jc w:val="center"/>
              <w:rPr>
                <w:rFonts w:ascii="宋体" w:hAnsi="宋体"/>
                <w:sz w:val="28"/>
                <w:szCs w:val="28"/>
              </w:rPr>
            </w:pPr>
            <w:r>
              <w:rPr>
                <w:rFonts w:ascii="宋体" w:hAnsi="宋体" w:hint="eastAsia"/>
                <w:sz w:val="28"/>
                <w:szCs w:val="28"/>
              </w:rPr>
              <w:t>技术经济</w:t>
            </w:r>
          </w:p>
        </w:tc>
        <w:tc>
          <w:tcPr>
            <w:tcW w:w="861" w:type="pct"/>
            <w:vAlign w:val="center"/>
          </w:tcPr>
          <w:p w14:paraId="6496E80A" w14:textId="77777777" w:rsidR="004A2E7F" w:rsidRDefault="004A2E7F">
            <w:pPr>
              <w:spacing w:line="360" w:lineRule="auto"/>
              <w:jc w:val="center"/>
              <w:rPr>
                <w:rFonts w:ascii="宋体" w:hAnsi="宋体"/>
                <w:sz w:val="28"/>
                <w:szCs w:val="28"/>
              </w:rPr>
            </w:pPr>
            <w:r>
              <w:rPr>
                <w:rFonts w:ascii="宋体" w:hAnsi="宋体" w:hint="eastAsia"/>
                <w:sz w:val="28"/>
                <w:szCs w:val="28"/>
              </w:rPr>
              <w:t>马  忠</w:t>
            </w:r>
          </w:p>
        </w:tc>
        <w:tc>
          <w:tcPr>
            <w:tcW w:w="861" w:type="pct"/>
            <w:vAlign w:val="center"/>
          </w:tcPr>
          <w:p w14:paraId="0C50ABBE" w14:textId="77777777" w:rsidR="004A2E7F" w:rsidRDefault="004A2E7F">
            <w:pPr>
              <w:spacing w:line="360" w:lineRule="auto"/>
              <w:jc w:val="center"/>
              <w:rPr>
                <w:rFonts w:ascii="宋体" w:hAnsi="宋体"/>
                <w:sz w:val="28"/>
                <w:szCs w:val="28"/>
              </w:rPr>
            </w:pPr>
            <w:r>
              <w:rPr>
                <w:rFonts w:ascii="宋体" w:hAnsi="宋体" w:hint="eastAsia"/>
                <w:sz w:val="28"/>
                <w:szCs w:val="28"/>
              </w:rPr>
              <w:t>孙永梅</w:t>
            </w:r>
          </w:p>
        </w:tc>
        <w:tc>
          <w:tcPr>
            <w:tcW w:w="861" w:type="pct"/>
            <w:vAlign w:val="center"/>
          </w:tcPr>
          <w:p w14:paraId="0DD93EEA" w14:textId="77777777" w:rsidR="004A2E7F" w:rsidRDefault="004A2E7F">
            <w:pPr>
              <w:spacing w:line="360" w:lineRule="auto"/>
              <w:jc w:val="center"/>
              <w:rPr>
                <w:rFonts w:ascii="宋体" w:hAnsi="宋体"/>
                <w:sz w:val="28"/>
                <w:szCs w:val="28"/>
              </w:rPr>
            </w:pPr>
            <w:r>
              <w:rPr>
                <w:rFonts w:ascii="宋体" w:hAnsi="宋体" w:hint="eastAsia"/>
                <w:sz w:val="28"/>
                <w:szCs w:val="28"/>
              </w:rPr>
              <w:t>罗  勃</w:t>
            </w:r>
          </w:p>
        </w:tc>
        <w:tc>
          <w:tcPr>
            <w:tcW w:w="864" w:type="pct"/>
            <w:vAlign w:val="center"/>
          </w:tcPr>
          <w:p w14:paraId="624F54E6" w14:textId="77777777" w:rsidR="004A2E7F" w:rsidRDefault="004A2E7F">
            <w:pPr>
              <w:spacing w:line="360" w:lineRule="auto"/>
              <w:jc w:val="center"/>
              <w:rPr>
                <w:rFonts w:ascii="宋体" w:hAnsi="宋体"/>
                <w:sz w:val="28"/>
                <w:szCs w:val="28"/>
              </w:rPr>
            </w:pPr>
            <w:r>
              <w:rPr>
                <w:rFonts w:ascii="宋体" w:hAnsi="宋体" w:hint="eastAsia"/>
                <w:sz w:val="28"/>
                <w:szCs w:val="28"/>
              </w:rPr>
              <w:t>邴吉云</w:t>
            </w:r>
          </w:p>
        </w:tc>
      </w:tr>
    </w:tbl>
    <w:p w14:paraId="51C7D092" w14:textId="7D23D1C7" w:rsidR="00A01805" w:rsidRDefault="00A01805" w:rsidP="00A01805"/>
    <w:p w14:paraId="6233BB26" w14:textId="77777777" w:rsidR="00A01805" w:rsidRDefault="00A01805">
      <w:r>
        <w:br w:type="page"/>
      </w:r>
    </w:p>
    <w:p w14:paraId="43325641" w14:textId="77777777" w:rsidR="00A01805" w:rsidRDefault="00A01805" w:rsidP="00A01805"/>
    <w:sdt>
      <w:sdtPr>
        <w:rPr>
          <w:b w:val="0"/>
          <w:bCs/>
          <w:kern w:val="0"/>
          <w:sz w:val="28"/>
          <w:szCs w:val="24"/>
        </w:rPr>
        <w:id w:val="-1106195268"/>
        <w:docPartObj>
          <w:docPartGallery w:val="Table of Contents"/>
          <w:docPartUnique/>
        </w:docPartObj>
      </w:sdtPr>
      <w:sdtEndPr>
        <w:rPr>
          <w:rFonts w:cs="Times New Roman"/>
          <w:bCs w:val="0"/>
          <w:kern w:val="2"/>
          <w:sz w:val="21"/>
        </w:rPr>
      </w:sdtEndPr>
      <w:sdtContent>
        <w:p w14:paraId="7999554A" w14:textId="77777777" w:rsidR="00AE4281" w:rsidRDefault="00A01805">
          <w:pPr>
            <w:pStyle w:val="TOC20"/>
          </w:pPr>
          <w:r>
            <w:t>目</w:t>
          </w:r>
          <w:r>
            <w:t xml:space="preserve"> </w:t>
          </w:r>
          <w:r>
            <w:t>录</w:t>
          </w:r>
        </w:p>
        <w:p w14:paraId="0A69F970" w14:textId="77777777" w:rsidR="00A01805" w:rsidRDefault="00A01805">
          <w:pPr>
            <w:pStyle w:val="TOC2"/>
            <w:tabs>
              <w:tab w:val="right" w:leader="dot" w:pos="8720"/>
            </w:tabs>
            <w:rPr>
              <w:rFonts w:asciiTheme="minorHAnsi" w:eastAsiaTheme="minorEastAsia" w:hAnsiTheme="minorHAnsi"/>
              <w:noProof/>
              <w:szCs w:val="22"/>
            </w:rPr>
          </w:pPr>
          <w:r>
            <w:fldChar w:fldCharType="begin"/>
          </w:r>
          <w:r>
            <w:instrText>TOC \o "1-3" \h \z \u</w:instrText>
          </w:r>
          <w:r>
            <w:fldChar w:fldCharType="separate"/>
          </w:r>
          <w:hyperlink w:anchor="_Toc213176120" w:history="1">
            <w:r w:rsidRPr="00B275CE">
              <w:rPr>
                <w:rStyle w:val="af5"/>
                <w:noProof/>
              </w:rPr>
              <w:t xml:space="preserve">1.1 </w:t>
            </w:r>
            <w:r w:rsidRPr="00B275CE">
              <w:rPr>
                <w:rStyle w:val="af5"/>
                <w:noProof/>
              </w:rPr>
              <w:t>项目现状及存在问题</w:t>
            </w:r>
            <w:r>
              <w:rPr>
                <w:noProof/>
                <w:webHidden/>
              </w:rPr>
              <w:tab/>
            </w:r>
            <w:r>
              <w:rPr>
                <w:noProof/>
                <w:webHidden/>
              </w:rPr>
              <w:fldChar w:fldCharType="begin"/>
            </w:r>
            <w:r>
              <w:rPr>
                <w:noProof/>
                <w:webHidden/>
              </w:rPr>
              <w:instrText xml:space="preserve"> PAGEREF _Toc213176120 \h </w:instrText>
            </w:r>
            <w:r>
              <w:rPr>
                <w:noProof/>
                <w:webHidden/>
              </w:rPr>
            </w:r>
            <w:r>
              <w:rPr>
                <w:noProof/>
                <w:webHidden/>
              </w:rPr>
              <w:fldChar w:fldCharType="separate"/>
            </w:r>
            <w:r>
              <w:rPr>
                <w:noProof/>
                <w:webHidden/>
              </w:rPr>
              <w:t>3</w:t>
            </w:r>
            <w:r>
              <w:rPr>
                <w:noProof/>
                <w:webHidden/>
              </w:rPr>
              <w:fldChar w:fldCharType="end"/>
            </w:r>
          </w:hyperlink>
        </w:p>
        <w:p w14:paraId="1E92F36A" w14:textId="77777777" w:rsidR="00A01805" w:rsidRDefault="004A2E7F">
          <w:pPr>
            <w:pStyle w:val="TOC2"/>
            <w:tabs>
              <w:tab w:val="right" w:leader="dot" w:pos="8720"/>
            </w:tabs>
            <w:rPr>
              <w:rFonts w:asciiTheme="minorHAnsi" w:eastAsiaTheme="minorEastAsia" w:hAnsiTheme="minorHAnsi"/>
              <w:noProof/>
              <w:szCs w:val="22"/>
            </w:rPr>
          </w:pPr>
          <w:hyperlink w:anchor="_Toc213176121" w:history="1">
            <w:r w:rsidR="00A01805" w:rsidRPr="00B275CE">
              <w:rPr>
                <w:rStyle w:val="af5"/>
                <w:noProof/>
              </w:rPr>
              <w:t xml:space="preserve">1.2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_Toc213176121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0690E60E" w14:textId="77777777" w:rsidR="00A01805" w:rsidRDefault="004A2E7F">
          <w:pPr>
            <w:pStyle w:val="TOC2"/>
            <w:tabs>
              <w:tab w:val="right" w:leader="dot" w:pos="8720"/>
            </w:tabs>
            <w:rPr>
              <w:rFonts w:asciiTheme="minorHAnsi" w:eastAsiaTheme="minorEastAsia" w:hAnsiTheme="minorHAnsi"/>
              <w:noProof/>
              <w:szCs w:val="22"/>
            </w:rPr>
          </w:pPr>
          <w:hyperlink w:anchor="_Toc213176122" w:history="1">
            <w:r w:rsidR="00A01805" w:rsidRPr="00B275CE">
              <w:rPr>
                <w:rStyle w:val="af5"/>
                <w:noProof/>
              </w:rPr>
              <w:t xml:space="preserve">1.3 </w:t>
            </w:r>
            <w:r w:rsidR="00A01805" w:rsidRPr="00B275CE">
              <w:rPr>
                <w:rStyle w:val="af5"/>
                <w:noProof/>
              </w:rPr>
              <w:t>改造原则</w:t>
            </w:r>
            <w:r w:rsidR="00A01805">
              <w:rPr>
                <w:noProof/>
                <w:webHidden/>
              </w:rPr>
              <w:tab/>
            </w:r>
            <w:r w:rsidR="00A01805">
              <w:rPr>
                <w:noProof/>
                <w:webHidden/>
              </w:rPr>
              <w:fldChar w:fldCharType="begin"/>
            </w:r>
            <w:r w:rsidR="00A01805">
              <w:rPr>
                <w:noProof/>
                <w:webHidden/>
              </w:rPr>
              <w:instrText xml:space="preserve"> PAGEREF _Toc213176122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7FD65191" w14:textId="77777777" w:rsidR="00A01805" w:rsidRDefault="004A2E7F">
          <w:pPr>
            <w:pStyle w:val="TOC2"/>
            <w:tabs>
              <w:tab w:val="right" w:leader="dot" w:pos="8720"/>
            </w:tabs>
            <w:rPr>
              <w:rFonts w:asciiTheme="minorHAnsi" w:eastAsiaTheme="minorEastAsia" w:hAnsiTheme="minorHAnsi"/>
              <w:noProof/>
              <w:szCs w:val="22"/>
            </w:rPr>
          </w:pPr>
          <w:hyperlink w:anchor="_Toc213176123" w:history="1">
            <w:r w:rsidR="00A01805" w:rsidRPr="00B275CE">
              <w:rPr>
                <w:rStyle w:val="af5"/>
                <w:noProof/>
              </w:rPr>
              <w:t xml:space="preserve">1.4 </w:t>
            </w:r>
            <w:r w:rsidR="00A01805" w:rsidRPr="00B275CE">
              <w:rPr>
                <w:rStyle w:val="af5"/>
                <w:noProof/>
              </w:rPr>
              <w:t>改造内容</w:t>
            </w:r>
            <w:r w:rsidR="00A01805">
              <w:rPr>
                <w:noProof/>
                <w:webHidden/>
              </w:rPr>
              <w:tab/>
            </w:r>
            <w:r w:rsidR="00A01805">
              <w:rPr>
                <w:noProof/>
                <w:webHidden/>
              </w:rPr>
              <w:fldChar w:fldCharType="begin"/>
            </w:r>
            <w:r w:rsidR="00A01805">
              <w:rPr>
                <w:noProof/>
                <w:webHidden/>
              </w:rPr>
              <w:instrText xml:space="preserve"> PAGEREF _Toc213176123 \h </w:instrText>
            </w:r>
            <w:r w:rsidR="00A01805">
              <w:rPr>
                <w:noProof/>
                <w:webHidden/>
              </w:rPr>
            </w:r>
            <w:r w:rsidR="00A01805">
              <w:rPr>
                <w:noProof/>
                <w:webHidden/>
              </w:rPr>
              <w:fldChar w:fldCharType="separate"/>
            </w:r>
            <w:r w:rsidR="00A01805">
              <w:rPr>
                <w:noProof/>
                <w:webHidden/>
              </w:rPr>
              <w:t>4</w:t>
            </w:r>
            <w:r w:rsidR="00A01805">
              <w:rPr>
                <w:noProof/>
                <w:webHidden/>
              </w:rPr>
              <w:fldChar w:fldCharType="end"/>
            </w:r>
          </w:hyperlink>
        </w:p>
        <w:p w14:paraId="5C042781" w14:textId="77777777" w:rsidR="00A01805" w:rsidRDefault="004A2E7F">
          <w:pPr>
            <w:pStyle w:val="TOC2"/>
            <w:tabs>
              <w:tab w:val="right" w:leader="dot" w:pos="8720"/>
            </w:tabs>
            <w:rPr>
              <w:rFonts w:asciiTheme="minorHAnsi" w:eastAsiaTheme="minorEastAsia" w:hAnsiTheme="minorHAnsi"/>
              <w:noProof/>
              <w:szCs w:val="22"/>
            </w:rPr>
          </w:pPr>
          <w:hyperlink w:anchor="_Toc213176124" w:history="1">
            <w:r w:rsidR="00A01805" w:rsidRPr="00B275CE">
              <w:rPr>
                <w:rStyle w:val="af5"/>
                <w:noProof/>
              </w:rPr>
              <w:t xml:space="preserve">1.5 </w:t>
            </w:r>
            <w:r w:rsidR="00A01805" w:rsidRPr="00B275CE">
              <w:rPr>
                <w:rStyle w:val="af5"/>
                <w:noProof/>
              </w:rPr>
              <w:t>工程投资</w:t>
            </w:r>
            <w:r w:rsidR="00A01805">
              <w:rPr>
                <w:noProof/>
                <w:webHidden/>
              </w:rPr>
              <w:tab/>
            </w:r>
            <w:r w:rsidR="00A01805">
              <w:rPr>
                <w:noProof/>
                <w:webHidden/>
              </w:rPr>
              <w:fldChar w:fldCharType="begin"/>
            </w:r>
            <w:r w:rsidR="00A01805">
              <w:rPr>
                <w:noProof/>
                <w:webHidden/>
              </w:rPr>
              <w:instrText xml:space="preserve"> PAGEREF _Toc213176124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66C5535" w14:textId="77777777" w:rsidR="00A01805" w:rsidRDefault="004A2E7F">
          <w:pPr>
            <w:pStyle w:val="TOC2"/>
            <w:tabs>
              <w:tab w:val="right" w:leader="dot" w:pos="8720"/>
            </w:tabs>
            <w:rPr>
              <w:rFonts w:asciiTheme="minorHAnsi" w:eastAsiaTheme="minorEastAsia" w:hAnsiTheme="minorHAnsi"/>
              <w:noProof/>
              <w:szCs w:val="22"/>
            </w:rPr>
          </w:pPr>
          <w:hyperlink w:anchor="_Toc213176125" w:history="1">
            <w:r w:rsidR="00A01805" w:rsidRPr="00B275CE">
              <w:rPr>
                <w:rStyle w:val="af5"/>
                <w:noProof/>
              </w:rPr>
              <w:t>1.6</w:t>
            </w:r>
            <w:r w:rsidR="00A01805" w:rsidRPr="00B275CE">
              <w:rPr>
                <w:rStyle w:val="af5"/>
                <w:noProof/>
              </w:rPr>
              <w:t>建设周期</w:t>
            </w:r>
            <w:r w:rsidR="00A01805">
              <w:rPr>
                <w:noProof/>
                <w:webHidden/>
              </w:rPr>
              <w:tab/>
            </w:r>
            <w:r w:rsidR="00A01805">
              <w:rPr>
                <w:noProof/>
                <w:webHidden/>
              </w:rPr>
              <w:fldChar w:fldCharType="begin"/>
            </w:r>
            <w:r w:rsidR="00A01805">
              <w:rPr>
                <w:noProof/>
                <w:webHidden/>
              </w:rPr>
              <w:instrText xml:space="preserve"> PAGEREF _Toc213176125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250DA7D3" w14:textId="77777777" w:rsidR="00A01805" w:rsidRDefault="004A2E7F">
          <w:pPr>
            <w:pStyle w:val="TOC2"/>
            <w:tabs>
              <w:tab w:val="right" w:leader="dot" w:pos="8720"/>
            </w:tabs>
            <w:rPr>
              <w:rFonts w:asciiTheme="minorHAnsi" w:eastAsiaTheme="minorEastAsia" w:hAnsiTheme="minorHAnsi"/>
              <w:noProof/>
              <w:szCs w:val="22"/>
            </w:rPr>
          </w:pPr>
          <w:hyperlink w:anchor="_Toc213176126" w:history="1">
            <w:r w:rsidR="00A01805" w:rsidRPr="00B275CE">
              <w:rPr>
                <w:rStyle w:val="af5"/>
                <w:noProof/>
              </w:rPr>
              <w:t>1.7</w:t>
            </w:r>
            <w:r w:rsidR="00A01805" w:rsidRPr="00B275CE">
              <w:rPr>
                <w:rStyle w:val="af5"/>
                <w:noProof/>
              </w:rPr>
              <w:t>项目地址</w:t>
            </w:r>
            <w:r w:rsidR="00A01805">
              <w:rPr>
                <w:noProof/>
                <w:webHidden/>
              </w:rPr>
              <w:tab/>
            </w:r>
            <w:r w:rsidR="00A01805">
              <w:rPr>
                <w:noProof/>
                <w:webHidden/>
              </w:rPr>
              <w:fldChar w:fldCharType="begin"/>
            </w:r>
            <w:r w:rsidR="00A01805">
              <w:rPr>
                <w:noProof/>
                <w:webHidden/>
              </w:rPr>
              <w:instrText xml:space="preserve"> PAGEREF _Toc213176126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17EC0DC4" w14:textId="77777777" w:rsidR="00A01805" w:rsidRDefault="004A2E7F">
          <w:pPr>
            <w:pStyle w:val="TOC2"/>
            <w:tabs>
              <w:tab w:val="right" w:leader="dot" w:pos="8720"/>
            </w:tabs>
            <w:rPr>
              <w:rFonts w:asciiTheme="minorHAnsi" w:eastAsiaTheme="minorEastAsia" w:hAnsiTheme="minorHAnsi"/>
              <w:noProof/>
              <w:szCs w:val="22"/>
            </w:rPr>
          </w:pPr>
          <w:hyperlink w:anchor="_Toc213176127" w:history="1">
            <w:r w:rsidR="00A01805" w:rsidRPr="00B275CE">
              <w:rPr>
                <w:rStyle w:val="af5"/>
                <w:noProof/>
              </w:rPr>
              <w:t>2.1</w:t>
            </w:r>
            <w:r w:rsidR="00A01805" w:rsidRPr="00B275CE">
              <w:rPr>
                <w:rStyle w:val="af5"/>
                <w:noProof/>
              </w:rPr>
              <w:t>设计内容</w:t>
            </w:r>
            <w:r w:rsidR="00A01805">
              <w:rPr>
                <w:noProof/>
                <w:webHidden/>
              </w:rPr>
              <w:tab/>
            </w:r>
            <w:r w:rsidR="00A01805">
              <w:rPr>
                <w:noProof/>
                <w:webHidden/>
              </w:rPr>
              <w:fldChar w:fldCharType="begin"/>
            </w:r>
            <w:r w:rsidR="00A01805">
              <w:rPr>
                <w:noProof/>
                <w:webHidden/>
              </w:rPr>
              <w:instrText xml:space="preserve"> PAGEREF _Toc213176127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55D8CFF3" w14:textId="77777777" w:rsidR="00A01805" w:rsidRDefault="004A2E7F">
          <w:pPr>
            <w:pStyle w:val="TOC2"/>
            <w:tabs>
              <w:tab w:val="right" w:leader="dot" w:pos="8720"/>
            </w:tabs>
            <w:rPr>
              <w:rFonts w:asciiTheme="minorHAnsi" w:eastAsiaTheme="minorEastAsia" w:hAnsiTheme="minorHAnsi"/>
              <w:noProof/>
              <w:szCs w:val="22"/>
            </w:rPr>
          </w:pPr>
          <w:hyperlink w:anchor="_Toc213176128" w:history="1">
            <w:r w:rsidR="00A01805" w:rsidRPr="00B275CE">
              <w:rPr>
                <w:rStyle w:val="af5"/>
                <w:noProof/>
              </w:rPr>
              <w:t xml:space="preserve">2.2 </w:t>
            </w:r>
            <w:r w:rsidR="00A01805" w:rsidRPr="00B275CE">
              <w:rPr>
                <w:rStyle w:val="af5"/>
                <w:noProof/>
              </w:rPr>
              <w:t>节能改造原因</w:t>
            </w:r>
            <w:r w:rsidR="00A01805">
              <w:rPr>
                <w:noProof/>
                <w:webHidden/>
              </w:rPr>
              <w:tab/>
            </w:r>
            <w:r w:rsidR="00A01805">
              <w:rPr>
                <w:noProof/>
                <w:webHidden/>
              </w:rPr>
              <w:fldChar w:fldCharType="begin"/>
            </w:r>
            <w:r w:rsidR="00A01805">
              <w:rPr>
                <w:noProof/>
                <w:webHidden/>
              </w:rPr>
              <w:instrText xml:space="preserve"> PAGEREF _Toc213176128 \h </w:instrText>
            </w:r>
            <w:r w:rsidR="00A01805">
              <w:rPr>
                <w:noProof/>
                <w:webHidden/>
              </w:rPr>
            </w:r>
            <w:r w:rsidR="00A01805">
              <w:rPr>
                <w:noProof/>
                <w:webHidden/>
              </w:rPr>
              <w:fldChar w:fldCharType="separate"/>
            </w:r>
            <w:r w:rsidR="00A01805">
              <w:rPr>
                <w:noProof/>
                <w:webHidden/>
              </w:rPr>
              <w:t>5</w:t>
            </w:r>
            <w:r w:rsidR="00A01805">
              <w:rPr>
                <w:noProof/>
                <w:webHidden/>
              </w:rPr>
              <w:fldChar w:fldCharType="end"/>
            </w:r>
          </w:hyperlink>
        </w:p>
        <w:p w14:paraId="79AE7C82" w14:textId="77777777" w:rsidR="00A01805" w:rsidRDefault="004A2E7F">
          <w:pPr>
            <w:pStyle w:val="TOC2"/>
            <w:tabs>
              <w:tab w:val="right" w:leader="dot" w:pos="8720"/>
            </w:tabs>
            <w:rPr>
              <w:rFonts w:asciiTheme="minorHAnsi" w:eastAsiaTheme="minorEastAsia" w:hAnsiTheme="minorHAnsi"/>
              <w:noProof/>
              <w:szCs w:val="22"/>
            </w:rPr>
          </w:pPr>
          <w:hyperlink w:anchor="_Toc213176129" w:history="1">
            <w:r w:rsidR="00A01805" w:rsidRPr="00B275CE">
              <w:rPr>
                <w:rStyle w:val="af5"/>
                <w:noProof/>
              </w:rPr>
              <w:t xml:space="preserve">2.3 </w:t>
            </w:r>
            <w:r w:rsidR="00A01805" w:rsidRPr="00B275CE">
              <w:rPr>
                <w:rStyle w:val="af5"/>
                <w:noProof/>
              </w:rPr>
              <w:t>原有水泵参数及能耗分析</w:t>
            </w:r>
            <w:r w:rsidR="00A01805">
              <w:rPr>
                <w:noProof/>
                <w:webHidden/>
              </w:rPr>
              <w:tab/>
            </w:r>
            <w:r w:rsidR="00A01805">
              <w:rPr>
                <w:noProof/>
                <w:webHidden/>
              </w:rPr>
              <w:fldChar w:fldCharType="begin"/>
            </w:r>
            <w:r w:rsidR="00A01805">
              <w:rPr>
                <w:noProof/>
                <w:webHidden/>
              </w:rPr>
              <w:instrText xml:space="preserve"> PAGEREF _Toc213176129 \h </w:instrText>
            </w:r>
            <w:r w:rsidR="00A01805">
              <w:rPr>
                <w:noProof/>
                <w:webHidden/>
              </w:rPr>
            </w:r>
            <w:r w:rsidR="00A01805">
              <w:rPr>
                <w:noProof/>
                <w:webHidden/>
              </w:rPr>
              <w:fldChar w:fldCharType="separate"/>
            </w:r>
            <w:r w:rsidR="00A01805">
              <w:rPr>
                <w:noProof/>
                <w:webHidden/>
              </w:rPr>
              <w:t>6</w:t>
            </w:r>
            <w:r w:rsidR="00A01805">
              <w:rPr>
                <w:noProof/>
                <w:webHidden/>
              </w:rPr>
              <w:fldChar w:fldCharType="end"/>
            </w:r>
          </w:hyperlink>
        </w:p>
        <w:p w14:paraId="35EB8243" w14:textId="77777777" w:rsidR="00A01805" w:rsidRDefault="004A2E7F">
          <w:pPr>
            <w:pStyle w:val="TOC2"/>
            <w:tabs>
              <w:tab w:val="right" w:leader="dot" w:pos="8720"/>
            </w:tabs>
            <w:rPr>
              <w:rFonts w:asciiTheme="minorHAnsi" w:eastAsiaTheme="minorEastAsia" w:hAnsiTheme="minorHAnsi"/>
              <w:noProof/>
              <w:szCs w:val="22"/>
            </w:rPr>
          </w:pPr>
          <w:hyperlink w:anchor="_Toc213176130" w:history="1">
            <w:r w:rsidR="00A01805" w:rsidRPr="00B275CE">
              <w:rPr>
                <w:rStyle w:val="af5"/>
                <w:noProof/>
              </w:rPr>
              <w:t xml:space="preserve">2.4 </w:t>
            </w:r>
            <w:r w:rsidR="00A01805" w:rsidRPr="00B275CE">
              <w:rPr>
                <w:rStyle w:val="af5"/>
                <w:noProof/>
              </w:rPr>
              <w:t>改造后水泵参数及能耗分析</w:t>
            </w:r>
            <w:r w:rsidR="00A01805">
              <w:rPr>
                <w:noProof/>
                <w:webHidden/>
              </w:rPr>
              <w:tab/>
            </w:r>
            <w:r w:rsidR="00A01805">
              <w:rPr>
                <w:noProof/>
                <w:webHidden/>
              </w:rPr>
              <w:fldChar w:fldCharType="begin"/>
            </w:r>
            <w:r w:rsidR="00A01805">
              <w:rPr>
                <w:noProof/>
                <w:webHidden/>
              </w:rPr>
              <w:instrText xml:space="preserve"> PAGEREF _Toc213176130 \h </w:instrText>
            </w:r>
            <w:r w:rsidR="00A01805">
              <w:rPr>
                <w:noProof/>
                <w:webHidden/>
              </w:rPr>
            </w:r>
            <w:r w:rsidR="00A01805">
              <w:rPr>
                <w:noProof/>
                <w:webHidden/>
              </w:rPr>
              <w:fldChar w:fldCharType="separate"/>
            </w:r>
            <w:r w:rsidR="00A01805">
              <w:rPr>
                <w:noProof/>
                <w:webHidden/>
              </w:rPr>
              <w:t>7</w:t>
            </w:r>
            <w:r w:rsidR="00A01805">
              <w:rPr>
                <w:noProof/>
                <w:webHidden/>
              </w:rPr>
              <w:fldChar w:fldCharType="end"/>
            </w:r>
          </w:hyperlink>
        </w:p>
        <w:p w14:paraId="26F101B5" w14:textId="77777777" w:rsidR="00A01805" w:rsidRDefault="004A2E7F">
          <w:pPr>
            <w:pStyle w:val="TOC2"/>
            <w:tabs>
              <w:tab w:val="right" w:leader="dot" w:pos="8720"/>
            </w:tabs>
            <w:rPr>
              <w:rFonts w:asciiTheme="minorHAnsi" w:eastAsiaTheme="minorEastAsia" w:hAnsiTheme="minorHAnsi"/>
              <w:noProof/>
              <w:szCs w:val="22"/>
            </w:rPr>
          </w:pPr>
          <w:hyperlink w:anchor="_Toc213176131" w:history="1">
            <w:r w:rsidR="00A01805" w:rsidRPr="00B275CE">
              <w:rPr>
                <w:rStyle w:val="af5"/>
                <w:noProof/>
              </w:rPr>
              <w:t xml:space="preserve">2.5 </w:t>
            </w:r>
            <w:r w:rsidR="00A01805" w:rsidRPr="00B275CE">
              <w:rPr>
                <w:rStyle w:val="af5"/>
                <w:noProof/>
              </w:rPr>
              <w:t>改造步骤</w:t>
            </w:r>
            <w:r w:rsidR="00A01805">
              <w:rPr>
                <w:noProof/>
                <w:webHidden/>
              </w:rPr>
              <w:tab/>
            </w:r>
            <w:r w:rsidR="00A01805">
              <w:rPr>
                <w:noProof/>
                <w:webHidden/>
              </w:rPr>
              <w:fldChar w:fldCharType="begin"/>
            </w:r>
            <w:r w:rsidR="00A01805">
              <w:rPr>
                <w:noProof/>
                <w:webHidden/>
              </w:rPr>
              <w:instrText xml:space="preserve"> PAGEREF _Toc213176131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06DB4D88" w14:textId="77777777" w:rsidR="00A01805" w:rsidRDefault="004A2E7F">
          <w:pPr>
            <w:pStyle w:val="TOC2"/>
            <w:tabs>
              <w:tab w:val="right" w:leader="dot" w:pos="8720"/>
            </w:tabs>
            <w:rPr>
              <w:rFonts w:asciiTheme="minorHAnsi" w:eastAsiaTheme="minorEastAsia" w:hAnsiTheme="minorHAnsi"/>
              <w:noProof/>
              <w:szCs w:val="22"/>
            </w:rPr>
          </w:pPr>
          <w:hyperlink w:anchor="_Toc213176132" w:history="1">
            <w:r w:rsidR="00A01805" w:rsidRPr="00B275CE">
              <w:rPr>
                <w:rStyle w:val="af5"/>
                <w:noProof/>
              </w:rPr>
              <w:t xml:space="preserve">2.6 </w:t>
            </w:r>
            <w:r w:rsidR="00A01805" w:rsidRPr="00B275CE">
              <w:rPr>
                <w:rStyle w:val="af5"/>
                <w:noProof/>
              </w:rPr>
              <w:t>改造节能分析</w:t>
            </w:r>
            <w:r w:rsidR="00A01805">
              <w:rPr>
                <w:noProof/>
                <w:webHidden/>
              </w:rPr>
              <w:tab/>
            </w:r>
            <w:r w:rsidR="00A01805">
              <w:rPr>
                <w:noProof/>
                <w:webHidden/>
              </w:rPr>
              <w:fldChar w:fldCharType="begin"/>
            </w:r>
            <w:r w:rsidR="00A01805">
              <w:rPr>
                <w:noProof/>
                <w:webHidden/>
              </w:rPr>
              <w:instrText xml:space="preserve"> PAGEREF _Toc213176132 \h </w:instrText>
            </w:r>
            <w:r w:rsidR="00A01805">
              <w:rPr>
                <w:noProof/>
                <w:webHidden/>
              </w:rPr>
            </w:r>
            <w:r w:rsidR="00A01805">
              <w:rPr>
                <w:noProof/>
                <w:webHidden/>
              </w:rPr>
              <w:fldChar w:fldCharType="separate"/>
            </w:r>
            <w:r w:rsidR="00A01805">
              <w:rPr>
                <w:noProof/>
                <w:webHidden/>
              </w:rPr>
              <w:t>8</w:t>
            </w:r>
            <w:r w:rsidR="00A01805">
              <w:rPr>
                <w:noProof/>
                <w:webHidden/>
              </w:rPr>
              <w:fldChar w:fldCharType="end"/>
            </w:r>
          </w:hyperlink>
        </w:p>
        <w:p w14:paraId="263A068A" w14:textId="77777777" w:rsidR="00A01805" w:rsidRDefault="004A2E7F">
          <w:pPr>
            <w:pStyle w:val="TOC2"/>
            <w:tabs>
              <w:tab w:val="right" w:leader="dot" w:pos="8720"/>
            </w:tabs>
            <w:rPr>
              <w:rFonts w:asciiTheme="minorHAnsi" w:eastAsiaTheme="minorEastAsia" w:hAnsiTheme="minorHAnsi"/>
              <w:noProof/>
              <w:szCs w:val="22"/>
            </w:rPr>
          </w:pPr>
          <w:hyperlink w:anchor="_Toc213176133" w:history="1">
            <w:r w:rsidR="00A01805" w:rsidRPr="00B275CE">
              <w:rPr>
                <w:rStyle w:val="af5"/>
                <w:noProof/>
              </w:rPr>
              <w:t>3.1</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_Toc213176133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1B19B573" w14:textId="77777777" w:rsidR="00A01805" w:rsidRDefault="004A2E7F">
          <w:pPr>
            <w:pStyle w:val="TOC3"/>
            <w:tabs>
              <w:tab w:val="right" w:leader="dot" w:pos="8720"/>
            </w:tabs>
            <w:rPr>
              <w:rFonts w:asciiTheme="minorHAnsi" w:eastAsiaTheme="minorEastAsia" w:hAnsiTheme="minorHAnsi"/>
              <w:noProof/>
              <w:szCs w:val="22"/>
            </w:rPr>
          </w:pPr>
          <w:hyperlink w:anchor="_Toc213176134" w:history="1">
            <w:r w:rsidR="00A01805" w:rsidRPr="00B275CE">
              <w:rPr>
                <w:rStyle w:val="af5"/>
                <w:noProof/>
              </w:rPr>
              <w:t>3.1.2</w:t>
            </w:r>
            <w:r w:rsidR="00A01805" w:rsidRPr="00B275CE">
              <w:rPr>
                <w:rStyle w:val="af5"/>
                <w:noProof/>
              </w:rPr>
              <w:t>设计规范：</w:t>
            </w:r>
            <w:r w:rsidR="00A01805">
              <w:rPr>
                <w:noProof/>
                <w:webHidden/>
              </w:rPr>
              <w:tab/>
            </w:r>
            <w:r w:rsidR="00A01805">
              <w:rPr>
                <w:noProof/>
                <w:webHidden/>
              </w:rPr>
              <w:fldChar w:fldCharType="begin"/>
            </w:r>
            <w:r w:rsidR="00A01805">
              <w:rPr>
                <w:noProof/>
                <w:webHidden/>
              </w:rPr>
              <w:instrText xml:space="preserve"> PAGEREF _Toc213176134 \h </w:instrText>
            </w:r>
            <w:r w:rsidR="00A01805">
              <w:rPr>
                <w:noProof/>
                <w:webHidden/>
              </w:rPr>
            </w:r>
            <w:r w:rsidR="00A01805">
              <w:rPr>
                <w:noProof/>
                <w:webHidden/>
              </w:rPr>
              <w:fldChar w:fldCharType="separate"/>
            </w:r>
            <w:r w:rsidR="00A01805">
              <w:rPr>
                <w:noProof/>
                <w:webHidden/>
              </w:rPr>
              <w:t>9</w:t>
            </w:r>
            <w:r w:rsidR="00A01805">
              <w:rPr>
                <w:noProof/>
                <w:webHidden/>
              </w:rPr>
              <w:fldChar w:fldCharType="end"/>
            </w:r>
          </w:hyperlink>
        </w:p>
        <w:p w14:paraId="4452C409" w14:textId="77777777" w:rsidR="00A01805" w:rsidRDefault="004A2E7F">
          <w:pPr>
            <w:pStyle w:val="TOC2"/>
            <w:tabs>
              <w:tab w:val="right" w:leader="dot" w:pos="8720"/>
            </w:tabs>
            <w:rPr>
              <w:rFonts w:asciiTheme="minorHAnsi" w:eastAsiaTheme="minorEastAsia" w:hAnsiTheme="minorHAnsi"/>
              <w:noProof/>
              <w:szCs w:val="22"/>
            </w:rPr>
          </w:pPr>
          <w:hyperlink w:anchor="_Toc213176135" w:history="1">
            <w:r w:rsidR="00A01805" w:rsidRPr="00B275CE">
              <w:rPr>
                <w:rStyle w:val="af5"/>
                <w:noProof/>
              </w:rPr>
              <w:t xml:space="preserve">3.2 </w:t>
            </w:r>
            <w:r w:rsidR="00A01805" w:rsidRPr="00B275CE">
              <w:rPr>
                <w:rStyle w:val="af5"/>
                <w:noProof/>
              </w:rPr>
              <w:t>自然条件：</w:t>
            </w:r>
            <w:r w:rsidR="00A01805">
              <w:rPr>
                <w:noProof/>
                <w:webHidden/>
              </w:rPr>
              <w:tab/>
            </w:r>
            <w:r w:rsidR="00A01805">
              <w:rPr>
                <w:noProof/>
                <w:webHidden/>
              </w:rPr>
              <w:fldChar w:fldCharType="begin"/>
            </w:r>
            <w:r w:rsidR="00A01805">
              <w:rPr>
                <w:noProof/>
                <w:webHidden/>
              </w:rPr>
              <w:instrText xml:space="preserve"> PAGEREF _Toc213176135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36375D25" w14:textId="77777777" w:rsidR="00A01805" w:rsidRDefault="004A2E7F">
          <w:pPr>
            <w:pStyle w:val="TOC2"/>
            <w:tabs>
              <w:tab w:val="right" w:leader="dot" w:pos="8720"/>
            </w:tabs>
            <w:rPr>
              <w:rFonts w:asciiTheme="minorHAnsi" w:eastAsiaTheme="minorEastAsia" w:hAnsiTheme="minorHAnsi"/>
              <w:noProof/>
              <w:szCs w:val="22"/>
            </w:rPr>
          </w:pPr>
          <w:hyperlink w:anchor="_Toc213176136" w:history="1">
            <w:r w:rsidR="00A01805" w:rsidRPr="00B275CE">
              <w:rPr>
                <w:rStyle w:val="af5"/>
                <w:noProof/>
              </w:rPr>
              <w:t>3.3</w:t>
            </w:r>
            <w:r w:rsidR="00A01805" w:rsidRPr="00B275CE">
              <w:rPr>
                <w:rStyle w:val="af5"/>
                <w:noProof/>
              </w:rPr>
              <w:t>地质条件：</w:t>
            </w:r>
            <w:r w:rsidR="00A01805">
              <w:rPr>
                <w:noProof/>
                <w:webHidden/>
              </w:rPr>
              <w:tab/>
            </w:r>
            <w:r w:rsidR="00A01805">
              <w:rPr>
                <w:noProof/>
                <w:webHidden/>
              </w:rPr>
              <w:fldChar w:fldCharType="begin"/>
            </w:r>
            <w:r w:rsidR="00A01805">
              <w:rPr>
                <w:noProof/>
                <w:webHidden/>
              </w:rPr>
              <w:instrText xml:space="preserve"> PAGEREF _Toc213176136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04FD200C" w14:textId="77777777" w:rsidR="00A01805" w:rsidRDefault="004A2E7F">
          <w:pPr>
            <w:pStyle w:val="TOC2"/>
            <w:tabs>
              <w:tab w:val="right" w:leader="dot" w:pos="8720"/>
            </w:tabs>
            <w:rPr>
              <w:rFonts w:asciiTheme="minorHAnsi" w:eastAsiaTheme="minorEastAsia" w:hAnsiTheme="minorHAnsi"/>
              <w:noProof/>
              <w:szCs w:val="22"/>
            </w:rPr>
          </w:pPr>
          <w:hyperlink w:anchor="_Toc213176137" w:history="1">
            <w:r w:rsidR="00A01805" w:rsidRPr="00B275CE">
              <w:rPr>
                <w:rStyle w:val="af5"/>
                <w:noProof/>
              </w:rPr>
              <w:t xml:space="preserve">3.4 </w:t>
            </w:r>
            <w:r w:rsidR="00A01805" w:rsidRPr="00B275CE">
              <w:rPr>
                <w:rStyle w:val="af5"/>
                <w:noProof/>
              </w:rPr>
              <w:t>地震设防裂度：</w:t>
            </w:r>
            <w:r w:rsidR="00A01805">
              <w:rPr>
                <w:noProof/>
                <w:webHidden/>
              </w:rPr>
              <w:tab/>
            </w:r>
            <w:r w:rsidR="00A01805">
              <w:rPr>
                <w:noProof/>
                <w:webHidden/>
              </w:rPr>
              <w:fldChar w:fldCharType="begin"/>
            </w:r>
            <w:r w:rsidR="00A01805">
              <w:rPr>
                <w:noProof/>
                <w:webHidden/>
              </w:rPr>
              <w:instrText xml:space="preserve"> PAGEREF _Toc213176137 \h </w:instrText>
            </w:r>
            <w:r w:rsidR="00A01805">
              <w:rPr>
                <w:noProof/>
                <w:webHidden/>
              </w:rPr>
            </w:r>
            <w:r w:rsidR="00A01805">
              <w:rPr>
                <w:noProof/>
                <w:webHidden/>
              </w:rPr>
              <w:fldChar w:fldCharType="separate"/>
            </w:r>
            <w:r w:rsidR="00A01805">
              <w:rPr>
                <w:noProof/>
                <w:webHidden/>
              </w:rPr>
              <w:t>10</w:t>
            </w:r>
            <w:r w:rsidR="00A01805">
              <w:rPr>
                <w:noProof/>
                <w:webHidden/>
              </w:rPr>
              <w:fldChar w:fldCharType="end"/>
            </w:r>
          </w:hyperlink>
        </w:p>
        <w:p w14:paraId="7DC32A66" w14:textId="77777777" w:rsidR="00A01805" w:rsidRDefault="004A2E7F">
          <w:pPr>
            <w:pStyle w:val="TOC2"/>
            <w:tabs>
              <w:tab w:val="right" w:leader="dot" w:pos="8720"/>
            </w:tabs>
            <w:rPr>
              <w:rFonts w:asciiTheme="minorHAnsi" w:eastAsiaTheme="minorEastAsia" w:hAnsiTheme="minorHAnsi"/>
              <w:noProof/>
              <w:szCs w:val="22"/>
            </w:rPr>
          </w:pPr>
          <w:hyperlink w:anchor="_Toc213176138" w:history="1">
            <w:r w:rsidR="00A01805" w:rsidRPr="00B275CE">
              <w:rPr>
                <w:rStyle w:val="af5"/>
                <w:noProof/>
              </w:rPr>
              <w:t xml:space="preserve">3.5 </w:t>
            </w:r>
            <w:r w:rsidR="00A01805" w:rsidRPr="00B275CE">
              <w:rPr>
                <w:rStyle w:val="af5"/>
                <w:noProof/>
              </w:rPr>
              <w:t>主要结构材料的选用：</w:t>
            </w:r>
            <w:r w:rsidR="00A01805">
              <w:rPr>
                <w:noProof/>
                <w:webHidden/>
              </w:rPr>
              <w:tab/>
            </w:r>
            <w:r w:rsidR="00A01805">
              <w:rPr>
                <w:noProof/>
                <w:webHidden/>
              </w:rPr>
              <w:fldChar w:fldCharType="begin"/>
            </w:r>
            <w:r w:rsidR="00A01805">
              <w:rPr>
                <w:noProof/>
                <w:webHidden/>
              </w:rPr>
              <w:instrText xml:space="preserve"> PAGEREF _Toc213176138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33E742E" w14:textId="77777777" w:rsidR="00A01805" w:rsidRDefault="004A2E7F">
          <w:pPr>
            <w:pStyle w:val="TOC2"/>
            <w:tabs>
              <w:tab w:val="right" w:leader="dot" w:pos="8720"/>
            </w:tabs>
            <w:rPr>
              <w:rFonts w:asciiTheme="minorHAnsi" w:eastAsiaTheme="minorEastAsia" w:hAnsiTheme="minorHAnsi"/>
              <w:noProof/>
              <w:szCs w:val="22"/>
            </w:rPr>
          </w:pPr>
          <w:hyperlink w:anchor="_Toc213176139" w:history="1">
            <w:r w:rsidR="00A01805" w:rsidRPr="00B275CE">
              <w:rPr>
                <w:rStyle w:val="af5"/>
                <w:noProof/>
              </w:rPr>
              <w:t xml:space="preserve">3.6 </w:t>
            </w:r>
            <w:r w:rsidR="00A01805" w:rsidRPr="00B275CE">
              <w:rPr>
                <w:rStyle w:val="af5"/>
                <w:noProof/>
              </w:rPr>
              <w:t>结构设计内容及方案说明</w:t>
            </w:r>
            <w:r w:rsidR="00A01805">
              <w:rPr>
                <w:noProof/>
                <w:webHidden/>
              </w:rPr>
              <w:tab/>
            </w:r>
            <w:r w:rsidR="00A01805">
              <w:rPr>
                <w:noProof/>
                <w:webHidden/>
              </w:rPr>
              <w:fldChar w:fldCharType="begin"/>
            </w:r>
            <w:r w:rsidR="00A01805">
              <w:rPr>
                <w:noProof/>
                <w:webHidden/>
              </w:rPr>
              <w:instrText xml:space="preserve"> PAGEREF _Toc213176139 \h </w:instrText>
            </w:r>
            <w:r w:rsidR="00A01805">
              <w:rPr>
                <w:noProof/>
                <w:webHidden/>
              </w:rPr>
            </w:r>
            <w:r w:rsidR="00A01805">
              <w:rPr>
                <w:noProof/>
                <w:webHidden/>
              </w:rPr>
              <w:fldChar w:fldCharType="separate"/>
            </w:r>
            <w:r w:rsidR="00A01805">
              <w:rPr>
                <w:noProof/>
                <w:webHidden/>
              </w:rPr>
              <w:t>11</w:t>
            </w:r>
            <w:r w:rsidR="00A01805">
              <w:rPr>
                <w:noProof/>
                <w:webHidden/>
              </w:rPr>
              <w:fldChar w:fldCharType="end"/>
            </w:r>
          </w:hyperlink>
        </w:p>
        <w:p w14:paraId="4DFBDC8E" w14:textId="77777777" w:rsidR="00A01805" w:rsidRDefault="004A2E7F">
          <w:pPr>
            <w:pStyle w:val="TOC2"/>
            <w:tabs>
              <w:tab w:val="right" w:leader="dot" w:pos="8720"/>
            </w:tabs>
            <w:rPr>
              <w:rFonts w:asciiTheme="minorHAnsi" w:eastAsiaTheme="minorEastAsia" w:hAnsiTheme="minorHAnsi"/>
              <w:noProof/>
              <w:szCs w:val="22"/>
            </w:rPr>
          </w:pPr>
          <w:hyperlink w:anchor="_Toc213176140" w:history="1">
            <w:r w:rsidR="00A01805" w:rsidRPr="00B275CE">
              <w:rPr>
                <w:rStyle w:val="af5"/>
                <w:noProof/>
              </w:rPr>
              <w:t xml:space="preserve">4.1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_Toc213176140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249173D" w14:textId="77777777" w:rsidR="00A01805" w:rsidRDefault="004A2E7F">
          <w:pPr>
            <w:pStyle w:val="TOC2"/>
            <w:tabs>
              <w:tab w:val="right" w:leader="dot" w:pos="8720"/>
            </w:tabs>
            <w:rPr>
              <w:rFonts w:asciiTheme="minorHAnsi" w:eastAsiaTheme="minorEastAsia" w:hAnsiTheme="minorHAnsi"/>
              <w:noProof/>
              <w:szCs w:val="22"/>
            </w:rPr>
          </w:pPr>
          <w:hyperlink w:anchor="_Toc213176141" w:history="1">
            <w:r w:rsidR="00A01805" w:rsidRPr="00B275CE">
              <w:rPr>
                <w:rStyle w:val="af5"/>
                <w:noProof/>
              </w:rPr>
              <w:t xml:space="preserve">4.2 </w:t>
            </w:r>
            <w:r w:rsidR="00A01805" w:rsidRPr="00B275CE">
              <w:rPr>
                <w:rStyle w:val="af5"/>
                <w:noProof/>
              </w:rPr>
              <w:t>工程概况</w:t>
            </w:r>
            <w:r w:rsidR="00A01805">
              <w:rPr>
                <w:noProof/>
                <w:webHidden/>
              </w:rPr>
              <w:tab/>
            </w:r>
            <w:r w:rsidR="00A01805">
              <w:rPr>
                <w:noProof/>
                <w:webHidden/>
              </w:rPr>
              <w:fldChar w:fldCharType="begin"/>
            </w:r>
            <w:r w:rsidR="00A01805">
              <w:rPr>
                <w:noProof/>
                <w:webHidden/>
              </w:rPr>
              <w:instrText xml:space="preserve"> PAGEREF _Toc213176141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590D6F54" w14:textId="77777777" w:rsidR="00A01805" w:rsidRDefault="004A2E7F">
          <w:pPr>
            <w:pStyle w:val="TOC2"/>
            <w:tabs>
              <w:tab w:val="right" w:leader="dot" w:pos="8720"/>
            </w:tabs>
            <w:rPr>
              <w:rFonts w:asciiTheme="minorHAnsi" w:eastAsiaTheme="minorEastAsia" w:hAnsiTheme="minorHAnsi"/>
              <w:noProof/>
              <w:szCs w:val="22"/>
            </w:rPr>
          </w:pPr>
          <w:hyperlink w:anchor="_Toc213176142" w:history="1">
            <w:r w:rsidR="00A01805" w:rsidRPr="00B275CE">
              <w:rPr>
                <w:rStyle w:val="af5"/>
                <w:noProof/>
              </w:rPr>
              <w:t xml:space="preserve">4.3 </w:t>
            </w:r>
            <w:r w:rsidR="00A01805" w:rsidRPr="00B275CE">
              <w:rPr>
                <w:rStyle w:val="af5"/>
                <w:noProof/>
              </w:rPr>
              <w:t>主要污染源、污染物及控制措施</w:t>
            </w:r>
            <w:r w:rsidR="00A01805">
              <w:rPr>
                <w:noProof/>
                <w:webHidden/>
              </w:rPr>
              <w:tab/>
            </w:r>
            <w:r w:rsidR="00A01805">
              <w:rPr>
                <w:noProof/>
                <w:webHidden/>
              </w:rPr>
              <w:fldChar w:fldCharType="begin"/>
            </w:r>
            <w:r w:rsidR="00A01805">
              <w:rPr>
                <w:noProof/>
                <w:webHidden/>
              </w:rPr>
              <w:instrText xml:space="preserve"> PAGEREF _Toc213176142 \h </w:instrText>
            </w:r>
            <w:r w:rsidR="00A01805">
              <w:rPr>
                <w:noProof/>
                <w:webHidden/>
              </w:rPr>
            </w:r>
            <w:r w:rsidR="00A01805">
              <w:rPr>
                <w:noProof/>
                <w:webHidden/>
              </w:rPr>
              <w:fldChar w:fldCharType="separate"/>
            </w:r>
            <w:r w:rsidR="00A01805">
              <w:rPr>
                <w:noProof/>
                <w:webHidden/>
              </w:rPr>
              <w:t>12</w:t>
            </w:r>
            <w:r w:rsidR="00A01805">
              <w:rPr>
                <w:noProof/>
                <w:webHidden/>
              </w:rPr>
              <w:fldChar w:fldCharType="end"/>
            </w:r>
          </w:hyperlink>
        </w:p>
        <w:p w14:paraId="7374C021" w14:textId="77777777" w:rsidR="00A01805" w:rsidRDefault="004A2E7F">
          <w:pPr>
            <w:pStyle w:val="TOC2"/>
            <w:tabs>
              <w:tab w:val="right" w:leader="dot" w:pos="8720"/>
            </w:tabs>
            <w:rPr>
              <w:rFonts w:asciiTheme="minorHAnsi" w:eastAsiaTheme="minorEastAsia" w:hAnsiTheme="minorHAnsi"/>
              <w:noProof/>
              <w:szCs w:val="22"/>
            </w:rPr>
          </w:pPr>
          <w:hyperlink w:anchor="_Toc213176143" w:history="1">
            <w:r w:rsidR="00A01805" w:rsidRPr="00B275CE">
              <w:rPr>
                <w:rStyle w:val="af5"/>
                <w:noProof/>
              </w:rPr>
              <w:t xml:space="preserve">4.4 </w:t>
            </w:r>
            <w:r w:rsidR="00A01805" w:rsidRPr="00B275CE">
              <w:rPr>
                <w:rStyle w:val="af5"/>
                <w:noProof/>
              </w:rPr>
              <w:t>绿化</w:t>
            </w:r>
            <w:r w:rsidR="00A01805">
              <w:rPr>
                <w:noProof/>
                <w:webHidden/>
              </w:rPr>
              <w:tab/>
            </w:r>
            <w:r w:rsidR="00A01805">
              <w:rPr>
                <w:noProof/>
                <w:webHidden/>
              </w:rPr>
              <w:fldChar w:fldCharType="begin"/>
            </w:r>
            <w:r w:rsidR="00A01805">
              <w:rPr>
                <w:noProof/>
                <w:webHidden/>
              </w:rPr>
              <w:instrText xml:space="preserve"> PAGEREF _Toc213176143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60FBB14A" w14:textId="77777777" w:rsidR="00A01805" w:rsidRDefault="004A2E7F">
          <w:pPr>
            <w:pStyle w:val="TOC2"/>
            <w:tabs>
              <w:tab w:val="right" w:leader="dot" w:pos="8720"/>
            </w:tabs>
            <w:rPr>
              <w:rFonts w:asciiTheme="minorHAnsi" w:eastAsiaTheme="minorEastAsia" w:hAnsiTheme="minorHAnsi"/>
              <w:noProof/>
              <w:szCs w:val="22"/>
            </w:rPr>
          </w:pPr>
          <w:hyperlink w:anchor="_Toc213176144" w:history="1">
            <w:r w:rsidR="00A01805" w:rsidRPr="00B275CE">
              <w:rPr>
                <w:rStyle w:val="af5"/>
                <w:noProof/>
              </w:rPr>
              <w:t xml:space="preserve">4.5 </w:t>
            </w:r>
            <w:r w:rsidR="00A01805" w:rsidRPr="00B275CE">
              <w:rPr>
                <w:rStyle w:val="af5"/>
                <w:noProof/>
              </w:rPr>
              <w:t>环境监测和环保管理</w:t>
            </w:r>
            <w:r w:rsidR="00A01805">
              <w:rPr>
                <w:noProof/>
                <w:webHidden/>
              </w:rPr>
              <w:tab/>
            </w:r>
            <w:r w:rsidR="00A01805">
              <w:rPr>
                <w:noProof/>
                <w:webHidden/>
              </w:rPr>
              <w:fldChar w:fldCharType="begin"/>
            </w:r>
            <w:r w:rsidR="00A01805">
              <w:rPr>
                <w:noProof/>
                <w:webHidden/>
              </w:rPr>
              <w:instrText xml:space="preserve"> PAGEREF _Toc213176144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2CD551A" w14:textId="77777777" w:rsidR="00A01805" w:rsidRDefault="004A2E7F">
          <w:pPr>
            <w:pStyle w:val="TOC10"/>
            <w:tabs>
              <w:tab w:val="right" w:leader="dot" w:pos="8720"/>
            </w:tabs>
            <w:rPr>
              <w:noProof/>
            </w:rPr>
          </w:pPr>
          <w:hyperlink w:anchor="_Toc213176145" w:history="1">
            <w:r w:rsidR="00A01805" w:rsidRPr="00B275CE">
              <w:rPr>
                <w:rStyle w:val="af5"/>
                <w:noProof/>
              </w:rPr>
              <w:t xml:space="preserve">5 </w:t>
            </w:r>
            <w:r w:rsidR="00A01805" w:rsidRPr="00B275CE">
              <w:rPr>
                <w:rStyle w:val="af5"/>
                <w:noProof/>
              </w:rPr>
              <w:t>安全与工业卫生</w:t>
            </w:r>
            <w:r w:rsidR="00A01805">
              <w:rPr>
                <w:noProof/>
                <w:webHidden/>
              </w:rPr>
              <w:tab/>
            </w:r>
            <w:r w:rsidR="00A01805">
              <w:rPr>
                <w:noProof/>
                <w:webHidden/>
              </w:rPr>
              <w:fldChar w:fldCharType="begin"/>
            </w:r>
            <w:r w:rsidR="00A01805">
              <w:rPr>
                <w:noProof/>
                <w:webHidden/>
              </w:rPr>
              <w:instrText xml:space="preserve"> PAGEREF _Toc213176145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0A468B88" w14:textId="77777777" w:rsidR="00A01805" w:rsidRDefault="004A2E7F">
          <w:pPr>
            <w:pStyle w:val="TOC2"/>
            <w:tabs>
              <w:tab w:val="right" w:leader="dot" w:pos="8720"/>
            </w:tabs>
            <w:rPr>
              <w:rFonts w:asciiTheme="minorHAnsi" w:eastAsiaTheme="minorEastAsia" w:hAnsiTheme="minorHAnsi"/>
              <w:noProof/>
              <w:szCs w:val="22"/>
            </w:rPr>
          </w:pPr>
          <w:hyperlink w:anchor="_Toc213176146" w:history="1">
            <w:r w:rsidR="00A01805" w:rsidRPr="00B275CE">
              <w:rPr>
                <w:rStyle w:val="af5"/>
                <w:noProof/>
              </w:rPr>
              <w:t xml:space="preserve">5.1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_Toc213176146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F63A604" w14:textId="77777777" w:rsidR="00A01805" w:rsidRDefault="004A2E7F">
          <w:pPr>
            <w:pStyle w:val="TOC2"/>
            <w:tabs>
              <w:tab w:val="right" w:leader="dot" w:pos="8720"/>
            </w:tabs>
            <w:rPr>
              <w:rFonts w:asciiTheme="minorHAnsi" w:eastAsiaTheme="minorEastAsia" w:hAnsiTheme="minorHAnsi"/>
              <w:noProof/>
              <w:szCs w:val="22"/>
            </w:rPr>
          </w:pPr>
          <w:hyperlink w:anchor="_Toc213176147" w:history="1">
            <w:r w:rsidR="00A01805" w:rsidRPr="00B275CE">
              <w:rPr>
                <w:rStyle w:val="af5"/>
                <w:noProof/>
              </w:rPr>
              <w:t xml:space="preserve">5.2 </w:t>
            </w:r>
            <w:r w:rsidR="00A01805" w:rsidRPr="00B275CE">
              <w:rPr>
                <w:rStyle w:val="af5"/>
                <w:noProof/>
              </w:rPr>
              <w:t>自然环境与自然因素造成的安全危险分析</w:t>
            </w:r>
            <w:r w:rsidR="00A01805">
              <w:rPr>
                <w:noProof/>
                <w:webHidden/>
              </w:rPr>
              <w:tab/>
            </w:r>
            <w:r w:rsidR="00A01805">
              <w:rPr>
                <w:noProof/>
                <w:webHidden/>
              </w:rPr>
              <w:fldChar w:fldCharType="begin"/>
            </w:r>
            <w:r w:rsidR="00A01805">
              <w:rPr>
                <w:noProof/>
                <w:webHidden/>
              </w:rPr>
              <w:instrText xml:space="preserve"> PAGEREF _Toc213176147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3CE4B77A" w14:textId="77777777" w:rsidR="00A01805" w:rsidRDefault="004A2E7F">
          <w:pPr>
            <w:pStyle w:val="TOC3"/>
            <w:tabs>
              <w:tab w:val="right" w:leader="dot" w:pos="8720"/>
            </w:tabs>
            <w:rPr>
              <w:rFonts w:asciiTheme="minorHAnsi" w:eastAsiaTheme="minorEastAsia" w:hAnsiTheme="minorHAnsi"/>
              <w:noProof/>
              <w:szCs w:val="22"/>
            </w:rPr>
          </w:pPr>
          <w:hyperlink w:anchor="_Toc213176148" w:history="1">
            <w:r w:rsidR="00A01805" w:rsidRPr="00B275CE">
              <w:rPr>
                <w:rStyle w:val="af5"/>
                <w:noProof/>
              </w:rPr>
              <w:t xml:space="preserve">5.2.1 </w:t>
            </w:r>
            <w:r w:rsidR="00A01805" w:rsidRPr="00B275CE">
              <w:rPr>
                <w:rStyle w:val="af5"/>
                <w:noProof/>
              </w:rPr>
              <w:t>项目所在地的自然环境情况</w:t>
            </w:r>
            <w:r w:rsidR="00A01805">
              <w:rPr>
                <w:noProof/>
                <w:webHidden/>
              </w:rPr>
              <w:tab/>
            </w:r>
            <w:r w:rsidR="00A01805">
              <w:rPr>
                <w:noProof/>
                <w:webHidden/>
              </w:rPr>
              <w:fldChar w:fldCharType="begin"/>
            </w:r>
            <w:r w:rsidR="00A01805">
              <w:rPr>
                <w:noProof/>
                <w:webHidden/>
              </w:rPr>
              <w:instrText xml:space="preserve"> PAGEREF _Toc213176148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2D5F9CDC" w14:textId="77777777" w:rsidR="00A01805" w:rsidRDefault="004A2E7F">
          <w:pPr>
            <w:pStyle w:val="TOC3"/>
            <w:tabs>
              <w:tab w:val="right" w:leader="dot" w:pos="8720"/>
            </w:tabs>
            <w:rPr>
              <w:rFonts w:asciiTheme="minorHAnsi" w:eastAsiaTheme="minorEastAsia" w:hAnsiTheme="minorHAnsi"/>
              <w:noProof/>
              <w:szCs w:val="22"/>
            </w:rPr>
          </w:pPr>
          <w:hyperlink w:anchor="_Toc213176149" w:history="1">
            <w:r w:rsidR="00A01805" w:rsidRPr="00B275CE">
              <w:rPr>
                <w:rStyle w:val="af5"/>
                <w:noProof/>
              </w:rPr>
              <w:t xml:space="preserve">5.2.2 </w:t>
            </w:r>
            <w:r w:rsidR="00A01805" w:rsidRPr="00B275CE">
              <w:rPr>
                <w:rStyle w:val="af5"/>
                <w:noProof/>
              </w:rPr>
              <w:t>自然因素造成的安全危险分析</w:t>
            </w:r>
            <w:r w:rsidR="00A01805">
              <w:rPr>
                <w:noProof/>
                <w:webHidden/>
              </w:rPr>
              <w:tab/>
            </w:r>
            <w:r w:rsidR="00A01805">
              <w:rPr>
                <w:noProof/>
                <w:webHidden/>
              </w:rPr>
              <w:fldChar w:fldCharType="begin"/>
            </w:r>
            <w:r w:rsidR="00A01805">
              <w:rPr>
                <w:noProof/>
                <w:webHidden/>
              </w:rPr>
              <w:instrText xml:space="preserve"> PAGEREF _Toc213176149 \h </w:instrText>
            </w:r>
            <w:r w:rsidR="00A01805">
              <w:rPr>
                <w:noProof/>
                <w:webHidden/>
              </w:rPr>
            </w:r>
            <w:r w:rsidR="00A01805">
              <w:rPr>
                <w:noProof/>
                <w:webHidden/>
              </w:rPr>
              <w:fldChar w:fldCharType="separate"/>
            </w:r>
            <w:r w:rsidR="00A01805">
              <w:rPr>
                <w:noProof/>
                <w:webHidden/>
              </w:rPr>
              <w:t>13</w:t>
            </w:r>
            <w:r w:rsidR="00A01805">
              <w:rPr>
                <w:noProof/>
                <w:webHidden/>
              </w:rPr>
              <w:fldChar w:fldCharType="end"/>
            </w:r>
          </w:hyperlink>
        </w:p>
        <w:p w14:paraId="48118015" w14:textId="77777777" w:rsidR="00A01805" w:rsidRDefault="004A2E7F">
          <w:pPr>
            <w:pStyle w:val="TOC2"/>
            <w:tabs>
              <w:tab w:val="right" w:leader="dot" w:pos="8720"/>
            </w:tabs>
            <w:rPr>
              <w:rFonts w:asciiTheme="minorHAnsi" w:eastAsiaTheme="minorEastAsia" w:hAnsiTheme="minorHAnsi"/>
              <w:noProof/>
              <w:szCs w:val="22"/>
            </w:rPr>
          </w:pPr>
          <w:hyperlink w:anchor="_Toc213176150" w:history="1">
            <w:r w:rsidR="00A01805" w:rsidRPr="00B275CE">
              <w:rPr>
                <w:rStyle w:val="af5"/>
                <w:noProof/>
              </w:rPr>
              <w:t xml:space="preserve">5.3 </w:t>
            </w:r>
            <w:r w:rsidR="00A01805" w:rsidRPr="00B275CE">
              <w:rPr>
                <w:rStyle w:val="af5"/>
                <w:noProof/>
              </w:rPr>
              <w:t>生产过程中安全危险的预测</w:t>
            </w:r>
            <w:r w:rsidR="00A01805">
              <w:rPr>
                <w:noProof/>
                <w:webHidden/>
              </w:rPr>
              <w:tab/>
            </w:r>
            <w:r w:rsidR="00A01805">
              <w:rPr>
                <w:noProof/>
                <w:webHidden/>
              </w:rPr>
              <w:fldChar w:fldCharType="begin"/>
            </w:r>
            <w:r w:rsidR="00A01805">
              <w:rPr>
                <w:noProof/>
                <w:webHidden/>
              </w:rPr>
              <w:instrText xml:space="preserve"> PAGEREF _Toc213176150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626B8F80" w14:textId="77777777" w:rsidR="00A01805" w:rsidRDefault="004A2E7F">
          <w:pPr>
            <w:pStyle w:val="TOC2"/>
            <w:tabs>
              <w:tab w:val="right" w:leader="dot" w:pos="8720"/>
            </w:tabs>
            <w:rPr>
              <w:rFonts w:asciiTheme="minorHAnsi" w:eastAsiaTheme="minorEastAsia" w:hAnsiTheme="minorHAnsi"/>
              <w:noProof/>
              <w:szCs w:val="22"/>
            </w:rPr>
          </w:pPr>
          <w:hyperlink w:anchor="_Toc213176151" w:history="1">
            <w:r w:rsidR="00A01805" w:rsidRPr="00B275CE">
              <w:rPr>
                <w:rStyle w:val="af5"/>
                <w:noProof/>
              </w:rPr>
              <w:t xml:space="preserve">5.4 </w:t>
            </w:r>
            <w:r w:rsidR="00A01805" w:rsidRPr="00B275CE">
              <w:rPr>
                <w:rStyle w:val="af5"/>
                <w:noProof/>
              </w:rPr>
              <w:t>设计中采取的安全危险防范措施</w:t>
            </w:r>
            <w:r w:rsidR="00A01805">
              <w:rPr>
                <w:noProof/>
                <w:webHidden/>
              </w:rPr>
              <w:tab/>
            </w:r>
            <w:r w:rsidR="00A01805">
              <w:rPr>
                <w:noProof/>
                <w:webHidden/>
              </w:rPr>
              <w:fldChar w:fldCharType="begin"/>
            </w:r>
            <w:r w:rsidR="00A01805">
              <w:rPr>
                <w:noProof/>
                <w:webHidden/>
              </w:rPr>
              <w:instrText xml:space="preserve"> PAGEREF _Toc213176151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536D1497" w14:textId="77777777" w:rsidR="00A01805" w:rsidRDefault="004A2E7F">
          <w:pPr>
            <w:pStyle w:val="TOC3"/>
            <w:tabs>
              <w:tab w:val="right" w:leader="dot" w:pos="8720"/>
            </w:tabs>
            <w:rPr>
              <w:rFonts w:asciiTheme="minorHAnsi" w:eastAsiaTheme="minorEastAsia" w:hAnsiTheme="minorHAnsi"/>
              <w:noProof/>
              <w:szCs w:val="22"/>
            </w:rPr>
          </w:pPr>
          <w:hyperlink w:anchor="_Toc213176152" w:history="1">
            <w:r w:rsidR="00A01805" w:rsidRPr="00B275CE">
              <w:rPr>
                <w:rStyle w:val="af5"/>
                <w:noProof/>
              </w:rPr>
              <w:t xml:space="preserve">5.4.1 </w:t>
            </w:r>
            <w:r w:rsidR="00A01805" w:rsidRPr="00B275CE">
              <w:rPr>
                <w:rStyle w:val="af5"/>
                <w:noProof/>
              </w:rPr>
              <w:t>防机械伤害及人体坠落安全措施</w:t>
            </w:r>
            <w:r w:rsidR="00A01805">
              <w:rPr>
                <w:noProof/>
                <w:webHidden/>
              </w:rPr>
              <w:tab/>
            </w:r>
            <w:r w:rsidR="00A01805">
              <w:rPr>
                <w:noProof/>
                <w:webHidden/>
              </w:rPr>
              <w:fldChar w:fldCharType="begin"/>
            </w:r>
            <w:r w:rsidR="00A01805">
              <w:rPr>
                <w:noProof/>
                <w:webHidden/>
              </w:rPr>
              <w:instrText xml:space="preserve"> PAGEREF _Toc213176152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1ABBBEB2" w14:textId="77777777" w:rsidR="00A01805" w:rsidRDefault="004A2E7F">
          <w:pPr>
            <w:pStyle w:val="TOC3"/>
            <w:tabs>
              <w:tab w:val="right" w:leader="dot" w:pos="8720"/>
            </w:tabs>
            <w:rPr>
              <w:rFonts w:asciiTheme="minorHAnsi" w:eastAsiaTheme="minorEastAsia" w:hAnsiTheme="minorHAnsi"/>
              <w:noProof/>
              <w:szCs w:val="22"/>
            </w:rPr>
          </w:pPr>
          <w:hyperlink w:anchor="_Toc213176153" w:history="1">
            <w:r w:rsidR="00A01805" w:rsidRPr="00B275CE">
              <w:rPr>
                <w:rStyle w:val="af5"/>
                <w:noProof/>
              </w:rPr>
              <w:t xml:space="preserve">5.4.2 </w:t>
            </w:r>
            <w:r w:rsidR="00A01805" w:rsidRPr="00B275CE">
              <w:rPr>
                <w:rStyle w:val="af5"/>
                <w:noProof/>
              </w:rPr>
              <w:t>防漏电接地措施</w:t>
            </w:r>
            <w:r w:rsidR="00A01805">
              <w:rPr>
                <w:noProof/>
                <w:webHidden/>
              </w:rPr>
              <w:tab/>
            </w:r>
            <w:r w:rsidR="00A01805">
              <w:rPr>
                <w:noProof/>
                <w:webHidden/>
              </w:rPr>
              <w:fldChar w:fldCharType="begin"/>
            </w:r>
            <w:r w:rsidR="00A01805">
              <w:rPr>
                <w:noProof/>
                <w:webHidden/>
              </w:rPr>
              <w:instrText xml:space="preserve"> PAGEREF _Toc213176153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8F8456" w14:textId="77777777" w:rsidR="00A01805" w:rsidRDefault="004A2E7F">
          <w:pPr>
            <w:pStyle w:val="TOC2"/>
            <w:tabs>
              <w:tab w:val="right" w:leader="dot" w:pos="8720"/>
            </w:tabs>
            <w:rPr>
              <w:rFonts w:asciiTheme="minorHAnsi" w:eastAsiaTheme="minorEastAsia" w:hAnsiTheme="minorHAnsi"/>
              <w:noProof/>
              <w:szCs w:val="22"/>
            </w:rPr>
          </w:pPr>
          <w:hyperlink w:anchor="_Toc213176154" w:history="1">
            <w:r w:rsidR="00A01805" w:rsidRPr="00B275CE">
              <w:rPr>
                <w:rStyle w:val="af5"/>
                <w:noProof/>
              </w:rPr>
              <w:t xml:space="preserve">5.5 </w:t>
            </w:r>
            <w:r w:rsidR="00A01805" w:rsidRPr="00B275CE">
              <w:rPr>
                <w:rStyle w:val="af5"/>
                <w:noProof/>
              </w:rPr>
              <w:t>工业卫生</w:t>
            </w:r>
            <w:r w:rsidR="00A01805">
              <w:rPr>
                <w:noProof/>
                <w:webHidden/>
              </w:rPr>
              <w:tab/>
            </w:r>
            <w:r w:rsidR="00A01805">
              <w:rPr>
                <w:noProof/>
                <w:webHidden/>
              </w:rPr>
              <w:fldChar w:fldCharType="begin"/>
            </w:r>
            <w:r w:rsidR="00A01805">
              <w:rPr>
                <w:noProof/>
                <w:webHidden/>
              </w:rPr>
              <w:instrText xml:space="preserve"> PAGEREF _Toc213176154 \h </w:instrText>
            </w:r>
            <w:r w:rsidR="00A01805">
              <w:rPr>
                <w:noProof/>
                <w:webHidden/>
              </w:rPr>
            </w:r>
            <w:r w:rsidR="00A01805">
              <w:rPr>
                <w:noProof/>
                <w:webHidden/>
              </w:rPr>
              <w:fldChar w:fldCharType="separate"/>
            </w:r>
            <w:r w:rsidR="00A01805">
              <w:rPr>
                <w:noProof/>
                <w:webHidden/>
              </w:rPr>
              <w:t>14</w:t>
            </w:r>
            <w:r w:rsidR="00A01805">
              <w:rPr>
                <w:noProof/>
                <w:webHidden/>
              </w:rPr>
              <w:fldChar w:fldCharType="end"/>
            </w:r>
          </w:hyperlink>
        </w:p>
        <w:p w14:paraId="2FD4B0A2" w14:textId="77777777" w:rsidR="00A01805" w:rsidRDefault="004A2E7F">
          <w:pPr>
            <w:pStyle w:val="TOC2"/>
            <w:tabs>
              <w:tab w:val="right" w:leader="dot" w:pos="8720"/>
            </w:tabs>
            <w:rPr>
              <w:rFonts w:asciiTheme="minorHAnsi" w:eastAsiaTheme="minorEastAsia" w:hAnsiTheme="minorHAnsi"/>
              <w:noProof/>
              <w:szCs w:val="22"/>
            </w:rPr>
          </w:pPr>
          <w:hyperlink w:anchor="_Toc213176155" w:history="1">
            <w:r w:rsidR="00A01805" w:rsidRPr="00B275CE">
              <w:rPr>
                <w:rStyle w:val="af5"/>
                <w:noProof/>
              </w:rPr>
              <w:t xml:space="preserve">5.6 </w:t>
            </w:r>
            <w:r w:rsidR="00A01805" w:rsidRPr="00B275CE">
              <w:rPr>
                <w:rStyle w:val="af5"/>
                <w:noProof/>
              </w:rPr>
              <w:t>劳动安全卫生机构设置及人员配置情况</w:t>
            </w:r>
            <w:r w:rsidR="00A01805">
              <w:rPr>
                <w:noProof/>
                <w:webHidden/>
              </w:rPr>
              <w:tab/>
            </w:r>
            <w:r w:rsidR="00A01805">
              <w:rPr>
                <w:noProof/>
                <w:webHidden/>
              </w:rPr>
              <w:fldChar w:fldCharType="begin"/>
            </w:r>
            <w:r w:rsidR="00A01805">
              <w:rPr>
                <w:noProof/>
                <w:webHidden/>
              </w:rPr>
              <w:instrText xml:space="preserve"> PAGEREF _Toc213176155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D890515" w14:textId="77777777" w:rsidR="00A01805" w:rsidRDefault="004A2E7F">
          <w:pPr>
            <w:pStyle w:val="TOC2"/>
            <w:tabs>
              <w:tab w:val="right" w:leader="dot" w:pos="8720"/>
            </w:tabs>
            <w:rPr>
              <w:rFonts w:asciiTheme="minorHAnsi" w:eastAsiaTheme="minorEastAsia" w:hAnsiTheme="minorHAnsi"/>
              <w:noProof/>
              <w:szCs w:val="22"/>
            </w:rPr>
          </w:pPr>
          <w:hyperlink w:anchor="_Toc213176156" w:history="1">
            <w:r w:rsidR="00A01805" w:rsidRPr="00B275CE">
              <w:rPr>
                <w:rStyle w:val="af5"/>
                <w:noProof/>
              </w:rPr>
              <w:t xml:space="preserve">5.7 </w:t>
            </w:r>
            <w:r w:rsidR="00A01805" w:rsidRPr="00B275CE">
              <w:rPr>
                <w:rStyle w:val="af5"/>
                <w:noProof/>
              </w:rPr>
              <w:t>本项目安全与工业卫生预评价的主要结论</w:t>
            </w:r>
            <w:r w:rsidR="00A01805">
              <w:rPr>
                <w:noProof/>
                <w:webHidden/>
              </w:rPr>
              <w:tab/>
            </w:r>
            <w:r w:rsidR="00A01805">
              <w:rPr>
                <w:noProof/>
                <w:webHidden/>
              </w:rPr>
              <w:fldChar w:fldCharType="begin"/>
            </w:r>
            <w:r w:rsidR="00A01805">
              <w:rPr>
                <w:noProof/>
                <w:webHidden/>
              </w:rPr>
              <w:instrText xml:space="preserve"> PAGEREF _Toc213176156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C949C04" w14:textId="77777777" w:rsidR="00A01805" w:rsidRDefault="004A2E7F">
          <w:pPr>
            <w:pStyle w:val="TOC2"/>
            <w:tabs>
              <w:tab w:val="right" w:leader="dot" w:pos="8720"/>
            </w:tabs>
            <w:rPr>
              <w:rFonts w:asciiTheme="minorHAnsi" w:eastAsiaTheme="minorEastAsia" w:hAnsiTheme="minorHAnsi"/>
              <w:noProof/>
              <w:szCs w:val="22"/>
            </w:rPr>
          </w:pPr>
          <w:hyperlink w:anchor="_Toc213176157" w:history="1">
            <w:r w:rsidR="00A01805" w:rsidRPr="00B275CE">
              <w:rPr>
                <w:rStyle w:val="af5"/>
                <w:noProof/>
              </w:rPr>
              <w:t xml:space="preserve">6.1 </w:t>
            </w:r>
            <w:r w:rsidR="00A01805" w:rsidRPr="00B275CE">
              <w:rPr>
                <w:rStyle w:val="af5"/>
                <w:noProof/>
              </w:rPr>
              <w:t>设计依据</w:t>
            </w:r>
            <w:r w:rsidR="00A01805">
              <w:rPr>
                <w:noProof/>
                <w:webHidden/>
              </w:rPr>
              <w:tab/>
            </w:r>
            <w:r w:rsidR="00A01805">
              <w:rPr>
                <w:noProof/>
                <w:webHidden/>
              </w:rPr>
              <w:fldChar w:fldCharType="begin"/>
            </w:r>
            <w:r w:rsidR="00A01805">
              <w:rPr>
                <w:noProof/>
                <w:webHidden/>
              </w:rPr>
              <w:instrText xml:space="preserve"> PAGEREF _Toc213176157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4C3237CB" w14:textId="77777777" w:rsidR="00A01805" w:rsidRDefault="004A2E7F">
          <w:pPr>
            <w:pStyle w:val="TOC2"/>
            <w:tabs>
              <w:tab w:val="right" w:leader="dot" w:pos="8720"/>
            </w:tabs>
            <w:rPr>
              <w:rFonts w:asciiTheme="minorHAnsi" w:eastAsiaTheme="minorEastAsia" w:hAnsiTheme="minorHAnsi"/>
              <w:noProof/>
              <w:szCs w:val="22"/>
            </w:rPr>
          </w:pPr>
          <w:hyperlink w:anchor="_Toc213176158" w:history="1">
            <w:r w:rsidR="00A01805" w:rsidRPr="00B275CE">
              <w:rPr>
                <w:rStyle w:val="af5"/>
                <w:noProof/>
              </w:rPr>
              <w:t xml:space="preserve">6.2 </w:t>
            </w:r>
            <w:r w:rsidR="00A01805" w:rsidRPr="00B275CE">
              <w:rPr>
                <w:rStyle w:val="af5"/>
                <w:noProof/>
              </w:rPr>
              <w:t>设计原则</w:t>
            </w:r>
            <w:r w:rsidR="00A01805">
              <w:rPr>
                <w:noProof/>
                <w:webHidden/>
              </w:rPr>
              <w:tab/>
            </w:r>
            <w:r w:rsidR="00A01805">
              <w:rPr>
                <w:noProof/>
                <w:webHidden/>
              </w:rPr>
              <w:fldChar w:fldCharType="begin"/>
            </w:r>
            <w:r w:rsidR="00A01805">
              <w:rPr>
                <w:noProof/>
                <w:webHidden/>
              </w:rPr>
              <w:instrText xml:space="preserve"> PAGEREF _Toc213176158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3D9347A1" w14:textId="77777777" w:rsidR="00A01805" w:rsidRDefault="004A2E7F">
          <w:pPr>
            <w:pStyle w:val="TOC2"/>
            <w:tabs>
              <w:tab w:val="right" w:leader="dot" w:pos="8720"/>
            </w:tabs>
            <w:rPr>
              <w:rFonts w:asciiTheme="minorHAnsi" w:eastAsiaTheme="minorEastAsia" w:hAnsiTheme="minorHAnsi"/>
              <w:noProof/>
              <w:szCs w:val="22"/>
            </w:rPr>
          </w:pPr>
          <w:hyperlink w:anchor="_Toc213176159" w:history="1">
            <w:r w:rsidR="00A01805" w:rsidRPr="00B275CE">
              <w:rPr>
                <w:rStyle w:val="af5"/>
                <w:noProof/>
              </w:rPr>
              <w:t xml:space="preserve">6.3 </w:t>
            </w:r>
            <w:r w:rsidR="00A01805" w:rsidRPr="00B275CE">
              <w:rPr>
                <w:rStyle w:val="af5"/>
                <w:noProof/>
              </w:rPr>
              <w:t>设计采取的防范措施</w:t>
            </w:r>
            <w:r w:rsidR="00A01805">
              <w:rPr>
                <w:noProof/>
                <w:webHidden/>
              </w:rPr>
              <w:tab/>
            </w:r>
            <w:r w:rsidR="00A01805">
              <w:rPr>
                <w:noProof/>
                <w:webHidden/>
              </w:rPr>
              <w:fldChar w:fldCharType="begin"/>
            </w:r>
            <w:r w:rsidR="00A01805">
              <w:rPr>
                <w:noProof/>
                <w:webHidden/>
              </w:rPr>
              <w:instrText xml:space="preserve"> PAGEREF _Toc213176159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562FC002" w14:textId="77777777" w:rsidR="00A01805" w:rsidRDefault="004A2E7F">
          <w:pPr>
            <w:pStyle w:val="TOC3"/>
            <w:tabs>
              <w:tab w:val="right" w:leader="dot" w:pos="8720"/>
            </w:tabs>
            <w:rPr>
              <w:rFonts w:asciiTheme="minorHAnsi" w:eastAsiaTheme="minorEastAsia" w:hAnsiTheme="minorHAnsi"/>
              <w:noProof/>
              <w:szCs w:val="22"/>
            </w:rPr>
          </w:pPr>
          <w:hyperlink w:anchor="_Toc213176160" w:history="1">
            <w:r w:rsidR="00A01805" w:rsidRPr="00B275CE">
              <w:rPr>
                <w:rStyle w:val="af5"/>
                <w:noProof/>
              </w:rPr>
              <w:t>6.3.1</w:t>
            </w:r>
            <w:r w:rsidR="00A01805" w:rsidRPr="00B275CE">
              <w:rPr>
                <w:rStyle w:val="af5"/>
                <w:noProof/>
              </w:rPr>
              <w:t>建筑消防</w:t>
            </w:r>
            <w:r w:rsidR="00A01805">
              <w:rPr>
                <w:noProof/>
                <w:webHidden/>
              </w:rPr>
              <w:tab/>
            </w:r>
            <w:r w:rsidR="00A01805">
              <w:rPr>
                <w:noProof/>
                <w:webHidden/>
              </w:rPr>
              <w:fldChar w:fldCharType="begin"/>
            </w:r>
            <w:r w:rsidR="00A01805">
              <w:rPr>
                <w:noProof/>
                <w:webHidden/>
              </w:rPr>
              <w:instrText xml:space="preserve"> PAGEREF _Toc213176160 \h </w:instrText>
            </w:r>
            <w:r w:rsidR="00A01805">
              <w:rPr>
                <w:noProof/>
                <w:webHidden/>
              </w:rPr>
            </w:r>
            <w:r w:rsidR="00A01805">
              <w:rPr>
                <w:noProof/>
                <w:webHidden/>
              </w:rPr>
              <w:fldChar w:fldCharType="separate"/>
            </w:r>
            <w:r w:rsidR="00A01805">
              <w:rPr>
                <w:noProof/>
                <w:webHidden/>
              </w:rPr>
              <w:t>15</w:t>
            </w:r>
            <w:r w:rsidR="00A01805">
              <w:rPr>
                <w:noProof/>
                <w:webHidden/>
              </w:rPr>
              <w:fldChar w:fldCharType="end"/>
            </w:r>
          </w:hyperlink>
        </w:p>
        <w:p w14:paraId="00E5E260" w14:textId="77777777" w:rsidR="00A01805" w:rsidRDefault="004A2E7F">
          <w:pPr>
            <w:pStyle w:val="TOC3"/>
            <w:tabs>
              <w:tab w:val="right" w:leader="dot" w:pos="8720"/>
            </w:tabs>
            <w:rPr>
              <w:rFonts w:asciiTheme="minorHAnsi" w:eastAsiaTheme="minorEastAsia" w:hAnsiTheme="minorHAnsi"/>
              <w:noProof/>
              <w:szCs w:val="22"/>
            </w:rPr>
          </w:pPr>
          <w:hyperlink w:anchor="_Toc213176161" w:history="1">
            <w:r w:rsidR="00A01805" w:rsidRPr="00B275CE">
              <w:rPr>
                <w:rStyle w:val="af5"/>
                <w:noProof/>
              </w:rPr>
              <w:t>6.3.2</w:t>
            </w:r>
            <w:r w:rsidR="00A01805" w:rsidRPr="00B275CE">
              <w:rPr>
                <w:rStyle w:val="af5"/>
                <w:noProof/>
              </w:rPr>
              <w:t>消防水措施</w:t>
            </w:r>
            <w:r w:rsidR="00A01805">
              <w:rPr>
                <w:noProof/>
                <w:webHidden/>
              </w:rPr>
              <w:tab/>
            </w:r>
            <w:r w:rsidR="00A01805">
              <w:rPr>
                <w:noProof/>
                <w:webHidden/>
              </w:rPr>
              <w:fldChar w:fldCharType="begin"/>
            </w:r>
            <w:r w:rsidR="00A01805">
              <w:rPr>
                <w:noProof/>
                <w:webHidden/>
              </w:rPr>
              <w:instrText xml:space="preserve"> PAGEREF _Toc213176161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E2A2198" w14:textId="77777777" w:rsidR="00A01805" w:rsidRDefault="004A2E7F">
          <w:pPr>
            <w:pStyle w:val="TOC3"/>
            <w:tabs>
              <w:tab w:val="right" w:leader="dot" w:pos="8720"/>
            </w:tabs>
            <w:rPr>
              <w:rFonts w:asciiTheme="minorHAnsi" w:eastAsiaTheme="minorEastAsia" w:hAnsiTheme="minorHAnsi"/>
              <w:noProof/>
              <w:szCs w:val="22"/>
            </w:rPr>
          </w:pPr>
          <w:hyperlink w:anchor="_Toc213176162" w:history="1">
            <w:r w:rsidR="00A01805" w:rsidRPr="00B275CE">
              <w:rPr>
                <w:rStyle w:val="af5"/>
                <w:noProof/>
              </w:rPr>
              <w:t xml:space="preserve">6.3.3 </w:t>
            </w:r>
            <w:r w:rsidR="00A01805" w:rsidRPr="00B275CE">
              <w:rPr>
                <w:rStyle w:val="af5"/>
                <w:noProof/>
              </w:rPr>
              <w:t>安全标志</w:t>
            </w:r>
            <w:r w:rsidR="00A01805">
              <w:rPr>
                <w:noProof/>
                <w:webHidden/>
              </w:rPr>
              <w:tab/>
            </w:r>
            <w:r w:rsidR="00A01805">
              <w:rPr>
                <w:noProof/>
                <w:webHidden/>
              </w:rPr>
              <w:fldChar w:fldCharType="begin"/>
            </w:r>
            <w:r w:rsidR="00A01805">
              <w:rPr>
                <w:noProof/>
                <w:webHidden/>
              </w:rPr>
              <w:instrText xml:space="preserve"> PAGEREF _Toc213176162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15777DA" w14:textId="77777777" w:rsidR="00A01805" w:rsidRDefault="004A2E7F">
          <w:pPr>
            <w:pStyle w:val="TOC2"/>
            <w:tabs>
              <w:tab w:val="right" w:leader="dot" w:pos="8720"/>
            </w:tabs>
            <w:rPr>
              <w:rFonts w:asciiTheme="minorHAnsi" w:eastAsiaTheme="minorEastAsia" w:hAnsiTheme="minorHAnsi"/>
              <w:noProof/>
              <w:szCs w:val="22"/>
            </w:rPr>
          </w:pPr>
          <w:hyperlink w:anchor="_Toc213176163" w:history="1">
            <w:r w:rsidR="00A01805" w:rsidRPr="00B275CE">
              <w:rPr>
                <w:rStyle w:val="af5"/>
                <w:noProof/>
              </w:rPr>
              <w:t xml:space="preserve">6.4 </w:t>
            </w:r>
            <w:r w:rsidR="00A01805" w:rsidRPr="00B275CE">
              <w:rPr>
                <w:rStyle w:val="af5"/>
                <w:noProof/>
              </w:rPr>
              <w:t>消防组织与管理</w:t>
            </w:r>
            <w:r w:rsidR="00A01805">
              <w:rPr>
                <w:noProof/>
                <w:webHidden/>
              </w:rPr>
              <w:tab/>
            </w:r>
            <w:r w:rsidR="00A01805">
              <w:rPr>
                <w:noProof/>
                <w:webHidden/>
              </w:rPr>
              <w:fldChar w:fldCharType="begin"/>
            </w:r>
            <w:r w:rsidR="00A01805">
              <w:rPr>
                <w:noProof/>
                <w:webHidden/>
              </w:rPr>
              <w:instrText xml:space="preserve"> PAGEREF _Toc213176163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39D8495" w14:textId="77777777" w:rsidR="00A01805" w:rsidRDefault="004A2E7F">
          <w:pPr>
            <w:pStyle w:val="TOC2"/>
            <w:tabs>
              <w:tab w:val="right" w:leader="dot" w:pos="8720"/>
            </w:tabs>
            <w:rPr>
              <w:rFonts w:asciiTheme="minorHAnsi" w:eastAsiaTheme="minorEastAsia" w:hAnsiTheme="minorHAnsi"/>
              <w:noProof/>
              <w:szCs w:val="22"/>
            </w:rPr>
          </w:pPr>
          <w:hyperlink w:anchor="_Toc213176164" w:history="1">
            <w:r w:rsidR="00A01805" w:rsidRPr="00B275CE">
              <w:rPr>
                <w:rStyle w:val="af5"/>
                <w:noProof/>
              </w:rPr>
              <w:t xml:space="preserve">6.5 </w:t>
            </w:r>
            <w:r w:rsidR="00A01805" w:rsidRPr="00B275CE">
              <w:rPr>
                <w:rStyle w:val="af5"/>
                <w:noProof/>
              </w:rPr>
              <w:t>防火措施的预期效果</w:t>
            </w:r>
            <w:r w:rsidR="00A01805">
              <w:rPr>
                <w:noProof/>
                <w:webHidden/>
              </w:rPr>
              <w:tab/>
            </w:r>
            <w:r w:rsidR="00A01805">
              <w:rPr>
                <w:noProof/>
                <w:webHidden/>
              </w:rPr>
              <w:fldChar w:fldCharType="begin"/>
            </w:r>
            <w:r w:rsidR="00A01805">
              <w:rPr>
                <w:noProof/>
                <w:webHidden/>
              </w:rPr>
              <w:instrText xml:space="preserve"> PAGEREF _Toc213176164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1CF40191" w14:textId="77777777" w:rsidR="00A01805" w:rsidRDefault="004A2E7F">
          <w:pPr>
            <w:pStyle w:val="TOC2"/>
            <w:tabs>
              <w:tab w:val="right" w:leader="dot" w:pos="8720"/>
            </w:tabs>
            <w:rPr>
              <w:rFonts w:asciiTheme="minorHAnsi" w:eastAsiaTheme="minorEastAsia" w:hAnsiTheme="minorHAnsi"/>
              <w:noProof/>
              <w:szCs w:val="22"/>
            </w:rPr>
          </w:pPr>
          <w:hyperlink w:anchor="_Toc213176165" w:history="1">
            <w:r w:rsidR="00A01805" w:rsidRPr="00B275CE">
              <w:rPr>
                <w:rStyle w:val="af5"/>
                <w:noProof/>
              </w:rPr>
              <w:t xml:space="preserve">7.1 </w:t>
            </w:r>
            <w:r w:rsidR="00A01805" w:rsidRPr="00B275CE">
              <w:rPr>
                <w:rStyle w:val="af5"/>
                <w:noProof/>
              </w:rPr>
              <w:t>工程概述</w:t>
            </w:r>
            <w:r w:rsidR="00A01805">
              <w:rPr>
                <w:noProof/>
                <w:webHidden/>
              </w:rPr>
              <w:tab/>
            </w:r>
            <w:r w:rsidR="00A01805">
              <w:rPr>
                <w:noProof/>
                <w:webHidden/>
              </w:rPr>
              <w:fldChar w:fldCharType="begin"/>
            </w:r>
            <w:r w:rsidR="00A01805">
              <w:rPr>
                <w:noProof/>
                <w:webHidden/>
              </w:rPr>
              <w:instrText xml:space="preserve"> PAGEREF _Toc213176165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57ECCC33" w14:textId="77777777" w:rsidR="00A01805" w:rsidRDefault="004A2E7F">
          <w:pPr>
            <w:pStyle w:val="TOC2"/>
            <w:tabs>
              <w:tab w:val="right" w:leader="dot" w:pos="8720"/>
            </w:tabs>
            <w:rPr>
              <w:rFonts w:asciiTheme="minorHAnsi" w:eastAsiaTheme="minorEastAsia" w:hAnsiTheme="minorHAnsi"/>
              <w:noProof/>
              <w:szCs w:val="22"/>
            </w:rPr>
          </w:pPr>
          <w:hyperlink w:anchor="_Toc213176166" w:history="1">
            <w:r w:rsidR="00A01805" w:rsidRPr="00B275CE">
              <w:rPr>
                <w:rStyle w:val="af5"/>
                <w:noProof/>
              </w:rPr>
              <w:t xml:space="preserve">7.2 </w:t>
            </w:r>
            <w:r w:rsidR="00A01805" w:rsidRPr="00B275CE">
              <w:rPr>
                <w:rStyle w:val="af5"/>
                <w:noProof/>
              </w:rPr>
              <w:t>编制依据</w:t>
            </w:r>
            <w:r w:rsidR="00A01805">
              <w:rPr>
                <w:noProof/>
                <w:webHidden/>
              </w:rPr>
              <w:tab/>
            </w:r>
            <w:r w:rsidR="00A01805">
              <w:rPr>
                <w:noProof/>
                <w:webHidden/>
              </w:rPr>
              <w:fldChar w:fldCharType="begin"/>
            </w:r>
            <w:r w:rsidR="00A01805">
              <w:rPr>
                <w:noProof/>
                <w:webHidden/>
              </w:rPr>
              <w:instrText xml:space="preserve"> PAGEREF _Toc213176166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3262A708" w14:textId="77777777" w:rsidR="00A01805" w:rsidRDefault="004A2E7F">
          <w:pPr>
            <w:pStyle w:val="TOC2"/>
            <w:tabs>
              <w:tab w:val="right" w:leader="dot" w:pos="8720"/>
            </w:tabs>
            <w:rPr>
              <w:rFonts w:asciiTheme="minorHAnsi" w:eastAsiaTheme="minorEastAsia" w:hAnsiTheme="minorHAnsi"/>
              <w:noProof/>
              <w:szCs w:val="22"/>
            </w:rPr>
          </w:pPr>
          <w:hyperlink w:anchor="_Toc213176167" w:history="1">
            <w:r w:rsidR="00A01805" w:rsidRPr="00B275CE">
              <w:rPr>
                <w:rStyle w:val="af5"/>
                <w:noProof/>
              </w:rPr>
              <w:t xml:space="preserve">7.3 </w:t>
            </w:r>
            <w:r w:rsidR="00A01805" w:rsidRPr="00B275CE">
              <w:rPr>
                <w:rStyle w:val="af5"/>
                <w:noProof/>
              </w:rPr>
              <w:t>能源消耗及用能分析</w:t>
            </w:r>
            <w:r w:rsidR="00A01805">
              <w:rPr>
                <w:noProof/>
                <w:webHidden/>
              </w:rPr>
              <w:tab/>
            </w:r>
            <w:r w:rsidR="00A01805">
              <w:rPr>
                <w:noProof/>
                <w:webHidden/>
              </w:rPr>
              <w:fldChar w:fldCharType="begin"/>
            </w:r>
            <w:r w:rsidR="00A01805">
              <w:rPr>
                <w:noProof/>
                <w:webHidden/>
              </w:rPr>
              <w:instrText xml:space="preserve"> PAGEREF _Toc213176167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0DAEA3F8" w14:textId="77777777" w:rsidR="00A01805" w:rsidRDefault="004A2E7F">
          <w:pPr>
            <w:pStyle w:val="TOC2"/>
            <w:tabs>
              <w:tab w:val="right" w:leader="dot" w:pos="8720"/>
            </w:tabs>
            <w:rPr>
              <w:rFonts w:asciiTheme="minorHAnsi" w:eastAsiaTheme="minorEastAsia" w:hAnsiTheme="minorHAnsi"/>
              <w:noProof/>
              <w:szCs w:val="22"/>
            </w:rPr>
          </w:pPr>
          <w:hyperlink w:anchor="_Toc213176168" w:history="1">
            <w:r w:rsidR="00A01805" w:rsidRPr="00B275CE">
              <w:rPr>
                <w:rStyle w:val="af5"/>
                <w:noProof/>
              </w:rPr>
              <w:t>7.4</w:t>
            </w:r>
            <w:r w:rsidR="00A01805" w:rsidRPr="00B275CE">
              <w:rPr>
                <w:rStyle w:val="af5"/>
                <w:noProof/>
              </w:rPr>
              <w:t>节能措施及效果</w:t>
            </w:r>
            <w:r w:rsidR="00A01805">
              <w:rPr>
                <w:noProof/>
                <w:webHidden/>
              </w:rPr>
              <w:tab/>
            </w:r>
            <w:r w:rsidR="00A01805">
              <w:rPr>
                <w:noProof/>
                <w:webHidden/>
              </w:rPr>
              <w:fldChar w:fldCharType="begin"/>
            </w:r>
            <w:r w:rsidR="00A01805">
              <w:rPr>
                <w:noProof/>
                <w:webHidden/>
              </w:rPr>
              <w:instrText xml:space="preserve"> PAGEREF _Toc213176168 \h </w:instrText>
            </w:r>
            <w:r w:rsidR="00A01805">
              <w:rPr>
                <w:noProof/>
                <w:webHidden/>
              </w:rPr>
            </w:r>
            <w:r w:rsidR="00A01805">
              <w:rPr>
                <w:noProof/>
                <w:webHidden/>
              </w:rPr>
              <w:fldChar w:fldCharType="separate"/>
            </w:r>
            <w:r w:rsidR="00A01805">
              <w:rPr>
                <w:noProof/>
                <w:webHidden/>
              </w:rPr>
              <w:t>16</w:t>
            </w:r>
            <w:r w:rsidR="00A01805">
              <w:rPr>
                <w:noProof/>
                <w:webHidden/>
              </w:rPr>
              <w:fldChar w:fldCharType="end"/>
            </w:r>
          </w:hyperlink>
        </w:p>
        <w:p w14:paraId="7FD50E32" w14:textId="77777777" w:rsidR="00A01805" w:rsidRDefault="004A2E7F">
          <w:pPr>
            <w:pStyle w:val="TOC2"/>
            <w:tabs>
              <w:tab w:val="right" w:leader="dot" w:pos="8720"/>
            </w:tabs>
            <w:rPr>
              <w:rFonts w:asciiTheme="minorHAnsi" w:eastAsiaTheme="minorEastAsia" w:hAnsiTheme="minorHAnsi"/>
              <w:noProof/>
              <w:szCs w:val="22"/>
            </w:rPr>
          </w:pPr>
          <w:hyperlink w:anchor="_Toc213176169" w:history="1">
            <w:r w:rsidR="00A01805" w:rsidRPr="00B275CE">
              <w:rPr>
                <w:rStyle w:val="af5"/>
                <w:noProof/>
              </w:rPr>
              <w:t>8.1</w:t>
            </w:r>
            <w:r w:rsidR="00A01805" w:rsidRPr="00B275CE">
              <w:rPr>
                <w:rStyle w:val="af5"/>
                <w:noProof/>
              </w:rPr>
              <w:t>工程内容：</w:t>
            </w:r>
            <w:r w:rsidR="00A01805">
              <w:rPr>
                <w:noProof/>
                <w:webHidden/>
              </w:rPr>
              <w:tab/>
            </w:r>
            <w:r w:rsidR="00A01805">
              <w:rPr>
                <w:noProof/>
                <w:webHidden/>
              </w:rPr>
              <w:fldChar w:fldCharType="begin"/>
            </w:r>
            <w:r w:rsidR="00A01805">
              <w:rPr>
                <w:noProof/>
                <w:webHidden/>
              </w:rPr>
              <w:instrText xml:space="preserve"> PAGEREF _Toc213176169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2B8EA1B5" w14:textId="77777777" w:rsidR="00A01805" w:rsidRDefault="004A2E7F">
          <w:pPr>
            <w:pStyle w:val="TOC2"/>
            <w:tabs>
              <w:tab w:val="right" w:leader="dot" w:pos="8720"/>
            </w:tabs>
            <w:rPr>
              <w:rFonts w:asciiTheme="minorHAnsi" w:eastAsiaTheme="minorEastAsia" w:hAnsiTheme="minorHAnsi"/>
              <w:noProof/>
              <w:szCs w:val="22"/>
            </w:rPr>
          </w:pPr>
          <w:hyperlink w:anchor="_Toc213176170" w:history="1">
            <w:r w:rsidR="00A01805" w:rsidRPr="00B275CE">
              <w:rPr>
                <w:rStyle w:val="af5"/>
                <w:noProof/>
              </w:rPr>
              <w:t xml:space="preserve">8.2 </w:t>
            </w:r>
            <w:r w:rsidR="00A01805" w:rsidRPr="00B275CE">
              <w:rPr>
                <w:rStyle w:val="af5"/>
                <w:noProof/>
              </w:rPr>
              <w:t>投资组成：</w:t>
            </w:r>
            <w:r w:rsidR="00A01805">
              <w:rPr>
                <w:noProof/>
                <w:webHidden/>
              </w:rPr>
              <w:tab/>
            </w:r>
            <w:r w:rsidR="00A01805">
              <w:rPr>
                <w:noProof/>
                <w:webHidden/>
              </w:rPr>
              <w:fldChar w:fldCharType="begin"/>
            </w:r>
            <w:r w:rsidR="00A01805">
              <w:rPr>
                <w:noProof/>
                <w:webHidden/>
              </w:rPr>
              <w:instrText xml:space="preserve"> PAGEREF _Toc213176170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19DE54E1" w14:textId="77777777" w:rsidR="00A01805" w:rsidRDefault="004A2E7F">
          <w:pPr>
            <w:pStyle w:val="TOC3"/>
            <w:tabs>
              <w:tab w:val="right" w:leader="dot" w:pos="8720"/>
            </w:tabs>
            <w:rPr>
              <w:rFonts w:asciiTheme="minorHAnsi" w:eastAsiaTheme="minorEastAsia" w:hAnsiTheme="minorHAnsi"/>
              <w:noProof/>
              <w:szCs w:val="22"/>
            </w:rPr>
          </w:pPr>
          <w:hyperlink w:anchor="_Toc213176171" w:history="1">
            <w:r w:rsidR="00A01805" w:rsidRPr="00B275CE">
              <w:rPr>
                <w:rStyle w:val="af5"/>
                <w:noProof/>
              </w:rPr>
              <w:t>8.2.1</w:t>
            </w:r>
            <w:r w:rsidR="00A01805" w:rsidRPr="00B275CE">
              <w:rPr>
                <w:rStyle w:val="af5"/>
                <w:noProof/>
              </w:rPr>
              <w:t>按费用划分</w:t>
            </w:r>
            <w:r w:rsidR="00A01805">
              <w:rPr>
                <w:noProof/>
                <w:webHidden/>
              </w:rPr>
              <w:tab/>
            </w:r>
            <w:r w:rsidR="00A01805">
              <w:rPr>
                <w:noProof/>
                <w:webHidden/>
              </w:rPr>
              <w:fldChar w:fldCharType="begin"/>
            </w:r>
            <w:r w:rsidR="00A01805">
              <w:rPr>
                <w:noProof/>
                <w:webHidden/>
              </w:rPr>
              <w:instrText xml:space="preserve"> PAGEREF _Toc213176171 \h </w:instrText>
            </w:r>
            <w:r w:rsidR="00A01805">
              <w:rPr>
                <w:noProof/>
                <w:webHidden/>
              </w:rPr>
            </w:r>
            <w:r w:rsidR="00A01805">
              <w:rPr>
                <w:noProof/>
                <w:webHidden/>
              </w:rPr>
              <w:fldChar w:fldCharType="separate"/>
            </w:r>
            <w:r w:rsidR="00A01805">
              <w:rPr>
                <w:noProof/>
                <w:webHidden/>
              </w:rPr>
              <w:t>17</w:t>
            </w:r>
            <w:r w:rsidR="00A01805">
              <w:rPr>
                <w:noProof/>
                <w:webHidden/>
              </w:rPr>
              <w:fldChar w:fldCharType="end"/>
            </w:r>
          </w:hyperlink>
        </w:p>
        <w:p w14:paraId="016AF117" w14:textId="77777777" w:rsidR="00A01805" w:rsidRDefault="004A2E7F">
          <w:pPr>
            <w:pStyle w:val="TOC2"/>
            <w:tabs>
              <w:tab w:val="right" w:leader="dot" w:pos="8720"/>
            </w:tabs>
            <w:rPr>
              <w:rFonts w:asciiTheme="minorHAnsi" w:eastAsiaTheme="minorEastAsia" w:hAnsiTheme="minorHAnsi"/>
              <w:noProof/>
              <w:szCs w:val="22"/>
            </w:rPr>
          </w:pPr>
          <w:hyperlink w:anchor="_Toc213176172" w:history="1">
            <w:r w:rsidR="00A01805" w:rsidRPr="00B275CE">
              <w:rPr>
                <w:rStyle w:val="af5"/>
                <w:noProof/>
              </w:rPr>
              <w:t xml:space="preserve">8.3 </w:t>
            </w:r>
            <w:r w:rsidR="00A01805" w:rsidRPr="00B275CE">
              <w:rPr>
                <w:rStyle w:val="af5"/>
                <w:noProof/>
              </w:rPr>
              <w:t>编制依据：</w:t>
            </w:r>
            <w:r w:rsidR="00A01805">
              <w:rPr>
                <w:noProof/>
                <w:webHidden/>
              </w:rPr>
              <w:tab/>
            </w:r>
            <w:r w:rsidR="00A01805">
              <w:rPr>
                <w:noProof/>
                <w:webHidden/>
              </w:rPr>
              <w:fldChar w:fldCharType="begin"/>
            </w:r>
            <w:r w:rsidR="00A01805">
              <w:rPr>
                <w:noProof/>
                <w:webHidden/>
              </w:rPr>
              <w:instrText xml:space="preserve"> PAGEREF _Toc213176172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7EAFBF6A" w14:textId="77777777" w:rsidR="00A01805" w:rsidRDefault="004A2E7F">
          <w:pPr>
            <w:pStyle w:val="TOC2"/>
            <w:tabs>
              <w:tab w:val="right" w:leader="dot" w:pos="8720"/>
            </w:tabs>
            <w:rPr>
              <w:rFonts w:asciiTheme="minorHAnsi" w:eastAsiaTheme="minorEastAsia" w:hAnsiTheme="minorHAnsi"/>
              <w:noProof/>
              <w:szCs w:val="22"/>
            </w:rPr>
          </w:pPr>
          <w:hyperlink w:anchor="_Toc213176173" w:history="1">
            <w:r w:rsidR="00A01805" w:rsidRPr="00B275CE">
              <w:rPr>
                <w:rStyle w:val="af5"/>
                <w:noProof/>
              </w:rPr>
              <w:t xml:space="preserve">8.4 </w:t>
            </w:r>
            <w:r w:rsidR="00A01805" w:rsidRPr="00B275CE">
              <w:rPr>
                <w:rStyle w:val="af5"/>
                <w:noProof/>
              </w:rPr>
              <w:t>需要说明的问题</w:t>
            </w:r>
            <w:r w:rsidR="00A01805">
              <w:rPr>
                <w:noProof/>
                <w:webHidden/>
              </w:rPr>
              <w:tab/>
            </w:r>
            <w:r w:rsidR="00A01805">
              <w:rPr>
                <w:noProof/>
                <w:webHidden/>
              </w:rPr>
              <w:fldChar w:fldCharType="begin"/>
            </w:r>
            <w:r w:rsidR="00A01805">
              <w:rPr>
                <w:noProof/>
                <w:webHidden/>
              </w:rPr>
              <w:instrText xml:space="preserve"> PAGEREF _Toc213176173 \h </w:instrText>
            </w:r>
            <w:r w:rsidR="00A01805">
              <w:rPr>
                <w:noProof/>
                <w:webHidden/>
              </w:rPr>
            </w:r>
            <w:r w:rsidR="00A01805">
              <w:rPr>
                <w:noProof/>
                <w:webHidden/>
              </w:rPr>
              <w:fldChar w:fldCharType="separate"/>
            </w:r>
            <w:r w:rsidR="00A01805">
              <w:rPr>
                <w:noProof/>
                <w:webHidden/>
              </w:rPr>
              <w:t>18</w:t>
            </w:r>
            <w:r w:rsidR="00A01805">
              <w:rPr>
                <w:noProof/>
                <w:webHidden/>
              </w:rPr>
              <w:fldChar w:fldCharType="end"/>
            </w:r>
          </w:hyperlink>
        </w:p>
        <w:p w14:paraId="374F5153" w14:textId="77777777" w:rsidR="00A01805" w:rsidRDefault="004A2E7F">
          <w:pPr>
            <w:pStyle w:val="TOC2"/>
            <w:tabs>
              <w:tab w:val="right" w:leader="dot" w:pos="8720"/>
            </w:tabs>
            <w:rPr>
              <w:rFonts w:asciiTheme="minorHAnsi" w:eastAsiaTheme="minorEastAsia" w:hAnsiTheme="minorHAnsi"/>
              <w:noProof/>
              <w:szCs w:val="22"/>
            </w:rPr>
          </w:pPr>
          <w:hyperlink w:anchor="_Toc213176174" w:history="1">
            <w:r w:rsidR="00A01805" w:rsidRPr="00B275CE">
              <w:rPr>
                <w:rStyle w:val="af5"/>
                <w:noProof/>
              </w:rPr>
              <w:t xml:space="preserve">9.1 </w:t>
            </w:r>
            <w:r w:rsidR="00A01805" w:rsidRPr="00B275CE">
              <w:rPr>
                <w:rStyle w:val="af5"/>
                <w:noProof/>
              </w:rPr>
              <w:t>评价依据</w:t>
            </w:r>
            <w:r w:rsidR="00A01805">
              <w:rPr>
                <w:noProof/>
                <w:webHidden/>
              </w:rPr>
              <w:tab/>
            </w:r>
            <w:r w:rsidR="00A01805">
              <w:rPr>
                <w:noProof/>
                <w:webHidden/>
              </w:rPr>
              <w:fldChar w:fldCharType="begin"/>
            </w:r>
            <w:r w:rsidR="00A01805">
              <w:rPr>
                <w:noProof/>
                <w:webHidden/>
              </w:rPr>
              <w:instrText xml:space="preserve"> PAGEREF _Toc213176174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78EFC048" w14:textId="77777777" w:rsidR="00A01805" w:rsidRDefault="004A2E7F">
          <w:pPr>
            <w:pStyle w:val="TOC2"/>
            <w:tabs>
              <w:tab w:val="right" w:leader="dot" w:pos="8720"/>
            </w:tabs>
            <w:rPr>
              <w:rFonts w:asciiTheme="minorHAnsi" w:eastAsiaTheme="minorEastAsia" w:hAnsiTheme="minorHAnsi"/>
              <w:noProof/>
              <w:szCs w:val="22"/>
            </w:rPr>
          </w:pPr>
          <w:hyperlink w:anchor="_Toc213176175" w:history="1">
            <w:r w:rsidR="00A01805" w:rsidRPr="00B275CE">
              <w:rPr>
                <w:rStyle w:val="af5"/>
                <w:noProof/>
              </w:rPr>
              <w:t xml:space="preserve">9.2 </w:t>
            </w:r>
            <w:r w:rsidR="00A01805" w:rsidRPr="00B275CE">
              <w:rPr>
                <w:rStyle w:val="af5"/>
                <w:noProof/>
              </w:rPr>
              <w:t>评价范围</w:t>
            </w:r>
            <w:r w:rsidR="00A01805">
              <w:rPr>
                <w:noProof/>
                <w:webHidden/>
              </w:rPr>
              <w:tab/>
            </w:r>
            <w:r w:rsidR="00A01805">
              <w:rPr>
                <w:noProof/>
                <w:webHidden/>
              </w:rPr>
              <w:fldChar w:fldCharType="begin"/>
            </w:r>
            <w:r w:rsidR="00A01805">
              <w:rPr>
                <w:noProof/>
                <w:webHidden/>
              </w:rPr>
              <w:instrText xml:space="preserve"> PAGEREF _Toc213176175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0B06FE9" w14:textId="77777777" w:rsidR="00A01805" w:rsidRDefault="004A2E7F">
          <w:pPr>
            <w:pStyle w:val="TOC2"/>
            <w:tabs>
              <w:tab w:val="right" w:leader="dot" w:pos="8720"/>
            </w:tabs>
            <w:rPr>
              <w:rFonts w:asciiTheme="minorHAnsi" w:eastAsiaTheme="minorEastAsia" w:hAnsiTheme="minorHAnsi"/>
              <w:noProof/>
              <w:szCs w:val="22"/>
            </w:rPr>
          </w:pPr>
          <w:hyperlink w:anchor="_Toc213176176" w:history="1">
            <w:r w:rsidR="00A01805" w:rsidRPr="00B275CE">
              <w:rPr>
                <w:rStyle w:val="af5"/>
                <w:noProof/>
              </w:rPr>
              <w:t xml:space="preserve">9.3 </w:t>
            </w:r>
            <w:r w:rsidR="00A01805" w:rsidRPr="00B275CE">
              <w:rPr>
                <w:rStyle w:val="af5"/>
                <w:noProof/>
              </w:rPr>
              <w:t>评价内容</w:t>
            </w:r>
            <w:r w:rsidR="00A01805">
              <w:rPr>
                <w:noProof/>
                <w:webHidden/>
              </w:rPr>
              <w:tab/>
            </w:r>
            <w:r w:rsidR="00A01805">
              <w:rPr>
                <w:noProof/>
                <w:webHidden/>
              </w:rPr>
              <w:fldChar w:fldCharType="begin"/>
            </w:r>
            <w:r w:rsidR="00A01805">
              <w:rPr>
                <w:noProof/>
                <w:webHidden/>
              </w:rPr>
              <w:instrText xml:space="preserve"> PAGEREF _Toc213176176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2BC20AE6" w14:textId="77777777" w:rsidR="00A01805" w:rsidRDefault="004A2E7F">
          <w:pPr>
            <w:pStyle w:val="TOC3"/>
            <w:tabs>
              <w:tab w:val="right" w:leader="dot" w:pos="8720"/>
            </w:tabs>
            <w:rPr>
              <w:rFonts w:asciiTheme="minorHAnsi" w:eastAsiaTheme="minorEastAsia" w:hAnsiTheme="minorHAnsi"/>
              <w:noProof/>
              <w:szCs w:val="22"/>
            </w:rPr>
          </w:pPr>
          <w:hyperlink w:anchor="_Toc213176177" w:history="1">
            <w:r w:rsidR="00A01805" w:rsidRPr="00B275CE">
              <w:rPr>
                <w:rStyle w:val="af5"/>
                <w:noProof/>
              </w:rPr>
              <w:t xml:space="preserve">9.3.1 </w:t>
            </w:r>
            <w:r w:rsidR="00A01805" w:rsidRPr="00B275CE">
              <w:rPr>
                <w:rStyle w:val="af5"/>
                <w:noProof/>
              </w:rPr>
              <w:t>基本数据</w:t>
            </w:r>
            <w:r w:rsidR="00A01805">
              <w:rPr>
                <w:noProof/>
                <w:webHidden/>
              </w:rPr>
              <w:tab/>
            </w:r>
            <w:r w:rsidR="00A01805">
              <w:rPr>
                <w:noProof/>
                <w:webHidden/>
              </w:rPr>
              <w:fldChar w:fldCharType="begin"/>
            </w:r>
            <w:r w:rsidR="00A01805">
              <w:rPr>
                <w:noProof/>
                <w:webHidden/>
              </w:rPr>
              <w:instrText xml:space="preserve"> PAGEREF _Toc213176177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4E28D772" w14:textId="77777777" w:rsidR="00A01805" w:rsidRDefault="004A2E7F">
          <w:pPr>
            <w:pStyle w:val="TOC3"/>
            <w:tabs>
              <w:tab w:val="right" w:leader="dot" w:pos="8720"/>
            </w:tabs>
            <w:rPr>
              <w:rFonts w:asciiTheme="minorHAnsi" w:eastAsiaTheme="minorEastAsia" w:hAnsiTheme="minorHAnsi"/>
              <w:noProof/>
              <w:szCs w:val="22"/>
            </w:rPr>
          </w:pPr>
          <w:hyperlink w:anchor="_Toc213176178" w:history="1">
            <w:r w:rsidR="00A01805" w:rsidRPr="00B275CE">
              <w:rPr>
                <w:rStyle w:val="af5"/>
                <w:noProof/>
              </w:rPr>
              <w:t xml:space="preserve">9.3.2 </w:t>
            </w:r>
            <w:r w:rsidR="00A01805" w:rsidRPr="00B275CE">
              <w:rPr>
                <w:rStyle w:val="af5"/>
                <w:noProof/>
              </w:rPr>
              <w:t>财务评价</w:t>
            </w:r>
            <w:r w:rsidR="00A01805">
              <w:rPr>
                <w:noProof/>
                <w:webHidden/>
              </w:rPr>
              <w:tab/>
            </w:r>
            <w:r w:rsidR="00A01805">
              <w:rPr>
                <w:noProof/>
                <w:webHidden/>
              </w:rPr>
              <w:fldChar w:fldCharType="begin"/>
            </w:r>
            <w:r w:rsidR="00A01805">
              <w:rPr>
                <w:noProof/>
                <w:webHidden/>
              </w:rPr>
              <w:instrText xml:space="preserve"> PAGEREF _Toc213176178 \h </w:instrText>
            </w:r>
            <w:r w:rsidR="00A01805">
              <w:rPr>
                <w:noProof/>
                <w:webHidden/>
              </w:rPr>
            </w:r>
            <w:r w:rsidR="00A01805">
              <w:rPr>
                <w:noProof/>
                <w:webHidden/>
              </w:rPr>
              <w:fldChar w:fldCharType="separate"/>
            </w:r>
            <w:r w:rsidR="00A01805">
              <w:rPr>
                <w:noProof/>
                <w:webHidden/>
              </w:rPr>
              <w:t>19</w:t>
            </w:r>
            <w:r w:rsidR="00A01805">
              <w:rPr>
                <w:noProof/>
                <w:webHidden/>
              </w:rPr>
              <w:fldChar w:fldCharType="end"/>
            </w:r>
          </w:hyperlink>
        </w:p>
        <w:p w14:paraId="0FDE0B9B" w14:textId="77777777" w:rsidR="00A01805" w:rsidRDefault="004A2E7F">
          <w:pPr>
            <w:pStyle w:val="TOC3"/>
            <w:tabs>
              <w:tab w:val="right" w:leader="dot" w:pos="8720"/>
            </w:tabs>
            <w:rPr>
              <w:rFonts w:asciiTheme="minorHAnsi" w:eastAsiaTheme="minorEastAsia" w:hAnsiTheme="minorHAnsi"/>
              <w:noProof/>
              <w:szCs w:val="22"/>
            </w:rPr>
          </w:pPr>
          <w:hyperlink w:anchor="_Toc213176179" w:history="1">
            <w:r w:rsidR="00A01805" w:rsidRPr="00B275CE">
              <w:rPr>
                <w:rStyle w:val="af5"/>
                <w:noProof/>
              </w:rPr>
              <w:t xml:space="preserve">9.3.3 </w:t>
            </w:r>
            <w:r w:rsidR="00A01805" w:rsidRPr="00B275CE">
              <w:rPr>
                <w:rStyle w:val="af5"/>
                <w:noProof/>
              </w:rPr>
              <w:t>敏感性分析</w:t>
            </w:r>
            <w:r w:rsidR="00A01805">
              <w:rPr>
                <w:noProof/>
                <w:webHidden/>
              </w:rPr>
              <w:tab/>
            </w:r>
            <w:r w:rsidR="00A01805">
              <w:rPr>
                <w:noProof/>
                <w:webHidden/>
              </w:rPr>
              <w:fldChar w:fldCharType="begin"/>
            </w:r>
            <w:r w:rsidR="00A01805">
              <w:rPr>
                <w:noProof/>
                <w:webHidden/>
              </w:rPr>
              <w:instrText xml:space="preserve"> PAGEREF _Toc213176179 \h </w:instrText>
            </w:r>
            <w:r w:rsidR="00A01805">
              <w:rPr>
                <w:noProof/>
                <w:webHidden/>
              </w:rPr>
            </w:r>
            <w:r w:rsidR="00A01805">
              <w:rPr>
                <w:noProof/>
                <w:webHidden/>
              </w:rPr>
              <w:fldChar w:fldCharType="separate"/>
            </w:r>
            <w:r w:rsidR="00A01805">
              <w:rPr>
                <w:noProof/>
                <w:webHidden/>
              </w:rPr>
              <w:t>20</w:t>
            </w:r>
            <w:r w:rsidR="00A01805">
              <w:rPr>
                <w:noProof/>
                <w:webHidden/>
              </w:rPr>
              <w:fldChar w:fldCharType="end"/>
            </w:r>
          </w:hyperlink>
        </w:p>
        <w:p w14:paraId="546FEEF5" w14:textId="77777777" w:rsidR="00A01805" w:rsidRDefault="004A2E7F">
          <w:pPr>
            <w:pStyle w:val="TOC3"/>
            <w:tabs>
              <w:tab w:val="right" w:leader="dot" w:pos="8720"/>
            </w:tabs>
            <w:rPr>
              <w:rFonts w:asciiTheme="minorHAnsi" w:eastAsiaTheme="minorEastAsia" w:hAnsiTheme="minorHAnsi"/>
              <w:noProof/>
              <w:szCs w:val="22"/>
            </w:rPr>
          </w:pPr>
          <w:hyperlink w:anchor="_Toc213176180" w:history="1">
            <w:r w:rsidR="00A01805" w:rsidRPr="00B275CE">
              <w:rPr>
                <w:rStyle w:val="af5"/>
                <w:noProof/>
              </w:rPr>
              <w:t xml:space="preserve">9.3.4 </w:t>
            </w:r>
            <w:r w:rsidR="00A01805" w:rsidRPr="00B275CE">
              <w:rPr>
                <w:rStyle w:val="af5"/>
                <w:noProof/>
              </w:rPr>
              <w:t>技术经济指标</w:t>
            </w:r>
            <w:r w:rsidR="00A01805">
              <w:rPr>
                <w:noProof/>
                <w:webHidden/>
              </w:rPr>
              <w:tab/>
            </w:r>
            <w:r w:rsidR="00A01805">
              <w:rPr>
                <w:noProof/>
                <w:webHidden/>
              </w:rPr>
              <w:fldChar w:fldCharType="begin"/>
            </w:r>
            <w:r w:rsidR="00A01805">
              <w:rPr>
                <w:noProof/>
                <w:webHidden/>
              </w:rPr>
              <w:instrText xml:space="preserve"> PAGEREF _Toc213176180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652F08F0" w14:textId="77777777" w:rsidR="00A01805" w:rsidRDefault="004A2E7F">
          <w:pPr>
            <w:pStyle w:val="TOC3"/>
            <w:tabs>
              <w:tab w:val="right" w:leader="dot" w:pos="8720"/>
            </w:tabs>
            <w:rPr>
              <w:rFonts w:asciiTheme="minorHAnsi" w:eastAsiaTheme="minorEastAsia" w:hAnsiTheme="minorHAnsi"/>
              <w:noProof/>
              <w:szCs w:val="22"/>
            </w:rPr>
          </w:pPr>
          <w:hyperlink w:anchor="_Toc213176181" w:history="1">
            <w:r w:rsidR="00A01805" w:rsidRPr="00B275CE">
              <w:rPr>
                <w:rStyle w:val="af5"/>
                <w:noProof/>
              </w:rPr>
              <w:t xml:space="preserve">9.3.5 </w:t>
            </w:r>
            <w:r w:rsidR="00A01805" w:rsidRPr="00B275CE">
              <w:rPr>
                <w:rStyle w:val="af5"/>
                <w:noProof/>
              </w:rPr>
              <w:t>结论</w:t>
            </w:r>
            <w:r w:rsidR="00A01805">
              <w:rPr>
                <w:noProof/>
                <w:webHidden/>
              </w:rPr>
              <w:tab/>
            </w:r>
            <w:r w:rsidR="00A01805">
              <w:rPr>
                <w:noProof/>
                <w:webHidden/>
              </w:rPr>
              <w:fldChar w:fldCharType="begin"/>
            </w:r>
            <w:r w:rsidR="00A01805">
              <w:rPr>
                <w:noProof/>
                <w:webHidden/>
              </w:rPr>
              <w:instrText xml:space="preserve"> PAGEREF _Toc213176181 \h </w:instrText>
            </w:r>
            <w:r w:rsidR="00A01805">
              <w:rPr>
                <w:noProof/>
                <w:webHidden/>
              </w:rPr>
            </w:r>
            <w:r w:rsidR="00A01805">
              <w:rPr>
                <w:noProof/>
                <w:webHidden/>
              </w:rPr>
              <w:fldChar w:fldCharType="separate"/>
            </w:r>
            <w:r w:rsidR="00A01805">
              <w:rPr>
                <w:noProof/>
                <w:webHidden/>
              </w:rPr>
              <w:t>21</w:t>
            </w:r>
            <w:r w:rsidR="00A01805">
              <w:rPr>
                <w:noProof/>
                <w:webHidden/>
              </w:rPr>
              <w:fldChar w:fldCharType="end"/>
            </w:r>
          </w:hyperlink>
        </w:p>
        <w:p w14:paraId="5876DA85" w14:textId="77777777" w:rsidR="00AE4281" w:rsidRDefault="00A01805">
          <w:r>
            <w:fldChar w:fldCharType="end"/>
          </w:r>
        </w:p>
      </w:sdtContent>
    </w:sdt>
    <w:p w14:paraId="0067C97F" w14:textId="77777777" w:rsidR="005E0473" w:rsidRDefault="005E0473">
      <w:pPr>
        <w:pStyle w:val="FirstParagraph"/>
        <w:ind w:firstLine="560"/>
        <w:sectPr w:rsidR="005E0473">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6" w:h="16838"/>
          <w:pgMar w:top="1758" w:right="1588" w:bottom="1588" w:left="1588" w:header="1361" w:footer="1361" w:gutter="0"/>
          <w:cols w:space="720"/>
          <w:docGrid w:linePitch="381"/>
        </w:sectPr>
      </w:pPr>
    </w:p>
    <w:p w14:paraId="62A9F968" w14:textId="34140DF2" w:rsidR="00AE4281" w:rsidRDefault="00A01805">
      <w:pPr>
        <w:pStyle w:val="FirstParagraph"/>
        <w:ind w:firstLine="560"/>
      </w:pPr>
      <w:r>
        <w:br/>
      </w:r>
      <w:r>
        <w:rPr>
          <w:rFonts w:hint="eastAsia"/>
        </w:rPr>
        <w:t>各专业参加设计人员名单</w:t>
      </w:r>
    </w:p>
    <w:tbl>
      <w:tblPr>
        <w:tblW w:w="91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6"/>
        <w:gridCol w:w="483"/>
        <w:gridCol w:w="1903"/>
        <w:gridCol w:w="1079"/>
        <w:gridCol w:w="1017"/>
        <w:gridCol w:w="867"/>
        <w:gridCol w:w="966"/>
        <w:gridCol w:w="871"/>
        <w:gridCol w:w="1060"/>
      </w:tblGrid>
      <w:tr w:rsidR="004A2E7F" w14:paraId="3269891C" w14:textId="77777777">
        <w:trPr>
          <w:jc w:val="center"/>
        </w:trPr>
        <w:tc>
          <w:tcPr>
            <w:tcW w:w="896" w:type="dxa"/>
            <w:tcBorders>
              <w:bottom w:val="nil"/>
            </w:tcBorders>
            <w:shd w:val="clear" w:color="auto" w:fill="auto"/>
            <w:vAlign w:val="center"/>
          </w:tcPr>
          <w:p w14:paraId="5DBC2B44" w14:textId="77777777" w:rsidR="004A2E7F" w:rsidRDefault="004A2E7F">
            <w:pPr>
              <w:widowControl/>
              <w:jc w:val="center"/>
              <w:rPr>
                <w:rFonts w:cs="宋体"/>
                <w:b/>
                <w:bCs/>
                <w:kern w:val="0"/>
                <w:sz w:val="18"/>
                <w:szCs w:val="18"/>
              </w:rPr>
            </w:pPr>
            <w:r>
              <w:rPr>
                <w:rFonts w:cs="宋体" w:hint="eastAsia"/>
                <w:b/>
                <w:bCs/>
                <w:kern w:val="0"/>
                <w:sz w:val="18"/>
                <w:szCs w:val="18"/>
              </w:rPr>
              <w:t>泵组名称</w:t>
            </w:r>
          </w:p>
        </w:tc>
        <w:tc>
          <w:tcPr>
            <w:tcW w:w="483" w:type="dxa"/>
            <w:tcBorders>
              <w:bottom w:val="nil"/>
            </w:tcBorders>
            <w:shd w:val="clear" w:color="auto" w:fill="auto"/>
            <w:vAlign w:val="center"/>
          </w:tcPr>
          <w:p w14:paraId="16D4B7A2" w14:textId="77777777" w:rsidR="004A2E7F" w:rsidRDefault="004A2E7F">
            <w:pPr>
              <w:widowControl/>
              <w:jc w:val="center"/>
              <w:rPr>
                <w:rFonts w:cs="宋体"/>
                <w:b/>
                <w:bCs/>
                <w:kern w:val="0"/>
                <w:sz w:val="18"/>
                <w:szCs w:val="18"/>
              </w:rPr>
            </w:pPr>
            <w:r>
              <w:rPr>
                <w:rFonts w:cs="宋体" w:hint="eastAsia"/>
                <w:b/>
                <w:bCs/>
                <w:kern w:val="0"/>
                <w:sz w:val="18"/>
                <w:szCs w:val="18"/>
              </w:rPr>
              <w:t>序号</w:t>
            </w:r>
          </w:p>
        </w:tc>
        <w:tc>
          <w:tcPr>
            <w:tcW w:w="1903" w:type="dxa"/>
            <w:tcBorders>
              <w:bottom w:val="nil"/>
            </w:tcBorders>
            <w:shd w:val="clear" w:color="auto" w:fill="auto"/>
            <w:vAlign w:val="center"/>
          </w:tcPr>
          <w:p w14:paraId="799572DA" w14:textId="77777777" w:rsidR="004A2E7F" w:rsidRDefault="004A2E7F">
            <w:pPr>
              <w:widowControl/>
              <w:jc w:val="center"/>
              <w:rPr>
                <w:rFonts w:cs="宋体"/>
                <w:b/>
                <w:bCs/>
                <w:kern w:val="0"/>
                <w:sz w:val="18"/>
                <w:szCs w:val="18"/>
              </w:rPr>
            </w:pPr>
            <w:r>
              <w:rPr>
                <w:rFonts w:cs="宋体" w:hint="eastAsia"/>
                <w:b/>
                <w:bCs/>
                <w:kern w:val="0"/>
                <w:sz w:val="18"/>
                <w:szCs w:val="18"/>
              </w:rPr>
              <w:t>名称</w:t>
            </w:r>
          </w:p>
        </w:tc>
        <w:tc>
          <w:tcPr>
            <w:tcW w:w="1079" w:type="dxa"/>
            <w:tcBorders>
              <w:bottom w:val="nil"/>
            </w:tcBorders>
            <w:shd w:val="clear" w:color="auto" w:fill="auto"/>
            <w:vAlign w:val="center"/>
          </w:tcPr>
          <w:p w14:paraId="75640D74" w14:textId="77777777" w:rsidR="004A2E7F" w:rsidRDefault="004A2E7F">
            <w:pPr>
              <w:widowControl/>
              <w:jc w:val="center"/>
              <w:rPr>
                <w:rFonts w:cs="宋体"/>
                <w:b/>
                <w:bCs/>
                <w:kern w:val="0"/>
                <w:sz w:val="18"/>
                <w:szCs w:val="18"/>
              </w:rPr>
            </w:pPr>
            <w:r>
              <w:rPr>
                <w:rFonts w:cs="宋体" w:hint="eastAsia"/>
                <w:b/>
                <w:bCs/>
                <w:kern w:val="0"/>
                <w:sz w:val="18"/>
                <w:szCs w:val="18"/>
              </w:rPr>
              <w:t>单台实际供水流量</w:t>
            </w:r>
          </w:p>
        </w:tc>
        <w:tc>
          <w:tcPr>
            <w:tcW w:w="1017" w:type="dxa"/>
            <w:tcBorders>
              <w:bottom w:val="nil"/>
            </w:tcBorders>
            <w:shd w:val="clear" w:color="auto" w:fill="auto"/>
            <w:vAlign w:val="center"/>
          </w:tcPr>
          <w:p w14:paraId="1A650983" w14:textId="77777777" w:rsidR="004A2E7F" w:rsidRDefault="004A2E7F">
            <w:pPr>
              <w:widowControl/>
              <w:jc w:val="center"/>
              <w:rPr>
                <w:rFonts w:cs="宋体"/>
                <w:b/>
                <w:bCs/>
                <w:kern w:val="0"/>
                <w:sz w:val="18"/>
                <w:szCs w:val="18"/>
              </w:rPr>
            </w:pPr>
            <w:r>
              <w:rPr>
                <w:rFonts w:cs="宋体" w:hint="eastAsia"/>
                <w:b/>
                <w:bCs/>
                <w:kern w:val="0"/>
                <w:sz w:val="18"/>
                <w:szCs w:val="18"/>
              </w:rPr>
              <w:t>单台实际供水压力</w:t>
            </w:r>
          </w:p>
        </w:tc>
        <w:tc>
          <w:tcPr>
            <w:tcW w:w="867" w:type="dxa"/>
            <w:tcBorders>
              <w:bottom w:val="nil"/>
            </w:tcBorders>
            <w:shd w:val="clear" w:color="auto" w:fill="auto"/>
            <w:vAlign w:val="center"/>
          </w:tcPr>
          <w:p w14:paraId="312AAF7F" w14:textId="77777777" w:rsidR="004A2E7F" w:rsidRDefault="004A2E7F">
            <w:pPr>
              <w:widowControl/>
              <w:jc w:val="center"/>
              <w:rPr>
                <w:rFonts w:cs="宋体"/>
                <w:b/>
                <w:bCs/>
                <w:kern w:val="0"/>
                <w:sz w:val="18"/>
                <w:szCs w:val="18"/>
              </w:rPr>
            </w:pPr>
            <w:r>
              <w:rPr>
                <w:rFonts w:cs="宋体" w:hint="eastAsia"/>
                <w:b/>
                <w:bCs/>
                <w:kern w:val="0"/>
                <w:sz w:val="18"/>
                <w:szCs w:val="18"/>
              </w:rPr>
              <w:t>实际运行电流</w:t>
            </w:r>
          </w:p>
        </w:tc>
        <w:tc>
          <w:tcPr>
            <w:tcW w:w="966" w:type="dxa"/>
            <w:tcBorders>
              <w:bottom w:val="nil"/>
            </w:tcBorders>
            <w:shd w:val="clear" w:color="auto" w:fill="auto"/>
            <w:vAlign w:val="center"/>
          </w:tcPr>
          <w:p w14:paraId="4D9B6ADC" w14:textId="77777777" w:rsidR="004A2E7F" w:rsidRDefault="004A2E7F">
            <w:pPr>
              <w:widowControl/>
              <w:jc w:val="center"/>
              <w:rPr>
                <w:rFonts w:cs="宋体"/>
                <w:b/>
                <w:bCs/>
                <w:kern w:val="0"/>
                <w:sz w:val="18"/>
                <w:szCs w:val="18"/>
              </w:rPr>
            </w:pPr>
            <w:r>
              <w:rPr>
                <w:rFonts w:cs="宋体" w:hint="eastAsia"/>
                <w:b/>
                <w:bCs/>
                <w:kern w:val="0"/>
                <w:sz w:val="18"/>
                <w:szCs w:val="18"/>
              </w:rPr>
              <w:t>实际运行功率</w:t>
            </w:r>
          </w:p>
        </w:tc>
        <w:tc>
          <w:tcPr>
            <w:tcW w:w="871" w:type="dxa"/>
            <w:tcBorders>
              <w:bottom w:val="nil"/>
            </w:tcBorders>
            <w:shd w:val="clear" w:color="auto" w:fill="auto"/>
            <w:vAlign w:val="center"/>
          </w:tcPr>
          <w:p w14:paraId="5E5F5DF3" w14:textId="77777777" w:rsidR="004A2E7F" w:rsidRDefault="004A2E7F">
            <w:pPr>
              <w:widowControl/>
              <w:jc w:val="center"/>
              <w:rPr>
                <w:rFonts w:cs="宋体"/>
                <w:b/>
                <w:bCs/>
                <w:kern w:val="0"/>
                <w:sz w:val="18"/>
                <w:szCs w:val="18"/>
              </w:rPr>
            </w:pPr>
            <w:r>
              <w:rPr>
                <w:rFonts w:cs="宋体" w:hint="eastAsia"/>
                <w:b/>
                <w:bCs/>
                <w:kern w:val="0"/>
                <w:sz w:val="18"/>
                <w:szCs w:val="18"/>
              </w:rPr>
              <w:t>全年耗电量</w:t>
            </w:r>
          </w:p>
        </w:tc>
        <w:tc>
          <w:tcPr>
            <w:tcW w:w="1060" w:type="dxa"/>
            <w:tcBorders>
              <w:bottom w:val="nil"/>
            </w:tcBorders>
            <w:shd w:val="clear" w:color="auto" w:fill="auto"/>
            <w:vAlign w:val="center"/>
          </w:tcPr>
          <w:p w14:paraId="0BA41FED" w14:textId="77777777" w:rsidR="004A2E7F" w:rsidRDefault="004A2E7F">
            <w:pPr>
              <w:widowControl/>
              <w:jc w:val="center"/>
              <w:rPr>
                <w:rFonts w:cs="宋体"/>
                <w:b/>
                <w:bCs/>
                <w:kern w:val="0"/>
                <w:sz w:val="18"/>
                <w:szCs w:val="18"/>
              </w:rPr>
            </w:pPr>
            <w:r>
              <w:rPr>
                <w:rFonts w:cs="宋体" w:hint="eastAsia"/>
                <w:b/>
                <w:bCs/>
                <w:kern w:val="0"/>
                <w:sz w:val="18"/>
                <w:szCs w:val="18"/>
              </w:rPr>
              <w:t>年工作时长</w:t>
            </w:r>
          </w:p>
        </w:tc>
      </w:tr>
      <w:tr w:rsidR="004A2E7F" w14:paraId="3DBDDD87" w14:textId="77777777">
        <w:trPr>
          <w:trHeight w:val="90"/>
          <w:jc w:val="center"/>
        </w:trPr>
        <w:tc>
          <w:tcPr>
            <w:tcW w:w="896" w:type="dxa"/>
            <w:tcBorders>
              <w:top w:val="nil"/>
            </w:tcBorders>
            <w:shd w:val="clear" w:color="auto" w:fill="auto"/>
            <w:vAlign w:val="center"/>
          </w:tcPr>
          <w:p w14:paraId="15BDD1FD" w14:textId="77777777" w:rsidR="004A2E7F" w:rsidRDefault="004A2E7F">
            <w:pPr>
              <w:widowControl/>
              <w:jc w:val="center"/>
              <w:rPr>
                <w:rFonts w:cs="宋体"/>
                <w:b/>
                <w:bCs/>
                <w:kern w:val="0"/>
                <w:sz w:val="18"/>
                <w:szCs w:val="18"/>
              </w:rPr>
            </w:pPr>
          </w:p>
        </w:tc>
        <w:tc>
          <w:tcPr>
            <w:tcW w:w="483" w:type="dxa"/>
            <w:tcBorders>
              <w:top w:val="nil"/>
            </w:tcBorders>
            <w:shd w:val="clear" w:color="auto" w:fill="auto"/>
            <w:vAlign w:val="center"/>
          </w:tcPr>
          <w:p w14:paraId="2E2D9015" w14:textId="77777777" w:rsidR="004A2E7F" w:rsidRDefault="004A2E7F">
            <w:pPr>
              <w:widowControl/>
              <w:jc w:val="center"/>
              <w:rPr>
                <w:rFonts w:cs="宋体"/>
                <w:b/>
                <w:bCs/>
                <w:kern w:val="0"/>
                <w:sz w:val="18"/>
                <w:szCs w:val="18"/>
              </w:rPr>
            </w:pPr>
          </w:p>
        </w:tc>
        <w:tc>
          <w:tcPr>
            <w:tcW w:w="1903" w:type="dxa"/>
            <w:tcBorders>
              <w:top w:val="nil"/>
            </w:tcBorders>
            <w:shd w:val="clear" w:color="auto" w:fill="auto"/>
            <w:vAlign w:val="center"/>
          </w:tcPr>
          <w:p w14:paraId="24FD3FCF" w14:textId="77777777" w:rsidR="004A2E7F" w:rsidRDefault="004A2E7F">
            <w:pPr>
              <w:widowControl/>
              <w:jc w:val="center"/>
              <w:rPr>
                <w:rFonts w:cs="宋体"/>
                <w:b/>
                <w:bCs/>
                <w:kern w:val="0"/>
                <w:sz w:val="18"/>
                <w:szCs w:val="18"/>
              </w:rPr>
            </w:pPr>
          </w:p>
        </w:tc>
        <w:tc>
          <w:tcPr>
            <w:tcW w:w="1079" w:type="dxa"/>
            <w:tcBorders>
              <w:top w:val="nil"/>
            </w:tcBorders>
            <w:shd w:val="clear" w:color="auto" w:fill="auto"/>
            <w:vAlign w:val="center"/>
          </w:tcPr>
          <w:p w14:paraId="2285BB4C"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1017" w:type="dxa"/>
            <w:tcBorders>
              <w:top w:val="nil"/>
            </w:tcBorders>
            <w:shd w:val="clear" w:color="auto" w:fill="auto"/>
            <w:vAlign w:val="center"/>
          </w:tcPr>
          <w:p w14:paraId="7F6F16F1"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MPa</w:t>
            </w:r>
            <w:r>
              <w:rPr>
                <w:rFonts w:cs="宋体" w:hint="eastAsia"/>
                <w:b/>
                <w:bCs/>
                <w:kern w:val="0"/>
                <w:sz w:val="18"/>
                <w:szCs w:val="18"/>
              </w:rPr>
              <w:t>）</w:t>
            </w:r>
          </w:p>
        </w:tc>
        <w:tc>
          <w:tcPr>
            <w:tcW w:w="867" w:type="dxa"/>
            <w:tcBorders>
              <w:top w:val="nil"/>
            </w:tcBorders>
            <w:shd w:val="clear" w:color="auto" w:fill="auto"/>
            <w:vAlign w:val="center"/>
          </w:tcPr>
          <w:p w14:paraId="63D00E9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A</w:t>
            </w:r>
            <w:r>
              <w:rPr>
                <w:rFonts w:cs="宋体" w:hint="eastAsia"/>
                <w:b/>
                <w:bCs/>
                <w:kern w:val="0"/>
                <w:sz w:val="18"/>
                <w:szCs w:val="18"/>
              </w:rPr>
              <w:t>）</w:t>
            </w:r>
          </w:p>
        </w:tc>
        <w:tc>
          <w:tcPr>
            <w:tcW w:w="966" w:type="dxa"/>
            <w:tcBorders>
              <w:top w:val="nil"/>
            </w:tcBorders>
            <w:shd w:val="clear" w:color="auto" w:fill="auto"/>
            <w:vAlign w:val="center"/>
          </w:tcPr>
          <w:p w14:paraId="3FCBA39F" w14:textId="77777777" w:rsidR="004A2E7F" w:rsidRDefault="004A2E7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871" w:type="dxa"/>
            <w:tcBorders>
              <w:top w:val="nil"/>
            </w:tcBorders>
            <w:shd w:val="clear" w:color="auto" w:fill="auto"/>
            <w:vAlign w:val="center"/>
          </w:tcPr>
          <w:p w14:paraId="0250E787"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060" w:type="dxa"/>
            <w:tcBorders>
              <w:top w:val="nil"/>
            </w:tcBorders>
            <w:shd w:val="clear" w:color="auto" w:fill="auto"/>
            <w:vAlign w:val="center"/>
          </w:tcPr>
          <w:p w14:paraId="74CED492"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4A2E7F" w14:paraId="3DB95E0F" w14:textId="77777777">
        <w:trPr>
          <w:jc w:val="center"/>
        </w:trPr>
        <w:tc>
          <w:tcPr>
            <w:tcW w:w="896" w:type="dxa"/>
            <w:vMerge w:val="restart"/>
            <w:shd w:val="clear" w:color="auto" w:fill="auto"/>
            <w:vAlign w:val="center"/>
          </w:tcPr>
          <w:p w14:paraId="37E85198" w14:textId="77777777" w:rsidR="004A2E7F" w:rsidRDefault="004A2E7F">
            <w:pPr>
              <w:pStyle w:val="a8"/>
              <w:ind w:left="0"/>
              <w:jc w:val="center"/>
              <w:rPr>
                <w:rFonts w:ascii="Times New Roman" w:hAnsi="Times New Roman"/>
              </w:rPr>
            </w:pPr>
            <w:r>
              <w:rPr>
                <w:rFonts w:ascii="Times New Roman" w:hAnsi="Times New Roman" w:cs="宋体" w:hint="eastAsia"/>
                <w:sz w:val="20"/>
                <w:szCs w:val="20"/>
              </w:rPr>
              <w:t>低温水泵</w:t>
            </w:r>
          </w:p>
        </w:tc>
        <w:tc>
          <w:tcPr>
            <w:tcW w:w="483" w:type="dxa"/>
            <w:shd w:val="clear" w:color="auto" w:fill="auto"/>
            <w:vAlign w:val="center"/>
          </w:tcPr>
          <w:p w14:paraId="668F0DFB" w14:textId="77777777" w:rsidR="004A2E7F" w:rsidRDefault="004A2E7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19184741"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53723FC2" w14:textId="77777777" w:rsidR="004A2E7F" w:rsidRDefault="004A2E7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104E9B0" w14:textId="77777777" w:rsidR="004A2E7F" w:rsidRDefault="004A2E7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1485FA94" w14:textId="77777777" w:rsidR="004A2E7F" w:rsidRDefault="004A2E7F">
            <w:pPr>
              <w:widowControl/>
              <w:jc w:val="center"/>
              <w:rPr>
                <w:rFonts w:cs="宋体"/>
                <w:kern w:val="0"/>
                <w:sz w:val="20"/>
                <w:szCs w:val="20"/>
              </w:rPr>
            </w:pPr>
            <w:r>
              <w:rPr>
                <w:rFonts w:cs="宋体" w:hint="eastAsia"/>
                <w:kern w:val="0"/>
                <w:sz w:val="20"/>
                <w:szCs w:val="20"/>
              </w:rPr>
              <w:t>22</w:t>
            </w:r>
          </w:p>
        </w:tc>
        <w:tc>
          <w:tcPr>
            <w:tcW w:w="966" w:type="dxa"/>
            <w:shd w:val="clear" w:color="auto" w:fill="auto"/>
            <w:vAlign w:val="center"/>
          </w:tcPr>
          <w:p w14:paraId="72EAB9FB" w14:textId="77777777" w:rsidR="004A2E7F" w:rsidRDefault="004A2E7F">
            <w:pPr>
              <w:widowControl/>
              <w:jc w:val="center"/>
              <w:rPr>
                <w:rFonts w:cs="宋体"/>
                <w:kern w:val="0"/>
                <w:sz w:val="20"/>
                <w:szCs w:val="20"/>
              </w:rPr>
            </w:pPr>
            <w:r>
              <w:rPr>
                <w:rFonts w:cs="宋体" w:hint="eastAsia"/>
                <w:kern w:val="0"/>
                <w:sz w:val="20"/>
                <w:szCs w:val="20"/>
              </w:rPr>
              <w:t>312.09</w:t>
            </w:r>
          </w:p>
        </w:tc>
        <w:tc>
          <w:tcPr>
            <w:tcW w:w="871" w:type="dxa"/>
            <w:shd w:val="clear" w:color="auto" w:fill="auto"/>
            <w:vAlign w:val="center"/>
          </w:tcPr>
          <w:p w14:paraId="31EDD78F" w14:textId="77777777" w:rsidR="004A2E7F" w:rsidRDefault="004A2E7F">
            <w:pPr>
              <w:widowControl/>
              <w:jc w:val="center"/>
              <w:rPr>
                <w:rFonts w:cs="宋体"/>
                <w:kern w:val="0"/>
                <w:sz w:val="20"/>
                <w:szCs w:val="20"/>
              </w:rPr>
            </w:pPr>
            <w:r>
              <w:rPr>
                <w:rFonts w:cs="宋体" w:hint="eastAsia"/>
                <w:kern w:val="0"/>
                <w:sz w:val="20"/>
                <w:szCs w:val="20"/>
              </w:rPr>
              <w:t xml:space="preserve">1747.72 </w:t>
            </w:r>
          </w:p>
        </w:tc>
        <w:tc>
          <w:tcPr>
            <w:tcW w:w="1060" w:type="dxa"/>
            <w:shd w:val="clear" w:color="auto" w:fill="auto"/>
            <w:vAlign w:val="center"/>
          </w:tcPr>
          <w:p w14:paraId="0C7348B7"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1592EE24" w14:textId="77777777">
        <w:trPr>
          <w:jc w:val="center"/>
        </w:trPr>
        <w:tc>
          <w:tcPr>
            <w:tcW w:w="896" w:type="dxa"/>
            <w:vMerge/>
            <w:shd w:val="clear" w:color="auto" w:fill="auto"/>
            <w:vAlign w:val="center"/>
          </w:tcPr>
          <w:p w14:paraId="0B5A4D87" w14:textId="77777777" w:rsidR="004A2E7F" w:rsidRDefault="004A2E7F">
            <w:pPr>
              <w:pStyle w:val="a8"/>
              <w:jc w:val="center"/>
              <w:rPr>
                <w:rFonts w:ascii="Times New Roman" w:hAnsi="Times New Roman"/>
              </w:rPr>
            </w:pPr>
          </w:p>
        </w:tc>
        <w:tc>
          <w:tcPr>
            <w:tcW w:w="483" w:type="dxa"/>
            <w:shd w:val="clear" w:color="auto" w:fill="auto"/>
            <w:vAlign w:val="center"/>
          </w:tcPr>
          <w:p w14:paraId="225CF2FC" w14:textId="77777777" w:rsidR="004A2E7F" w:rsidRDefault="004A2E7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62E27733"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1079" w:type="dxa"/>
            <w:shd w:val="clear" w:color="auto" w:fill="auto"/>
            <w:vAlign w:val="center"/>
          </w:tcPr>
          <w:p w14:paraId="2503CE93" w14:textId="77777777" w:rsidR="004A2E7F" w:rsidRDefault="004A2E7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1E189839" w14:textId="77777777" w:rsidR="004A2E7F" w:rsidRDefault="004A2E7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30948CBD" w14:textId="77777777" w:rsidR="004A2E7F" w:rsidRDefault="004A2E7F">
            <w:pPr>
              <w:widowControl/>
              <w:jc w:val="center"/>
              <w:rPr>
                <w:rFonts w:cs="宋体"/>
                <w:kern w:val="0"/>
                <w:sz w:val="20"/>
                <w:szCs w:val="20"/>
              </w:rPr>
            </w:pPr>
            <w:r>
              <w:rPr>
                <w:rFonts w:cs="宋体" w:hint="eastAsia"/>
                <w:kern w:val="0"/>
                <w:sz w:val="20"/>
                <w:szCs w:val="20"/>
              </w:rPr>
              <w:t>15</w:t>
            </w:r>
          </w:p>
        </w:tc>
        <w:tc>
          <w:tcPr>
            <w:tcW w:w="966" w:type="dxa"/>
            <w:shd w:val="clear" w:color="auto" w:fill="auto"/>
            <w:vAlign w:val="center"/>
          </w:tcPr>
          <w:p w14:paraId="4DE7F3D2" w14:textId="77777777" w:rsidR="004A2E7F" w:rsidRDefault="004A2E7F">
            <w:pPr>
              <w:widowControl/>
              <w:jc w:val="center"/>
              <w:rPr>
                <w:rFonts w:cs="宋体"/>
                <w:kern w:val="0"/>
                <w:sz w:val="20"/>
                <w:szCs w:val="20"/>
              </w:rPr>
            </w:pPr>
            <w:r>
              <w:rPr>
                <w:rFonts w:cs="宋体" w:hint="eastAsia"/>
                <w:kern w:val="0"/>
                <w:sz w:val="20"/>
                <w:szCs w:val="20"/>
              </w:rPr>
              <w:t>212.79</w:t>
            </w:r>
          </w:p>
        </w:tc>
        <w:tc>
          <w:tcPr>
            <w:tcW w:w="871" w:type="dxa"/>
            <w:shd w:val="clear" w:color="auto" w:fill="auto"/>
            <w:vAlign w:val="center"/>
          </w:tcPr>
          <w:p w14:paraId="56818BDD" w14:textId="77777777" w:rsidR="004A2E7F" w:rsidRDefault="004A2E7F">
            <w:pPr>
              <w:widowControl/>
              <w:jc w:val="center"/>
              <w:rPr>
                <w:rFonts w:cs="宋体"/>
                <w:kern w:val="0"/>
                <w:sz w:val="20"/>
                <w:szCs w:val="20"/>
              </w:rPr>
            </w:pPr>
            <w:r>
              <w:rPr>
                <w:rFonts w:cs="宋体" w:hint="eastAsia"/>
                <w:kern w:val="0"/>
                <w:sz w:val="20"/>
                <w:szCs w:val="20"/>
              </w:rPr>
              <w:t xml:space="preserve">1191.62 </w:t>
            </w:r>
          </w:p>
        </w:tc>
        <w:tc>
          <w:tcPr>
            <w:tcW w:w="1060" w:type="dxa"/>
            <w:shd w:val="clear" w:color="auto" w:fill="auto"/>
            <w:vAlign w:val="center"/>
          </w:tcPr>
          <w:p w14:paraId="42DF8F8D"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1E937868" w14:textId="77777777">
        <w:trPr>
          <w:jc w:val="center"/>
        </w:trPr>
        <w:tc>
          <w:tcPr>
            <w:tcW w:w="896" w:type="dxa"/>
            <w:vMerge/>
            <w:shd w:val="clear" w:color="auto" w:fill="auto"/>
            <w:vAlign w:val="center"/>
          </w:tcPr>
          <w:p w14:paraId="40C68D5B" w14:textId="77777777" w:rsidR="004A2E7F" w:rsidRDefault="004A2E7F">
            <w:pPr>
              <w:pStyle w:val="a8"/>
              <w:jc w:val="center"/>
              <w:rPr>
                <w:rFonts w:ascii="Times New Roman" w:hAnsi="Times New Roman"/>
              </w:rPr>
            </w:pPr>
          </w:p>
        </w:tc>
        <w:tc>
          <w:tcPr>
            <w:tcW w:w="483" w:type="dxa"/>
            <w:shd w:val="clear" w:color="auto" w:fill="auto"/>
            <w:vAlign w:val="center"/>
          </w:tcPr>
          <w:p w14:paraId="1C29B154" w14:textId="77777777" w:rsidR="004A2E7F" w:rsidRDefault="004A2E7F">
            <w:pPr>
              <w:widowControl/>
              <w:jc w:val="center"/>
              <w:rPr>
                <w:rFonts w:cs="宋体"/>
                <w:kern w:val="0"/>
                <w:sz w:val="20"/>
                <w:szCs w:val="20"/>
              </w:rPr>
            </w:pPr>
            <w:r>
              <w:rPr>
                <w:rFonts w:cs="宋体" w:hint="eastAsia"/>
                <w:kern w:val="0"/>
                <w:sz w:val="20"/>
                <w:szCs w:val="20"/>
              </w:rPr>
              <w:t>3</w:t>
            </w:r>
          </w:p>
        </w:tc>
        <w:tc>
          <w:tcPr>
            <w:tcW w:w="1903" w:type="dxa"/>
            <w:shd w:val="clear" w:color="auto" w:fill="auto"/>
            <w:vAlign w:val="center"/>
          </w:tcPr>
          <w:p w14:paraId="0684B21F"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1079" w:type="dxa"/>
            <w:shd w:val="clear" w:color="auto" w:fill="auto"/>
            <w:vAlign w:val="center"/>
          </w:tcPr>
          <w:p w14:paraId="2BB1F122" w14:textId="77777777" w:rsidR="004A2E7F" w:rsidRDefault="004A2E7F">
            <w:pPr>
              <w:widowControl/>
              <w:jc w:val="center"/>
              <w:rPr>
                <w:rFonts w:cs="宋体"/>
                <w:kern w:val="0"/>
                <w:sz w:val="20"/>
                <w:szCs w:val="20"/>
              </w:rPr>
            </w:pPr>
            <w:r>
              <w:rPr>
                <w:rFonts w:cs="宋体" w:hint="eastAsia"/>
                <w:kern w:val="0"/>
                <w:sz w:val="20"/>
                <w:szCs w:val="20"/>
              </w:rPr>
              <w:t>850</w:t>
            </w:r>
          </w:p>
        </w:tc>
        <w:tc>
          <w:tcPr>
            <w:tcW w:w="1017" w:type="dxa"/>
            <w:shd w:val="clear" w:color="auto" w:fill="auto"/>
            <w:vAlign w:val="center"/>
          </w:tcPr>
          <w:p w14:paraId="647C5CB9" w14:textId="77777777" w:rsidR="004A2E7F" w:rsidRDefault="004A2E7F">
            <w:pPr>
              <w:widowControl/>
              <w:jc w:val="center"/>
              <w:rPr>
                <w:rFonts w:cs="宋体"/>
                <w:kern w:val="0"/>
                <w:sz w:val="20"/>
                <w:szCs w:val="20"/>
              </w:rPr>
            </w:pPr>
            <w:r>
              <w:rPr>
                <w:rFonts w:cs="宋体" w:hint="eastAsia"/>
                <w:kern w:val="0"/>
                <w:sz w:val="20"/>
                <w:szCs w:val="20"/>
              </w:rPr>
              <w:t>0.49</w:t>
            </w:r>
          </w:p>
        </w:tc>
        <w:tc>
          <w:tcPr>
            <w:tcW w:w="867" w:type="dxa"/>
            <w:shd w:val="clear" w:color="auto" w:fill="auto"/>
            <w:vAlign w:val="center"/>
          </w:tcPr>
          <w:p w14:paraId="11FE07F7" w14:textId="77777777" w:rsidR="004A2E7F" w:rsidRDefault="004A2E7F">
            <w:pPr>
              <w:widowControl/>
              <w:jc w:val="center"/>
              <w:rPr>
                <w:rFonts w:cs="宋体"/>
                <w:kern w:val="0"/>
                <w:sz w:val="20"/>
                <w:szCs w:val="20"/>
              </w:rPr>
            </w:pPr>
            <w:r>
              <w:rPr>
                <w:rFonts w:cs="宋体" w:hint="eastAsia"/>
                <w:kern w:val="0"/>
                <w:sz w:val="20"/>
                <w:szCs w:val="20"/>
              </w:rPr>
              <w:t>20</w:t>
            </w:r>
          </w:p>
        </w:tc>
        <w:tc>
          <w:tcPr>
            <w:tcW w:w="966" w:type="dxa"/>
            <w:shd w:val="clear" w:color="auto" w:fill="auto"/>
            <w:vAlign w:val="center"/>
          </w:tcPr>
          <w:p w14:paraId="598451A4" w14:textId="77777777" w:rsidR="004A2E7F" w:rsidRDefault="004A2E7F">
            <w:pPr>
              <w:widowControl/>
              <w:jc w:val="center"/>
              <w:rPr>
                <w:rFonts w:cs="宋体"/>
                <w:kern w:val="0"/>
                <w:sz w:val="20"/>
                <w:szCs w:val="20"/>
              </w:rPr>
            </w:pPr>
            <w:r>
              <w:rPr>
                <w:rFonts w:cs="宋体" w:hint="eastAsia"/>
                <w:kern w:val="0"/>
                <w:sz w:val="20"/>
                <w:szCs w:val="20"/>
              </w:rPr>
              <w:t>283.72</w:t>
            </w:r>
          </w:p>
        </w:tc>
        <w:tc>
          <w:tcPr>
            <w:tcW w:w="871" w:type="dxa"/>
            <w:shd w:val="clear" w:color="auto" w:fill="auto"/>
            <w:vAlign w:val="center"/>
          </w:tcPr>
          <w:p w14:paraId="443CE249" w14:textId="77777777" w:rsidR="004A2E7F" w:rsidRDefault="004A2E7F">
            <w:pPr>
              <w:widowControl/>
              <w:jc w:val="center"/>
              <w:rPr>
                <w:rFonts w:cs="宋体"/>
                <w:kern w:val="0"/>
                <w:sz w:val="20"/>
                <w:szCs w:val="20"/>
              </w:rPr>
            </w:pPr>
            <w:r>
              <w:rPr>
                <w:rFonts w:cs="宋体" w:hint="eastAsia"/>
                <w:kern w:val="0"/>
                <w:sz w:val="20"/>
                <w:szCs w:val="20"/>
              </w:rPr>
              <w:t xml:space="preserve">1588.83 </w:t>
            </w:r>
          </w:p>
        </w:tc>
        <w:tc>
          <w:tcPr>
            <w:tcW w:w="1060" w:type="dxa"/>
            <w:shd w:val="clear" w:color="auto" w:fill="auto"/>
            <w:vAlign w:val="center"/>
          </w:tcPr>
          <w:p w14:paraId="6EC1DEF6"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608CA2D4" w14:textId="77777777">
        <w:trPr>
          <w:jc w:val="center"/>
        </w:trPr>
        <w:tc>
          <w:tcPr>
            <w:tcW w:w="896" w:type="dxa"/>
            <w:vMerge w:val="restart"/>
            <w:shd w:val="clear" w:color="auto" w:fill="auto"/>
            <w:vAlign w:val="center"/>
          </w:tcPr>
          <w:p w14:paraId="1A7EFD22" w14:textId="77777777" w:rsidR="004A2E7F" w:rsidRDefault="004A2E7F">
            <w:pPr>
              <w:widowControl/>
              <w:jc w:val="center"/>
              <w:rPr>
                <w:rFonts w:cs="宋体"/>
                <w:kern w:val="0"/>
                <w:sz w:val="20"/>
                <w:szCs w:val="20"/>
              </w:rPr>
            </w:pPr>
            <w:r>
              <w:rPr>
                <w:rFonts w:cs="宋体" w:hint="eastAsia"/>
                <w:kern w:val="0"/>
                <w:sz w:val="20"/>
                <w:szCs w:val="20"/>
              </w:rPr>
              <w:t>余热水泵</w:t>
            </w:r>
          </w:p>
        </w:tc>
        <w:tc>
          <w:tcPr>
            <w:tcW w:w="483" w:type="dxa"/>
            <w:shd w:val="clear" w:color="auto" w:fill="auto"/>
            <w:vAlign w:val="center"/>
          </w:tcPr>
          <w:p w14:paraId="14C1C28B" w14:textId="77777777" w:rsidR="004A2E7F" w:rsidRDefault="004A2E7F">
            <w:pPr>
              <w:widowControl/>
              <w:jc w:val="center"/>
              <w:rPr>
                <w:rFonts w:cs="宋体"/>
                <w:kern w:val="0"/>
                <w:sz w:val="20"/>
                <w:szCs w:val="20"/>
              </w:rPr>
            </w:pPr>
            <w:r>
              <w:rPr>
                <w:rFonts w:cs="宋体" w:hint="eastAsia"/>
                <w:kern w:val="0"/>
                <w:sz w:val="20"/>
                <w:szCs w:val="20"/>
              </w:rPr>
              <w:t>1</w:t>
            </w:r>
          </w:p>
        </w:tc>
        <w:tc>
          <w:tcPr>
            <w:tcW w:w="1903" w:type="dxa"/>
            <w:shd w:val="clear" w:color="auto" w:fill="auto"/>
            <w:vAlign w:val="center"/>
          </w:tcPr>
          <w:p w14:paraId="68510305"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1079" w:type="dxa"/>
            <w:shd w:val="clear" w:color="auto" w:fill="auto"/>
            <w:vAlign w:val="center"/>
          </w:tcPr>
          <w:p w14:paraId="06EDBD52" w14:textId="77777777" w:rsidR="004A2E7F" w:rsidRDefault="004A2E7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6984B8D8" w14:textId="77777777" w:rsidR="004A2E7F" w:rsidRDefault="004A2E7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23B4304E" w14:textId="77777777" w:rsidR="004A2E7F" w:rsidRDefault="004A2E7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52ADE126" w14:textId="77777777" w:rsidR="004A2E7F" w:rsidRDefault="004A2E7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73A34D36" w14:textId="77777777" w:rsidR="004A2E7F" w:rsidRDefault="004A2E7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5AD60BB9" w14:textId="77777777" w:rsidR="004A2E7F" w:rsidRDefault="004A2E7F">
            <w:pPr>
              <w:widowControl/>
              <w:jc w:val="center"/>
              <w:rPr>
                <w:rFonts w:cs="宋体"/>
                <w:kern w:val="0"/>
                <w:sz w:val="20"/>
                <w:szCs w:val="20"/>
              </w:rPr>
            </w:pPr>
            <w:r>
              <w:rPr>
                <w:rFonts w:cs="宋体" w:hint="eastAsia"/>
                <w:kern w:val="0"/>
                <w:sz w:val="20"/>
                <w:szCs w:val="20"/>
              </w:rPr>
              <w:t>4200</w:t>
            </w:r>
          </w:p>
        </w:tc>
      </w:tr>
      <w:tr w:rsidR="004A2E7F" w14:paraId="7CFA7721" w14:textId="77777777">
        <w:trPr>
          <w:jc w:val="center"/>
        </w:trPr>
        <w:tc>
          <w:tcPr>
            <w:tcW w:w="896" w:type="dxa"/>
            <w:vMerge/>
            <w:shd w:val="clear" w:color="auto" w:fill="auto"/>
            <w:vAlign w:val="center"/>
          </w:tcPr>
          <w:p w14:paraId="0E4F8B11" w14:textId="77777777" w:rsidR="004A2E7F" w:rsidRDefault="004A2E7F">
            <w:pPr>
              <w:widowControl/>
              <w:jc w:val="center"/>
              <w:rPr>
                <w:rFonts w:cs="宋体"/>
                <w:kern w:val="0"/>
                <w:sz w:val="20"/>
                <w:szCs w:val="20"/>
              </w:rPr>
            </w:pPr>
          </w:p>
        </w:tc>
        <w:tc>
          <w:tcPr>
            <w:tcW w:w="483" w:type="dxa"/>
            <w:shd w:val="clear" w:color="auto" w:fill="auto"/>
            <w:vAlign w:val="center"/>
          </w:tcPr>
          <w:p w14:paraId="1C96BBCF" w14:textId="77777777" w:rsidR="004A2E7F" w:rsidRDefault="004A2E7F">
            <w:pPr>
              <w:widowControl/>
              <w:jc w:val="center"/>
              <w:rPr>
                <w:rFonts w:cs="宋体"/>
                <w:kern w:val="0"/>
                <w:sz w:val="20"/>
                <w:szCs w:val="20"/>
              </w:rPr>
            </w:pPr>
            <w:r>
              <w:rPr>
                <w:rFonts w:cs="宋体" w:hint="eastAsia"/>
                <w:kern w:val="0"/>
                <w:sz w:val="20"/>
                <w:szCs w:val="20"/>
              </w:rPr>
              <w:t>2</w:t>
            </w:r>
          </w:p>
        </w:tc>
        <w:tc>
          <w:tcPr>
            <w:tcW w:w="1903" w:type="dxa"/>
            <w:shd w:val="clear" w:color="auto" w:fill="auto"/>
            <w:vAlign w:val="center"/>
          </w:tcPr>
          <w:p w14:paraId="5DAFA341"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1079" w:type="dxa"/>
            <w:shd w:val="clear" w:color="auto" w:fill="auto"/>
            <w:vAlign w:val="center"/>
          </w:tcPr>
          <w:p w14:paraId="3616D127" w14:textId="77777777" w:rsidR="004A2E7F" w:rsidRDefault="004A2E7F">
            <w:pPr>
              <w:widowControl/>
              <w:jc w:val="center"/>
              <w:rPr>
                <w:rFonts w:cs="宋体"/>
                <w:kern w:val="0"/>
                <w:sz w:val="20"/>
                <w:szCs w:val="20"/>
              </w:rPr>
            </w:pPr>
            <w:r>
              <w:rPr>
                <w:rFonts w:cs="宋体" w:hint="eastAsia"/>
                <w:kern w:val="0"/>
                <w:sz w:val="20"/>
                <w:szCs w:val="20"/>
              </w:rPr>
              <w:t>1462</w:t>
            </w:r>
          </w:p>
        </w:tc>
        <w:tc>
          <w:tcPr>
            <w:tcW w:w="1017" w:type="dxa"/>
            <w:shd w:val="clear" w:color="auto" w:fill="auto"/>
            <w:vAlign w:val="center"/>
          </w:tcPr>
          <w:p w14:paraId="24628529" w14:textId="77777777" w:rsidR="004A2E7F" w:rsidRDefault="004A2E7F">
            <w:pPr>
              <w:widowControl/>
              <w:jc w:val="center"/>
              <w:rPr>
                <w:rFonts w:cs="宋体"/>
                <w:kern w:val="0"/>
                <w:sz w:val="20"/>
                <w:szCs w:val="20"/>
              </w:rPr>
            </w:pPr>
            <w:r>
              <w:rPr>
                <w:rFonts w:cs="宋体" w:hint="eastAsia"/>
                <w:kern w:val="0"/>
                <w:sz w:val="20"/>
                <w:szCs w:val="20"/>
              </w:rPr>
              <w:t>0.52</w:t>
            </w:r>
          </w:p>
        </w:tc>
        <w:tc>
          <w:tcPr>
            <w:tcW w:w="867" w:type="dxa"/>
            <w:shd w:val="clear" w:color="auto" w:fill="auto"/>
            <w:vAlign w:val="center"/>
          </w:tcPr>
          <w:p w14:paraId="729B2E03" w14:textId="77777777" w:rsidR="004A2E7F" w:rsidRDefault="004A2E7F">
            <w:pPr>
              <w:widowControl/>
              <w:jc w:val="center"/>
              <w:rPr>
                <w:rFonts w:cs="宋体"/>
                <w:kern w:val="0"/>
                <w:sz w:val="20"/>
                <w:szCs w:val="20"/>
              </w:rPr>
            </w:pPr>
            <w:r>
              <w:rPr>
                <w:rFonts w:cs="宋体" w:hint="eastAsia"/>
                <w:kern w:val="0"/>
                <w:sz w:val="20"/>
                <w:szCs w:val="20"/>
              </w:rPr>
              <w:t>25</w:t>
            </w:r>
          </w:p>
        </w:tc>
        <w:tc>
          <w:tcPr>
            <w:tcW w:w="966" w:type="dxa"/>
            <w:shd w:val="clear" w:color="auto" w:fill="auto"/>
            <w:vAlign w:val="center"/>
          </w:tcPr>
          <w:p w14:paraId="46412B2A" w14:textId="77777777" w:rsidR="004A2E7F" w:rsidRDefault="004A2E7F">
            <w:pPr>
              <w:widowControl/>
              <w:jc w:val="center"/>
              <w:rPr>
                <w:rFonts w:cs="宋体"/>
                <w:kern w:val="0"/>
                <w:sz w:val="20"/>
                <w:szCs w:val="20"/>
              </w:rPr>
            </w:pPr>
            <w:r>
              <w:rPr>
                <w:rFonts w:cs="宋体" w:hint="eastAsia"/>
                <w:kern w:val="0"/>
                <w:sz w:val="20"/>
                <w:szCs w:val="20"/>
              </w:rPr>
              <w:t>371.95</w:t>
            </w:r>
          </w:p>
        </w:tc>
        <w:tc>
          <w:tcPr>
            <w:tcW w:w="871" w:type="dxa"/>
            <w:shd w:val="clear" w:color="auto" w:fill="auto"/>
            <w:vAlign w:val="center"/>
          </w:tcPr>
          <w:p w14:paraId="4D21D0AF" w14:textId="77777777" w:rsidR="004A2E7F" w:rsidRDefault="004A2E7F">
            <w:pPr>
              <w:widowControl/>
              <w:jc w:val="center"/>
              <w:rPr>
                <w:rFonts w:cs="宋体"/>
                <w:kern w:val="0"/>
                <w:sz w:val="20"/>
                <w:szCs w:val="20"/>
              </w:rPr>
            </w:pPr>
            <w:r>
              <w:rPr>
                <w:rFonts w:cs="宋体" w:hint="eastAsia"/>
                <w:kern w:val="0"/>
                <w:sz w:val="20"/>
                <w:szCs w:val="20"/>
              </w:rPr>
              <w:t xml:space="preserve">1562.19 </w:t>
            </w:r>
          </w:p>
        </w:tc>
        <w:tc>
          <w:tcPr>
            <w:tcW w:w="1060" w:type="dxa"/>
            <w:shd w:val="clear" w:color="auto" w:fill="auto"/>
            <w:vAlign w:val="center"/>
          </w:tcPr>
          <w:p w14:paraId="254FAF07" w14:textId="77777777" w:rsidR="004A2E7F" w:rsidRDefault="004A2E7F">
            <w:pPr>
              <w:widowControl/>
              <w:jc w:val="center"/>
              <w:rPr>
                <w:rFonts w:cs="宋体"/>
                <w:kern w:val="0"/>
                <w:sz w:val="20"/>
                <w:szCs w:val="20"/>
              </w:rPr>
            </w:pPr>
            <w:r>
              <w:rPr>
                <w:rFonts w:cs="宋体" w:hint="eastAsia"/>
                <w:kern w:val="0"/>
                <w:sz w:val="20"/>
                <w:szCs w:val="20"/>
              </w:rPr>
              <w:t>4200</w:t>
            </w:r>
          </w:p>
        </w:tc>
      </w:tr>
    </w:tbl>
    <w:p w14:paraId="0567F27D" w14:textId="77777777" w:rsidR="00AE4281" w:rsidRDefault="00A01805">
      <w:pPr>
        <w:pStyle w:val="a0"/>
        <w:ind w:firstLine="560"/>
      </w:pPr>
      <w:r>
        <w:br/>
      </w:r>
      <w:r>
        <w:rPr>
          <w:b/>
          <w:bCs/>
        </w:rPr>
        <w:t xml:space="preserve">1 </w:t>
      </w:r>
      <w:r>
        <w:rPr>
          <w:rFonts w:hint="eastAsia"/>
          <w:b/>
          <w:bCs/>
        </w:rPr>
        <w:t>总论</w:t>
      </w:r>
    </w:p>
    <w:p w14:paraId="7FCE682B" w14:textId="77777777" w:rsidR="00AE4281" w:rsidRDefault="00A01805">
      <w:pPr>
        <w:pStyle w:val="2"/>
      </w:pPr>
      <w:bookmarkStart w:id="1" w:name="_Toc213176120"/>
      <w:bookmarkStart w:id="2" w:name="项目现状及存在问题"/>
      <w:r>
        <w:t xml:space="preserve">1.1 </w:t>
      </w:r>
      <w:r>
        <w:rPr>
          <w:rFonts w:hint="eastAsia"/>
        </w:rPr>
        <w:t>项目现状及存在问题</w:t>
      </w:r>
      <w:bookmarkEnd w:id="1"/>
    </w:p>
    <w:p w14:paraId="2C7F33C1" w14:textId="77777777" w:rsidR="00AE4281" w:rsidRDefault="00A01805">
      <w:pPr>
        <w:pStyle w:val="FirstParagraph"/>
        <w:ind w:firstLine="560"/>
      </w:pPr>
      <w:r>
        <w:rPr>
          <w:rFonts w:hint="eastAsia"/>
        </w:rPr>
        <w:t>鲅鱼圈炼铁部煤气净化区水系统水泵已经运行</w:t>
      </w:r>
      <w:r>
        <w:rPr>
          <w:rFonts w:hint="eastAsia"/>
        </w:rPr>
        <w:t>15</w:t>
      </w:r>
      <w:r>
        <w:rPr>
          <w:rFonts w:hint="eastAsia"/>
        </w:rPr>
        <w:t>年，该系统低温水泵和余热水泵型号老、效率低、能耗高，需要进行节能改造，更换为高效节能型水泵。</w:t>
      </w:r>
      <w:r>
        <w:br/>
      </w:r>
      <w:r>
        <w:rPr>
          <w:rFonts w:hint="eastAsia"/>
        </w:rPr>
        <w:t>现拟将泵站内该部分水泵（共</w:t>
      </w:r>
      <w:r>
        <w:rPr>
          <w:rFonts w:hint="eastAsia"/>
        </w:rPr>
        <w:t>5</w:t>
      </w:r>
      <w:r>
        <w:rPr>
          <w:rFonts w:hint="eastAsia"/>
        </w:rPr>
        <w:t>台）更换为高效节能泵：</w:t>
      </w:r>
    </w:p>
    <w:p w14:paraId="26F14FF4" w14:textId="77777777" w:rsidR="00AE4281" w:rsidRDefault="00A01805">
      <w:pPr>
        <w:pStyle w:val="a0"/>
        <w:ind w:firstLine="560"/>
      </w:pPr>
      <w:r>
        <w:rPr>
          <w:rFonts w:hint="eastAsia"/>
        </w:rPr>
        <w:t>1</w:t>
      </w:r>
      <w:r>
        <w:rPr>
          <w:rFonts w:hint="eastAsia"/>
        </w:rPr>
        <w:t>）炼铁部煤气净化区低温水系统循环水量为</w:t>
      </w:r>
      <w:r>
        <w:rPr>
          <w:rFonts w:hint="eastAsia"/>
        </w:rPr>
        <w:t>1700m</w:t>
      </w:r>
      <w:r>
        <w:rPr>
          <w:rFonts w:hint="eastAsia"/>
        </w:rPr>
        <w:t>³</w:t>
      </w:r>
      <w:r>
        <w:rPr>
          <w:rFonts w:hint="eastAsia"/>
        </w:rPr>
        <w:t>/h</w:t>
      </w:r>
      <w:r>
        <w:rPr>
          <w:rFonts w:hint="eastAsia"/>
        </w:rPr>
        <w:t>，供水压力为</w:t>
      </w:r>
      <w:r>
        <w:rPr>
          <w:rFonts w:hint="eastAsia"/>
        </w:rPr>
        <w:t>0.49MPa</w:t>
      </w:r>
      <w:r>
        <w:rPr>
          <w:rFonts w:hint="eastAsia"/>
        </w:rPr>
        <w:t>，两工一备。</w:t>
      </w:r>
    </w:p>
    <w:p w14:paraId="1294F924" w14:textId="77777777" w:rsidR="00AE4281" w:rsidRDefault="00A01805">
      <w:pPr>
        <w:pStyle w:val="a0"/>
        <w:ind w:firstLine="560"/>
      </w:pPr>
      <w:r>
        <w:rPr>
          <w:rFonts w:hint="eastAsia"/>
        </w:rPr>
        <w:t>2</w:t>
      </w:r>
      <w:r>
        <w:rPr>
          <w:rFonts w:hint="eastAsia"/>
        </w:rPr>
        <w:t>）炼铁部煤气净化区余热水系统循环水量为</w:t>
      </w:r>
      <w:r>
        <w:rPr>
          <w:rFonts w:hint="eastAsia"/>
        </w:rPr>
        <w:t>1400m</w:t>
      </w:r>
      <w:r>
        <w:rPr>
          <w:rFonts w:hint="eastAsia"/>
        </w:rPr>
        <w:t>³</w:t>
      </w:r>
      <w:r>
        <w:rPr>
          <w:rFonts w:hint="eastAsia"/>
        </w:rPr>
        <w:t>/h</w:t>
      </w:r>
      <w:r>
        <w:rPr>
          <w:rFonts w:hint="eastAsia"/>
        </w:rPr>
        <w:t>，供水压力为</w:t>
      </w:r>
      <w:r>
        <w:rPr>
          <w:rFonts w:hint="eastAsia"/>
        </w:rPr>
        <w:t>0.52MPa</w:t>
      </w:r>
      <w:r>
        <w:rPr>
          <w:rFonts w:hint="eastAsia"/>
        </w:rPr>
        <w:t>一工一备。</w:t>
      </w:r>
    </w:p>
    <w:p w14:paraId="7826A813" w14:textId="77777777" w:rsidR="00AE4281" w:rsidRDefault="00A01805">
      <w:pPr>
        <w:pStyle w:val="2"/>
      </w:pPr>
      <w:bookmarkStart w:id="3" w:name="_Toc213176121"/>
      <w:bookmarkStart w:id="4" w:name="设计依据"/>
      <w:bookmarkEnd w:id="2"/>
      <w:r>
        <w:t xml:space="preserve">1.2 </w:t>
      </w:r>
      <w:r>
        <w:rPr>
          <w:rFonts w:hint="eastAsia"/>
        </w:rPr>
        <w:t>设计依据</w:t>
      </w:r>
      <w:bookmarkEnd w:id="3"/>
    </w:p>
    <w:p w14:paraId="7E0AE479" w14:textId="77777777" w:rsidR="00AE4281" w:rsidRDefault="00A01805">
      <w:pPr>
        <w:pStyle w:val="FirstParagraph"/>
        <w:ind w:firstLine="560"/>
      </w:pPr>
      <w:r>
        <w:rPr>
          <w:rFonts w:hint="eastAsia"/>
        </w:rPr>
        <w:t>1</w:t>
      </w:r>
      <w:r>
        <w:rPr>
          <w:rFonts w:hint="eastAsia"/>
        </w:rPr>
        <w:t>）鲅鱼圈钢铁分公司下发的《鲅鱼圈炼焦部水系统节能泵改造项目》可行性研究设计委托书。</w:t>
      </w:r>
    </w:p>
    <w:p w14:paraId="02EBF4AA" w14:textId="77777777" w:rsidR="00AE4281" w:rsidRDefault="00A01805">
      <w:pPr>
        <w:pStyle w:val="a0"/>
        <w:ind w:firstLine="560"/>
      </w:pPr>
      <w:r>
        <w:rPr>
          <w:rFonts w:hint="eastAsia"/>
        </w:rPr>
        <w:t>2</w:t>
      </w:r>
      <w:r>
        <w:rPr>
          <w:rFonts w:hint="eastAsia"/>
        </w:rPr>
        <w:t>）现场建设条件，相关处理工程相关资料。</w:t>
      </w:r>
    </w:p>
    <w:p w14:paraId="3115D73B" w14:textId="77777777" w:rsidR="00AE4281" w:rsidRDefault="00A01805">
      <w:pPr>
        <w:pStyle w:val="a0"/>
        <w:ind w:firstLine="560"/>
      </w:pPr>
      <w:r>
        <w:rPr>
          <w:rFonts w:hint="eastAsia"/>
        </w:rPr>
        <w:t>3</w:t>
      </w:r>
      <w:r>
        <w:rPr>
          <w:rFonts w:hint="eastAsia"/>
        </w:rPr>
        <w:t>）国家、地方及鞍钢集团公司等颁布的现行工程设计、施工、安装、检验规范、规程的技术标准。</w:t>
      </w:r>
    </w:p>
    <w:p w14:paraId="2DEEB220" w14:textId="77777777" w:rsidR="00AE4281" w:rsidRDefault="00A01805">
      <w:pPr>
        <w:pStyle w:val="a0"/>
        <w:ind w:firstLine="560"/>
      </w:pPr>
      <w:r>
        <w:rPr>
          <w:rFonts w:hint="eastAsia"/>
        </w:rPr>
        <w:t>4</w:t>
      </w:r>
      <w:r>
        <w:rPr>
          <w:rFonts w:hint="eastAsia"/>
        </w:rPr>
        <w:t>）炼焦作业区的有关资料。</w:t>
      </w:r>
    </w:p>
    <w:p w14:paraId="39344F3D" w14:textId="77777777" w:rsidR="00AE4281" w:rsidRDefault="00A01805">
      <w:pPr>
        <w:pStyle w:val="a0"/>
        <w:ind w:firstLine="560"/>
      </w:pPr>
      <w:r>
        <w:rPr>
          <w:rFonts w:hint="eastAsia"/>
        </w:rPr>
        <w:t>5</w:t>
      </w:r>
      <w:r>
        <w:rPr>
          <w:rFonts w:hint="eastAsia"/>
        </w:rPr>
        <w:t>）前期的调研资料。</w:t>
      </w:r>
    </w:p>
    <w:p w14:paraId="26D0BA4B" w14:textId="77777777" w:rsidR="00AE4281" w:rsidRDefault="00A01805">
      <w:pPr>
        <w:pStyle w:val="2"/>
      </w:pPr>
      <w:bookmarkStart w:id="5" w:name="_Toc213176122"/>
      <w:bookmarkStart w:id="6" w:name="改造原则"/>
      <w:bookmarkEnd w:id="4"/>
      <w:r>
        <w:t xml:space="preserve">1.3 </w:t>
      </w:r>
      <w:r>
        <w:rPr>
          <w:rFonts w:hint="eastAsia"/>
        </w:rPr>
        <w:t>改造原则</w:t>
      </w:r>
      <w:bookmarkEnd w:id="5"/>
    </w:p>
    <w:p w14:paraId="30878EA3" w14:textId="77777777" w:rsidR="00AE4281" w:rsidRDefault="00A01805">
      <w:pPr>
        <w:pStyle w:val="FirstParagraph"/>
        <w:ind w:firstLine="560"/>
      </w:pPr>
      <w:r>
        <w:rPr>
          <w:rFonts w:hint="eastAsia"/>
        </w:rPr>
        <w:t>本项目生产技术装备和过程控制水平按经济、有效、实用，有利于质量控制和安全生产以及性能价格比高的如下原则进行设计：</w:t>
      </w:r>
    </w:p>
    <w:p w14:paraId="5B77D051" w14:textId="77777777" w:rsidR="00AE4281" w:rsidRDefault="00A01805">
      <w:pPr>
        <w:pStyle w:val="a0"/>
        <w:ind w:firstLine="560"/>
      </w:pPr>
      <w:r>
        <w:rPr>
          <w:rFonts w:hint="eastAsia"/>
        </w:rPr>
        <w:t>1</w:t>
      </w:r>
      <w:r>
        <w:rPr>
          <w:rFonts w:hint="eastAsia"/>
        </w:rPr>
        <w:t>）技术先进、可靠、成熟原则；操作管理方便、运行安全可靠的原则。</w:t>
      </w:r>
    </w:p>
    <w:p w14:paraId="1E7F89BF" w14:textId="77777777" w:rsidR="00AE4281" w:rsidRDefault="00A01805">
      <w:pPr>
        <w:pStyle w:val="a0"/>
        <w:ind w:firstLine="560"/>
      </w:pPr>
      <w:r>
        <w:rPr>
          <w:rFonts w:hint="eastAsia"/>
        </w:rPr>
        <w:t>2</w:t>
      </w:r>
      <w:r>
        <w:rPr>
          <w:rFonts w:hint="eastAsia"/>
        </w:rPr>
        <w:t>）尽量利用原现场条件，减小施工量，缩短现场设备安装时间，不影响生产。</w:t>
      </w:r>
    </w:p>
    <w:p w14:paraId="1DD42175" w14:textId="77777777" w:rsidR="00AE4281" w:rsidRDefault="00A01805">
      <w:pPr>
        <w:pStyle w:val="a0"/>
        <w:ind w:firstLine="560"/>
      </w:pPr>
      <w:r>
        <w:rPr>
          <w:rFonts w:hint="eastAsia"/>
        </w:rPr>
        <w:t>3</w:t>
      </w:r>
      <w:r>
        <w:rPr>
          <w:rFonts w:hint="eastAsia"/>
        </w:rPr>
        <w:t>）操作运营简单，最大限度降低运行成本。</w:t>
      </w:r>
    </w:p>
    <w:p w14:paraId="6E143A67" w14:textId="77777777" w:rsidR="00AE4281" w:rsidRDefault="00A01805">
      <w:pPr>
        <w:pStyle w:val="a0"/>
        <w:ind w:firstLine="560"/>
      </w:pPr>
      <w:r>
        <w:rPr>
          <w:rFonts w:hint="eastAsia"/>
        </w:rPr>
        <w:t>4</w:t>
      </w:r>
      <w:r>
        <w:rPr>
          <w:rFonts w:hint="eastAsia"/>
        </w:rPr>
        <w:t>）在工艺流程和设备选择方面，采用先进的节能降耗技术，减少水、电、蒸汽等动力的消耗。</w:t>
      </w:r>
    </w:p>
    <w:p w14:paraId="19116467" w14:textId="77777777" w:rsidR="00AE4281" w:rsidRDefault="00A01805">
      <w:pPr>
        <w:pStyle w:val="a0"/>
        <w:ind w:firstLine="560"/>
      </w:pPr>
      <w:r>
        <w:rPr>
          <w:rFonts w:hint="eastAsia"/>
        </w:rPr>
        <w:t>5</w:t>
      </w:r>
      <w:r>
        <w:rPr>
          <w:rFonts w:hint="eastAsia"/>
        </w:rPr>
        <w:t>）工艺和系统应具有较强的适应水质、水量和环境变化的能力，灵活性好，流程和参数有调整的余地。</w:t>
      </w:r>
    </w:p>
    <w:p w14:paraId="4B4574F2" w14:textId="77777777" w:rsidR="00AE4281" w:rsidRDefault="00A01805">
      <w:pPr>
        <w:pStyle w:val="2"/>
      </w:pPr>
      <w:bookmarkStart w:id="7" w:name="_Toc213176123"/>
      <w:bookmarkStart w:id="8" w:name="改造内容"/>
      <w:bookmarkEnd w:id="6"/>
      <w:r>
        <w:t xml:space="preserve">1.4 </w:t>
      </w:r>
      <w:r>
        <w:rPr>
          <w:rFonts w:hint="eastAsia"/>
        </w:rPr>
        <w:t>改造内容</w:t>
      </w:r>
      <w:bookmarkEnd w:id="7"/>
    </w:p>
    <w:p w14:paraId="42A4443A" w14:textId="77777777" w:rsidR="00AE4281" w:rsidRDefault="00A01805">
      <w:pPr>
        <w:pStyle w:val="a8"/>
        <w:ind w:firstLine="560"/>
      </w:pPr>
      <w:r>
        <w:rPr>
          <w:rFonts w:hint="eastAsia"/>
        </w:rPr>
        <w:t>本次设计按项目委托书，主要内容为：</w:t>
      </w:r>
    </w:p>
    <w:p w14:paraId="32DA3685" w14:textId="77777777" w:rsidR="00AE4281" w:rsidRDefault="00A01805">
      <w:pPr>
        <w:pStyle w:val="a8"/>
        <w:ind w:firstLine="560"/>
      </w:pPr>
      <w:r>
        <w:t xml:space="preserve">1.4.1 </w:t>
      </w:r>
      <w:r>
        <w:rPr>
          <w:rFonts w:hint="eastAsia"/>
        </w:rPr>
        <w:t>将炼铁部煤气净化区3台低温水泵及电机全部拆除，新设置3台高效节能泵,工作能力可代替原3台提升泵，原水泵基础拆除，重新设计安装。</w:t>
      </w:r>
    </w:p>
    <w:p w14:paraId="786A50CC" w14:textId="77777777" w:rsidR="00AE4281" w:rsidRDefault="00A01805">
      <w:pPr>
        <w:pStyle w:val="a8"/>
        <w:ind w:firstLine="560"/>
      </w:pPr>
      <w:r>
        <w:t xml:space="preserve">1.4.2 </w:t>
      </w:r>
      <w:r>
        <w:rPr>
          <w:rFonts w:hint="eastAsia"/>
        </w:rPr>
        <w:t>将炼铁部煤气净化区2台余热水泵及电机全部拆除，新设置2台高效节能泵,工作能力可代替原2台提升泵，原水泵基础拆除，重新设计安装。</w:t>
      </w:r>
    </w:p>
    <w:p w14:paraId="21AAA310" w14:textId="77777777" w:rsidR="00AE4281" w:rsidRDefault="00A01805">
      <w:pPr>
        <w:pStyle w:val="FirstParagraph"/>
        <w:ind w:firstLine="560"/>
      </w:pPr>
      <w:r>
        <w:rPr>
          <w:rFonts w:hint="eastAsia"/>
        </w:rPr>
        <w:t>涉及现有设备的改进需求分以下几个方面：</w:t>
      </w:r>
    </w:p>
    <w:p w14:paraId="2A3E6785" w14:textId="77777777" w:rsidR="00AE4281" w:rsidRDefault="00A01805">
      <w:pPr>
        <w:pStyle w:val="a8"/>
        <w:ind w:firstLine="560"/>
      </w:pPr>
      <w:r>
        <w:rPr>
          <w:rFonts w:hint="eastAsia"/>
        </w:rPr>
        <w:t>给排水专业：工艺设备改进，更换节能泵；</w:t>
      </w:r>
    </w:p>
    <w:p w14:paraId="37161077" w14:textId="77777777" w:rsidR="00AE4281" w:rsidRDefault="00A01805">
      <w:pPr>
        <w:pStyle w:val="a8"/>
        <w:ind w:firstLine="560"/>
      </w:pPr>
      <w:r>
        <w:rPr>
          <w:rFonts w:hint="eastAsia"/>
        </w:rPr>
        <w:t>土建专业：根据工艺要求，为改造的水泵做设备基础设计；</w:t>
      </w:r>
    </w:p>
    <w:p w14:paraId="64827314" w14:textId="77777777" w:rsidR="00AE4281" w:rsidRDefault="00A01805">
      <w:pPr>
        <w:pStyle w:val="a8"/>
        <w:ind w:firstLine="560"/>
      </w:pPr>
      <w:r>
        <w:rPr>
          <w:rFonts w:hint="eastAsia"/>
        </w:rPr>
        <w:t>环保专业：安全环保、安全及卫生设计；</w:t>
      </w:r>
    </w:p>
    <w:p w14:paraId="7B85BBE6" w14:textId="77777777" w:rsidR="00AE4281" w:rsidRDefault="00A01805">
      <w:pPr>
        <w:pStyle w:val="a8"/>
        <w:ind w:firstLine="560"/>
      </w:pPr>
      <w:r>
        <w:rPr>
          <w:rFonts w:hint="eastAsia"/>
        </w:rPr>
        <w:t>概算专业：为整个项目投资进行投资估算；</w:t>
      </w:r>
    </w:p>
    <w:p w14:paraId="54866D80" w14:textId="77777777" w:rsidR="00AE4281" w:rsidRDefault="00A01805">
      <w:pPr>
        <w:pStyle w:val="a8"/>
        <w:ind w:firstLine="560"/>
      </w:pPr>
      <w:r>
        <w:rPr>
          <w:rFonts w:hint="eastAsia"/>
        </w:rPr>
        <w:t>技经专业：为整个项目进行技术经济分析。</w:t>
      </w:r>
    </w:p>
    <w:p w14:paraId="4423A696" w14:textId="77777777" w:rsidR="00AE4281" w:rsidRDefault="00A01805">
      <w:pPr>
        <w:pStyle w:val="2"/>
      </w:pPr>
      <w:bookmarkStart w:id="9" w:name="_Toc213176124"/>
      <w:bookmarkStart w:id="10" w:name="工程投资"/>
      <w:bookmarkEnd w:id="8"/>
      <w:r>
        <w:t xml:space="preserve">1.5 </w:t>
      </w:r>
      <w:r>
        <w:rPr>
          <w:rFonts w:hint="eastAsia"/>
        </w:rPr>
        <w:t>工程投资</w:t>
      </w:r>
      <w:bookmarkEnd w:id="9"/>
    </w:p>
    <w:p w14:paraId="26BA8F3A" w14:textId="77777777" w:rsidR="00AE4281" w:rsidRDefault="00A01805">
      <w:pPr>
        <w:pStyle w:val="a8"/>
        <w:ind w:firstLine="560"/>
      </w:pPr>
      <w:r>
        <w:rPr>
          <w:rFonts w:hint="eastAsia"/>
        </w:rPr>
        <w:t>投资组成：本工程不含税投资为225.48万元。</w:t>
      </w:r>
    </w:p>
    <w:p w14:paraId="5E156987" w14:textId="77777777" w:rsidR="00AE4281" w:rsidRDefault="00A01805">
      <w:pPr>
        <w:pStyle w:val="2"/>
      </w:pPr>
      <w:bookmarkStart w:id="11" w:name="_Toc213176125"/>
      <w:bookmarkStart w:id="12" w:name="建设周期"/>
      <w:bookmarkEnd w:id="10"/>
      <w:r>
        <w:rPr>
          <w:rFonts w:hint="eastAsia"/>
        </w:rPr>
        <w:t>1.6</w:t>
      </w:r>
      <w:r>
        <w:rPr>
          <w:rFonts w:hint="eastAsia"/>
        </w:rPr>
        <w:t>建设周期</w:t>
      </w:r>
      <w:bookmarkEnd w:id="11"/>
    </w:p>
    <w:p w14:paraId="767E487D" w14:textId="77777777" w:rsidR="00AE4281" w:rsidRDefault="00A01805">
      <w:pPr>
        <w:pStyle w:val="a8"/>
        <w:ind w:firstLine="560"/>
      </w:pPr>
      <w:r>
        <w:rPr>
          <w:rFonts w:hint="eastAsia"/>
        </w:rPr>
        <w:t>本项目从设计至调试完成周期为八个月。</w:t>
      </w:r>
    </w:p>
    <w:p w14:paraId="65AFEB8E" w14:textId="77777777" w:rsidR="00AE4281" w:rsidRDefault="00A01805">
      <w:pPr>
        <w:pStyle w:val="2"/>
      </w:pPr>
      <w:bookmarkStart w:id="13" w:name="_Toc213176126"/>
      <w:bookmarkStart w:id="14" w:name="项目地址"/>
      <w:bookmarkEnd w:id="12"/>
      <w:r>
        <w:rPr>
          <w:rFonts w:hint="eastAsia"/>
        </w:rPr>
        <w:t>1.7</w:t>
      </w:r>
      <w:r>
        <w:rPr>
          <w:rFonts w:hint="eastAsia"/>
        </w:rPr>
        <w:t>项目地址</w:t>
      </w:r>
      <w:bookmarkEnd w:id="13"/>
    </w:p>
    <w:p w14:paraId="28EC8213" w14:textId="77777777" w:rsidR="00AE4281" w:rsidRDefault="00A01805">
      <w:pPr>
        <w:pStyle w:val="a8"/>
        <w:ind w:firstLine="560"/>
      </w:pPr>
      <w:r>
        <w:rPr>
          <w:rFonts w:hint="eastAsia"/>
        </w:rPr>
        <w:t>鲅鱼圈炼铁部煤气净化区域。</w:t>
      </w:r>
    </w:p>
    <w:p w14:paraId="1446E46D" w14:textId="77777777" w:rsidR="00AE4281" w:rsidRDefault="00A01805">
      <w:pPr>
        <w:pStyle w:val="a8"/>
        <w:ind w:firstLine="562"/>
      </w:pPr>
      <w:r>
        <w:rPr>
          <w:rFonts w:hint="eastAsia"/>
          <w:b/>
          <w:bCs/>
        </w:rPr>
        <w:t>1．8</w:t>
      </w:r>
      <w:r>
        <w:rPr>
          <w:b/>
          <w:bCs/>
        </w:rPr>
        <w:t xml:space="preserve"> </w:t>
      </w:r>
      <w:r>
        <w:rPr>
          <w:rFonts w:hint="eastAsia"/>
          <w:b/>
          <w:bCs/>
        </w:rPr>
        <w:t>需要说明的问题</w:t>
      </w:r>
    </w:p>
    <w:p w14:paraId="7EB5F50C" w14:textId="77777777" w:rsidR="00AE4281" w:rsidRDefault="00A01805">
      <w:pPr>
        <w:pStyle w:val="a8"/>
        <w:ind w:firstLine="560"/>
      </w:pPr>
      <w:r>
        <w:rPr>
          <w:rFonts w:hint="eastAsia"/>
        </w:rPr>
        <w:t>1）本工程不考虑增加劳动定员。</w:t>
      </w:r>
    </w:p>
    <w:p w14:paraId="2586CA31" w14:textId="77777777" w:rsidR="00AE4281" w:rsidRDefault="00A01805">
      <w:pPr>
        <w:pStyle w:val="FirstParagraph"/>
        <w:ind w:firstLine="560"/>
      </w:pPr>
      <w:r>
        <w:rPr>
          <w:rFonts w:hint="eastAsia"/>
        </w:rPr>
        <w:t>2</w:t>
      </w:r>
      <w:r>
        <w:rPr>
          <w:rFonts w:hint="eastAsia"/>
        </w:rPr>
        <w:t>）本工程只是设备改造，不改变生产条件，不产生污染源和排放有害气体。</w:t>
      </w:r>
    </w:p>
    <w:p w14:paraId="3F0784F4" w14:textId="77777777" w:rsidR="00AE4281" w:rsidRDefault="00A01805">
      <w:pPr>
        <w:pStyle w:val="a0"/>
        <w:ind w:firstLine="560"/>
      </w:pPr>
      <w:r>
        <w:br/>
      </w:r>
      <w:r>
        <w:rPr>
          <w:b/>
          <w:bCs/>
        </w:rPr>
        <w:t xml:space="preserve">2 </w:t>
      </w:r>
      <w:r>
        <w:rPr>
          <w:rFonts w:hint="eastAsia"/>
          <w:b/>
          <w:bCs/>
        </w:rPr>
        <w:t>给排水</w:t>
      </w:r>
    </w:p>
    <w:p w14:paraId="1E84659A" w14:textId="77777777" w:rsidR="00AE4281" w:rsidRDefault="00A01805">
      <w:pPr>
        <w:pStyle w:val="2"/>
      </w:pPr>
      <w:bookmarkStart w:id="15" w:name="_Toc213176127"/>
      <w:bookmarkStart w:id="16" w:name="设计内容"/>
      <w:bookmarkEnd w:id="14"/>
      <w:r>
        <w:rPr>
          <w:rFonts w:hint="eastAsia"/>
        </w:rPr>
        <w:t>2.1</w:t>
      </w:r>
      <w:r>
        <w:rPr>
          <w:rFonts w:hint="eastAsia"/>
        </w:rPr>
        <w:t>设计内容</w:t>
      </w:r>
      <w:bookmarkEnd w:id="15"/>
    </w:p>
    <w:p w14:paraId="583A7A11" w14:textId="77777777" w:rsidR="00AE4281" w:rsidRDefault="00A01805">
      <w:pPr>
        <w:numPr>
          <w:ilvl w:val="0"/>
          <w:numId w:val="2"/>
        </w:numPr>
      </w:pPr>
      <w:r>
        <w:rPr>
          <w:rFonts w:hint="eastAsia"/>
        </w:rPr>
        <w:t>将炼铁部煤气净化区</w:t>
      </w:r>
      <w:r>
        <w:rPr>
          <w:rFonts w:hint="eastAsia"/>
        </w:rPr>
        <w:t>3</w:t>
      </w:r>
      <w:r>
        <w:rPr>
          <w:rFonts w:hint="eastAsia"/>
        </w:rPr>
        <w:t>台低温水泵（</w:t>
      </w:r>
      <w:r>
        <w:rPr>
          <w:rFonts w:hint="eastAsia"/>
        </w:rPr>
        <w:t>2</w:t>
      </w:r>
      <w:r>
        <w:rPr>
          <w:rFonts w:hint="eastAsia"/>
        </w:rPr>
        <w:t>工</w:t>
      </w:r>
      <w:r>
        <w:rPr>
          <w:rFonts w:hint="eastAsia"/>
        </w:rPr>
        <w:t>1</w:t>
      </w:r>
      <w:r>
        <w:rPr>
          <w:rFonts w:hint="eastAsia"/>
        </w:rPr>
        <w:t>备）全部拆除，新设置</w:t>
      </w:r>
      <w:r>
        <w:rPr>
          <w:rFonts w:hint="eastAsia"/>
        </w:rPr>
        <w:t>3</w:t>
      </w:r>
      <w:r>
        <w:rPr>
          <w:rFonts w:hint="eastAsia"/>
        </w:rPr>
        <w:t>台（</w:t>
      </w:r>
      <w:r>
        <w:rPr>
          <w:rFonts w:hint="eastAsia"/>
        </w:rPr>
        <w:t>2</w:t>
      </w:r>
      <w:r>
        <w:rPr>
          <w:rFonts w:hint="eastAsia"/>
        </w:rPr>
        <w:t>工</w:t>
      </w:r>
      <w:r>
        <w:rPr>
          <w:rFonts w:hint="eastAsia"/>
        </w:rPr>
        <w:t>1</w:t>
      </w:r>
      <w:r>
        <w:rPr>
          <w:rFonts w:hint="eastAsia"/>
        </w:rPr>
        <w:t>备）高效节能泵，工作能力可代替原低温水泵。</w:t>
      </w:r>
    </w:p>
    <w:p w14:paraId="5669D60F" w14:textId="77777777" w:rsidR="00AE4281" w:rsidRDefault="00A01805">
      <w:pPr>
        <w:pStyle w:val="FirstParagraph"/>
        <w:ind w:firstLine="560"/>
      </w:pPr>
      <w:r>
        <w:rPr>
          <w:rFonts w:hint="eastAsia"/>
        </w:rPr>
        <w:t>2.</w:t>
      </w:r>
      <w:r>
        <w:rPr>
          <w:rFonts w:hint="eastAsia"/>
        </w:rPr>
        <w:t>将炼铁部煤气净化区</w:t>
      </w:r>
      <w:r>
        <w:rPr>
          <w:rFonts w:hint="eastAsia"/>
        </w:rPr>
        <w:t>2</w:t>
      </w:r>
      <w:r>
        <w:rPr>
          <w:rFonts w:hint="eastAsia"/>
        </w:rPr>
        <w:t>台余热水泵（</w:t>
      </w:r>
      <w:r>
        <w:rPr>
          <w:rFonts w:hint="eastAsia"/>
        </w:rPr>
        <w:t>1</w:t>
      </w:r>
      <w:r>
        <w:rPr>
          <w:rFonts w:hint="eastAsia"/>
        </w:rPr>
        <w:t>工</w:t>
      </w:r>
      <w:r>
        <w:rPr>
          <w:rFonts w:hint="eastAsia"/>
        </w:rPr>
        <w:t>1</w:t>
      </w:r>
      <w:r>
        <w:rPr>
          <w:rFonts w:hint="eastAsia"/>
        </w:rPr>
        <w:t>备）全部拆除，新设置</w:t>
      </w:r>
      <w:r>
        <w:rPr>
          <w:rFonts w:hint="eastAsia"/>
        </w:rPr>
        <w:t>2</w:t>
      </w:r>
      <w:r>
        <w:rPr>
          <w:rFonts w:hint="eastAsia"/>
        </w:rPr>
        <w:t>台高效节能泵（</w:t>
      </w:r>
      <w:r>
        <w:rPr>
          <w:rFonts w:hint="eastAsia"/>
        </w:rPr>
        <w:t>1</w:t>
      </w:r>
      <w:r>
        <w:rPr>
          <w:rFonts w:hint="eastAsia"/>
        </w:rPr>
        <w:t>工</w:t>
      </w:r>
      <w:r>
        <w:rPr>
          <w:rFonts w:hint="eastAsia"/>
        </w:rPr>
        <w:t>1</w:t>
      </w:r>
      <w:r>
        <w:rPr>
          <w:rFonts w:hint="eastAsia"/>
        </w:rPr>
        <w:t>备），工作能力代替原余热水泵。余热水泵过流热水温度约为</w:t>
      </w:r>
      <w:r>
        <w:rPr>
          <w:rFonts w:hint="eastAsia"/>
        </w:rPr>
        <w:t>70</w:t>
      </w:r>
      <w:r>
        <w:rPr>
          <w:rFonts w:hint="eastAsia"/>
        </w:rPr>
        <w:t>℃。</w:t>
      </w:r>
    </w:p>
    <w:p w14:paraId="3545EF44" w14:textId="77777777" w:rsidR="00AE4281" w:rsidRDefault="00A01805">
      <w:pPr>
        <w:pStyle w:val="2"/>
      </w:pPr>
      <w:bookmarkStart w:id="17" w:name="_Toc213176128"/>
      <w:bookmarkStart w:id="18" w:name="节能改造原因"/>
      <w:bookmarkEnd w:id="16"/>
      <w:r>
        <w:t xml:space="preserve">2.2 </w:t>
      </w:r>
      <w:r>
        <w:rPr>
          <w:rFonts w:hint="eastAsia"/>
        </w:rPr>
        <w:t>节能改造原因</w:t>
      </w:r>
      <w:bookmarkEnd w:id="17"/>
    </w:p>
    <w:p w14:paraId="56F8DA2B" w14:textId="77777777" w:rsidR="00AE4281" w:rsidRDefault="00A01805">
      <w:pPr>
        <w:pStyle w:val="FirstParagraph"/>
        <w:ind w:firstLine="560"/>
      </w:pPr>
      <w:r>
        <w:rPr>
          <w:rFonts w:hint="eastAsia"/>
        </w:rPr>
        <w:t>各水系统运行工况根据系统实际需要及水泵、管路特性进行调节确定，从管理上能够达到一定的系统节能目的。但从系统整体耗能情况分析，该系统存在</w:t>
      </w:r>
      <w:r>
        <w:t xml:space="preserve"> </w:t>
      </w:r>
      <w:r>
        <w:rPr>
          <w:rFonts w:hint="eastAsia"/>
        </w:rPr>
        <w:t>“低效率、高能耗”现象。主要表现在以下方面：</w:t>
      </w:r>
    </w:p>
    <w:p w14:paraId="23D694FD" w14:textId="77777777" w:rsidR="00AE4281" w:rsidRDefault="00A01805">
      <w:pPr>
        <w:numPr>
          <w:ilvl w:val="0"/>
          <w:numId w:val="3"/>
        </w:numPr>
      </w:pPr>
      <w:r>
        <w:rPr>
          <w:rFonts w:hint="eastAsia"/>
        </w:rPr>
        <w:t>水泵的实际运行效率较低，一方面由于汽蚀条件对长期运行泵的影响，使性能与效率都在衰减，另外一方面和水泵与系统匹配有关，水泵偏离设计工况运行，偏离高效区，使其实际运行效率低于出厂额定效率，处于不经济运行状态；</w:t>
      </w:r>
    </w:p>
    <w:p w14:paraId="7A1E80ED" w14:textId="77777777" w:rsidR="00AE4281" w:rsidRDefault="00A01805">
      <w:pPr>
        <w:pStyle w:val="FirstParagraph"/>
        <w:ind w:firstLine="560"/>
      </w:pPr>
      <w:r>
        <w:t xml:space="preserve">2. </w:t>
      </w:r>
      <w:r>
        <w:rPr>
          <w:rFonts w:hint="eastAsia"/>
        </w:rPr>
        <w:t>当前运行的循环水系统的管网特性与泵本身的性能不相匹配，在流体输送过程中存在闭阀调节阻力，由此将增加了流体输送过程中的无效能耗，并传递至水泵使其能量的利用效率不高；</w:t>
      </w:r>
    </w:p>
    <w:p w14:paraId="7F450E30" w14:textId="77777777" w:rsidR="00AE4281" w:rsidRDefault="00A01805">
      <w:pPr>
        <w:pStyle w:val="a0"/>
        <w:ind w:firstLine="560"/>
      </w:pPr>
      <w:r>
        <w:t xml:space="preserve">3. </w:t>
      </w:r>
      <w:r>
        <w:rPr>
          <w:rFonts w:hint="eastAsia"/>
        </w:rPr>
        <w:t>由于系统运行工况不是最佳状态，整个系统的能量平衡效应不高，需量身制定合理工况，通过调试并配置优化，最终消除无效能耗，使系统处在优良状态下运行。</w:t>
      </w:r>
    </w:p>
    <w:p w14:paraId="173E3EA7" w14:textId="77777777" w:rsidR="00AE4281" w:rsidRDefault="00A01805">
      <w:pPr>
        <w:pStyle w:val="2"/>
      </w:pPr>
      <w:bookmarkStart w:id="19" w:name="_Toc213176129"/>
      <w:bookmarkStart w:id="20" w:name="原有水泵参数及能耗分析"/>
      <w:bookmarkEnd w:id="18"/>
      <w:r>
        <w:t xml:space="preserve">2.3 </w:t>
      </w:r>
      <w:r>
        <w:rPr>
          <w:rFonts w:hint="eastAsia"/>
        </w:rPr>
        <w:t>原有水泵参数及能耗分析</w:t>
      </w:r>
      <w:bookmarkEnd w:id="19"/>
    </w:p>
    <w:p w14:paraId="49F63FD8" w14:textId="77777777" w:rsidR="00AE4281" w:rsidRDefault="00A01805">
      <w:pPr>
        <w:pStyle w:val="FirstParagraph"/>
        <w:ind w:firstLine="560"/>
      </w:pPr>
      <w:r>
        <w:rPr>
          <w:rFonts w:hint="eastAsia"/>
        </w:rPr>
        <w:t>低温水泵共</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w:t>
      </w:r>
    </w:p>
    <w:p w14:paraId="06FC1DA2"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w:t>
      </w:r>
    </w:p>
    <w:p w14:paraId="1109935D" w14:textId="77777777" w:rsidR="00AE4281" w:rsidRDefault="00A01805">
      <w:pPr>
        <w:pStyle w:val="a0"/>
        <w:ind w:firstLine="560"/>
      </w:pPr>
      <w:r>
        <w:rPr>
          <w:rFonts w:hint="eastAsia"/>
        </w:rPr>
        <w:t>原有每台泵实际循行参数及能耗如表</w:t>
      </w:r>
      <w:r>
        <w:rPr>
          <w:rFonts w:hint="eastAsia"/>
        </w:rPr>
        <w:t>2.1</w:t>
      </w:r>
      <w:r>
        <w:rPr>
          <w:rFonts w:hint="eastAsia"/>
        </w:rPr>
        <w:t>所示。</w:t>
      </w:r>
    </w:p>
    <w:p w14:paraId="37672383" w14:textId="77777777" w:rsidR="00AE4281" w:rsidRDefault="00A01805">
      <w:pPr>
        <w:pStyle w:val="a8"/>
        <w:ind w:firstLine="560"/>
      </w:pPr>
      <w:r>
        <w:rPr>
          <w:rFonts w:hint="eastAsia"/>
        </w:rPr>
        <w:t>表2.1原有水泵参数表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6"/>
        <w:gridCol w:w="513"/>
        <w:gridCol w:w="1488"/>
        <w:gridCol w:w="1168"/>
        <w:gridCol w:w="1093"/>
        <w:gridCol w:w="1108"/>
        <w:gridCol w:w="1209"/>
        <w:gridCol w:w="961"/>
      </w:tblGrid>
      <w:tr w:rsidR="004A2E7F" w14:paraId="5275F3B1" w14:textId="77777777">
        <w:trPr>
          <w:jc w:val="center"/>
        </w:trPr>
        <w:tc>
          <w:tcPr>
            <w:tcW w:w="785" w:type="pct"/>
            <w:tcBorders>
              <w:bottom w:val="nil"/>
            </w:tcBorders>
            <w:shd w:val="clear" w:color="auto" w:fill="auto"/>
            <w:vAlign w:val="center"/>
          </w:tcPr>
          <w:p w14:paraId="109AD053" w14:textId="77777777" w:rsidR="004A2E7F" w:rsidRDefault="004A2E7F">
            <w:pPr>
              <w:widowControl/>
              <w:jc w:val="center"/>
              <w:rPr>
                <w:rFonts w:cs="宋体"/>
                <w:b/>
                <w:bCs/>
                <w:kern w:val="0"/>
                <w:sz w:val="18"/>
                <w:szCs w:val="18"/>
              </w:rPr>
            </w:pPr>
            <w:r>
              <w:rPr>
                <w:rFonts w:cs="宋体" w:hint="eastAsia"/>
                <w:b/>
                <w:bCs/>
                <w:kern w:val="0"/>
                <w:sz w:val="18"/>
                <w:szCs w:val="18"/>
              </w:rPr>
              <w:t>泵组名称</w:t>
            </w:r>
          </w:p>
        </w:tc>
        <w:tc>
          <w:tcPr>
            <w:tcW w:w="286" w:type="pct"/>
            <w:tcBorders>
              <w:bottom w:val="nil"/>
            </w:tcBorders>
            <w:shd w:val="clear" w:color="auto" w:fill="auto"/>
            <w:vAlign w:val="center"/>
          </w:tcPr>
          <w:p w14:paraId="1E36BC52" w14:textId="77777777" w:rsidR="004A2E7F" w:rsidRDefault="004A2E7F">
            <w:pPr>
              <w:widowControl/>
              <w:jc w:val="center"/>
              <w:rPr>
                <w:rFonts w:cs="宋体"/>
                <w:b/>
                <w:bCs/>
                <w:kern w:val="0"/>
                <w:sz w:val="18"/>
                <w:szCs w:val="18"/>
              </w:rPr>
            </w:pPr>
            <w:r>
              <w:rPr>
                <w:rFonts w:cs="宋体" w:hint="eastAsia"/>
                <w:b/>
                <w:bCs/>
                <w:kern w:val="0"/>
                <w:sz w:val="18"/>
                <w:szCs w:val="18"/>
              </w:rPr>
              <w:t>序号</w:t>
            </w:r>
          </w:p>
        </w:tc>
        <w:tc>
          <w:tcPr>
            <w:tcW w:w="831" w:type="pct"/>
            <w:tcBorders>
              <w:bottom w:val="nil"/>
            </w:tcBorders>
            <w:shd w:val="clear" w:color="auto" w:fill="auto"/>
            <w:vAlign w:val="center"/>
          </w:tcPr>
          <w:p w14:paraId="34E36A29" w14:textId="77777777" w:rsidR="004A2E7F" w:rsidRDefault="004A2E7F">
            <w:pPr>
              <w:widowControl/>
              <w:jc w:val="center"/>
              <w:rPr>
                <w:rFonts w:cs="宋体"/>
                <w:b/>
                <w:bCs/>
                <w:kern w:val="0"/>
                <w:sz w:val="18"/>
                <w:szCs w:val="18"/>
              </w:rPr>
            </w:pPr>
            <w:r>
              <w:rPr>
                <w:rFonts w:cs="宋体" w:hint="eastAsia"/>
                <w:b/>
                <w:bCs/>
                <w:kern w:val="0"/>
                <w:sz w:val="18"/>
                <w:szCs w:val="18"/>
              </w:rPr>
              <w:t>名称</w:t>
            </w:r>
          </w:p>
        </w:tc>
        <w:tc>
          <w:tcPr>
            <w:tcW w:w="653" w:type="pct"/>
            <w:tcBorders>
              <w:bottom w:val="nil"/>
            </w:tcBorders>
            <w:shd w:val="clear" w:color="auto" w:fill="auto"/>
            <w:vAlign w:val="center"/>
          </w:tcPr>
          <w:p w14:paraId="136C6E9B" w14:textId="77777777" w:rsidR="004A2E7F" w:rsidRDefault="004A2E7F">
            <w:pPr>
              <w:widowControl/>
              <w:jc w:val="center"/>
              <w:rPr>
                <w:rFonts w:cs="宋体"/>
                <w:b/>
                <w:bCs/>
                <w:kern w:val="0"/>
                <w:sz w:val="18"/>
                <w:szCs w:val="18"/>
              </w:rPr>
            </w:pPr>
            <w:r>
              <w:rPr>
                <w:rFonts w:cs="宋体" w:hint="eastAsia"/>
                <w:b/>
                <w:bCs/>
                <w:kern w:val="0"/>
                <w:sz w:val="18"/>
                <w:szCs w:val="18"/>
              </w:rPr>
              <w:t>单台供水流量</w:t>
            </w:r>
          </w:p>
        </w:tc>
        <w:tc>
          <w:tcPr>
            <w:tcW w:w="611" w:type="pct"/>
            <w:tcBorders>
              <w:bottom w:val="nil"/>
            </w:tcBorders>
            <w:shd w:val="clear" w:color="auto" w:fill="auto"/>
            <w:vAlign w:val="center"/>
          </w:tcPr>
          <w:p w14:paraId="41DBDD44" w14:textId="77777777" w:rsidR="004A2E7F" w:rsidRDefault="004A2E7F">
            <w:pPr>
              <w:widowControl/>
              <w:jc w:val="center"/>
              <w:rPr>
                <w:rFonts w:cs="宋体"/>
                <w:b/>
                <w:bCs/>
                <w:kern w:val="0"/>
                <w:sz w:val="18"/>
                <w:szCs w:val="18"/>
              </w:rPr>
            </w:pPr>
            <w:r>
              <w:rPr>
                <w:rFonts w:cs="宋体" w:hint="eastAsia"/>
                <w:b/>
                <w:bCs/>
                <w:kern w:val="0"/>
                <w:sz w:val="18"/>
                <w:szCs w:val="18"/>
              </w:rPr>
              <w:t>单台供水扬程</w:t>
            </w:r>
          </w:p>
        </w:tc>
        <w:tc>
          <w:tcPr>
            <w:tcW w:w="619" w:type="pct"/>
            <w:tcBorders>
              <w:bottom w:val="nil"/>
            </w:tcBorders>
            <w:shd w:val="clear" w:color="auto" w:fill="auto"/>
            <w:vAlign w:val="center"/>
          </w:tcPr>
          <w:p w14:paraId="2AC452F2" w14:textId="77777777" w:rsidR="004A2E7F" w:rsidRDefault="004A2E7F">
            <w:pPr>
              <w:widowControl/>
              <w:jc w:val="center"/>
              <w:rPr>
                <w:rFonts w:cs="宋体"/>
                <w:b/>
                <w:bCs/>
                <w:kern w:val="0"/>
                <w:sz w:val="18"/>
                <w:szCs w:val="18"/>
              </w:rPr>
            </w:pPr>
            <w:r>
              <w:rPr>
                <w:rFonts w:cs="宋体" w:hint="eastAsia"/>
                <w:b/>
                <w:bCs/>
                <w:kern w:val="0"/>
                <w:sz w:val="18"/>
                <w:szCs w:val="18"/>
              </w:rPr>
              <w:t>实际运行功率</w:t>
            </w:r>
          </w:p>
        </w:tc>
        <w:tc>
          <w:tcPr>
            <w:tcW w:w="675" w:type="pct"/>
            <w:tcBorders>
              <w:bottom w:val="nil"/>
            </w:tcBorders>
            <w:shd w:val="clear" w:color="auto" w:fill="auto"/>
            <w:vAlign w:val="center"/>
          </w:tcPr>
          <w:p w14:paraId="48AECE34" w14:textId="77777777" w:rsidR="004A2E7F" w:rsidRDefault="004A2E7F">
            <w:pPr>
              <w:widowControl/>
              <w:jc w:val="center"/>
              <w:rPr>
                <w:rFonts w:cs="宋体"/>
                <w:b/>
                <w:bCs/>
                <w:kern w:val="0"/>
                <w:sz w:val="18"/>
                <w:szCs w:val="18"/>
              </w:rPr>
            </w:pPr>
            <w:r>
              <w:rPr>
                <w:rFonts w:cs="宋体" w:hint="eastAsia"/>
                <w:b/>
                <w:bCs/>
                <w:kern w:val="0"/>
                <w:sz w:val="18"/>
                <w:szCs w:val="18"/>
              </w:rPr>
              <w:t>全年耗电量</w:t>
            </w:r>
          </w:p>
        </w:tc>
        <w:tc>
          <w:tcPr>
            <w:tcW w:w="537" w:type="pct"/>
            <w:tcBorders>
              <w:bottom w:val="nil"/>
            </w:tcBorders>
            <w:shd w:val="clear" w:color="auto" w:fill="auto"/>
            <w:vAlign w:val="center"/>
          </w:tcPr>
          <w:p w14:paraId="752974E2" w14:textId="77777777" w:rsidR="004A2E7F" w:rsidRDefault="004A2E7F">
            <w:pPr>
              <w:widowControl/>
              <w:jc w:val="center"/>
              <w:rPr>
                <w:rFonts w:cs="宋体"/>
                <w:b/>
                <w:bCs/>
                <w:kern w:val="0"/>
                <w:sz w:val="18"/>
                <w:szCs w:val="18"/>
              </w:rPr>
            </w:pPr>
            <w:r>
              <w:rPr>
                <w:rFonts w:cs="宋体" w:hint="eastAsia"/>
                <w:b/>
                <w:bCs/>
                <w:kern w:val="0"/>
                <w:sz w:val="18"/>
                <w:szCs w:val="18"/>
              </w:rPr>
              <w:t>年工作时长</w:t>
            </w:r>
          </w:p>
        </w:tc>
      </w:tr>
      <w:tr w:rsidR="004A2E7F" w14:paraId="2CEF46F7" w14:textId="77777777">
        <w:trPr>
          <w:trHeight w:val="90"/>
          <w:jc w:val="center"/>
        </w:trPr>
        <w:tc>
          <w:tcPr>
            <w:tcW w:w="785" w:type="pct"/>
            <w:tcBorders>
              <w:top w:val="nil"/>
            </w:tcBorders>
            <w:shd w:val="clear" w:color="auto" w:fill="auto"/>
            <w:vAlign w:val="center"/>
          </w:tcPr>
          <w:p w14:paraId="1212B53B" w14:textId="77777777" w:rsidR="004A2E7F" w:rsidRDefault="004A2E7F">
            <w:pPr>
              <w:widowControl/>
              <w:jc w:val="center"/>
              <w:rPr>
                <w:rFonts w:cs="宋体"/>
                <w:b/>
                <w:bCs/>
                <w:kern w:val="0"/>
                <w:sz w:val="18"/>
                <w:szCs w:val="18"/>
              </w:rPr>
            </w:pPr>
          </w:p>
        </w:tc>
        <w:tc>
          <w:tcPr>
            <w:tcW w:w="286" w:type="pct"/>
            <w:tcBorders>
              <w:top w:val="nil"/>
            </w:tcBorders>
            <w:shd w:val="clear" w:color="auto" w:fill="auto"/>
            <w:vAlign w:val="center"/>
          </w:tcPr>
          <w:p w14:paraId="72BF496F" w14:textId="77777777" w:rsidR="004A2E7F" w:rsidRDefault="004A2E7F">
            <w:pPr>
              <w:widowControl/>
              <w:jc w:val="center"/>
              <w:rPr>
                <w:rFonts w:cs="宋体"/>
                <w:b/>
                <w:bCs/>
                <w:kern w:val="0"/>
                <w:sz w:val="18"/>
                <w:szCs w:val="18"/>
              </w:rPr>
            </w:pPr>
          </w:p>
        </w:tc>
        <w:tc>
          <w:tcPr>
            <w:tcW w:w="831" w:type="pct"/>
            <w:tcBorders>
              <w:top w:val="nil"/>
            </w:tcBorders>
            <w:shd w:val="clear" w:color="auto" w:fill="auto"/>
            <w:vAlign w:val="center"/>
          </w:tcPr>
          <w:p w14:paraId="2F711F96" w14:textId="77777777" w:rsidR="004A2E7F" w:rsidRDefault="004A2E7F">
            <w:pPr>
              <w:widowControl/>
              <w:jc w:val="center"/>
              <w:rPr>
                <w:rFonts w:cs="宋体"/>
                <w:b/>
                <w:bCs/>
                <w:kern w:val="0"/>
                <w:sz w:val="18"/>
                <w:szCs w:val="18"/>
              </w:rPr>
            </w:pPr>
          </w:p>
        </w:tc>
        <w:tc>
          <w:tcPr>
            <w:tcW w:w="653" w:type="pct"/>
            <w:tcBorders>
              <w:top w:val="nil"/>
            </w:tcBorders>
            <w:shd w:val="clear" w:color="auto" w:fill="auto"/>
            <w:vAlign w:val="center"/>
          </w:tcPr>
          <w:p w14:paraId="21D5858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vertAlign w:val="superscript"/>
              </w:rPr>
              <w:t>3</w:t>
            </w:r>
            <w:r>
              <w:rPr>
                <w:rFonts w:cs="宋体" w:hint="eastAsia"/>
                <w:b/>
                <w:bCs/>
                <w:kern w:val="0"/>
                <w:sz w:val="18"/>
                <w:szCs w:val="18"/>
              </w:rPr>
              <w:t>/h</w:t>
            </w:r>
            <w:r>
              <w:rPr>
                <w:rFonts w:cs="宋体" w:hint="eastAsia"/>
                <w:b/>
                <w:bCs/>
                <w:kern w:val="0"/>
                <w:sz w:val="18"/>
                <w:szCs w:val="18"/>
              </w:rPr>
              <w:t>）</w:t>
            </w:r>
          </w:p>
        </w:tc>
        <w:tc>
          <w:tcPr>
            <w:tcW w:w="611" w:type="pct"/>
            <w:tcBorders>
              <w:top w:val="nil"/>
            </w:tcBorders>
            <w:shd w:val="clear" w:color="auto" w:fill="auto"/>
            <w:vAlign w:val="center"/>
          </w:tcPr>
          <w:p w14:paraId="176F4855"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t>
            </w:r>
            <w:r>
              <w:rPr>
                <w:rFonts w:cs="宋体" w:hint="eastAsia"/>
                <w:b/>
                <w:bCs/>
                <w:kern w:val="0"/>
                <w:sz w:val="18"/>
                <w:szCs w:val="18"/>
              </w:rPr>
              <w:t>）</w:t>
            </w:r>
          </w:p>
        </w:tc>
        <w:tc>
          <w:tcPr>
            <w:tcW w:w="619" w:type="pct"/>
            <w:tcBorders>
              <w:top w:val="nil"/>
            </w:tcBorders>
            <w:shd w:val="clear" w:color="auto" w:fill="auto"/>
            <w:vAlign w:val="center"/>
          </w:tcPr>
          <w:p w14:paraId="2336ADA3" w14:textId="77777777" w:rsidR="004A2E7F" w:rsidRDefault="004A2E7F">
            <w:pPr>
              <w:widowControl/>
              <w:jc w:val="center"/>
              <w:rPr>
                <w:rFonts w:cs="宋体"/>
                <w:b/>
                <w:bCs/>
                <w:kern w:val="0"/>
                <w:sz w:val="18"/>
                <w:szCs w:val="18"/>
              </w:rPr>
            </w:pPr>
            <w:r>
              <w:rPr>
                <w:rFonts w:cs="宋体" w:hint="eastAsia"/>
                <w:b/>
                <w:bCs/>
                <w:kern w:val="0"/>
                <w:sz w:val="18"/>
                <w:szCs w:val="18"/>
              </w:rPr>
              <w:t>(kW</w:t>
            </w:r>
            <w:r>
              <w:rPr>
                <w:rFonts w:cs="宋体" w:hint="eastAsia"/>
                <w:b/>
                <w:bCs/>
                <w:kern w:val="0"/>
                <w:sz w:val="18"/>
                <w:szCs w:val="18"/>
              </w:rPr>
              <w:t>）</w:t>
            </w:r>
          </w:p>
        </w:tc>
        <w:tc>
          <w:tcPr>
            <w:tcW w:w="675" w:type="pct"/>
            <w:tcBorders>
              <w:top w:val="nil"/>
            </w:tcBorders>
            <w:shd w:val="clear" w:color="auto" w:fill="auto"/>
            <w:vAlign w:val="center"/>
          </w:tcPr>
          <w:p w14:paraId="03B00802"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537" w:type="pct"/>
            <w:tcBorders>
              <w:top w:val="nil"/>
            </w:tcBorders>
            <w:shd w:val="clear" w:color="auto" w:fill="auto"/>
            <w:vAlign w:val="center"/>
          </w:tcPr>
          <w:p w14:paraId="132FD446"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r>
      <w:tr w:rsidR="004A2E7F" w14:paraId="7A61E8D6" w14:textId="77777777">
        <w:trPr>
          <w:trHeight w:val="321"/>
          <w:jc w:val="center"/>
        </w:trPr>
        <w:tc>
          <w:tcPr>
            <w:tcW w:w="785" w:type="pct"/>
            <w:vMerge w:val="restart"/>
            <w:shd w:val="clear" w:color="auto" w:fill="auto"/>
            <w:vAlign w:val="center"/>
          </w:tcPr>
          <w:p w14:paraId="72823AC8" w14:textId="77777777" w:rsidR="004A2E7F" w:rsidRDefault="004A2E7F">
            <w:pPr>
              <w:pStyle w:val="a8"/>
              <w:ind w:left="0"/>
              <w:jc w:val="center"/>
              <w:rPr>
                <w:rFonts w:ascii="Times New Roman" w:hAnsi="Times New Roman"/>
              </w:rPr>
            </w:pPr>
            <w:r>
              <w:rPr>
                <w:rFonts w:ascii="Times New Roman" w:hAnsi="Times New Roman" w:cs="宋体" w:hint="eastAsia"/>
                <w:sz w:val="20"/>
                <w:szCs w:val="20"/>
              </w:rPr>
              <w:t>3</w:t>
            </w:r>
            <w:r>
              <w:rPr>
                <w:rFonts w:ascii="Times New Roman" w:hAnsi="Times New Roman" w:cs="宋体" w:hint="eastAsia"/>
                <w:sz w:val="20"/>
                <w:szCs w:val="20"/>
              </w:rPr>
              <w:t>号线冷媒水送水泵</w:t>
            </w:r>
          </w:p>
        </w:tc>
        <w:tc>
          <w:tcPr>
            <w:tcW w:w="286" w:type="pct"/>
            <w:shd w:val="clear" w:color="auto" w:fill="auto"/>
            <w:vAlign w:val="center"/>
          </w:tcPr>
          <w:p w14:paraId="09160EAF" w14:textId="77777777" w:rsidR="004A2E7F" w:rsidRDefault="004A2E7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2E3E0526"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1#</w:t>
            </w:r>
            <w:r>
              <w:rPr>
                <w:rFonts w:cs="宋体" w:hint="eastAsia"/>
                <w:kern w:val="0"/>
                <w:sz w:val="20"/>
                <w:szCs w:val="20"/>
              </w:rPr>
              <w:t>泵</w:t>
            </w:r>
          </w:p>
        </w:tc>
        <w:tc>
          <w:tcPr>
            <w:tcW w:w="653" w:type="pct"/>
            <w:shd w:val="clear" w:color="auto" w:fill="auto"/>
          </w:tcPr>
          <w:p w14:paraId="1C5857C7" w14:textId="77777777" w:rsidR="004A2E7F" w:rsidRDefault="004A2E7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042C2006"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BD53888" w14:textId="77777777" w:rsidR="004A2E7F" w:rsidRDefault="004A2E7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2DE695A5" w14:textId="77777777" w:rsidR="004A2E7F" w:rsidRDefault="004A2E7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0207A56D"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3BE40EED" w14:textId="77777777">
        <w:trPr>
          <w:jc w:val="center"/>
        </w:trPr>
        <w:tc>
          <w:tcPr>
            <w:tcW w:w="785" w:type="pct"/>
            <w:vMerge/>
            <w:shd w:val="clear" w:color="auto" w:fill="auto"/>
            <w:vAlign w:val="center"/>
          </w:tcPr>
          <w:p w14:paraId="192E5A53" w14:textId="77777777" w:rsidR="004A2E7F" w:rsidRDefault="004A2E7F">
            <w:pPr>
              <w:pStyle w:val="a8"/>
              <w:jc w:val="center"/>
              <w:rPr>
                <w:rFonts w:ascii="Times New Roman" w:hAnsi="Times New Roman"/>
              </w:rPr>
            </w:pPr>
          </w:p>
        </w:tc>
        <w:tc>
          <w:tcPr>
            <w:tcW w:w="286" w:type="pct"/>
            <w:shd w:val="clear" w:color="auto" w:fill="auto"/>
            <w:vAlign w:val="center"/>
          </w:tcPr>
          <w:p w14:paraId="224BE105" w14:textId="77777777" w:rsidR="004A2E7F" w:rsidRDefault="004A2E7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54043F80"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2#</w:t>
            </w:r>
            <w:r>
              <w:rPr>
                <w:rFonts w:cs="宋体" w:hint="eastAsia"/>
                <w:kern w:val="0"/>
                <w:sz w:val="20"/>
                <w:szCs w:val="20"/>
              </w:rPr>
              <w:t>泵</w:t>
            </w:r>
          </w:p>
        </w:tc>
        <w:tc>
          <w:tcPr>
            <w:tcW w:w="653" w:type="pct"/>
            <w:shd w:val="clear" w:color="auto" w:fill="auto"/>
          </w:tcPr>
          <w:p w14:paraId="420504AA" w14:textId="77777777" w:rsidR="004A2E7F" w:rsidRDefault="004A2E7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5590CE90"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2F515E3A" w14:textId="77777777" w:rsidR="004A2E7F" w:rsidRDefault="004A2E7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5F98B0D5" w14:textId="77777777" w:rsidR="004A2E7F" w:rsidRDefault="004A2E7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7FC4CC71"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5E2F915B" w14:textId="77777777">
        <w:trPr>
          <w:jc w:val="center"/>
        </w:trPr>
        <w:tc>
          <w:tcPr>
            <w:tcW w:w="785" w:type="pct"/>
            <w:vMerge/>
            <w:shd w:val="clear" w:color="auto" w:fill="auto"/>
            <w:vAlign w:val="center"/>
          </w:tcPr>
          <w:p w14:paraId="371D67F3" w14:textId="77777777" w:rsidR="004A2E7F" w:rsidRDefault="004A2E7F">
            <w:pPr>
              <w:pStyle w:val="a8"/>
              <w:jc w:val="center"/>
              <w:rPr>
                <w:rFonts w:ascii="Times New Roman" w:hAnsi="Times New Roman"/>
              </w:rPr>
            </w:pPr>
          </w:p>
        </w:tc>
        <w:tc>
          <w:tcPr>
            <w:tcW w:w="286" w:type="pct"/>
            <w:shd w:val="clear" w:color="auto" w:fill="auto"/>
            <w:vAlign w:val="center"/>
          </w:tcPr>
          <w:p w14:paraId="7E29A48C" w14:textId="77777777" w:rsidR="004A2E7F" w:rsidRDefault="004A2E7F">
            <w:pPr>
              <w:widowControl/>
              <w:jc w:val="center"/>
              <w:rPr>
                <w:rFonts w:cs="宋体"/>
                <w:kern w:val="0"/>
                <w:sz w:val="20"/>
                <w:szCs w:val="20"/>
              </w:rPr>
            </w:pPr>
            <w:r>
              <w:rPr>
                <w:rFonts w:cs="宋体" w:hint="eastAsia"/>
                <w:kern w:val="0"/>
                <w:sz w:val="20"/>
                <w:szCs w:val="20"/>
              </w:rPr>
              <w:t>3</w:t>
            </w:r>
          </w:p>
        </w:tc>
        <w:tc>
          <w:tcPr>
            <w:tcW w:w="831" w:type="pct"/>
            <w:shd w:val="clear" w:color="auto" w:fill="auto"/>
            <w:vAlign w:val="center"/>
          </w:tcPr>
          <w:p w14:paraId="1E9A95CF" w14:textId="77777777" w:rsidR="004A2E7F" w:rsidRDefault="004A2E7F">
            <w:pPr>
              <w:widowControl/>
              <w:jc w:val="center"/>
              <w:rPr>
                <w:rFonts w:cs="宋体"/>
                <w:kern w:val="0"/>
                <w:sz w:val="20"/>
                <w:szCs w:val="20"/>
              </w:rPr>
            </w:pPr>
            <w:r>
              <w:rPr>
                <w:rFonts w:cs="宋体" w:hint="eastAsia"/>
                <w:kern w:val="0"/>
                <w:sz w:val="20"/>
                <w:szCs w:val="20"/>
              </w:rPr>
              <w:t>低温水</w:t>
            </w:r>
            <w:r>
              <w:rPr>
                <w:rFonts w:cs="宋体" w:hint="eastAsia"/>
                <w:kern w:val="0"/>
                <w:sz w:val="20"/>
                <w:szCs w:val="20"/>
              </w:rPr>
              <w:t>3#</w:t>
            </w:r>
            <w:r>
              <w:rPr>
                <w:rFonts w:cs="宋体" w:hint="eastAsia"/>
                <w:kern w:val="0"/>
                <w:sz w:val="20"/>
                <w:szCs w:val="20"/>
              </w:rPr>
              <w:t>泵（备）</w:t>
            </w:r>
          </w:p>
        </w:tc>
        <w:tc>
          <w:tcPr>
            <w:tcW w:w="653" w:type="pct"/>
            <w:shd w:val="clear" w:color="auto" w:fill="auto"/>
          </w:tcPr>
          <w:p w14:paraId="2B71DEEC" w14:textId="77777777" w:rsidR="004A2E7F" w:rsidRDefault="004A2E7F">
            <w:pPr>
              <w:widowControl/>
              <w:jc w:val="center"/>
              <w:rPr>
                <w:rFonts w:cs="宋体"/>
                <w:kern w:val="0"/>
                <w:sz w:val="20"/>
                <w:szCs w:val="20"/>
              </w:rPr>
            </w:pPr>
            <w:r>
              <w:rPr>
                <w:rFonts w:cs="宋体" w:hint="eastAsia"/>
                <w:kern w:val="0"/>
                <w:sz w:val="20"/>
                <w:szCs w:val="20"/>
              </w:rPr>
              <w:t>900</w:t>
            </w:r>
          </w:p>
        </w:tc>
        <w:tc>
          <w:tcPr>
            <w:tcW w:w="611" w:type="pct"/>
            <w:shd w:val="clear" w:color="auto" w:fill="auto"/>
            <w:vAlign w:val="center"/>
          </w:tcPr>
          <w:p w14:paraId="4A81CA77"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7041230D" w14:textId="77777777" w:rsidR="004A2E7F" w:rsidRDefault="004A2E7F">
            <w:pPr>
              <w:widowControl/>
              <w:jc w:val="center"/>
              <w:rPr>
                <w:rFonts w:cs="宋体"/>
                <w:kern w:val="0"/>
                <w:sz w:val="20"/>
                <w:szCs w:val="20"/>
              </w:rPr>
            </w:pPr>
            <w:r>
              <w:rPr>
                <w:rFonts w:cs="宋体" w:hint="eastAsia"/>
                <w:kern w:val="0"/>
                <w:sz w:val="20"/>
                <w:szCs w:val="20"/>
              </w:rPr>
              <w:t>183.63</w:t>
            </w:r>
          </w:p>
        </w:tc>
        <w:tc>
          <w:tcPr>
            <w:tcW w:w="675" w:type="pct"/>
            <w:shd w:val="clear" w:color="auto" w:fill="auto"/>
            <w:vAlign w:val="center"/>
          </w:tcPr>
          <w:p w14:paraId="0DEA922D" w14:textId="77777777" w:rsidR="004A2E7F" w:rsidRDefault="004A2E7F">
            <w:pPr>
              <w:widowControl/>
              <w:jc w:val="center"/>
              <w:textAlignment w:val="center"/>
              <w:rPr>
                <w:rFonts w:cs="宋体"/>
                <w:kern w:val="0"/>
                <w:sz w:val="20"/>
                <w:szCs w:val="20"/>
              </w:rPr>
            </w:pPr>
            <w:r>
              <w:rPr>
                <w:rFonts w:cs="宋体" w:hint="eastAsia"/>
                <w:kern w:val="0"/>
                <w:sz w:val="20"/>
                <w:szCs w:val="20"/>
              </w:rPr>
              <w:t>1028.35</w:t>
            </w:r>
          </w:p>
        </w:tc>
        <w:tc>
          <w:tcPr>
            <w:tcW w:w="537" w:type="pct"/>
            <w:shd w:val="clear" w:color="auto" w:fill="auto"/>
            <w:vAlign w:val="center"/>
          </w:tcPr>
          <w:p w14:paraId="7AF683EA" w14:textId="77777777" w:rsidR="004A2E7F" w:rsidRDefault="004A2E7F">
            <w:pPr>
              <w:widowControl/>
              <w:jc w:val="center"/>
              <w:rPr>
                <w:rFonts w:cs="宋体"/>
                <w:kern w:val="0"/>
                <w:sz w:val="20"/>
                <w:szCs w:val="20"/>
              </w:rPr>
            </w:pPr>
            <w:r>
              <w:rPr>
                <w:rFonts w:cs="宋体" w:hint="eastAsia"/>
                <w:kern w:val="0"/>
                <w:sz w:val="20"/>
                <w:szCs w:val="20"/>
              </w:rPr>
              <w:t>5600</w:t>
            </w:r>
          </w:p>
        </w:tc>
      </w:tr>
      <w:tr w:rsidR="004A2E7F" w14:paraId="57F39582" w14:textId="77777777">
        <w:trPr>
          <w:jc w:val="center"/>
        </w:trPr>
        <w:tc>
          <w:tcPr>
            <w:tcW w:w="785" w:type="pct"/>
            <w:vMerge w:val="restart"/>
            <w:shd w:val="clear" w:color="auto" w:fill="auto"/>
            <w:vAlign w:val="center"/>
          </w:tcPr>
          <w:p w14:paraId="61E838E2" w14:textId="77777777" w:rsidR="004A2E7F" w:rsidRDefault="004A2E7F">
            <w:pPr>
              <w:widowControl/>
              <w:jc w:val="center"/>
              <w:rPr>
                <w:rFonts w:cs="宋体"/>
                <w:kern w:val="0"/>
                <w:sz w:val="20"/>
                <w:szCs w:val="20"/>
              </w:rPr>
            </w:pPr>
            <w:r>
              <w:rPr>
                <w:rFonts w:cs="宋体" w:hint="eastAsia"/>
                <w:kern w:val="0"/>
                <w:sz w:val="20"/>
                <w:szCs w:val="20"/>
              </w:rPr>
              <w:t>3</w:t>
            </w:r>
            <w:r>
              <w:rPr>
                <w:rFonts w:cs="宋体" w:hint="eastAsia"/>
                <w:kern w:val="0"/>
                <w:sz w:val="20"/>
                <w:szCs w:val="20"/>
              </w:rPr>
              <w:t>号线连退送水泵</w:t>
            </w:r>
          </w:p>
        </w:tc>
        <w:tc>
          <w:tcPr>
            <w:tcW w:w="286" w:type="pct"/>
            <w:shd w:val="clear" w:color="auto" w:fill="auto"/>
            <w:vAlign w:val="center"/>
          </w:tcPr>
          <w:p w14:paraId="24DB145D" w14:textId="77777777" w:rsidR="004A2E7F" w:rsidRDefault="004A2E7F">
            <w:pPr>
              <w:widowControl/>
              <w:jc w:val="center"/>
              <w:rPr>
                <w:rFonts w:cs="宋体"/>
                <w:kern w:val="0"/>
                <w:sz w:val="20"/>
                <w:szCs w:val="20"/>
              </w:rPr>
            </w:pPr>
            <w:r>
              <w:rPr>
                <w:rFonts w:cs="宋体" w:hint="eastAsia"/>
                <w:kern w:val="0"/>
                <w:sz w:val="20"/>
                <w:szCs w:val="20"/>
              </w:rPr>
              <w:t>1</w:t>
            </w:r>
          </w:p>
        </w:tc>
        <w:tc>
          <w:tcPr>
            <w:tcW w:w="831" w:type="pct"/>
            <w:shd w:val="clear" w:color="auto" w:fill="auto"/>
            <w:vAlign w:val="center"/>
          </w:tcPr>
          <w:p w14:paraId="03A8FA99"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1#</w:t>
            </w:r>
            <w:r>
              <w:rPr>
                <w:rFonts w:cs="宋体" w:hint="eastAsia"/>
                <w:kern w:val="0"/>
                <w:sz w:val="20"/>
                <w:szCs w:val="20"/>
              </w:rPr>
              <w:t>泵</w:t>
            </w:r>
          </w:p>
        </w:tc>
        <w:tc>
          <w:tcPr>
            <w:tcW w:w="653" w:type="pct"/>
            <w:shd w:val="clear" w:color="auto" w:fill="auto"/>
            <w:vAlign w:val="center"/>
          </w:tcPr>
          <w:p w14:paraId="04A265A6" w14:textId="77777777" w:rsidR="004A2E7F" w:rsidRDefault="004A2E7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65224F45" w14:textId="77777777" w:rsidR="004A2E7F" w:rsidRDefault="004A2E7F">
            <w:pPr>
              <w:widowControl/>
              <w:jc w:val="center"/>
            </w:pPr>
            <w:r>
              <w:rPr>
                <w:rFonts w:cs="宋体" w:hint="eastAsia"/>
                <w:kern w:val="0"/>
                <w:sz w:val="20"/>
                <w:szCs w:val="20"/>
              </w:rPr>
              <w:t>55</w:t>
            </w:r>
          </w:p>
        </w:tc>
        <w:tc>
          <w:tcPr>
            <w:tcW w:w="619" w:type="pct"/>
            <w:shd w:val="clear" w:color="auto" w:fill="auto"/>
            <w:vAlign w:val="center"/>
          </w:tcPr>
          <w:p w14:paraId="7047EC38" w14:textId="77777777" w:rsidR="004A2E7F" w:rsidRDefault="004A2E7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123E1E9A" w14:textId="77777777" w:rsidR="004A2E7F" w:rsidRDefault="004A2E7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7428AFF7" w14:textId="77777777" w:rsidR="004A2E7F" w:rsidRDefault="004A2E7F">
            <w:pPr>
              <w:widowControl/>
              <w:jc w:val="center"/>
              <w:rPr>
                <w:rFonts w:cs="宋体"/>
                <w:kern w:val="0"/>
                <w:sz w:val="20"/>
                <w:szCs w:val="20"/>
              </w:rPr>
            </w:pPr>
            <w:r>
              <w:rPr>
                <w:rFonts w:cs="宋体" w:hint="eastAsia"/>
                <w:kern w:val="0"/>
                <w:sz w:val="20"/>
                <w:szCs w:val="20"/>
              </w:rPr>
              <w:t>4200</w:t>
            </w:r>
          </w:p>
        </w:tc>
      </w:tr>
      <w:tr w:rsidR="004A2E7F" w14:paraId="7EE1C257" w14:textId="77777777">
        <w:trPr>
          <w:jc w:val="center"/>
        </w:trPr>
        <w:tc>
          <w:tcPr>
            <w:tcW w:w="785" w:type="pct"/>
            <w:vMerge/>
            <w:shd w:val="clear" w:color="auto" w:fill="auto"/>
            <w:vAlign w:val="center"/>
          </w:tcPr>
          <w:p w14:paraId="36BB82F4" w14:textId="77777777" w:rsidR="004A2E7F" w:rsidRDefault="004A2E7F">
            <w:pPr>
              <w:widowControl/>
              <w:jc w:val="center"/>
              <w:rPr>
                <w:rFonts w:cs="宋体"/>
                <w:kern w:val="0"/>
                <w:sz w:val="20"/>
                <w:szCs w:val="20"/>
              </w:rPr>
            </w:pPr>
          </w:p>
        </w:tc>
        <w:tc>
          <w:tcPr>
            <w:tcW w:w="286" w:type="pct"/>
            <w:shd w:val="clear" w:color="auto" w:fill="auto"/>
            <w:vAlign w:val="center"/>
          </w:tcPr>
          <w:p w14:paraId="529BA59A" w14:textId="77777777" w:rsidR="004A2E7F" w:rsidRDefault="004A2E7F">
            <w:pPr>
              <w:widowControl/>
              <w:jc w:val="center"/>
              <w:rPr>
                <w:rFonts w:cs="宋体"/>
                <w:kern w:val="0"/>
                <w:sz w:val="20"/>
                <w:szCs w:val="20"/>
              </w:rPr>
            </w:pPr>
            <w:r>
              <w:rPr>
                <w:rFonts w:cs="宋体" w:hint="eastAsia"/>
                <w:kern w:val="0"/>
                <w:sz w:val="20"/>
                <w:szCs w:val="20"/>
              </w:rPr>
              <w:t>2</w:t>
            </w:r>
          </w:p>
        </w:tc>
        <w:tc>
          <w:tcPr>
            <w:tcW w:w="831" w:type="pct"/>
            <w:shd w:val="clear" w:color="auto" w:fill="auto"/>
            <w:vAlign w:val="center"/>
          </w:tcPr>
          <w:p w14:paraId="382CF26B" w14:textId="77777777" w:rsidR="004A2E7F" w:rsidRDefault="004A2E7F">
            <w:pPr>
              <w:widowControl/>
              <w:jc w:val="center"/>
              <w:rPr>
                <w:rFonts w:cs="宋体"/>
                <w:kern w:val="0"/>
                <w:sz w:val="20"/>
                <w:szCs w:val="20"/>
              </w:rPr>
            </w:pPr>
            <w:r>
              <w:rPr>
                <w:rFonts w:cs="宋体" w:hint="eastAsia"/>
                <w:kern w:val="0"/>
                <w:sz w:val="20"/>
                <w:szCs w:val="20"/>
              </w:rPr>
              <w:t>余热水</w:t>
            </w:r>
            <w:r>
              <w:rPr>
                <w:rFonts w:cs="宋体" w:hint="eastAsia"/>
                <w:kern w:val="0"/>
                <w:sz w:val="20"/>
                <w:szCs w:val="20"/>
              </w:rPr>
              <w:t>2#</w:t>
            </w:r>
            <w:r>
              <w:rPr>
                <w:rFonts w:cs="宋体" w:hint="eastAsia"/>
                <w:kern w:val="0"/>
                <w:sz w:val="20"/>
                <w:szCs w:val="20"/>
              </w:rPr>
              <w:t>泵（备）</w:t>
            </w:r>
          </w:p>
        </w:tc>
        <w:tc>
          <w:tcPr>
            <w:tcW w:w="653" w:type="pct"/>
            <w:shd w:val="clear" w:color="auto" w:fill="auto"/>
            <w:vAlign w:val="center"/>
          </w:tcPr>
          <w:p w14:paraId="2F5CB4CF" w14:textId="77777777" w:rsidR="004A2E7F" w:rsidRDefault="004A2E7F">
            <w:pPr>
              <w:widowControl/>
              <w:jc w:val="center"/>
              <w:rPr>
                <w:rFonts w:cs="宋体"/>
                <w:kern w:val="0"/>
                <w:sz w:val="20"/>
                <w:szCs w:val="20"/>
              </w:rPr>
            </w:pPr>
            <w:r>
              <w:rPr>
                <w:rFonts w:cs="宋体" w:hint="eastAsia"/>
                <w:kern w:val="0"/>
                <w:sz w:val="20"/>
                <w:szCs w:val="20"/>
              </w:rPr>
              <w:t>1400</w:t>
            </w:r>
          </w:p>
        </w:tc>
        <w:tc>
          <w:tcPr>
            <w:tcW w:w="611" w:type="pct"/>
            <w:shd w:val="clear" w:color="auto" w:fill="auto"/>
            <w:vAlign w:val="center"/>
          </w:tcPr>
          <w:p w14:paraId="12913D0C" w14:textId="77777777" w:rsidR="004A2E7F" w:rsidRDefault="004A2E7F">
            <w:pPr>
              <w:widowControl/>
              <w:jc w:val="center"/>
              <w:rPr>
                <w:rFonts w:cs="宋体"/>
                <w:kern w:val="0"/>
                <w:sz w:val="20"/>
                <w:szCs w:val="20"/>
              </w:rPr>
            </w:pPr>
            <w:r>
              <w:rPr>
                <w:rFonts w:cs="宋体" w:hint="eastAsia"/>
                <w:kern w:val="0"/>
                <w:sz w:val="20"/>
                <w:szCs w:val="20"/>
              </w:rPr>
              <w:t>55</w:t>
            </w:r>
          </w:p>
        </w:tc>
        <w:tc>
          <w:tcPr>
            <w:tcW w:w="619" w:type="pct"/>
            <w:shd w:val="clear" w:color="auto" w:fill="auto"/>
            <w:vAlign w:val="center"/>
          </w:tcPr>
          <w:p w14:paraId="68DFB2A6" w14:textId="77777777" w:rsidR="004A2E7F" w:rsidRDefault="004A2E7F">
            <w:pPr>
              <w:widowControl/>
              <w:jc w:val="center"/>
              <w:rPr>
                <w:rFonts w:cs="宋体"/>
                <w:kern w:val="0"/>
                <w:sz w:val="20"/>
                <w:szCs w:val="20"/>
              </w:rPr>
            </w:pPr>
            <w:r>
              <w:rPr>
                <w:rFonts w:cs="宋体" w:hint="eastAsia"/>
                <w:kern w:val="0"/>
                <w:sz w:val="20"/>
                <w:szCs w:val="20"/>
              </w:rPr>
              <w:t>292.54</w:t>
            </w:r>
          </w:p>
        </w:tc>
        <w:tc>
          <w:tcPr>
            <w:tcW w:w="675" w:type="pct"/>
            <w:shd w:val="clear" w:color="auto" w:fill="auto"/>
            <w:vAlign w:val="center"/>
          </w:tcPr>
          <w:p w14:paraId="68D57A78" w14:textId="77777777" w:rsidR="004A2E7F" w:rsidRDefault="004A2E7F">
            <w:pPr>
              <w:widowControl/>
              <w:jc w:val="center"/>
              <w:textAlignment w:val="center"/>
              <w:rPr>
                <w:rFonts w:cs="宋体"/>
                <w:kern w:val="0"/>
                <w:sz w:val="20"/>
                <w:szCs w:val="20"/>
              </w:rPr>
            </w:pPr>
            <w:r>
              <w:rPr>
                <w:rFonts w:cs="宋体" w:hint="eastAsia"/>
                <w:kern w:val="0"/>
                <w:sz w:val="20"/>
                <w:szCs w:val="20"/>
              </w:rPr>
              <w:t>1228.65</w:t>
            </w:r>
          </w:p>
        </w:tc>
        <w:tc>
          <w:tcPr>
            <w:tcW w:w="537" w:type="pct"/>
            <w:shd w:val="clear" w:color="auto" w:fill="auto"/>
            <w:vAlign w:val="center"/>
          </w:tcPr>
          <w:p w14:paraId="60C84A93" w14:textId="77777777" w:rsidR="004A2E7F" w:rsidRDefault="004A2E7F">
            <w:pPr>
              <w:widowControl/>
              <w:jc w:val="center"/>
              <w:rPr>
                <w:rFonts w:cs="宋体"/>
                <w:kern w:val="0"/>
                <w:sz w:val="20"/>
                <w:szCs w:val="20"/>
              </w:rPr>
            </w:pPr>
            <w:r>
              <w:rPr>
                <w:rFonts w:cs="宋体" w:hint="eastAsia"/>
                <w:kern w:val="0"/>
                <w:sz w:val="20"/>
                <w:szCs w:val="20"/>
              </w:rPr>
              <w:t>4200</w:t>
            </w:r>
          </w:p>
        </w:tc>
      </w:tr>
    </w:tbl>
    <w:p w14:paraId="654745F7" w14:textId="77777777" w:rsidR="00AE4281" w:rsidRDefault="00A01805">
      <w:pPr>
        <w:pStyle w:val="a0"/>
        <w:ind w:firstLine="560"/>
      </w:pPr>
      <w:r>
        <w:rPr>
          <w:rFonts w:hint="eastAsia"/>
        </w:rPr>
        <w:t>根据三相异步电动机运行功率计算公式：</w:t>
      </w:r>
    </w:p>
    <w:p w14:paraId="7A53F89B" w14:textId="77777777" w:rsidR="00AE4281" w:rsidRDefault="00A01805">
      <w:pPr>
        <w:pStyle w:val="a0"/>
        <w:ind w:firstLine="560"/>
        <w:jc w:val="center"/>
      </w:pPr>
      <w:r>
        <w:rPr>
          <w:noProof/>
        </w:rPr>
        <w:drawing>
          <wp:inline distT="0" distB="0" distL="0" distR="0" wp14:anchorId="7BA60FD6" wp14:editId="2CBA774F">
            <wp:extent cx="3810000" cy="25400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edia/image1.wmf"/>
                    <pic:cNvPicPr>
                      <a:picLocks noChangeAspect="1" noChangeArrowheads="1"/>
                    </pic:cNvPicPr>
                  </pic:nvPicPr>
                  <pic:blipFill>
                    <a:blip r:embed="rId16"/>
                    <a:stretch>
                      <a:fillRect/>
                    </a:stretch>
                  </pic:blipFill>
                  <pic:spPr bwMode="auto">
                    <a:xfrm>
                      <a:off x="0" y="0"/>
                      <a:ext cx="3810000" cy="2540000"/>
                    </a:xfrm>
                    <a:prstGeom prst="rect">
                      <a:avLst/>
                    </a:prstGeom>
                    <a:noFill/>
                    <a:ln w="9525">
                      <a:noFill/>
                      <a:headEnd/>
                      <a:tailEnd/>
                    </a:ln>
                  </pic:spPr>
                </pic:pic>
              </a:graphicData>
            </a:graphic>
          </wp:inline>
        </w:drawing>
      </w:r>
    </w:p>
    <w:p w14:paraId="02755763" w14:textId="77777777" w:rsidR="00AE4281" w:rsidRDefault="00A01805">
      <w:pPr>
        <w:pStyle w:val="a0"/>
        <w:ind w:firstLine="560"/>
      </w:pPr>
      <w:r>
        <w:rPr>
          <w:rFonts w:hint="eastAsia"/>
        </w:rPr>
        <w:t>式中：</w:t>
      </w:r>
      <w:r>
        <w:rPr>
          <w:rFonts w:hint="eastAsia"/>
        </w:rPr>
        <w:t>U</w:t>
      </w:r>
      <w:r>
        <w:rPr>
          <w:rFonts w:hint="eastAsia"/>
        </w:rPr>
        <w:t>——工作电压；</w:t>
      </w:r>
    </w:p>
    <w:p w14:paraId="6AA614DA" w14:textId="77777777" w:rsidR="00AE4281" w:rsidRDefault="00A01805">
      <w:pPr>
        <w:pStyle w:val="a0"/>
        <w:ind w:firstLine="560"/>
      </w:pPr>
      <w:r>
        <w:rPr>
          <w:rFonts w:hint="eastAsia"/>
        </w:rPr>
        <w:t>I</w:t>
      </w:r>
      <w:r>
        <w:rPr>
          <w:rFonts w:hint="eastAsia"/>
        </w:rPr>
        <w:t>——实测工作电流；</w:t>
      </w:r>
    </w:p>
    <w:p w14:paraId="007AEFA1" w14:textId="77777777" w:rsidR="00AE4281" w:rsidRDefault="00A01805">
      <w:pPr>
        <w:pStyle w:val="a0"/>
        <w:ind w:firstLine="560"/>
        <w:jc w:val="center"/>
      </w:pPr>
      <w:r>
        <w:rPr>
          <w:noProof/>
        </w:rPr>
        <w:drawing>
          <wp:inline distT="0" distB="0" distL="0" distR="0" wp14:anchorId="087FE134" wp14:editId="2CEF30A7">
            <wp:extent cx="3810000" cy="25400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dia/image2.wmf"/>
                    <pic:cNvPicPr>
                      <a:picLocks noChangeAspect="1" noChangeArrowheads="1"/>
                    </pic:cNvPicPr>
                  </pic:nvPicPr>
                  <pic:blipFill>
                    <a:blip r:embed="rId1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——功率因数。</w:t>
      </w:r>
    </w:p>
    <w:p w14:paraId="0747A458" w14:textId="77777777" w:rsidR="00AE4281" w:rsidRDefault="00A01805">
      <w:pPr>
        <w:pStyle w:val="a0"/>
        <w:ind w:firstLine="560"/>
      </w:pPr>
      <w:r>
        <w:rPr>
          <w:rFonts w:hint="eastAsia"/>
        </w:rPr>
        <w:t>计算可得：原有低温水泵年耗电量为</w:t>
      </w:r>
      <w:r>
        <w:rPr>
          <w:rFonts w:hint="eastAsia"/>
        </w:rPr>
        <w:t>4528.17</w:t>
      </w:r>
      <w:r>
        <w:t xml:space="preserve"> </w:t>
      </w:r>
      <w:r>
        <w:rPr>
          <w:rFonts w:hint="eastAsia"/>
        </w:rPr>
        <w:t>MW</w:t>
      </w:r>
      <w:r>
        <w:rPr>
          <w:rFonts w:hint="eastAsia"/>
        </w:rPr>
        <w:t>·</w:t>
      </w:r>
      <w:r>
        <w:rPr>
          <w:rFonts w:hint="eastAsia"/>
        </w:rPr>
        <w:t>h</w:t>
      </w:r>
      <w:r>
        <w:rPr>
          <w:rFonts w:hint="eastAsia"/>
        </w:rPr>
        <w:t>，原有余热水泵年耗电量为</w:t>
      </w:r>
      <w:r>
        <w:rPr>
          <w:rFonts w:hint="eastAsia"/>
        </w:rPr>
        <w:t>3124.38</w:t>
      </w:r>
      <w:r>
        <w:t xml:space="preserve"> </w:t>
      </w:r>
      <w:r>
        <w:rPr>
          <w:rFonts w:hint="eastAsia"/>
        </w:rPr>
        <w:t>MW</w:t>
      </w:r>
      <w:r>
        <w:rPr>
          <w:rFonts w:hint="eastAsia"/>
        </w:rPr>
        <w:t>·</w:t>
      </w:r>
      <w:r>
        <w:rPr>
          <w:rFonts w:hint="eastAsia"/>
        </w:rPr>
        <w:t>h</w:t>
      </w:r>
      <w:r>
        <w:rPr>
          <w:rFonts w:hint="eastAsia"/>
        </w:rPr>
        <w:t>，原系统年耗电量共计</w:t>
      </w:r>
      <w:r>
        <w:rPr>
          <w:rFonts w:hint="eastAsia"/>
        </w:rPr>
        <w:t>7652.55MW</w:t>
      </w:r>
      <w:r>
        <w:rPr>
          <w:rFonts w:hint="eastAsia"/>
        </w:rPr>
        <w:t>·</w:t>
      </w:r>
      <w:r>
        <w:rPr>
          <w:rFonts w:hint="eastAsia"/>
        </w:rPr>
        <w:t>h</w:t>
      </w:r>
      <w:r>
        <w:rPr>
          <w:rFonts w:hint="eastAsia"/>
        </w:rPr>
        <w:t>。</w:t>
      </w:r>
    </w:p>
    <w:p w14:paraId="627887EE" w14:textId="77777777" w:rsidR="00AE4281" w:rsidRDefault="00A01805">
      <w:pPr>
        <w:pStyle w:val="2"/>
      </w:pPr>
      <w:bookmarkStart w:id="21" w:name="_Toc213176130"/>
      <w:bookmarkStart w:id="22" w:name="改造后水泵参数及能耗分析"/>
      <w:bookmarkEnd w:id="20"/>
      <w:r>
        <w:t xml:space="preserve">2.4 </w:t>
      </w:r>
      <w:r>
        <w:rPr>
          <w:rFonts w:hint="eastAsia"/>
        </w:rPr>
        <w:t>改造后水泵参数及能耗分析</w:t>
      </w:r>
      <w:bookmarkEnd w:id="21"/>
    </w:p>
    <w:p w14:paraId="45039123" w14:textId="77777777" w:rsidR="00AE4281" w:rsidRDefault="00A01805">
      <w:pPr>
        <w:pStyle w:val="FirstParagraph"/>
        <w:ind w:firstLine="560"/>
      </w:pPr>
      <w:r>
        <w:rPr>
          <w:rFonts w:hint="eastAsia"/>
        </w:rPr>
        <w:t>低温水泵</w:t>
      </w:r>
      <w:r>
        <w:rPr>
          <w:rFonts w:hint="eastAsia"/>
        </w:rPr>
        <w:t>3</w:t>
      </w:r>
      <w:r>
        <w:rPr>
          <w:rFonts w:hint="eastAsia"/>
        </w:rPr>
        <w:t>台，</w:t>
      </w:r>
      <w:r>
        <w:rPr>
          <w:rFonts w:hint="eastAsia"/>
        </w:rPr>
        <w:t>2</w:t>
      </w:r>
      <w:r>
        <w:rPr>
          <w:rFonts w:hint="eastAsia"/>
        </w:rPr>
        <w:t>工</w:t>
      </w:r>
      <w:r>
        <w:rPr>
          <w:rFonts w:hint="eastAsia"/>
        </w:rPr>
        <w:t>1</w:t>
      </w:r>
      <w:r>
        <w:rPr>
          <w:rFonts w:hint="eastAsia"/>
        </w:rPr>
        <w:t>备，总供水能力为</w:t>
      </w:r>
      <w:r>
        <w:rPr>
          <w:rFonts w:hint="eastAsia"/>
        </w:rPr>
        <w:t>1700m</w:t>
      </w:r>
      <w:r>
        <w:rPr>
          <w:vertAlign w:val="superscript"/>
        </w:rPr>
        <w:t>3</w:t>
      </w:r>
      <w:r>
        <w:rPr>
          <w:rFonts w:hint="eastAsia"/>
        </w:rPr>
        <w:t>/h</w:t>
      </w:r>
      <w:r>
        <w:rPr>
          <w:rFonts w:hint="eastAsia"/>
        </w:rPr>
        <w:t>，供水压力为</w:t>
      </w:r>
      <w:r>
        <w:rPr>
          <w:rFonts w:hint="eastAsia"/>
        </w:rPr>
        <w:t>0.49Mpa</w:t>
      </w:r>
      <w:r>
        <w:rPr>
          <w:rFonts w:hint="eastAsia"/>
        </w:rPr>
        <w:t>；低温水泵更换水泵和电机，电控系统与业主确认，不做改造。</w:t>
      </w:r>
    </w:p>
    <w:p w14:paraId="34E3BB71" w14:textId="77777777" w:rsidR="00AE4281" w:rsidRDefault="00A01805">
      <w:pPr>
        <w:pStyle w:val="a0"/>
        <w:ind w:firstLine="560"/>
      </w:pPr>
      <w:r>
        <w:rPr>
          <w:rFonts w:hint="eastAsia"/>
        </w:rPr>
        <w:t>余热水泵共</w:t>
      </w:r>
      <w:r>
        <w:rPr>
          <w:rFonts w:hint="eastAsia"/>
        </w:rPr>
        <w:t>2</w:t>
      </w:r>
      <w:r>
        <w:rPr>
          <w:rFonts w:hint="eastAsia"/>
        </w:rPr>
        <w:t>台，</w:t>
      </w:r>
      <w:r>
        <w:rPr>
          <w:rFonts w:hint="eastAsia"/>
        </w:rPr>
        <w:t>1</w:t>
      </w:r>
      <w:r>
        <w:rPr>
          <w:rFonts w:hint="eastAsia"/>
        </w:rPr>
        <w:t>工</w:t>
      </w:r>
      <w:r>
        <w:rPr>
          <w:rFonts w:hint="eastAsia"/>
        </w:rPr>
        <w:t>1</w:t>
      </w:r>
      <w:r>
        <w:rPr>
          <w:rFonts w:hint="eastAsia"/>
        </w:rPr>
        <w:t>备，总供水能力</w:t>
      </w:r>
      <w:r>
        <w:rPr>
          <w:rFonts w:hint="eastAsia"/>
        </w:rPr>
        <w:t>1400m</w:t>
      </w:r>
      <w:r>
        <w:rPr>
          <w:vertAlign w:val="superscript"/>
        </w:rPr>
        <w:t>3</w:t>
      </w:r>
      <w:r>
        <w:rPr>
          <w:rFonts w:hint="eastAsia"/>
        </w:rPr>
        <w:t>/h</w:t>
      </w:r>
      <w:r>
        <w:rPr>
          <w:rFonts w:hint="eastAsia"/>
        </w:rPr>
        <w:t>，供水压力为</w:t>
      </w:r>
      <w:r>
        <w:rPr>
          <w:rFonts w:hint="eastAsia"/>
        </w:rPr>
        <w:t>0.52Mpa</w:t>
      </w:r>
      <w:r>
        <w:rPr>
          <w:rFonts w:hint="eastAsia"/>
        </w:rPr>
        <w:t>。余热水泵更换水泵和电机，电控系统与业主确认，不做改造。</w:t>
      </w:r>
    </w:p>
    <w:p w14:paraId="1F9A9BB8" w14:textId="77777777" w:rsidR="00AE4281" w:rsidRDefault="00A01805">
      <w:pPr>
        <w:pStyle w:val="a0"/>
        <w:ind w:firstLine="560"/>
      </w:pPr>
      <w:r>
        <w:rPr>
          <w:rFonts w:hint="eastAsia"/>
        </w:rPr>
        <w:t>改造后每台泵实际循行参数及能耗如表</w:t>
      </w:r>
      <w:r>
        <w:rPr>
          <w:rFonts w:hint="eastAsia"/>
        </w:rPr>
        <w:t>2.2</w:t>
      </w:r>
      <w:r>
        <w:rPr>
          <w:rFonts w:hint="eastAsia"/>
        </w:rPr>
        <w:t>所示。</w:t>
      </w:r>
    </w:p>
    <w:p w14:paraId="0954A821" w14:textId="77777777" w:rsidR="00AE4281" w:rsidRDefault="00A01805">
      <w:pPr>
        <w:pStyle w:val="a8"/>
        <w:ind w:firstLine="560"/>
      </w:pPr>
      <w:r>
        <w:rPr>
          <w:rFonts w:hint="eastAsia"/>
        </w:rPr>
        <w:t>表2.2改造后水泵参数表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72"/>
        <w:gridCol w:w="1692"/>
        <w:gridCol w:w="1799"/>
        <w:gridCol w:w="1692"/>
        <w:gridCol w:w="1491"/>
      </w:tblGrid>
      <w:tr w:rsidR="004A2E7F" w14:paraId="5E1F4632" w14:textId="77777777">
        <w:tc>
          <w:tcPr>
            <w:tcW w:w="2276" w:type="dxa"/>
            <w:vMerge w:val="restart"/>
            <w:shd w:val="clear" w:color="auto" w:fill="auto"/>
          </w:tcPr>
          <w:p w14:paraId="2B8F5F1F" w14:textId="77777777" w:rsidR="004A2E7F" w:rsidRDefault="004A2E7F">
            <w:pPr>
              <w:widowControl/>
              <w:jc w:val="center"/>
              <w:rPr>
                <w:rFonts w:cs="宋体"/>
                <w:b/>
                <w:bCs/>
                <w:kern w:val="0"/>
                <w:sz w:val="18"/>
                <w:szCs w:val="18"/>
              </w:rPr>
            </w:pPr>
            <w:r>
              <w:rPr>
                <w:rFonts w:cs="宋体" w:hint="eastAsia"/>
                <w:b/>
                <w:bCs/>
                <w:kern w:val="0"/>
                <w:sz w:val="18"/>
                <w:szCs w:val="18"/>
              </w:rPr>
              <w:t>泵组名称</w:t>
            </w:r>
          </w:p>
        </w:tc>
        <w:tc>
          <w:tcPr>
            <w:tcW w:w="1693" w:type="dxa"/>
            <w:tcBorders>
              <w:bottom w:val="single" w:sz="4" w:space="0" w:color="auto"/>
            </w:tcBorders>
            <w:shd w:val="clear" w:color="auto" w:fill="auto"/>
          </w:tcPr>
          <w:p w14:paraId="3640E82D" w14:textId="77777777" w:rsidR="004A2E7F" w:rsidRDefault="004A2E7F">
            <w:pPr>
              <w:widowControl/>
              <w:jc w:val="center"/>
              <w:rPr>
                <w:rFonts w:cs="宋体"/>
                <w:b/>
                <w:bCs/>
                <w:kern w:val="0"/>
                <w:sz w:val="18"/>
                <w:szCs w:val="18"/>
              </w:rPr>
            </w:pPr>
            <w:r>
              <w:rPr>
                <w:rFonts w:cs="宋体" w:hint="eastAsia"/>
                <w:b/>
                <w:bCs/>
                <w:kern w:val="0"/>
                <w:sz w:val="18"/>
                <w:szCs w:val="18"/>
              </w:rPr>
              <w:t>改造前年耗电量</w:t>
            </w:r>
          </w:p>
        </w:tc>
        <w:tc>
          <w:tcPr>
            <w:tcW w:w="1800" w:type="dxa"/>
            <w:tcBorders>
              <w:bottom w:val="single" w:sz="4" w:space="0" w:color="auto"/>
            </w:tcBorders>
            <w:shd w:val="clear" w:color="auto" w:fill="auto"/>
          </w:tcPr>
          <w:p w14:paraId="7317DDDC" w14:textId="77777777" w:rsidR="004A2E7F" w:rsidRDefault="004A2E7F">
            <w:pPr>
              <w:widowControl/>
              <w:jc w:val="center"/>
              <w:rPr>
                <w:rFonts w:cs="宋体"/>
                <w:b/>
                <w:bCs/>
                <w:kern w:val="0"/>
                <w:sz w:val="18"/>
                <w:szCs w:val="18"/>
              </w:rPr>
            </w:pPr>
            <w:r>
              <w:rPr>
                <w:rFonts w:cs="宋体" w:hint="eastAsia"/>
                <w:b/>
                <w:bCs/>
                <w:kern w:val="0"/>
                <w:sz w:val="18"/>
                <w:szCs w:val="18"/>
              </w:rPr>
              <w:t>改造后年耗电量</w:t>
            </w:r>
          </w:p>
        </w:tc>
        <w:tc>
          <w:tcPr>
            <w:tcW w:w="1693" w:type="dxa"/>
            <w:tcBorders>
              <w:bottom w:val="single" w:sz="4" w:space="0" w:color="auto"/>
            </w:tcBorders>
            <w:shd w:val="clear" w:color="auto" w:fill="auto"/>
          </w:tcPr>
          <w:p w14:paraId="75A7471E" w14:textId="77777777" w:rsidR="004A2E7F" w:rsidRDefault="004A2E7F">
            <w:pPr>
              <w:widowControl/>
              <w:jc w:val="center"/>
              <w:rPr>
                <w:rFonts w:cs="宋体"/>
                <w:b/>
                <w:bCs/>
                <w:kern w:val="0"/>
                <w:sz w:val="18"/>
                <w:szCs w:val="18"/>
              </w:rPr>
            </w:pPr>
            <w:r>
              <w:rPr>
                <w:rFonts w:cs="宋体" w:hint="eastAsia"/>
                <w:b/>
                <w:bCs/>
                <w:kern w:val="0"/>
                <w:sz w:val="18"/>
                <w:szCs w:val="18"/>
              </w:rPr>
              <w:t>年节电量</w:t>
            </w:r>
          </w:p>
        </w:tc>
        <w:tc>
          <w:tcPr>
            <w:tcW w:w="1492" w:type="dxa"/>
            <w:tcBorders>
              <w:bottom w:val="single" w:sz="4" w:space="0" w:color="auto"/>
            </w:tcBorders>
            <w:shd w:val="clear" w:color="auto" w:fill="auto"/>
          </w:tcPr>
          <w:p w14:paraId="2D603007" w14:textId="77777777" w:rsidR="004A2E7F" w:rsidRDefault="004A2E7F">
            <w:pPr>
              <w:widowControl/>
              <w:jc w:val="center"/>
              <w:rPr>
                <w:rFonts w:cs="宋体"/>
                <w:b/>
                <w:bCs/>
                <w:kern w:val="0"/>
                <w:sz w:val="18"/>
                <w:szCs w:val="18"/>
              </w:rPr>
            </w:pPr>
            <w:r>
              <w:rPr>
                <w:rFonts w:cs="宋体" w:hint="eastAsia"/>
                <w:b/>
                <w:bCs/>
                <w:kern w:val="0"/>
                <w:sz w:val="18"/>
                <w:szCs w:val="18"/>
              </w:rPr>
              <w:t>节电率</w:t>
            </w:r>
          </w:p>
        </w:tc>
      </w:tr>
      <w:tr w:rsidR="004A2E7F" w14:paraId="75C646A7" w14:textId="77777777">
        <w:tc>
          <w:tcPr>
            <w:tcW w:w="2276" w:type="dxa"/>
            <w:vMerge/>
            <w:shd w:val="clear" w:color="auto" w:fill="auto"/>
          </w:tcPr>
          <w:p w14:paraId="70D4DB35" w14:textId="77777777" w:rsidR="004A2E7F" w:rsidRDefault="004A2E7F">
            <w:pPr>
              <w:widowControl/>
              <w:jc w:val="center"/>
              <w:rPr>
                <w:rFonts w:cs="宋体"/>
                <w:b/>
                <w:bCs/>
                <w:kern w:val="0"/>
                <w:sz w:val="18"/>
                <w:szCs w:val="18"/>
              </w:rPr>
            </w:pPr>
          </w:p>
        </w:tc>
        <w:tc>
          <w:tcPr>
            <w:tcW w:w="1693" w:type="dxa"/>
            <w:tcBorders>
              <w:top w:val="single" w:sz="4" w:space="0" w:color="auto"/>
            </w:tcBorders>
            <w:shd w:val="clear" w:color="auto" w:fill="auto"/>
          </w:tcPr>
          <w:p w14:paraId="30EA617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800" w:type="dxa"/>
            <w:tcBorders>
              <w:top w:val="single" w:sz="4" w:space="0" w:color="auto"/>
            </w:tcBorders>
            <w:shd w:val="clear" w:color="auto" w:fill="auto"/>
          </w:tcPr>
          <w:p w14:paraId="2AA8CFCB"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693" w:type="dxa"/>
            <w:tcBorders>
              <w:top w:val="single" w:sz="4" w:space="0" w:color="auto"/>
            </w:tcBorders>
            <w:shd w:val="clear" w:color="auto" w:fill="auto"/>
          </w:tcPr>
          <w:p w14:paraId="29386AE0" w14:textId="77777777" w:rsidR="004A2E7F" w:rsidRDefault="004A2E7F">
            <w:pPr>
              <w:widowControl/>
              <w:jc w:val="center"/>
              <w:rPr>
                <w:rFonts w:cs="宋体"/>
                <w:b/>
                <w:bCs/>
                <w:kern w:val="0"/>
                <w:sz w:val="18"/>
                <w:szCs w:val="18"/>
              </w:rPr>
            </w:pPr>
            <w:r>
              <w:rPr>
                <w:rFonts w:cs="宋体" w:hint="eastAsia"/>
                <w:b/>
                <w:bCs/>
                <w:kern w:val="0"/>
                <w:sz w:val="18"/>
                <w:szCs w:val="18"/>
              </w:rPr>
              <w:t>（</w:t>
            </w:r>
            <w:r>
              <w:rPr>
                <w:rFonts w:cs="宋体" w:hint="eastAsia"/>
                <w:b/>
                <w:bCs/>
                <w:kern w:val="0"/>
                <w:sz w:val="18"/>
                <w:szCs w:val="18"/>
              </w:rPr>
              <w:t>MW</w:t>
            </w:r>
            <w:r>
              <w:rPr>
                <w:rFonts w:cs="宋体" w:hint="eastAsia"/>
                <w:b/>
                <w:bCs/>
                <w:kern w:val="0"/>
                <w:sz w:val="18"/>
                <w:szCs w:val="18"/>
              </w:rPr>
              <w:t>·</w:t>
            </w:r>
            <w:r>
              <w:rPr>
                <w:rFonts w:cs="宋体" w:hint="eastAsia"/>
                <w:b/>
                <w:bCs/>
                <w:kern w:val="0"/>
                <w:sz w:val="18"/>
                <w:szCs w:val="18"/>
              </w:rPr>
              <w:t>h</w:t>
            </w:r>
            <w:r>
              <w:rPr>
                <w:rFonts w:cs="宋体" w:hint="eastAsia"/>
                <w:b/>
                <w:bCs/>
                <w:kern w:val="0"/>
                <w:sz w:val="18"/>
                <w:szCs w:val="18"/>
              </w:rPr>
              <w:t>）</w:t>
            </w:r>
          </w:p>
        </w:tc>
        <w:tc>
          <w:tcPr>
            <w:tcW w:w="1492" w:type="dxa"/>
            <w:tcBorders>
              <w:top w:val="single" w:sz="4" w:space="0" w:color="auto"/>
            </w:tcBorders>
            <w:shd w:val="clear" w:color="auto" w:fill="auto"/>
          </w:tcPr>
          <w:p w14:paraId="7468DBD4" w14:textId="77777777" w:rsidR="004A2E7F" w:rsidRDefault="004A2E7F">
            <w:pPr>
              <w:widowControl/>
              <w:jc w:val="center"/>
              <w:rPr>
                <w:rFonts w:cs="宋体"/>
                <w:b/>
                <w:bCs/>
                <w:kern w:val="0"/>
                <w:sz w:val="18"/>
                <w:szCs w:val="18"/>
              </w:rPr>
            </w:pPr>
          </w:p>
        </w:tc>
      </w:tr>
      <w:tr w:rsidR="004A2E7F" w14:paraId="437842F1" w14:textId="77777777">
        <w:trPr>
          <w:trHeight w:val="90"/>
        </w:trPr>
        <w:tc>
          <w:tcPr>
            <w:tcW w:w="2276" w:type="dxa"/>
            <w:shd w:val="clear" w:color="auto" w:fill="auto"/>
          </w:tcPr>
          <w:p w14:paraId="52917193" w14:textId="77777777" w:rsidR="004A2E7F" w:rsidRDefault="004A2E7F">
            <w:pPr>
              <w:widowControl/>
              <w:jc w:val="center"/>
              <w:rPr>
                <w:rFonts w:cs="宋体"/>
                <w:kern w:val="0"/>
                <w:sz w:val="20"/>
                <w:szCs w:val="20"/>
              </w:rPr>
            </w:pPr>
            <w:r>
              <w:rPr>
                <w:rFonts w:cs="宋体" w:hint="eastAsia"/>
                <w:kern w:val="0"/>
                <w:sz w:val="20"/>
                <w:szCs w:val="20"/>
              </w:rPr>
              <w:t>低温水泵</w:t>
            </w:r>
          </w:p>
        </w:tc>
        <w:tc>
          <w:tcPr>
            <w:tcW w:w="1693" w:type="dxa"/>
            <w:shd w:val="clear" w:color="auto" w:fill="auto"/>
          </w:tcPr>
          <w:p w14:paraId="30BEE673" w14:textId="77777777" w:rsidR="004A2E7F" w:rsidRDefault="004A2E7F">
            <w:pPr>
              <w:widowControl/>
              <w:jc w:val="center"/>
              <w:rPr>
                <w:rFonts w:cs="宋体"/>
                <w:kern w:val="0"/>
                <w:sz w:val="20"/>
                <w:szCs w:val="20"/>
              </w:rPr>
            </w:pPr>
            <w:r>
              <w:rPr>
                <w:rFonts w:cs="宋体" w:hint="eastAsia"/>
                <w:kern w:val="0"/>
                <w:sz w:val="20"/>
                <w:szCs w:val="20"/>
              </w:rPr>
              <w:t>4528.17</w:t>
            </w:r>
          </w:p>
        </w:tc>
        <w:tc>
          <w:tcPr>
            <w:tcW w:w="1800" w:type="dxa"/>
            <w:shd w:val="clear" w:color="auto" w:fill="auto"/>
          </w:tcPr>
          <w:p w14:paraId="269B9FA6" w14:textId="77777777" w:rsidR="004A2E7F" w:rsidRDefault="004A2E7F">
            <w:pPr>
              <w:widowControl/>
              <w:jc w:val="center"/>
              <w:rPr>
                <w:rFonts w:cs="宋体"/>
                <w:kern w:val="0"/>
                <w:sz w:val="20"/>
                <w:szCs w:val="20"/>
              </w:rPr>
            </w:pPr>
            <w:r>
              <w:rPr>
                <w:rFonts w:cs="宋体" w:hint="eastAsia"/>
                <w:kern w:val="0"/>
                <w:sz w:val="20"/>
                <w:szCs w:val="20"/>
              </w:rPr>
              <w:t>2834.43</w:t>
            </w:r>
          </w:p>
        </w:tc>
        <w:tc>
          <w:tcPr>
            <w:tcW w:w="1693" w:type="dxa"/>
            <w:shd w:val="clear" w:color="auto" w:fill="auto"/>
            <w:vAlign w:val="center"/>
          </w:tcPr>
          <w:p w14:paraId="3B485CED" w14:textId="77777777" w:rsidR="004A2E7F" w:rsidRDefault="004A2E7F">
            <w:pPr>
              <w:widowControl/>
              <w:jc w:val="center"/>
              <w:rPr>
                <w:rFonts w:cs="宋体"/>
                <w:kern w:val="0"/>
                <w:sz w:val="20"/>
                <w:szCs w:val="20"/>
              </w:rPr>
            </w:pPr>
            <w:r>
              <w:rPr>
                <w:rFonts w:cs="宋体" w:hint="eastAsia"/>
                <w:kern w:val="0"/>
                <w:sz w:val="20"/>
                <w:szCs w:val="20"/>
              </w:rPr>
              <w:t>1693.74</w:t>
            </w:r>
          </w:p>
        </w:tc>
        <w:tc>
          <w:tcPr>
            <w:tcW w:w="1492" w:type="dxa"/>
            <w:shd w:val="clear" w:color="auto" w:fill="auto"/>
          </w:tcPr>
          <w:p w14:paraId="6221BDB9" w14:textId="77777777" w:rsidR="004A2E7F" w:rsidRDefault="004A2E7F">
            <w:pPr>
              <w:widowControl/>
              <w:jc w:val="center"/>
              <w:rPr>
                <w:rFonts w:cs="宋体"/>
                <w:kern w:val="0"/>
                <w:sz w:val="20"/>
                <w:szCs w:val="20"/>
              </w:rPr>
            </w:pPr>
            <w:r>
              <w:rPr>
                <w:rFonts w:cs="宋体" w:hint="eastAsia"/>
                <w:kern w:val="0"/>
                <w:sz w:val="20"/>
                <w:szCs w:val="20"/>
              </w:rPr>
              <w:t>37.4%</w:t>
            </w:r>
          </w:p>
        </w:tc>
      </w:tr>
      <w:tr w:rsidR="004A2E7F" w14:paraId="745803D4" w14:textId="77777777">
        <w:tc>
          <w:tcPr>
            <w:tcW w:w="2276" w:type="dxa"/>
            <w:shd w:val="clear" w:color="auto" w:fill="auto"/>
          </w:tcPr>
          <w:p w14:paraId="77ACDE21" w14:textId="77777777" w:rsidR="004A2E7F" w:rsidRDefault="004A2E7F">
            <w:pPr>
              <w:widowControl/>
              <w:jc w:val="center"/>
              <w:rPr>
                <w:rFonts w:cs="宋体"/>
                <w:kern w:val="0"/>
                <w:sz w:val="20"/>
                <w:szCs w:val="20"/>
              </w:rPr>
            </w:pPr>
            <w:r>
              <w:rPr>
                <w:rFonts w:cs="宋体" w:hint="eastAsia"/>
                <w:kern w:val="0"/>
                <w:sz w:val="20"/>
                <w:szCs w:val="20"/>
              </w:rPr>
              <w:t>余热水泵</w:t>
            </w:r>
          </w:p>
        </w:tc>
        <w:tc>
          <w:tcPr>
            <w:tcW w:w="1693" w:type="dxa"/>
            <w:shd w:val="clear" w:color="auto" w:fill="auto"/>
          </w:tcPr>
          <w:p w14:paraId="3DD29C3D" w14:textId="77777777" w:rsidR="004A2E7F" w:rsidRDefault="004A2E7F">
            <w:pPr>
              <w:widowControl/>
              <w:jc w:val="center"/>
              <w:rPr>
                <w:rFonts w:cs="宋体"/>
                <w:kern w:val="0"/>
                <w:sz w:val="20"/>
                <w:szCs w:val="20"/>
              </w:rPr>
            </w:pPr>
            <w:r>
              <w:rPr>
                <w:rFonts w:cs="宋体" w:hint="eastAsia"/>
                <w:kern w:val="0"/>
                <w:sz w:val="20"/>
                <w:szCs w:val="20"/>
              </w:rPr>
              <w:t>3124.38</w:t>
            </w:r>
          </w:p>
        </w:tc>
        <w:tc>
          <w:tcPr>
            <w:tcW w:w="1800" w:type="dxa"/>
            <w:shd w:val="clear" w:color="auto" w:fill="auto"/>
          </w:tcPr>
          <w:p w14:paraId="53C09A90" w14:textId="77777777" w:rsidR="004A2E7F" w:rsidRDefault="004A2E7F">
            <w:pPr>
              <w:widowControl/>
              <w:jc w:val="center"/>
              <w:rPr>
                <w:rFonts w:cs="宋体"/>
                <w:kern w:val="0"/>
                <w:sz w:val="20"/>
                <w:szCs w:val="20"/>
              </w:rPr>
            </w:pPr>
            <w:r>
              <w:rPr>
                <w:rFonts w:cs="宋体" w:hint="eastAsia"/>
                <w:kern w:val="0"/>
                <w:sz w:val="20"/>
                <w:szCs w:val="20"/>
              </w:rPr>
              <w:t>2204.55</w:t>
            </w:r>
          </w:p>
        </w:tc>
        <w:tc>
          <w:tcPr>
            <w:tcW w:w="1693" w:type="dxa"/>
            <w:shd w:val="clear" w:color="auto" w:fill="auto"/>
          </w:tcPr>
          <w:p w14:paraId="1EF66E51" w14:textId="77777777" w:rsidR="004A2E7F" w:rsidRDefault="004A2E7F">
            <w:pPr>
              <w:widowControl/>
              <w:jc w:val="center"/>
              <w:rPr>
                <w:rFonts w:cs="宋体"/>
                <w:kern w:val="0"/>
                <w:sz w:val="20"/>
                <w:szCs w:val="20"/>
              </w:rPr>
            </w:pPr>
            <w:r>
              <w:rPr>
                <w:rFonts w:cs="宋体" w:hint="eastAsia"/>
                <w:kern w:val="0"/>
                <w:sz w:val="20"/>
                <w:szCs w:val="20"/>
              </w:rPr>
              <w:t>919.83</w:t>
            </w:r>
          </w:p>
        </w:tc>
        <w:tc>
          <w:tcPr>
            <w:tcW w:w="1492" w:type="dxa"/>
            <w:shd w:val="clear" w:color="auto" w:fill="auto"/>
          </w:tcPr>
          <w:p w14:paraId="6EF2D165" w14:textId="77777777" w:rsidR="004A2E7F" w:rsidRDefault="004A2E7F">
            <w:pPr>
              <w:widowControl/>
              <w:jc w:val="center"/>
              <w:rPr>
                <w:rFonts w:cs="宋体"/>
                <w:kern w:val="0"/>
                <w:sz w:val="20"/>
                <w:szCs w:val="20"/>
              </w:rPr>
            </w:pPr>
            <w:r>
              <w:rPr>
                <w:rFonts w:cs="宋体" w:hint="eastAsia"/>
                <w:kern w:val="0"/>
                <w:sz w:val="20"/>
                <w:szCs w:val="20"/>
              </w:rPr>
              <w:t>29.44%</w:t>
            </w:r>
          </w:p>
        </w:tc>
      </w:tr>
      <w:tr w:rsidR="004A2E7F" w14:paraId="05FC7A21" w14:textId="77777777">
        <w:tc>
          <w:tcPr>
            <w:tcW w:w="2276" w:type="dxa"/>
            <w:shd w:val="clear" w:color="auto" w:fill="auto"/>
          </w:tcPr>
          <w:p w14:paraId="6F97CAD5" w14:textId="77777777" w:rsidR="004A2E7F" w:rsidRDefault="004A2E7F">
            <w:pPr>
              <w:widowControl/>
              <w:jc w:val="center"/>
              <w:rPr>
                <w:rFonts w:cs="宋体"/>
                <w:kern w:val="0"/>
                <w:sz w:val="20"/>
                <w:szCs w:val="20"/>
              </w:rPr>
            </w:pPr>
            <w:r>
              <w:rPr>
                <w:rFonts w:cs="宋体" w:hint="eastAsia"/>
                <w:kern w:val="0"/>
                <w:sz w:val="20"/>
                <w:szCs w:val="20"/>
              </w:rPr>
              <w:t>汇总</w:t>
            </w:r>
          </w:p>
        </w:tc>
        <w:tc>
          <w:tcPr>
            <w:tcW w:w="1693" w:type="dxa"/>
            <w:shd w:val="clear" w:color="auto" w:fill="auto"/>
          </w:tcPr>
          <w:p w14:paraId="2D4D4018" w14:textId="77777777" w:rsidR="004A2E7F" w:rsidRDefault="004A2E7F">
            <w:pPr>
              <w:widowControl/>
              <w:jc w:val="center"/>
              <w:rPr>
                <w:rFonts w:cs="宋体"/>
                <w:kern w:val="0"/>
                <w:sz w:val="20"/>
                <w:szCs w:val="20"/>
              </w:rPr>
            </w:pPr>
            <w:r>
              <w:rPr>
                <w:rFonts w:cs="宋体" w:hint="eastAsia"/>
                <w:kern w:val="0"/>
                <w:sz w:val="20"/>
                <w:szCs w:val="20"/>
              </w:rPr>
              <w:t>7652.55</w:t>
            </w:r>
          </w:p>
        </w:tc>
        <w:tc>
          <w:tcPr>
            <w:tcW w:w="1800" w:type="dxa"/>
            <w:shd w:val="clear" w:color="auto" w:fill="auto"/>
          </w:tcPr>
          <w:p w14:paraId="07A0B628" w14:textId="77777777" w:rsidR="004A2E7F" w:rsidRDefault="004A2E7F">
            <w:pPr>
              <w:widowControl/>
              <w:jc w:val="center"/>
              <w:rPr>
                <w:rFonts w:cs="宋体"/>
                <w:kern w:val="0"/>
                <w:sz w:val="20"/>
                <w:szCs w:val="20"/>
              </w:rPr>
            </w:pPr>
            <w:r>
              <w:rPr>
                <w:rFonts w:cs="宋体" w:hint="eastAsia"/>
                <w:kern w:val="0"/>
                <w:sz w:val="20"/>
                <w:szCs w:val="20"/>
              </w:rPr>
              <w:t>5038.98</w:t>
            </w:r>
          </w:p>
        </w:tc>
        <w:tc>
          <w:tcPr>
            <w:tcW w:w="1693" w:type="dxa"/>
            <w:shd w:val="clear" w:color="auto" w:fill="auto"/>
          </w:tcPr>
          <w:p w14:paraId="3B78E36A" w14:textId="77777777" w:rsidR="004A2E7F" w:rsidRDefault="004A2E7F">
            <w:pPr>
              <w:widowControl/>
              <w:jc w:val="center"/>
              <w:rPr>
                <w:rFonts w:cs="宋体"/>
                <w:kern w:val="0"/>
                <w:sz w:val="20"/>
                <w:szCs w:val="20"/>
              </w:rPr>
            </w:pPr>
            <w:r>
              <w:rPr>
                <w:rFonts w:cs="宋体" w:hint="eastAsia"/>
                <w:kern w:val="0"/>
                <w:sz w:val="20"/>
                <w:szCs w:val="20"/>
              </w:rPr>
              <w:t>2613.57</w:t>
            </w:r>
          </w:p>
        </w:tc>
        <w:tc>
          <w:tcPr>
            <w:tcW w:w="1492" w:type="dxa"/>
            <w:shd w:val="clear" w:color="auto" w:fill="auto"/>
          </w:tcPr>
          <w:p w14:paraId="27B92CE8" w14:textId="77777777" w:rsidR="004A2E7F" w:rsidRDefault="004A2E7F">
            <w:pPr>
              <w:widowControl/>
              <w:jc w:val="center"/>
              <w:rPr>
                <w:rFonts w:cs="宋体"/>
                <w:kern w:val="0"/>
                <w:sz w:val="20"/>
                <w:szCs w:val="20"/>
              </w:rPr>
            </w:pPr>
            <w:r>
              <w:rPr>
                <w:rFonts w:cs="宋体" w:hint="eastAsia"/>
                <w:kern w:val="0"/>
                <w:sz w:val="20"/>
                <w:szCs w:val="20"/>
              </w:rPr>
              <w:t>34.15%</w:t>
            </w:r>
          </w:p>
        </w:tc>
      </w:tr>
    </w:tbl>
    <w:p w14:paraId="68F49468" w14:textId="77777777" w:rsidR="00AE4281" w:rsidRDefault="00A01805">
      <w:pPr>
        <w:pStyle w:val="a0"/>
        <w:ind w:firstLine="560"/>
      </w:pPr>
      <w:r>
        <w:rPr>
          <w:rFonts w:hint="eastAsia"/>
        </w:rPr>
        <w:t>根据泵类负载配套电动机功率计算公式：</w:t>
      </w:r>
    </w:p>
    <w:p w14:paraId="09EE4681" w14:textId="77777777" w:rsidR="00AE4281" w:rsidRDefault="00A01805">
      <w:pPr>
        <w:pStyle w:val="a0"/>
        <w:ind w:firstLine="562"/>
      </w:pPr>
      <w:r>
        <w:rPr>
          <w:rFonts w:hint="eastAsia"/>
          <w:b/>
          <w:bCs/>
        </w:rPr>
        <w:t>N</w:t>
      </w:r>
      <w:r>
        <w:rPr>
          <w:rFonts w:hint="eastAsia"/>
          <w:b/>
          <w:bCs/>
        </w:rPr>
        <w:t>＝</w:t>
      </w:r>
      <w:r>
        <w:rPr>
          <w:rFonts w:hint="eastAsia"/>
          <w:b/>
          <w:bCs/>
        </w:rPr>
        <w:t>QH</w:t>
      </w:r>
      <w:r>
        <w:rPr>
          <w:rFonts w:hint="eastAsia"/>
          <w:b/>
          <w:bCs/>
        </w:rPr>
        <w:t>γ</w:t>
      </w:r>
      <w:r>
        <w:rPr>
          <w:rFonts w:hint="eastAsia"/>
          <w:b/>
          <w:bCs/>
        </w:rPr>
        <w:t>/102</w:t>
      </w:r>
      <w:r>
        <w:rPr>
          <w:rFonts w:hint="eastAsia"/>
          <w:b/>
          <w:bCs/>
        </w:rPr>
        <w:t>η</w:t>
      </w:r>
      <w:r>
        <w:rPr>
          <w:b/>
          <w:bCs/>
          <w:vertAlign w:val="subscript"/>
        </w:rPr>
        <w:t>1</w:t>
      </w:r>
      <w:r>
        <w:rPr>
          <w:b/>
          <w:bCs/>
        </w:rPr>
        <w:t>η</w:t>
      </w:r>
      <w:r>
        <w:rPr>
          <w:b/>
          <w:bCs/>
          <w:vertAlign w:val="subscript"/>
        </w:rPr>
        <w:t>2</w:t>
      </w:r>
    </w:p>
    <w:p w14:paraId="15138BD9" w14:textId="77777777" w:rsidR="00AE4281" w:rsidRDefault="00A01805">
      <w:pPr>
        <w:pStyle w:val="a0"/>
        <w:ind w:firstLine="560"/>
      </w:pPr>
      <w:r>
        <w:rPr>
          <w:rFonts w:hint="eastAsia"/>
        </w:rPr>
        <w:t>式中：</w:t>
      </w:r>
      <w:r>
        <w:rPr>
          <w:rFonts w:hint="eastAsia"/>
        </w:rPr>
        <w:t>N</w:t>
      </w:r>
      <w:r>
        <w:rPr>
          <w:rFonts w:hint="eastAsia"/>
        </w:rPr>
        <w:t>——配套电动机的功率（</w:t>
      </w:r>
      <w:r>
        <w:rPr>
          <w:rFonts w:hint="eastAsia"/>
        </w:rPr>
        <w:t>kW</w:t>
      </w:r>
      <w:r>
        <w:rPr>
          <w:rFonts w:hint="eastAsia"/>
        </w:rPr>
        <w:t>）。</w:t>
      </w:r>
    </w:p>
    <w:p w14:paraId="29E8B42A" w14:textId="77777777" w:rsidR="00AE4281" w:rsidRDefault="00A01805">
      <w:pPr>
        <w:pStyle w:val="a0"/>
        <w:ind w:firstLine="560"/>
      </w:pPr>
      <w:r>
        <w:rPr>
          <w:rFonts w:hint="eastAsia"/>
        </w:rPr>
        <w:t>Q</w:t>
      </w:r>
      <w:r>
        <w:rPr>
          <w:rFonts w:hint="eastAsia"/>
        </w:rPr>
        <w:t>——泵的流量（</w:t>
      </w:r>
      <w:r>
        <w:rPr>
          <w:rFonts w:hint="eastAsia"/>
        </w:rPr>
        <w:t>m</w:t>
      </w:r>
      <w:r>
        <w:rPr>
          <w:vertAlign w:val="superscript"/>
        </w:rPr>
        <w:t>3</w:t>
      </w:r>
      <w:r>
        <w:rPr>
          <w:rFonts w:hint="eastAsia"/>
        </w:rPr>
        <w:t>/s</w:t>
      </w:r>
      <w:r>
        <w:rPr>
          <w:rFonts w:hint="eastAsia"/>
        </w:rPr>
        <w:t>）。（</w:t>
      </w:r>
      <w:r>
        <w:rPr>
          <w:rFonts w:hint="eastAsia"/>
        </w:rPr>
        <w:t>m</w:t>
      </w:r>
      <w:r>
        <w:rPr>
          <w:vertAlign w:val="superscript"/>
        </w:rPr>
        <w:t>3</w:t>
      </w:r>
      <w:r>
        <w:rPr>
          <w:rFonts w:hint="eastAsia"/>
        </w:rPr>
        <w:t>/h</w:t>
      </w:r>
      <w:r>
        <w:rPr>
          <w:rFonts w:hint="eastAsia"/>
        </w:rPr>
        <w:t>）</w:t>
      </w:r>
      <w:r>
        <w:rPr>
          <w:rFonts w:hint="eastAsia"/>
        </w:rPr>
        <w:t>/3600=</w:t>
      </w:r>
      <w:r>
        <w:rPr>
          <w:rFonts w:hint="eastAsia"/>
        </w:rPr>
        <w:t>（</w:t>
      </w:r>
      <w:r>
        <w:rPr>
          <w:rFonts w:hint="eastAsia"/>
        </w:rPr>
        <w:t>m</w:t>
      </w:r>
      <w:r>
        <w:rPr>
          <w:vertAlign w:val="superscript"/>
        </w:rPr>
        <w:t>3</w:t>
      </w:r>
      <w:r>
        <w:rPr>
          <w:rFonts w:hint="eastAsia"/>
        </w:rPr>
        <w:t>/s</w:t>
      </w:r>
      <w:r>
        <w:rPr>
          <w:rFonts w:hint="eastAsia"/>
        </w:rPr>
        <w:t>）。</w:t>
      </w:r>
    </w:p>
    <w:p w14:paraId="5F5468CD" w14:textId="77777777" w:rsidR="00AE4281" w:rsidRDefault="00A01805">
      <w:pPr>
        <w:pStyle w:val="a0"/>
        <w:ind w:firstLine="560"/>
      </w:pPr>
      <w:r>
        <w:rPr>
          <w:rFonts w:hint="eastAsia"/>
        </w:rPr>
        <w:t>H</w:t>
      </w:r>
      <w:r>
        <w:rPr>
          <w:rFonts w:hint="eastAsia"/>
        </w:rPr>
        <w:t>——泵的总扬程，它包括管路损失（</w:t>
      </w:r>
      <w:r>
        <w:rPr>
          <w:rFonts w:hint="eastAsia"/>
        </w:rPr>
        <w:t>m</w:t>
      </w:r>
      <w:r>
        <w:rPr>
          <w:rFonts w:hint="eastAsia"/>
        </w:rPr>
        <w:t>）。</w:t>
      </w:r>
    </w:p>
    <w:p w14:paraId="44456D7E" w14:textId="77777777" w:rsidR="00AE4281" w:rsidRDefault="00A01805">
      <w:pPr>
        <w:pStyle w:val="a0"/>
        <w:ind w:firstLine="562"/>
      </w:pPr>
      <w:r>
        <w:rPr>
          <w:b/>
          <w:bCs/>
        </w:rPr>
        <w:t>γ</w:t>
      </w:r>
      <w:r>
        <w:rPr>
          <w:rFonts w:hint="eastAsia"/>
        </w:rPr>
        <w:t>——输送液体的密度（</w:t>
      </w:r>
      <w:r>
        <w:rPr>
          <w:rFonts w:hint="eastAsia"/>
        </w:rPr>
        <w:t>Kg/</w:t>
      </w:r>
      <w:r>
        <w:t xml:space="preserve"> m</w:t>
      </w:r>
      <w:r>
        <w:rPr>
          <w:vertAlign w:val="superscript"/>
        </w:rPr>
        <w:t>3</w:t>
      </w:r>
      <w:r>
        <w:rPr>
          <w:rFonts w:hint="eastAsia"/>
        </w:rPr>
        <w:t>）。</w:t>
      </w:r>
    </w:p>
    <w:p w14:paraId="36865FA1" w14:textId="77777777" w:rsidR="00AE4281" w:rsidRDefault="00A01805">
      <w:pPr>
        <w:pStyle w:val="a0"/>
        <w:ind w:firstLine="562"/>
      </w:pPr>
      <w:r>
        <w:rPr>
          <w:b/>
          <w:bCs/>
        </w:rPr>
        <w:t>η</w:t>
      </w:r>
      <w:r>
        <w:rPr>
          <w:b/>
          <w:bCs/>
          <w:vertAlign w:val="subscript"/>
        </w:rPr>
        <w:t>1</w:t>
      </w:r>
      <w:r>
        <w:rPr>
          <w:rFonts w:hint="eastAsia"/>
        </w:rPr>
        <w:t>——泵的效率，高效节能泵取</w:t>
      </w:r>
      <w:r>
        <w:rPr>
          <w:rFonts w:hint="eastAsia"/>
        </w:rPr>
        <w:t>0.85</w:t>
      </w:r>
      <w:r>
        <w:rPr>
          <w:rFonts w:hint="eastAsia"/>
        </w:rPr>
        <w:t>。</w:t>
      </w:r>
    </w:p>
    <w:p w14:paraId="5C0F69B2" w14:textId="77777777" w:rsidR="00AE4281" w:rsidRDefault="00A01805">
      <w:pPr>
        <w:pStyle w:val="a0"/>
        <w:ind w:firstLine="562"/>
      </w:pPr>
      <w:r>
        <w:rPr>
          <w:b/>
          <w:bCs/>
        </w:rPr>
        <w:t>η</w:t>
      </w:r>
      <w:r>
        <w:rPr>
          <w:b/>
          <w:bCs/>
          <w:vertAlign w:val="subscript"/>
        </w:rPr>
        <w:t>2</w:t>
      </w:r>
      <w:r>
        <w:rPr>
          <w:rFonts w:hint="eastAsia"/>
        </w:rPr>
        <w:t>——电动机与泵之间的传动效率，高效节能泵取取</w:t>
      </w:r>
      <w:r>
        <w:rPr>
          <w:rFonts w:hint="eastAsia"/>
        </w:rPr>
        <w:t>0.94</w:t>
      </w:r>
      <w:r>
        <w:rPr>
          <w:rFonts w:hint="eastAsia"/>
        </w:rPr>
        <w:t>。</w:t>
      </w:r>
    </w:p>
    <w:p w14:paraId="5656B312" w14:textId="77777777" w:rsidR="00AE4281" w:rsidRDefault="00A01805">
      <w:pPr>
        <w:pStyle w:val="a0"/>
        <w:ind w:firstLine="560"/>
      </w:pPr>
      <w:r>
        <w:rPr>
          <w:rFonts w:hint="eastAsia"/>
        </w:rPr>
        <w:t>计算可得：改造后低温水泵年耗电量为</w:t>
      </w:r>
      <w:r>
        <w:rPr>
          <w:rFonts w:hint="eastAsia"/>
        </w:rPr>
        <w:t>2834.43MW</w:t>
      </w:r>
      <w:r>
        <w:rPr>
          <w:rFonts w:hint="eastAsia"/>
        </w:rPr>
        <w:t>·</w:t>
      </w:r>
      <w:r>
        <w:rPr>
          <w:rFonts w:hint="eastAsia"/>
        </w:rPr>
        <w:t>h</w:t>
      </w:r>
      <w:r>
        <w:rPr>
          <w:rFonts w:hint="eastAsia"/>
        </w:rPr>
        <w:t>，改造后余热水泵年耗电量为</w:t>
      </w:r>
      <w:r>
        <w:rPr>
          <w:rFonts w:hint="eastAsia"/>
        </w:rPr>
        <w:t>2204.55MW</w:t>
      </w:r>
      <w:r>
        <w:rPr>
          <w:rFonts w:hint="eastAsia"/>
        </w:rPr>
        <w:t>·</w:t>
      </w:r>
      <w:r>
        <w:rPr>
          <w:rFonts w:hint="eastAsia"/>
        </w:rPr>
        <w:t>h</w:t>
      </w:r>
      <w:r>
        <w:rPr>
          <w:rFonts w:hint="eastAsia"/>
        </w:rPr>
        <w:t>，改造后年耗电量共计</w:t>
      </w:r>
      <w:r>
        <w:rPr>
          <w:rFonts w:hint="eastAsia"/>
        </w:rPr>
        <w:t>5038.98MW</w:t>
      </w:r>
      <w:r>
        <w:rPr>
          <w:rFonts w:hint="eastAsia"/>
        </w:rPr>
        <w:t>·</w:t>
      </w:r>
      <w:r>
        <w:rPr>
          <w:rFonts w:hint="eastAsia"/>
        </w:rPr>
        <w:t>h</w:t>
      </w:r>
      <w:r>
        <w:rPr>
          <w:rFonts w:hint="eastAsia"/>
        </w:rPr>
        <w:t>。</w:t>
      </w:r>
    </w:p>
    <w:p w14:paraId="57209879" w14:textId="77777777" w:rsidR="00AE4281" w:rsidRDefault="00A01805">
      <w:pPr>
        <w:pStyle w:val="2"/>
      </w:pPr>
      <w:bookmarkStart w:id="23" w:name="_Toc213176131"/>
      <w:bookmarkStart w:id="24" w:name="改造步骤"/>
      <w:bookmarkEnd w:id="22"/>
      <w:r>
        <w:t xml:space="preserve">2.5 </w:t>
      </w:r>
      <w:r>
        <w:rPr>
          <w:rFonts w:hint="eastAsia"/>
        </w:rPr>
        <w:t>改造步骤</w:t>
      </w:r>
      <w:bookmarkEnd w:id="23"/>
    </w:p>
    <w:p w14:paraId="1886391E" w14:textId="77777777" w:rsidR="00AE4281" w:rsidRDefault="00A01805">
      <w:pPr>
        <w:pStyle w:val="FirstParagraph"/>
        <w:ind w:firstLine="560"/>
      </w:pPr>
      <w:r>
        <w:t xml:space="preserve">1. </w:t>
      </w:r>
      <w:r>
        <w:rPr>
          <w:rFonts w:hint="eastAsia"/>
        </w:rPr>
        <w:t>施工前用安装在系统上的三相有功电度表，计量出技改前功耗，记录此时各阀门开度和总管压力等其他运行情况；</w:t>
      </w:r>
    </w:p>
    <w:p w14:paraId="704A0199" w14:textId="77777777" w:rsidR="00AE4281" w:rsidRDefault="00A01805">
      <w:pPr>
        <w:pStyle w:val="a0"/>
        <w:ind w:firstLine="560"/>
      </w:pPr>
      <w:r>
        <w:t xml:space="preserve">2. </w:t>
      </w:r>
      <w:r>
        <w:rPr>
          <w:rFonts w:hint="eastAsia"/>
        </w:rPr>
        <w:t>施工前对水泵出口阀门进行更换，确保现场水泵安装时阀门不泄漏或轻微泄漏，不影响安全安装；</w:t>
      </w:r>
    </w:p>
    <w:p w14:paraId="622C3248" w14:textId="77777777" w:rsidR="00AE4281" w:rsidRDefault="00A01805">
      <w:pPr>
        <w:pStyle w:val="a0"/>
        <w:ind w:firstLine="560"/>
      </w:pPr>
      <w:r>
        <w:rPr>
          <w:rFonts w:hint="eastAsia"/>
        </w:rPr>
        <w:t>3.</w:t>
      </w:r>
      <w:r>
        <w:rPr>
          <w:rFonts w:hint="eastAsia"/>
        </w:rPr>
        <w:t>水泵安装时，按安装使用说明书安装水泵，并对造成系统阻力大的阀门、管道进行必要的调整；</w:t>
      </w:r>
    </w:p>
    <w:p w14:paraId="5491DCFB" w14:textId="77777777" w:rsidR="00AE4281" w:rsidRDefault="00A01805">
      <w:pPr>
        <w:pStyle w:val="a0"/>
        <w:ind w:firstLine="560"/>
      </w:pPr>
      <w:r>
        <w:rPr>
          <w:rFonts w:hint="eastAsia"/>
        </w:rPr>
        <w:t>4.</w:t>
      </w:r>
      <w:r>
        <w:rPr>
          <w:rFonts w:hint="eastAsia"/>
        </w:rPr>
        <w:t>对系统进行现场调试和对系统进行优化调整，通过对系统各阀门调节，同时密切关注用水设备温差变化和电机运行电流，尽可能按要求做到“按需定量”。通过合理调节，使系统内部用水量和供水水压均能得到满足，达到最佳总管压力和流量；</w:t>
      </w:r>
    </w:p>
    <w:p w14:paraId="7AD76771" w14:textId="77777777" w:rsidR="00AE4281" w:rsidRDefault="00A01805">
      <w:pPr>
        <w:pStyle w:val="a0"/>
        <w:ind w:firstLine="560"/>
      </w:pPr>
      <w:r>
        <w:rPr>
          <w:rFonts w:hint="eastAsia"/>
        </w:rPr>
        <w:t>5.</w:t>
      </w:r>
      <w:r>
        <w:rPr>
          <w:rFonts w:hint="eastAsia"/>
        </w:rPr>
        <w:t>试运行成功后采用运行高效节能泵，并记录此时总管压力、运行流量或设备进出水温差，记录运行电流和电压；</w:t>
      </w:r>
    </w:p>
    <w:p w14:paraId="34A84739" w14:textId="77777777" w:rsidR="00AE4281" w:rsidRDefault="00A01805">
      <w:pPr>
        <w:pStyle w:val="a0"/>
        <w:ind w:firstLine="560"/>
      </w:pPr>
      <w:r>
        <w:rPr>
          <w:rFonts w:hint="eastAsia"/>
        </w:rPr>
        <w:t>6.</w:t>
      </w:r>
      <w:r>
        <w:rPr>
          <w:rFonts w:hint="eastAsia"/>
        </w:rPr>
        <w:t>调试合格后，在同样的运行模式和满足工艺要求、经济运行的前提下，用相同的三相有功电度表计量出技改后的功耗，并计算节电率。</w:t>
      </w:r>
    </w:p>
    <w:p w14:paraId="36C12236" w14:textId="77777777" w:rsidR="00AE4281" w:rsidRDefault="00A01805">
      <w:pPr>
        <w:pStyle w:val="2"/>
      </w:pPr>
      <w:bookmarkStart w:id="25" w:name="_Toc213176132"/>
      <w:bookmarkStart w:id="26" w:name="改造节能分析"/>
      <w:bookmarkEnd w:id="24"/>
      <w:r>
        <w:t xml:space="preserve">2.6 </w:t>
      </w:r>
      <w:r>
        <w:rPr>
          <w:rFonts w:hint="eastAsia"/>
        </w:rPr>
        <w:t>改造节能分析</w:t>
      </w:r>
      <w:bookmarkEnd w:id="25"/>
    </w:p>
    <w:p w14:paraId="2A4A368E" w14:textId="77777777" w:rsidR="00AE4281" w:rsidRDefault="00A01805">
      <w:pPr>
        <w:pStyle w:val="FirstParagraph"/>
        <w:ind w:firstLine="560"/>
      </w:pPr>
      <w:r>
        <w:rPr>
          <w:rFonts w:hint="eastAsia"/>
        </w:rPr>
        <w:t>本改造以全年工作</w:t>
      </w:r>
      <w:r>
        <w:rPr>
          <w:rFonts w:hint="eastAsia"/>
        </w:rPr>
        <w:t>8400h</w:t>
      </w:r>
      <w:r>
        <w:rPr>
          <w:rFonts w:hint="eastAsia"/>
        </w:rPr>
        <w:t>工作计，原</w:t>
      </w:r>
      <w:r>
        <w:rPr>
          <w:rFonts w:hint="eastAsia"/>
        </w:rPr>
        <w:t>3</w:t>
      </w:r>
      <w:r>
        <w:rPr>
          <w:rFonts w:hint="eastAsia"/>
        </w:rPr>
        <w:t>台低温水泵按</w:t>
      </w:r>
      <w:r>
        <w:rPr>
          <w:rFonts w:hint="eastAsia"/>
        </w:rPr>
        <w:t>2</w:t>
      </w:r>
      <w:r>
        <w:rPr>
          <w:rFonts w:hint="eastAsia"/>
        </w:rPr>
        <w:t>工</w:t>
      </w:r>
      <w:r>
        <w:rPr>
          <w:rFonts w:hint="eastAsia"/>
        </w:rPr>
        <w:t>1</w:t>
      </w:r>
      <w:r>
        <w:rPr>
          <w:rFonts w:hint="eastAsia"/>
        </w:rPr>
        <w:t>备，每台水泵工作时间均分；原</w:t>
      </w:r>
      <w:r>
        <w:rPr>
          <w:rFonts w:hint="eastAsia"/>
        </w:rPr>
        <w:t>2</w:t>
      </w:r>
      <w:r>
        <w:rPr>
          <w:rFonts w:hint="eastAsia"/>
        </w:rPr>
        <w:t>台余热水泵按</w:t>
      </w:r>
      <w:r>
        <w:rPr>
          <w:rFonts w:hint="eastAsia"/>
        </w:rPr>
        <w:t>1</w:t>
      </w:r>
      <w:r>
        <w:rPr>
          <w:rFonts w:hint="eastAsia"/>
        </w:rPr>
        <w:t>工</w:t>
      </w:r>
      <w:r>
        <w:rPr>
          <w:rFonts w:hint="eastAsia"/>
        </w:rPr>
        <w:t>1</w:t>
      </w:r>
      <w:r>
        <w:rPr>
          <w:rFonts w:hint="eastAsia"/>
        </w:rPr>
        <w:t>备，每台泵工作时间均分，为前提展开对比计算。</w:t>
      </w:r>
    </w:p>
    <w:p w14:paraId="7C1B9D41" w14:textId="77777777" w:rsidR="00AE4281" w:rsidRDefault="00A01805">
      <w:pPr>
        <w:pStyle w:val="a0"/>
        <w:ind w:firstLine="560"/>
      </w:pPr>
      <w:r>
        <w:rPr>
          <w:rFonts w:hint="eastAsia"/>
        </w:rPr>
        <w:t>通过对现有水泵流量、扬程、电流、电压等主要运行检测数据调查，同时调用系统的原始性能曲线数据，通过对泵站原有各种运行模式的工况分析，判断电机及水泵的实际运行效率是否高效，并结合装置侧所需的技术参数要求，提出最优的泵组搭配运行模式及运行参数，确定高效节能泵参数设计值。</w:t>
      </w:r>
    </w:p>
    <w:p w14:paraId="4A6CC53E" w14:textId="77777777" w:rsidR="00AE4281" w:rsidRDefault="00A01805">
      <w:pPr>
        <w:pStyle w:val="a0"/>
        <w:ind w:firstLine="560"/>
      </w:pPr>
      <w:r>
        <w:rPr>
          <w:rFonts w:hint="eastAsia"/>
        </w:rPr>
        <w:t>本设计更换高效节能泵，解决了原有水泵因气蚀和磨损造成水泵能效降低的问题，并且充分考虑水泵与系统适配，减少了无效能耗，实现资源有效利用。</w:t>
      </w:r>
    </w:p>
    <w:p w14:paraId="49D7B477" w14:textId="77777777" w:rsidR="00AE4281" w:rsidRDefault="00A01805">
      <w:pPr>
        <w:pStyle w:val="a0"/>
        <w:ind w:firstLine="560"/>
      </w:pPr>
      <w:r>
        <w:rPr>
          <w:rFonts w:hint="eastAsia"/>
        </w:rPr>
        <w:t>经计算，水泵年节电量约</w:t>
      </w:r>
      <w:r>
        <w:rPr>
          <w:rFonts w:hint="eastAsia"/>
        </w:rPr>
        <w:t>2613.57MW</w:t>
      </w:r>
      <w:r>
        <w:rPr>
          <w:rFonts w:hint="eastAsia"/>
        </w:rPr>
        <w:t>·</w:t>
      </w:r>
      <w:r>
        <w:rPr>
          <w:rFonts w:hint="eastAsia"/>
        </w:rPr>
        <w:t>h</w:t>
      </w:r>
      <w:r>
        <w:rPr>
          <w:rFonts w:hint="eastAsia"/>
        </w:rPr>
        <w:t>；以电价格</w:t>
      </w:r>
      <w:r>
        <w:rPr>
          <w:rFonts w:hint="eastAsia"/>
        </w:rPr>
        <w:t>590.0</w:t>
      </w:r>
      <w:r>
        <w:rPr>
          <w:rFonts w:hint="eastAsia"/>
        </w:rPr>
        <w:t>元</w:t>
      </w:r>
      <w:r>
        <w:rPr>
          <w:rFonts w:hint="eastAsia"/>
        </w:rPr>
        <w:t>/MW</w:t>
      </w:r>
      <w:r>
        <w:rPr>
          <w:rFonts w:hint="eastAsia"/>
        </w:rPr>
        <w:t>·</w:t>
      </w:r>
      <w:r>
        <w:rPr>
          <w:rFonts w:hint="eastAsia"/>
        </w:rPr>
        <w:t>h</w:t>
      </w:r>
      <w:r>
        <w:rPr>
          <w:rFonts w:hint="eastAsia"/>
        </w:rPr>
        <w:t>计算，年增量效益</w:t>
      </w:r>
      <w:r>
        <w:rPr>
          <w:rFonts w:hint="eastAsia"/>
        </w:rPr>
        <w:t>154.2</w:t>
      </w:r>
      <w:r>
        <w:rPr>
          <w:rFonts w:hint="eastAsia"/>
        </w:rPr>
        <w:t>万元。</w:t>
      </w:r>
    </w:p>
    <w:tbl>
      <w:tblPr>
        <w:tblW w:w="6059" w:type="dxa"/>
        <w:jc w:val="center"/>
        <w:tblLayout w:type="fixed"/>
        <w:tblCellMar>
          <w:left w:w="0" w:type="dxa"/>
          <w:right w:w="0" w:type="dxa"/>
        </w:tblCellMar>
        <w:tblLook w:val="0000" w:firstRow="0" w:lastRow="0" w:firstColumn="0" w:lastColumn="0" w:noHBand="0" w:noVBand="0"/>
      </w:tblPr>
      <w:tblGrid>
        <w:gridCol w:w="1717"/>
        <w:gridCol w:w="2663"/>
        <w:gridCol w:w="1679"/>
      </w:tblGrid>
      <w:tr w:rsidR="004A2E7F" w14:paraId="76D16264" w14:textId="77777777">
        <w:trPr>
          <w:trHeight w:val="219"/>
          <w:jc w:val="center"/>
        </w:trPr>
        <w:tc>
          <w:tcPr>
            <w:tcW w:w="1717"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267D916"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费用名称</w:t>
            </w:r>
          </w:p>
        </w:tc>
        <w:tc>
          <w:tcPr>
            <w:tcW w:w="4342" w:type="dxa"/>
            <w:gridSpan w:val="2"/>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FFDD15"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不含税投资（万元）</w:t>
            </w:r>
          </w:p>
        </w:tc>
      </w:tr>
      <w:tr w:rsidR="004A2E7F" w14:paraId="55BBD657" w14:textId="77777777">
        <w:trPr>
          <w:trHeight w:val="219"/>
          <w:jc w:val="center"/>
        </w:trPr>
        <w:tc>
          <w:tcPr>
            <w:tcW w:w="1717"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9B88885" w14:textId="77777777" w:rsidR="004A2E7F" w:rsidRDefault="004A2E7F">
            <w:pPr>
              <w:jc w:val="center"/>
              <w:rPr>
                <w:rFonts w:ascii="宋体" w:hAnsi="宋体" w:cs="宋体"/>
              </w:rPr>
            </w:pP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75A2944"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投资额</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8EDCC19"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占总投资（%）</w:t>
            </w:r>
          </w:p>
        </w:tc>
      </w:tr>
      <w:tr w:rsidR="004A2E7F" w14:paraId="67617E3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1A99CE"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建筑工程费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718B3146"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10.22</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3EE488A"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4.53</w:t>
            </w:r>
          </w:p>
        </w:tc>
      </w:tr>
      <w:tr w:rsidR="004A2E7F" w14:paraId="77538AF8"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2340B01" w14:textId="77777777" w:rsidR="004A2E7F" w:rsidRDefault="004A2E7F">
            <w:pPr>
              <w:widowControl/>
              <w:jc w:val="left"/>
              <w:textAlignment w:val="center"/>
              <w:rPr>
                <w:rFonts w:ascii="宋体" w:hAnsi="宋体" w:cs="宋体"/>
                <w:kern w:val="0"/>
                <w:lang w:bidi="ar"/>
              </w:rPr>
            </w:pPr>
            <w:r>
              <w:rPr>
                <w:rFonts w:ascii="宋体" w:hAnsi="宋体" w:cs="宋体" w:hint="eastAsia"/>
                <w:color w:val="000000"/>
                <w:kern w:val="0"/>
                <w:sz w:val="24"/>
                <w:lang w:bidi="ar"/>
              </w:rPr>
              <w:t>设备费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4196E4FA" w14:textId="77777777" w:rsidR="004A2E7F" w:rsidRDefault="004A2E7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169.60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4DB2CD3" w14:textId="77777777" w:rsidR="004A2E7F" w:rsidRDefault="004A2E7F">
            <w:pPr>
              <w:widowControl/>
              <w:jc w:val="center"/>
              <w:textAlignment w:val="center"/>
              <w:rPr>
                <w:rFonts w:ascii="宋体" w:hAnsi="宋体" w:cs="宋体"/>
                <w:color w:val="000000"/>
                <w:kern w:val="0"/>
                <w:sz w:val="24"/>
                <w:lang w:bidi="ar"/>
              </w:rPr>
            </w:pPr>
            <w:r>
              <w:rPr>
                <w:rFonts w:ascii="宋体" w:hAnsi="宋体" w:cs="宋体" w:hint="eastAsia"/>
                <w:color w:val="000000"/>
                <w:kern w:val="0"/>
                <w:sz w:val="24"/>
                <w:lang w:bidi="ar"/>
              </w:rPr>
              <w:t>75.22</w:t>
            </w:r>
          </w:p>
        </w:tc>
      </w:tr>
      <w:tr w:rsidR="004A2E7F" w14:paraId="5F1E520B"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B0730A5"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安装工程费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3DE22127"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22.83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71EAEA2"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10.12</w:t>
            </w:r>
          </w:p>
        </w:tc>
      </w:tr>
      <w:tr w:rsidR="004A2E7F" w14:paraId="28A62353"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93E5DFE"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其他费用</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A8A5A0"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20.60</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58E6C87C"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9.14</w:t>
            </w:r>
          </w:p>
        </w:tc>
      </w:tr>
      <w:tr w:rsidR="004A2E7F" w14:paraId="054DFA47"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8A5FEAC" w14:textId="77777777" w:rsidR="004A2E7F" w:rsidRDefault="004A2E7F">
            <w:pPr>
              <w:widowControl/>
              <w:jc w:val="left"/>
              <w:textAlignment w:val="center"/>
              <w:rPr>
                <w:rFonts w:ascii="宋体" w:hAnsi="宋体" w:cs="宋体"/>
              </w:rPr>
            </w:pPr>
            <w:r>
              <w:rPr>
                <w:rFonts w:ascii="宋体" w:hAnsi="宋体" w:cs="宋体" w:hint="eastAsia"/>
                <w:color w:val="000000"/>
                <w:kern w:val="0"/>
                <w:sz w:val="24"/>
                <w:lang w:bidi="ar"/>
              </w:rPr>
              <w:t>不可预见费</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327C5F4"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2.23</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07E207B2"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0.99</w:t>
            </w:r>
          </w:p>
        </w:tc>
      </w:tr>
      <w:tr w:rsidR="004A2E7F" w14:paraId="5FF6B3A0" w14:textId="77777777">
        <w:trPr>
          <w:trHeight w:val="219"/>
          <w:jc w:val="center"/>
        </w:trPr>
        <w:tc>
          <w:tcPr>
            <w:tcW w:w="171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1B873BA1" w14:textId="77777777" w:rsidR="004A2E7F" w:rsidRDefault="004A2E7F">
            <w:pPr>
              <w:widowControl/>
              <w:jc w:val="center"/>
              <w:textAlignment w:val="center"/>
              <w:rPr>
                <w:rFonts w:ascii="宋体" w:hAnsi="宋体" w:cs="宋体"/>
              </w:rPr>
            </w:pPr>
            <w:r>
              <w:rPr>
                <w:rFonts w:ascii="宋体" w:hAnsi="宋体" w:cs="宋体" w:hint="eastAsia"/>
                <w:color w:val="000000"/>
                <w:kern w:val="0"/>
                <w:sz w:val="24"/>
                <w:lang w:bidi="ar"/>
              </w:rPr>
              <w:t>合  计</w:t>
            </w:r>
          </w:p>
        </w:tc>
        <w:tc>
          <w:tcPr>
            <w:tcW w:w="266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2E074E0E"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225.48</w:t>
            </w:r>
          </w:p>
        </w:tc>
        <w:tc>
          <w:tcPr>
            <w:tcW w:w="167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14:paraId="694A3C43"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100.00</w:t>
            </w:r>
          </w:p>
        </w:tc>
      </w:tr>
    </w:tbl>
    <w:p w14:paraId="78BC95A0" w14:textId="77777777" w:rsidR="00AE4281" w:rsidRDefault="00A01805">
      <w:pPr>
        <w:pStyle w:val="a0"/>
        <w:ind w:firstLine="560"/>
      </w:pPr>
      <w:r>
        <w:br/>
      </w:r>
      <w:r>
        <w:rPr>
          <w:rFonts w:hint="eastAsia"/>
          <w:b/>
          <w:bCs/>
        </w:rPr>
        <w:t>3</w:t>
      </w:r>
      <w:r>
        <w:rPr>
          <w:rFonts w:hint="eastAsia"/>
          <w:b/>
          <w:bCs/>
        </w:rPr>
        <w:t>、结构</w:t>
      </w:r>
    </w:p>
    <w:p w14:paraId="75C508E4" w14:textId="77777777" w:rsidR="00AE4281" w:rsidRDefault="00A01805">
      <w:pPr>
        <w:pStyle w:val="2"/>
      </w:pPr>
      <w:bookmarkStart w:id="27" w:name="_Toc213176133"/>
      <w:bookmarkStart w:id="28" w:name="设计依据-1"/>
      <w:bookmarkEnd w:id="26"/>
      <w:r>
        <w:rPr>
          <w:rFonts w:hint="eastAsia"/>
        </w:rPr>
        <w:t>3.1</w:t>
      </w:r>
      <w:r>
        <w:rPr>
          <w:rFonts w:hint="eastAsia"/>
        </w:rPr>
        <w:t>设计依据：</w:t>
      </w:r>
      <w:bookmarkEnd w:id="27"/>
    </w:p>
    <w:p w14:paraId="22F31714" w14:textId="77777777" w:rsidR="00AE4281" w:rsidRDefault="00A01805">
      <w:pPr>
        <w:pStyle w:val="FirstParagraph"/>
        <w:ind w:firstLine="560"/>
      </w:pPr>
      <w:r>
        <w:rPr>
          <w:rFonts w:hint="eastAsia"/>
        </w:rPr>
        <w:t>3.1.1</w:t>
      </w:r>
      <w:r>
        <w:rPr>
          <w:rFonts w:hint="eastAsia"/>
        </w:rPr>
        <w:t>公司设计策划和指导书，工艺等各专业提供的设计委托任务书及资料图。</w:t>
      </w:r>
    </w:p>
    <w:p w14:paraId="62C924AB" w14:textId="77777777" w:rsidR="00AE4281" w:rsidRDefault="00A01805">
      <w:pPr>
        <w:pStyle w:val="3"/>
      </w:pPr>
      <w:bookmarkStart w:id="29" w:name="设计规范"/>
      <w:r>
        <w:t xml:space="preserve"> </w:t>
      </w:r>
      <w:bookmarkStart w:id="30" w:name="_Toc213176134"/>
      <w:r>
        <w:rPr>
          <w:rFonts w:hint="eastAsia"/>
        </w:rPr>
        <w:t>3.1.2</w:t>
      </w:r>
      <w:r>
        <w:rPr>
          <w:rFonts w:hint="eastAsia"/>
        </w:rPr>
        <w:t>设计规范：</w:t>
      </w:r>
      <w:bookmarkEnd w:id="30"/>
    </w:p>
    <w:p w14:paraId="59909C1F" w14:textId="77777777" w:rsidR="00AE4281" w:rsidRDefault="00A01805">
      <w:pPr>
        <w:pStyle w:val="FirstParagraph"/>
        <w:ind w:firstLine="560"/>
      </w:pPr>
      <w:r>
        <w:rPr>
          <w:rFonts w:hint="eastAsia"/>
        </w:rPr>
        <w:t>《工程结构通用规范》</w:t>
      </w:r>
      <w:r>
        <w:rPr>
          <w:rFonts w:hint="eastAsia"/>
        </w:rPr>
        <w:t>GB55001-2021</w:t>
      </w:r>
    </w:p>
    <w:p w14:paraId="1BC22F99" w14:textId="77777777" w:rsidR="00AE4281" w:rsidRDefault="00A01805">
      <w:pPr>
        <w:pStyle w:val="a0"/>
        <w:ind w:firstLine="560"/>
      </w:pPr>
      <w:r>
        <w:rPr>
          <w:rFonts w:hint="eastAsia"/>
        </w:rPr>
        <w:t>《钢结构通用规范》</w:t>
      </w:r>
      <w:r>
        <w:rPr>
          <w:rFonts w:hint="eastAsia"/>
        </w:rPr>
        <w:t>GB55006-2021</w:t>
      </w:r>
    </w:p>
    <w:p w14:paraId="03A8CE5D" w14:textId="77777777" w:rsidR="00AE4281" w:rsidRDefault="00A01805">
      <w:pPr>
        <w:pStyle w:val="a0"/>
        <w:ind w:firstLine="560"/>
      </w:pPr>
      <w:r>
        <w:rPr>
          <w:rFonts w:hint="eastAsia"/>
        </w:rPr>
        <w:t>《混凝土结构通用规范》</w:t>
      </w:r>
      <w:r>
        <w:rPr>
          <w:rFonts w:hint="eastAsia"/>
        </w:rPr>
        <w:t>GB55008-2021</w:t>
      </w:r>
    </w:p>
    <w:p w14:paraId="7E0167B9" w14:textId="77777777" w:rsidR="00AE4281" w:rsidRDefault="00A01805">
      <w:pPr>
        <w:pStyle w:val="a0"/>
        <w:ind w:firstLine="560"/>
      </w:pPr>
      <w:r>
        <w:rPr>
          <w:rFonts w:hint="eastAsia"/>
        </w:rPr>
        <w:t>《砌体结构通用规范》</w:t>
      </w:r>
      <w:r>
        <w:rPr>
          <w:rFonts w:hint="eastAsia"/>
        </w:rPr>
        <w:t>GB55007-2021</w:t>
      </w:r>
    </w:p>
    <w:p w14:paraId="16F52F47" w14:textId="77777777" w:rsidR="00AE4281" w:rsidRDefault="00A01805">
      <w:pPr>
        <w:pStyle w:val="a0"/>
        <w:ind w:firstLine="560"/>
      </w:pPr>
      <w:r>
        <w:rPr>
          <w:rFonts w:hint="eastAsia"/>
        </w:rPr>
        <w:t>《建筑结构可靠度设计统一标准》</w:t>
      </w:r>
      <w:r>
        <w:rPr>
          <w:rFonts w:hint="eastAsia"/>
        </w:rPr>
        <w:t>GB50068-2018</w:t>
      </w:r>
    </w:p>
    <w:p w14:paraId="57236F10" w14:textId="77777777" w:rsidR="00AE4281" w:rsidRDefault="00A01805">
      <w:pPr>
        <w:pStyle w:val="a0"/>
        <w:ind w:firstLine="560"/>
      </w:pPr>
      <w:r>
        <w:rPr>
          <w:rFonts w:hint="eastAsia"/>
        </w:rPr>
        <w:t>《建筑工程抗震设防分类标准》</w:t>
      </w:r>
      <w:r>
        <w:rPr>
          <w:rFonts w:hint="eastAsia"/>
        </w:rPr>
        <w:t>GB50223</w:t>
      </w:r>
      <w:r>
        <w:rPr>
          <w:rFonts w:hint="eastAsia"/>
        </w:rPr>
        <w:t>—</w:t>
      </w:r>
      <w:r>
        <w:rPr>
          <w:rFonts w:hint="eastAsia"/>
        </w:rPr>
        <w:t>2008</w:t>
      </w:r>
    </w:p>
    <w:p w14:paraId="0568A277" w14:textId="77777777" w:rsidR="00AE4281" w:rsidRDefault="00A01805">
      <w:pPr>
        <w:pStyle w:val="a0"/>
        <w:ind w:firstLine="560"/>
      </w:pPr>
      <w:r>
        <w:rPr>
          <w:rFonts w:hint="eastAsia"/>
        </w:rPr>
        <w:t>《建筑抗震设计标准》</w:t>
      </w:r>
      <w:r>
        <w:rPr>
          <w:rFonts w:hint="eastAsia"/>
        </w:rPr>
        <w:t>GB50011</w:t>
      </w:r>
      <w:r>
        <w:rPr>
          <w:rFonts w:hint="eastAsia"/>
        </w:rPr>
        <w:t>—</w:t>
      </w:r>
      <w:r>
        <w:rPr>
          <w:rFonts w:hint="eastAsia"/>
        </w:rPr>
        <w:t>2010</w:t>
      </w:r>
      <w:r>
        <w:rPr>
          <w:rFonts w:hint="eastAsia"/>
        </w:rPr>
        <w:t>（</w:t>
      </w:r>
      <w:r>
        <w:rPr>
          <w:rFonts w:hint="eastAsia"/>
        </w:rPr>
        <w:t>2024</w:t>
      </w:r>
      <w:r>
        <w:rPr>
          <w:rFonts w:hint="eastAsia"/>
        </w:rPr>
        <w:t>年版）</w:t>
      </w:r>
    </w:p>
    <w:p w14:paraId="1A2D670E" w14:textId="77777777" w:rsidR="00AE4281" w:rsidRDefault="00A01805">
      <w:pPr>
        <w:pStyle w:val="a0"/>
        <w:ind w:firstLine="560"/>
      </w:pPr>
      <w:r>
        <w:rPr>
          <w:rFonts w:hint="eastAsia"/>
        </w:rPr>
        <w:t>《构筑物抗震设计规范》</w:t>
      </w:r>
      <w:r>
        <w:rPr>
          <w:rFonts w:hint="eastAsia"/>
        </w:rPr>
        <w:t>GB50191-2012</w:t>
      </w:r>
    </w:p>
    <w:p w14:paraId="5AD743EC" w14:textId="77777777" w:rsidR="00AE4281" w:rsidRDefault="00A01805">
      <w:pPr>
        <w:pStyle w:val="a0"/>
        <w:ind w:firstLine="560"/>
      </w:pPr>
      <w:r>
        <w:rPr>
          <w:rFonts w:hint="eastAsia"/>
        </w:rPr>
        <w:t>《建筑结构荷载规范》</w:t>
      </w:r>
      <w:r>
        <w:rPr>
          <w:rFonts w:hint="eastAsia"/>
        </w:rPr>
        <w:t>GB50009-2012</w:t>
      </w:r>
    </w:p>
    <w:p w14:paraId="0F55ABA6" w14:textId="77777777" w:rsidR="00AE4281" w:rsidRDefault="00A01805">
      <w:pPr>
        <w:pStyle w:val="a0"/>
        <w:ind w:firstLine="560"/>
      </w:pPr>
      <w:r>
        <w:rPr>
          <w:rFonts w:hint="eastAsia"/>
        </w:rPr>
        <w:t>《建筑地基基础设计规范》</w:t>
      </w:r>
      <w:r>
        <w:rPr>
          <w:rFonts w:hint="eastAsia"/>
        </w:rPr>
        <w:t>GB50007-2011</w:t>
      </w:r>
    </w:p>
    <w:p w14:paraId="64A6BCE5" w14:textId="77777777" w:rsidR="00AE4281" w:rsidRDefault="00A01805">
      <w:pPr>
        <w:pStyle w:val="a0"/>
        <w:ind w:firstLine="560"/>
      </w:pPr>
      <w:r>
        <w:rPr>
          <w:rFonts w:hint="eastAsia"/>
        </w:rPr>
        <w:t>《建筑地基处理技术规范》</w:t>
      </w:r>
      <w:r>
        <w:rPr>
          <w:rFonts w:hint="eastAsia"/>
        </w:rPr>
        <w:t>JGJ</w:t>
      </w:r>
      <w:r>
        <w:t xml:space="preserve"> 79-2012</w:t>
      </w:r>
    </w:p>
    <w:p w14:paraId="6BA982DE" w14:textId="77777777" w:rsidR="00AE4281" w:rsidRDefault="00A01805">
      <w:pPr>
        <w:pStyle w:val="a0"/>
        <w:ind w:firstLine="560"/>
      </w:pPr>
      <w:r>
        <w:rPr>
          <w:rFonts w:hint="eastAsia"/>
        </w:rPr>
        <w:t>《混凝土结构设计标准》</w:t>
      </w:r>
      <w:r>
        <w:rPr>
          <w:rFonts w:hint="eastAsia"/>
        </w:rPr>
        <w:t>GB50010-2010</w:t>
      </w:r>
      <w:r>
        <w:rPr>
          <w:rFonts w:hint="eastAsia"/>
        </w:rPr>
        <w:t>（</w:t>
      </w:r>
      <w:r>
        <w:rPr>
          <w:rFonts w:hint="eastAsia"/>
        </w:rPr>
        <w:t>2024</w:t>
      </w:r>
      <w:r>
        <w:rPr>
          <w:rFonts w:hint="eastAsia"/>
        </w:rPr>
        <w:t>年版）</w:t>
      </w:r>
    </w:p>
    <w:p w14:paraId="610E6B25" w14:textId="77777777" w:rsidR="00AE4281" w:rsidRDefault="00A01805">
      <w:pPr>
        <w:pStyle w:val="a0"/>
        <w:ind w:firstLine="560"/>
      </w:pPr>
      <w:r>
        <w:rPr>
          <w:rFonts w:hint="eastAsia"/>
        </w:rPr>
        <w:t>《钢结构设计标准》</w:t>
      </w:r>
      <w:r>
        <w:rPr>
          <w:rFonts w:hint="eastAsia"/>
        </w:rPr>
        <w:t>GB50017-2017</w:t>
      </w:r>
    </w:p>
    <w:p w14:paraId="013144E2" w14:textId="77777777" w:rsidR="00AE4281" w:rsidRDefault="00A01805">
      <w:pPr>
        <w:pStyle w:val="a0"/>
        <w:ind w:firstLine="560"/>
      </w:pPr>
      <w:r>
        <w:rPr>
          <w:rFonts w:hint="eastAsia"/>
        </w:rPr>
        <w:t>《工业建筑防腐蚀设计标准》</w:t>
      </w:r>
      <w:r>
        <w:rPr>
          <w:rFonts w:hint="eastAsia"/>
        </w:rPr>
        <w:t>GB</w:t>
      </w:r>
      <w:r>
        <w:t xml:space="preserve"> 50046-2018</w:t>
      </w:r>
    </w:p>
    <w:p w14:paraId="5A2C4ECB" w14:textId="77777777" w:rsidR="00AE4281" w:rsidRDefault="00A01805">
      <w:pPr>
        <w:pStyle w:val="a0"/>
        <w:ind w:firstLine="560"/>
      </w:pPr>
      <w:r>
        <w:rPr>
          <w:rFonts w:hint="eastAsia"/>
        </w:rPr>
        <w:t>《砌体结构设计规范》</w:t>
      </w:r>
      <w:r>
        <w:rPr>
          <w:rFonts w:hint="eastAsia"/>
        </w:rPr>
        <w:t>GB50003-2011</w:t>
      </w:r>
    </w:p>
    <w:p w14:paraId="70D7A087" w14:textId="77777777" w:rsidR="00AE4281" w:rsidRDefault="00A01805">
      <w:pPr>
        <w:pStyle w:val="2"/>
      </w:pPr>
      <w:bookmarkStart w:id="31" w:name="_Toc213176135"/>
      <w:bookmarkStart w:id="32" w:name="自然条件"/>
      <w:bookmarkEnd w:id="29"/>
      <w:bookmarkEnd w:id="28"/>
      <w:r>
        <w:t xml:space="preserve">3.2 </w:t>
      </w:r>
      <w:r>
        <w:rPr>
          <w:rFonts w:hint="eastAsia"/>
        </w:rPr>
        <w:t>自然条件：</w:t>
      </w:r>
      <w:bookmarkEnd w:id="31"/>
    </w:p>
    <w:p w14:paraId="1B365E18" w14:textId="77777777" w:rsidR="00AE4281" w:rsidRDefault="00A01805">
      <w:pPr>
        <w:pStyle w:val="FirstParagraph"/>
        <w:ind w:firstLine="560"/>
      </w:pPr>
      <w:r>
        <w:rPr>
          <w:rFonts w:hint="eastAsia"/>
        </w:rPr>
        <w:t>自然气象条件：</w:t>
      </w:r>
    </w:p>
    <w:p w14:paraId="0FC48CB9" w14:textId="77777777" w:rsidR="00AE4281" w:rsidRDefault="00A01805">
      <w:pPr>
        <w:pStyle w:val="a0"/>
        <w:ind w:firstLine="560"/>
      </w:pPr>
      <w:r>
        <w:rPr>
          <w:rFonts w:hint="eastAsia"/>
        </w:rPr>
        <w:t>历年最低温度</w:t>
      </w:r>
      <w:r>
        <w:t xml:space="preserve"> -28.4℃</w:t>
      </w:r>
      <w:r>
        <w:br/>
      </w:r>
      <w:r>
        <w:t xml:space="preserve">　　</w:t>
      </w:r>
      <w:r>
        <w:rPr>
          <w:rFonts w:hint="eastAsia"/>
        </w:rPr>
        <w:t>历年最高温度</w:t>
      </w:r>
      <w:r>
        <w:t xml:space="preserve"> 34.7℃</w:t>
      </w:r>
      <w:r>
        <w:br/>
      </w:r>
      <w:r>
        <w:t xml:space="preserve">　　</w:t>
      </w:r>
      <w:r>
        <w:rPr>
          <w:rFonts w:hint="eastAsia"/>
        </w:rPr>
        <w:t>最热月平均气温（七月）</w:t>
      </w:r>
      <w:r>
        <w:t xml:space="preserve"> 28℃</w:t>
      </w:r>
    </w:p>
    <w:p w14:paraId="02574C0F" w14:textId="77777777" w:rsidR="00AE4281" w:rsidRDefault="00A01805">
      <w:pPr>
        <w:pStyle w:val="a0"/>
        <w:ind w:firstLine="560"/>
      </w:pPr>
      <w:r>
        <w:rPr>
          <w:rFonts w:hint="eastAsia"/>
        </w:rPr>
        <w:t>历年极端最高气温平均值</w:t>
      </w:r>
      <w:r>
        <w:t xml:space="preserve"> 32.4℃</w:t>
      </w:r>
      <w:r>
        <w:br/>
      </w:r>
      <w:r>
        <w:t xml:space="preserve">　　</w:t>
      </w:r>
      <w:r>
        <w:rPr>
          <w:rFonts w:hint="eastAsia"/>
        </w:rPr>
        <w:t>最冷月平均气温（一月）</w:t>
      </w:r>
      <w:r>
        <w:t xml:space="preserve"> </w:t>
      </w:r>
      <w:r>
        <w:rPr>
          <w:rFonts w:hint="eastAsia"/>
        </w:rPr>
        <w:t>－</w:t>
      </w:r>
      <w:r>
        <w:rPr>
          <w:rFonts w:hint="eastAsia"/>
        </w:rPr>
        <w:t>9.4</w:t>
      </w:r>
      <w:r>
        <w:rPr>
          <w:rFonts w:hint="eastAsia"/>
        </w:rPr>
        <w:t>℃</w:t>
      </w:r>
    </w:p>
    <w:p w14:paraId="6A0D8D6D" w14:textId="77777777" w:rsidR="00AE4281" w:rsidRDefault="00A01805">
      <w:pPr>
        <w:pStyle w:val="a0"/>
        <w:ind w:firstLine="560"/>
      </w:pPr>
      <w:r>
        <w:rPr>
          <w:rFonts w:hint="eastAsia"/>
        </w:rPr>
        <w:t>历年极端最低气温平均值</w:t>
      </w:r>
      <w:r>
        <w:t xml:space="preserve"> </w:t>
      </w:r>
      <w:r>
        <w:rPr>
          <w:rFonts w:hint="eastAsia"/>
        </w:rPr>
        <w:t>－</w:t>
      </w:r>
      <w:r>
        <w:rPr>
          <w:rFonts w:hint="eastAsia"/>
        </w:rPr>
        <w:t>21.2</w:t>
      </w:r>
      <w:r>
        <w:rPr>
          <w:rFonts w:hint="eastAsia"/>
        </w:rPr>
        <w:t>℃</w:t>
      </w:r>
      <w:r>
        <w:br/>
      </w:r>
      <w:r>
        <w:t xml:space="preserve">　　</w:t>
      </w:r>
      <w:r>
        <w:rPr>
          <w:rFonts w:hint="eastAsia"/>
        </w:rPr>
        <w:t>年平均气温</w:t>
      </w:r>
      <w:r>
        <w:t xml:space="preserve"> 9.5℃</w:t>
      </w:r>
    </w:p>
    <w:p w14:paraId="24F76E5C" w14:textId="77777777" w:rsidR="00AE4281" w:rsidRDefault="00A01805">
      <w:pPr>
        <w:pStyle w:val="a0"/>
        <w:ind w:firstLine="560"/>
      </w:pPr>
      <w:r>
        <w:rPr>
          <w:rFonts w:hint="eastAsia"/>
        </w:rPr>
        <w:t>基本风压：</w:t>
      </w:r>
      <w:r>
        <w:t xml:space="preserve"> 0.65kN/m2</w:t>
      </w:r>
    </w:p>
    <w:p w14:paraId="43518F25" w14:textId="77777777" w:rsidR="00AE4281" w:rsidRDefault="00A01805">
      <w:pPr>
        <w:pStyle w:val="a0"/>
        <w:ind w:firstLine="560"/>
      </w:pPr>
      <w:r>
        <w:rPr>
          <w:rFonts w:hint="eastAsia"/>
        </w:rPr>
        <w:t>基本雪压</w:t>
      </w:r>
      <w:r>
        <w:rPr>
          <w:rFonts w:hint="eastAsia"/>
        </w:rPr>
        <w:t>:</w:t>
      </w:r>
      <w:r>
        <w:t xml:space="preserve"> 0.4kN/m2</w:t>
      </w:r>
    </w:p>
    <w:p w14:paraId="2AED6279" w14:textId="77777777" w:rsidR="00AE4281" w:rsidRDefault="00A01805">
      <w:pPr>
        <w:pStyle w:val="2"/>
      </w:pPr>
      <w:bookmarkStart w:id="33" w:name="_Toc213176136"/>
      <w:bookmarkStart w:id="34" w:name="地质条件"/>
      <w:bookmarkEnd w:id="32"/>
      <w:r>
        <w:rPr>
          <w:rFonts w:hint="eastAsia"/>
        </w:rPr>
        <w:t>3.3</w:t>
      </w:r>
      <w:r>
        <w:rPr>
          <w:rFonts w:hint="eastAsia"/>
        </w:rPr>
        <w:t>地质条件：</w:t>
      </w:r>
      <w:bookmarkEnd w:id="33"/>
    </w:p>
    <w:p w14:paraId="6FE7823D" w14:textId="77777777" w:rsidR="00AE4281" w:rsidRDefault="00A01805">
      <w:pPr>
        <w:pStyle w:val="FirstParagraph"/>
        <w:ind w:firstLine="560"/>
      </w:pPr>
      <w:r>
        <w:rPr>
          <w:rFonts w:hint="eastAsia"/>
        </w:rPr>
        <w:t>参考前期地勘，拟建场地内各地层岩性特征分述如下。场地地层上部为杂填土层；下部土层为淤泥质粘土、粉质粘土，承载力特征值（估值）</w:t>
      </w:r>
      <w:r>
        <w:rPr>
          <w:rFonts w:hint="eastAsia"/>
        </w:rPr>
        <w:t>fak=150kPa</w:t>
      </w:r>
      <w:r>
        <w:rPr>
          <w:rFonts w:hint="eastAsia"/>
        </w:rPr>
        <w:t>。</w:t>
      </w:r>
    </w:p>
    <w:p w14:paraId="1F7C468A" w14:textId="77777777" w:rsidR="00AE4281" w:rsidRDefault="00A01805">
      <w:pPr>
        <w:pStyle w:val="a0"/>
        <w:ind w:firstLine="560"/>
      </w:pPr>
      <w:r>
        <w:rPr>
          <w:rFonts w:hint="eastAsia"/>
        </w:rPr>
        <w:t>地段普遍存在地下水，该地下水对混凝土结构有微腐蚀；干湿交替条件，对钢筋混凝土结构中钢筋有弱腐蚀。</w:t>
      </w:r>
    </w:p>
    <w:p w14:paraId="7DAAD0A7" w14:textId="77777777" w:rsidR="00AE4281" w:rsidRDefault="00A01805">
      <w:pPr>
        <w:pStyle w:val="a0"/>
        <w:ind w:firstLine="560"/>
      </w:pPr>
      <w:r>
        <w:rPr>
          <w:rFonts w:hint="eastAsia"/>
        </w:rPr>
        <w:t>冻结深度：</w:t>
      </w:r>
      <w:r>
        <w:rPr>
          <w:rFonts w:hint="eastAsia"/>
        </w:rPr>
        <w:t>1100mm</w:t>
      </w:r>
      <w:r>
        <w:rPr>
          <w:rFonts w:hint="eastAsia"/>
        </w:rPr>
        <w:t>。</w:t>
      </w:r>
    </w:p>
    <w:p w14:paraId="1D13A389" w14:textId="77777777" w:rsidR="00AE4281" w:rsidRDefault="00A01805">
      <w:pPr>
        <w:pStyle w:val="2"/>
      </w:pPr>
      <w:bookmarkStart w:id="35" w:name="_Toc213176137"/>
      <w:bookmarkStart w:id="36" w:name="地震设防裂度"/>
      <w:bookmarkEnd w:id="34"/>
      <w:r>
        <w:t xml:space="preserve">3.4 </w:t>
      </w:r>
      <w:r>
        <w:rPr>
          <w:rFonts w:hint="eastAsia"/>
        </w:rPr>
        <w:t>地震设防裂度：</w:t>
      </w:r>
      <w:bookmarkEnd w:id="35"/>
    </w:p>
    <w:p w14:paraId="157584D5" w14:textId="77777777" w:rsidR="00AE4281" w:rsidRDefault="00A01805">
      <w:pPr>
        <w:pStyle w:val="FirstParagraph"/>
        <w:ind w:firstLine="560"/>
      </w:pPr>
      <w:r>
        <w:rPr>
          <w:rFonts w:hint="eastAsia"/>
        </w:rPr>
        <w:t>根据《中国地震动参数区划图》（</w:t>
      </w:r>
      <w:r>
        <w:rPr>
          <w:rFonts w:hint="eastAsia"/>
        </w:rPr>
        <w:t>GB18306-2015</w:t>
      </w:r>
      <w:r>
        <w:rPr>
          <w:rFonts w:hint="eastAsia"/>
        </w:rPr>
        <w:t>）及《建筑抗震设计规范》（</w:t>
      </w:r>
      <w:r>
        <w:rPr>
          <w:rFonts w:hint="eastAsia"/>
        </w:rPr>
        <w:t>GB50011-2010</w:t>
      </w:r>
      <w:r>
        <w:rPr>
          <w:rFonts w:hint="eastAsia"/>
        </w:rPr>
        <w:t>，</w:t>
      </w:r>
      <w:r>
        <w:rPr>
          <w:rFonts w:hint="eastAsia"/>
        </w:rPr>
        <w:t>2016</w:t>
      </w:r>
      <w:r>
        <w:rPr>
          <w:rFonts w:hint="eastAsia"/>
        </w:rPr>
        <w:t>年版）划分，场地位于对建筑抗震有利地段，建筑场地类别为Ⅱ类。本工程场地抗震设防烈度为</w:t>
      </w:r>
      <w:r>
        <w:rPr>
          <w:rFonts w:hint="eastAsia"/>
        </w:rPr>
        <w:t>7</w:t>
      </w:r>
      <w:r>
        <w:rPr>
          <w:rFonts w:hint="eastAsia"/>
        </w:rPr>
        <w:t>度，设计基本地震加速度值为</w:t>
      </w:r>
      <w:r>
        <w:rPr>
          <w:rFonts w:hint="eastAsia"/>
        </w:rPr>
        <w:t>0.10g</w:t>
      </w:r>
      <w:r>
        <w:rPr>
          <w:rFonts w:hint="eastAsia"/>
        </w:rPr>
        <w:t>，设计地震分组为第一组，设计特征周期值为</w:t>
      </w:r>
      <w:r>
        <w:rPr>
          <w:rFonts w:hint="eastAsia"/>
        </w:rPr>
        <w:t>0.40s</w:t>
      </w:r>
      <w:r>
        <w:rPr>
          <w:rFonts w:hint="eastAsia"/>
        </w:rPr>
        <w:t>。</w:t>
      </w:r>
    </w:p>
    <w:p w14:paraId="58758C7C" w14:textId="77777777" w:rsidR="00AE4281" w:rsidRDefault="00A01805">
      <w:pPr>
        <w:pStyle w:val="2"/>
      </w:pPr>
      <w:bookmarkStart w:id="37" w:name="_Toc213176138"/>
      <w:bookmarkStart w:id="38" w:name="主要结构材料的选用"/>
      <w:bookmarkEnd w:id="36"/>
      <w:r>
        <w:t xml:space="preserve">3.5 </w:t>
      </w:r>
      <w:r>
        <w:rPr>
          <w:rFonts w:hint="eastAsia"/>
        </w:rPr>
        <w:t>主要结构材料的选用：</w:t>
      </w:r>
      <w:bookmarkEnd w:id="37"/>
    </w:p>
    <w:p w14:paraId="309B5839" w14:textId="77777777" w:rsidR="00AE4281" w:rsidRDefault="00A01805">
      <w:pPr>
        <w:pStyle w:val="FirstParagraph"/>
        <w:ind w:firstLine="560"/>
      </w:pPr>
      <w:r>
        <w:rPr>
          <w:rFonts w:hint="eastAsia"/>
        </w:rPr>
        <w:t>混凝土：基础采用</w:t>
      </w:r>
      <w:r>
        <w:rPr>
          <w:rFonts w:hint="eastAsia"/>
        </w:rPr>
        <w:t>C30</w:t>
      </w:r>
      <w:r>
        <w:rPr>
          <w:rFonts w:hint="eastAsia"/>
        </w:rPr>
        <w:t>、垫层采用</w:t>
      </w:r>
      <w:r>
        <w:rPr>
          <w:rFonts w:hint="eastAsia"/>
        </w:rPr>
        <w:t>C15</w:t>
      </w:r>
    </w:p>
    <w:p w14:paraId="5294611E" w14:textId="77777777" w:rsidR="00AE4281" w:rsidRDefault="00A01805">
      <w:pPr>
        <w:pStyle w:val="a0"/>
        <w:ind w:firstLine="560"/>
      </w:pPr>
      <w:r>
        <w:rPr>
          <w:rFonts w:hint="eastAsia"/>
        </w:rPr>
        <w:t>地下构筑物采用防水钢筋混凝土，防水混凝土抗</w:t>
      </w:r>
    </w:p>
    <w:p w14:paraId="215E90A5" w14:textId="77777777" w:rsidR="00AE4281" w:rsidRDefault="00A01805">
      <w:pPr>
        <w:pStyle w:val="a0"/>
        <w:ind w:firstLine="560"/>
      </w:pPr>
      <w:r>
        <w:rPr>
          <w:rFonts w:hint="eastAsia"/>
        </w:rPr>
        <w:t>渗等级不小于</w:t>
      </w:r>
      <w:r>
        <w:rPr>
          <w:rFonts w:hint="eastAsia"/>
        </w:rPr>
        <w:t>P6</w:t>
      </w:r>
      <w:r>
        <w:rPr>
          <w:rFonts w:hint="eastAsia"/>
        </w:rPr>
        <w:t>级。</w:t>
      </w:r>
    </w:p>
    <w:p w14:paraId="43DFCE20" w14:textId="77777777" w:rsidR="00AE4281" w:rsidRDefault="00A01805">
      <w:pPr>
        <w:pStyle w:val="a0"/>
        <w:ind w:firstLine="560"/>
      </w:pPr>
      <w:r>
        <w:rPr>
          <w:rFonts w:hint="eastAsia"/>
        </w:rPr>
        <w:t>钢筋：</w:t>
      </w:r>
      <w:r>
        <w:rPr>
          <w:rFonts w:hint="eastAsia"/>
        </w:rPr>
        <w:t>HPB300</w:t>
      </w:r>
      <w:r>
        <w:rPr>
          <w:rFonts w:hint="eastAsia"/>
        </w:rPr>
        <w:t>级，</w:t>
      </w:r>
      <w:r>
        <w:rPr>
          <w:rFonts w:hint="eastAsia"/>
        </w:rPr>
        <w:t>HRB400</w:t>
      </w:r>
      <w:r>
        <w:rPr>
          <w:rFonts w:hint="eastAsia"/>
        </w:rPr>
        <w:t>级。钢筋抗拉强度实测值与屈服强度实测值的比值不应小于</w:t>
      </w:r>
      <w:r>
        <w:rPr>
          <w:rFonts w:hint="eastAsia"/>
        </w:rPr>
        <w:t>1.25</w:t>
      </w:r>
      <w:r>
        <w:rPr>
          <w:rFonts w:hint="eastAsia"/>
        </w:rPr>
        <w:t>，钢筋的屈服强度实测值与屈服强度标准值的比值不应大于</w:t>
      </w:r>
      <w:r>
        <w:rPr>
          <w:rFonts w:hint="eastAsia"/>
        </w:rPr>
        <w:t>1.3</w:t>
      </w:r>
      <w:r>
        <w:rPr>
          <w:rFonts w:hint="eastAsia"/>
        </w:rPr>
        <w:t>，且钢筋在最大拉力下的总伸长率实测值不应小于</w:t>
      </w:r>
      <w:r>
        <w:rPr>
          <w:rFonts w:hint="eastAsia"/>
        </w:rPr>
        <w:t>9%</w:t>
      </w:r>
      <w:r>
        <w:rPr>
          <w:rFonts w:hint="eastAsia"/>
        </w:rPr>
        <w:t>。</w:t>
      </w:r>
    </w:p>
    <w:p w14:paraId="7BF386B3" w14:textId="77777777" w:rsidR="00AE4281" w:rsidRDefault="00A01805">
      <w:pPr>
        <w:pStyle w:val="a0"/>
        <w:ind w:firstLine="560"/>
      </w:pPr>
      <w:r>
        <w:rPr>
          <w:rFonts w:hint="eastAsia"/>
        </w:rPr>
        <w:t>钢材</w:t>
      </w:r>
      <w:r>
        <w:rPr>
          <w:rFonts w:hint="eastAsia"/>
        </w:rPr>
        <w:t>:</w:t>
      </w:r>
      <w:r>
        <w:t xml:space="preserve"> </w:t>
      </w:r>
      <w:r>
        <w:rPr>
          <w:rFonts w:hint="eastAsia"/>
        </w:rPr>
        <w:t>Q235B</w:t>
      </w:r>
      <w:r>
        <w:rPr>
          <w:rFonts w:hint="eastAsia"/>
        </w:rPr>
        <w:t>、</w:t>
      </w:r>
      <w:r>
        <w:rPr>
          <w:rFonts w:hint="eastAsia"/>
        </w:rPr>
        <w:t>Q355B</w:t>
      </w:r>
      <w:r>
        <w:rPr>
          <w:rFonts w:hint="eastAsia"/>
        </w:rPr>
        <w:t>。其抗拉强度、伸长率、屈服点、冷弯实验及碳硫磷极限含量须符合《低合金高强度结构钢》</w:t>
      </w:r>
      <w:r>
        <w:rPr>
          <w:rFonts w:hint="eastAsia"/>
        </w:rPr>
        <w:t>GB/T</w:t>
      </w:r>
      <w:r>
        <w:t xml:space="preserve"> </w:t>
      </w:r>
      <w:r>
        <w:rPr>
          <w:rFonts w:hint="eastAsia"/>
        </w:rPr>
        <w:t>1591</w:t>
      </w:r>
      <w:r>
        <w:rPr>
          <w:rFonts w:hint="eastAsia"/>
        </w:rPr>
        <w:t>和《碳素结构钢》</w:t>
      </w:r>
      <w:r>
        <w:rPr>
          <w:rFonts w:hint="eastAsia"/>
        </w:rPr>
        <w:t>GB/T</w:t>
      </w:r>
      <w:r>
        <w:t xml:space="preserve"> </w:t>
      </w:r>
      <w:r>
        <w:rPr>
          <w:rFonts w:hint="eastAsia"/>
        </w:rPr>
        <w:t>700</w:t>
      </w:r>
      <w:r>
        <w:rPr>
          <w:rFonts w:hint="eastAsia"/>
        </w:rPr>
        <w:t>规定。钢材的屈服强度实测值与抗拉强度实测值的比值不应大于</w:t>
      </w:r>
      <w:r>
        <w:rPr>
          <w:rFonts w:hint="eastAsia"/>
        </w:rPr>
        <w:t>0.85</w:t>
      </w:r>
      <w:r>
        <w:rPr>
          <w:rFonts w:hint="eastAsia"/>
        </w:rPr>
        <w:t>；钢材应有明显的屈服台阶，且伸长率不应小于</w:t>
      </w:r>
      <w:r>
        <w:rPr>
          <w:rFonts w:hint="eastAsia"/>
        </w:rPr>
        <w:t>20%</w:t>
      </w:r>
      <w:r>
        <w:rPr>
          <w:rFonts w:hint="eastAsia"/>
        </w:rPr>
        <w:t>；钢材应有良好的焊接性和合格的冲击韧性。</w:t>
      </w:r>
    </w:p>
    <w:p w14:paraId="48838281" w14:textId="77777777" w:rsidR="00AE4281" w:rsidRDefault="00A01805">
      <w:pPr>
        <w:pStyle w:val="a0"/>
        <w:ind w:firstLine="560"/>
      </w:pPr>
      <w:r>
        <w:rPr>
          <w:rFonts w:hint="eastAsia"/>
        </w:rPr>
        <w:t>焊条</w:t>
      </w:r>
      <w:r>
        <w:rPr>
          <w:rFonts w:hint="eastAsia"/>
        </w:rPr>
        <w:t>:</w:t>
      </w:r>
      <w:r>
        <w:t xml:space="preserve"> </w:t>
      </w:r>
      <w:r>
        <w:rPr>
          <w:rFonts w:hint="eastAsia"/>
        </w:rPr>
        <w:t>E50xx</w:t>
      </w:r>
      <w:r>
        <w:rPr>
          <w:rFonts w:hint="eastAsia"/>
        </w:rPr>
        <w:t>型，</w:t>
      </w:r>
      <w:r>
        <w:rPr>
          <w:rFonts w:hint="eastAsia"/>
        </w:rPr>
        <w:t>E43xx</w:t>
      </w:r>
      <w:r>
        <w:rPr>
          <w:rFonts w:hint="eastAsia"/>
        </w:rPr>
        <w:t>。焊条应符合现行国家标准《低合金钢焊条》</w:t>
      </w:r>
      <w:r>
        <w:rPr>
          <w:rFonts w:hint="eastAsia"/>
        </w:rPr>
        <w:t>GBT5118</w:t>
      </w:r>
      <w:r>
        <w:rPr>
          <w:rFonts w:hint="eastAsia"/>
        </w:rPr>
        <w:t>《碳钢焊条》</w:t>
      </w:r>
      <w:r>
        <w:rPr>
          <w:rFonts w:hint="eastAsia"/>
        </w:rPr>
        <w:t>GBT5117</w:t>
      </w:r>
      <w:r>
        <w:rPr>
          <w:rFonts w:hint="eastAsia"/>
        </w:rPr>
        <w:t>的规定。自动或半自动焊时，配以相应的焊丝和焊剂，并符合</w:t>
      </w:r>
      <w:r>
        <w:rPr>
          <w:rFonts w:hint="eastAsia"/>
        </w:rPr>
        <w:t>GB/T14957</w:t>
      </w:r>
      <w:r>
        <w:rPr>
          <w:rFonts w:hint="eastAsia"/>
        </w:rPr>
        <w:t>的规定。</w:t>
      </w:r>
    </w:p>
    <w:p w14:paraId="783263E7" w14:textId="77777777" w:rsidR="00AE4281" w:rsidRDefault="00A01805">
      <w:pPr>
        <w:pStyle w:val="a0"/>
        <w:ind w:firstLine="560"/>
      </w:pPr>
      <w:r>
        <w:rPr>
          <w:rFonts w:hint="eastAsia"/>
        </w:rPr>
        <w:t>钢结构的涂装：</w:t>
      </w:r>
    </w:p>
    <w:p w14:paraId="402F9B57" w14:textId="77777777" w:rsidR="00AE4281" w:rsidRDefault="00A01805">
      <w:pPr>
        <w:pStyle w:val="a0"/>
        <w:ind w:firstLine="560"/>
      </w:pPr>
      <w:r>
        <w:rPr>
          <w:rFonts w:hint="eastAsia"/>
        </w:rPr>
        <w:t>钢构件采用喷砂或抛丸除锈，除锈方法和除锈等级应符合国家标准《涂装前钢材表面锈蚀等级和除锈等级》</w:t>
      </w:r>
      <w:r>
        <w:rPr>
          <w:rFonts w:hint="eastAsia"/>
        </w:rPr>
        <w:t>GB8923</w:t>
      </w:r>
      <w:r>
        <w:rPr>
          <w:rFonts w:hint="eastAsia"/>
        </w:rPr>
        <w:t>及现行行业标准</w:t>
      </w:r>
      <w:r>
        <w:rPr>
          <w:rFonts w:hint="eastAsia"/>
        </w:rPr>
        <w:t>YB/9256</w:t>
      </w:r>
      <w:r>
        <w:rPr>
          <w:rFonts w:hint="eastAsia"/>
        </w:rPr>
        <w:t>，除锈等级为</w:t>
      </w:r>
      <w:r>
        <w:rPr>
          <w:rFonts w:hint="eastAsia"/>
        </w:rPr>
        <w:t>Sa2.5</w:t>
      </w:r>
      <w:r>
        <w:rPr>
          <w:rFonts w:hint="eastAsia"/>
        </w:rPr>
        <w:t>级。</w:t>
      </w:r>
    </w:p>
    <w:p w14:paraId="7D672D59" w14:textId="77777777" w:rsidR="00AE4281" w:rsidRDefault="00A01805">
      <w:pPr>
        <w:pStyle w:val="a0"/>
        <w:ind w:firstLine="560"/>
      </w:pPr>
      <w:r>
        <w:rPr>
          <w:rFonts w:hint="eastAsia"/>
        </w:rPr>
        <w:t>常温下钢结构涂装方案：底漆采用云铁醇酸防锈漆二遍，每遍漆膜厚度</w:t>
      </w:r>
      <w:r>
        <w:rPr>
          <w:rFonts w:hint="eastAsia"/>
        </w:rPr>
        <w:t>40</w:t>
      </w:r>
      <w:r>
        <w:rPr>
          <w:rFonts w:hint="eastAsia"/>
        </w:rPr>
        <w:t>μ</w:t>
      </w:r>
      <w:r>
        <w:rPr>
          <w:rFonts w:hint="eastAsia"/>
        </w:rPr>
        <w:t>m</w:t>
      </w:r>
      <w:r>
        <w:rPr>
          <w:rFonts w:hint="eastAsia"/>
        </w:rPr>
        <w:t>；面漆采用醇酸磁漆二遍，漆膜厚度每遍</w:t>
      </w:r>
      <w:r>
        <w:rPr>
          <w:rFonts w:hint="eastAsia"/>
        </w:rPr>
        <w:t>40</w:t>
      </w:r>
      <w:r>
        <w:rPr>
          <w:rFonts w:hint="eastAsia"/>
        </w:rPr>
        <w:t>μ</w:t>
      </w:r>
      <w:r>
        <w:rPr>
          <w:rFonts w:hint="eastAsia"/>
        </w:rPr>
        <w:t>m</w:t>
      </w:r>
      <w:r>
        <w:rPr>
          <w:rFonts w:hint="eastAsia"/>
        </w:rPr>
        <w:t>。</w:t>
      </w:r>
    </w:p>
    <w:p w14:paraId="7A4399E0" w14:textId="77777777" w:rsidR="00AE4281" w:rsidRDefault="00A01805">
      <w:pPr>
        <w:pStyle w:val="2"/>
      </w:pPr>
      <w:bookmarkStart w:id="39" w:name="_Toc213176139"/>
      <w:bookmarkStart w:id="40" w:name="结构设计内容及方案说明"/>
      <w:bookmarkEnd w:id="38"/>
      <w:r>
        <w:t xml:space="preserve">3.6 </w:t>
      </w:r>
      <w:r>
        <w:rPr>
          <w:rFonts w:hint="eastAsia"/>
        </w:rPr>
        <w:t>结构设计内容及方案说明</w:t>
      </w:r>
      <w:bookmarkEnd w:id="39"/>
    </w:p>
    <w:p w14:paraId="0E7331F8" w14:textId="77777777" w:rsidR="00AE4281" w:rsidRDefault="00A01805">
      <w:pPr>
        <w:pStyle w:val="FirstParagraph"/>
        <w:ind w:firstLine="560"/>
      </w:pPr>
      <w:r>
        <w:rPr>
          <w:rFonts w:hint="eastAsia"/>
        </w:rPr>
        <w:t>本工程为改造项目，低温泵需改造共</w:t>
      </w:r>
      <w:r>
        <w:rPr>
          <w:rFonts w:hint="eastAsia"/>
        </w:rPr>
        <w:t>3</w:t>
      </w:r>
      <w:r>
        <w:rPr>
          <w:rFonts w:hint="eastAsia"/>
        </w:rPr>
        <w:t>台，重量</w:t>
      </w:r>
      <w:r>
        <w:rPr>
          <w:rFonts w:hint="eastAsia"/>
        </w:rPr>
        <w:t>2300kg/</w:t>
      </w:r>
      <w:r>
        <w:rPr>
          <w:rFonts w:hint="eastAsia"/>
        </w:rPr>
        <w:t>台，现有水泵电机基础拆除，新制基础大小为</w:t>
      </w:r>
      <w:r>
        <w:rPr>
          <w:rFonts w:hint="eastAsia"/>
        </w:rPr>
        <w:t>2130</w:t>
      </w:r>
      <w:r>
        <w:rPr>
          <w:rFonts w:hint="eastAsia"/>
        </w:rPr>
        <w:t>×</w:t>
      </w:r>
      <w:r>
        <w:rPr>
          <w:rFonts w:hint="eastAsia"/>
        </w:rPr>
        <w:t>800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7450B9DA" w14:textId="77777777" w:rsidR="00AE4281" w:rsidRDefault="00A01805">
      <w:pPr>
        <w:pStyle w:val="a0"/>
        <w:ind w:firstLine="560"/>
      </w:pPr>
      <w:r>
        <w:rPr>
          <w:rFonts w:hint="eastAsia"/>
        </w:rPr>
        <w:t>余热水泵需改造</w:t>
      </w:r>
      <w:r>
        <w:rPr>
          <w:rFonts w:hint="eastAsia"/>
        </w:rPr>
        <w:t>2</w:t>
      </w:r>
      <w:r>
        <w:rPr>
          <w:rFonts w:hint="eastAsia"/>
        </w:rPr>
        <w:t>台，重量</w:t>
      </w:r>
      <w:r>
        <w:rPr>
          <w:rFonts w:hint="eastAsia"/>
        </w:rPr>
        <w:t>4700kg/</w:t>
      </w:r>
      <w:r>
        <w:rPr>
          <w:rFonts w:hint="eastAsia"/>
        </w:rPr>
        <w:t>台，现有水泵电机基础拆除，新制基础大小为</w:t>
      </w:r>
      <w:r>
        <w:rPr>
          <w:rFonts w:hint="eastAsia"/>
        </w:rPr>
        <w:t>2880</w:t>
      </w:r>
      <w:r>
        <w:rPr>
          <w:rFonts w:hint="eastAsia"/>
        </w:rPr>
        <w:t>×</w:t>
      </w:r>
      <w:r>
        <w:rPr>
          <w:rFonts w:hint="eastAsia"/>
        </w:rPr>
        <w:t>1050</w:t>
      </w:r>
      <w:r>
        <w:rPr>
          <w:rFonts w:hint="eastAsia"/>
        </w:rPr>
        <w:t>×</w:t>
      </w:r>
      <w:r>
        <w:rPr>
          <w:rFonts w:hint="eastAsia"/>
        </w:rPr>
        <w:t>200</w:t>
      </w:r>
      <w:r>
        <w:rPr>
          <w:rFonts w:hint="eastAsia"/>
        </w:rPr>
        <w:t>（高），基础预留</w:t>
      </w:r>
      <w:r>
        <w:rPr>
          <w:rFonts w:hint="eastAsia"/>
        </w:rPr>
        <w:t>8</w:t>
      </w:r>
      <w:r>
        <w:rPr>
          <w:rFonts w:hint="eastAsia"/>
        </w:rPr>
        <w:t>个</w:t>
      </w:r>
      <w:r>
        <w:rPr>
          <w:rFonts w:hint="eastAsia"/>
        </w:rPr>
        <w:t>100</w:t>
      </w:r>
      <w:r>
        <w:rPr>
          <w:rFonts w:hint="eastAsia"/>
        </w:rPr>
        <w:t>×</w:t>
      </w:r>
      <w:r>
        <w:rPr>
          <w:rFonts w:hint="eastAsia"/>
        </w:rPr>
        <w:t>100</w:t>
      </w:r>
      <w:r>
        <w:rPr>
          <w:rFonts w:hint="eastAsia"/>
        </w:rPr>
        <w:t>×</w:t>
      </w:r>
      <w:r>
        <w:rPr>
          <w:rFonts w:hint="eastAsia"/>
        </w:rPr>
        <w:t>450</w:t>
      </w:r>
      <w:r>
        <w:rPr>
          <w:rFonts w:hint="eastAsia"/>
        </w:rPr>
        <w:t>（高）螺栓孔洞。</w:t>
      </w:r>
    </w:p>
    <w:p w14:paraId="57F6DA54" w14:textId="77777777" w:rsidR="00AE4281" w:rsidRDefault="00A01805">
      <w:pPr>
        <w:pStyle w:val="a0"/>
        <w:ind w:firstLine="560"/>
      </w:pPr>
      <w:r>
        <w:rPr>
          <w:rFonts w:hint="eastAsia"/>
        </w:rPr>
        <w:t>新建泵基础采用钢筋混凝土基础。</w:t>
      </w:r>
    </w:p>
    <w:p w14:paraId="3422A55A" w14:textId="77777777" w:rsidR="00AE4281" w:rsidRDefault="00A01805">
      <w:pPr>
        <w:pStyle w:val="a0"/>
        <w:ind w:firstLine="560"/>
      </w:pPr>
      <w:r>
        <w:rPr>
          <w:rFonts w:hint="eastAsia"/>
        </w:rPr>
        <w:t>地基处理：基础拟采用天然地基，粘土层作为建筑物基础持力层。该天然地基承载力特征值为</w:t>
      </w:r>
      <w:r>
        <w:rPr>
          <w:rFonts w:hint="eastAsia"/>
        </w:rPr>
        <w:t>fak=150kPa</w:t>
      </w:r>
      <w:r>
        <w:rPr>
          <w:rFonts w:hint="eastAsia"/>
        </w:rPr>
        <w:t>。基底标高处遇有杂填土、淤泥、淤泥质粘土等软弱土层应清除，用碎石或矿渣分层碾压夯实至基底标高。</w:t>
      </w:r>
    </w:p>
    <w:p w14:paraId="302E498F" w14:textId="77777777" w:rsidR="00AE4281" w:rsidRDefault="00A01805">
      <w:pPr>
        <w:pStyle w:val="a0"/>
        <w:ind w:firstLine="562"/>
      </w:pPr>
      <w:r>
        <w:rPr>
          <w:b/>
          <w:bCs/>
        </w:rPr>
        <w:t xml:space="preserve">4 </w:t>
      </w:r>
      <w:r>
        <w:rPr>
          <w:rFonts w:hint="eastAsia"/>
          <w:b/>
          <w:bCs/>
        </w:rPr>
        <w:t>环境保护</w:t>
      </w:r>
    </w:p>
    <w:p w14:paraId="7AC8C0F2" w14:textId="77777777" w:rsidR="00AE4281" w:rsidRDefault="00A01805">
      <w:pPr>
        <w:pStyle w:val="2"/>
      </w:pPr>
      <w:bookmarkStart w:id="41" w:name="_Toc213176140"/>
      <w:bookmarkStart w:id="42" w:name="设计依据-2"/>
      <w:bookmarkEnd w:id="40"/>
      <w:r>
        <w:t xml:space="preserve">4.1 </w:t>
      </w:r>
      <w:r>
        <w:rPr>
          <w:rFonts w:hint="eastAsia"/>
        </w:rPr>
        <w:t>设计依据</w:t>
      </w:r>
      <w:bookmarkEnd w:id="41"/>
    </w:p>
    <w:p w14:paraId="029F077E" w14:textId="77777777" w:rsidR="00AE4281" w:rsidRDefault="00A01805">
      <w:pPr>
        <w:pStyle w:val="FirstParagraph"/>
        <w:ind w:firstLine="560"/>
      </w:pPr>
      <w:r>
        <w:rPr>
          <w:rFonts w:hint="eastAsia"/>
        </w:rPr>
        <w:t>《中华人民共和国环境保护法》</w:t>
      </w:r>
      <w:r>
        <w:t xml:space="preserve"> </w:t>
      </w:r>
      <w:r>
        <w:rPr>
          <w:rFonts w:hint="eastAsia"/>
        </w:rPr>
        <w:t>中华人民共和国</w:t>
      </w:r>
      <w:r>
        <w:rPr>
          <w:rFonts w:hint="eastAsia"/>
        </w:rPr>
        <w:t>[2014]</w:t>
      </w:r>
      <w:r>
        <w:rPr>
          <w:rFonts w:hint="eastAsia"/>
        </w:rPr>
        <w:t>第</w:t>
      </w:r>
      <w:r>
        <w:rPr>
          <w:rFonts w:hint="eastAsia"/>
        </w:rPr>
        <w:t>9</w:t>
      </w:r>
      <w:r>
        <w:rPr>
          <w:rFonts w:hint="eastAsia"/>
        </w:rPr>
        <w:t>号</w:t>
      </w:r>
    </w:p>
    <w:p w14:paraId="29EF1EC1" w14:textId="77777777" w:rsidR="00AE4281" w:rsidRDefault="00A01805">
      <w:pPr>
        <w:pStyle w:val="a0"/>
        <w:ind w:firstLine="560"/>
      </w:pPr>
      <w:r>
        <w:rPr>
          <w:rFonts w:hint="eastAsia"/>
        </w:rPr>
        <w:t>《建设项目环境保护管理条例》</w:t>
      </w:r>
      <w:r>
        <w:t xml:space="preserve"> </w:t>
      </w:r>
      <w:r>
        <w:rPr>
          <w:rFonts w:hint="eastAsia"/>
        </w:rPr>
        <w:t>国务院令〔</w:t>
      </w:r>
      <w:r>
        <w:rPr>
          <w:rFonts w:hint="eastAsia"/>
        </w:rPr>
        <w:t>2017</w:t>
      </w:r>
      <w:r>
        <w:rPr>
          <w:rFonts w:hint="eastAsia"/>
        </w:rPr>
        <w:t>〕第</w:t>
      </w:r>
      <w:r>
        <w:rPr>
          <w:rFonts w:hint="eastAsia"/>
        </w:rPr>
        <w:t>253</w:t>
      </w:r>
      <w:r>
        <w:rPr>
          <w:rFonts w:hint="eastAsia"/>
        </w:rPr>
        <w:t>号</w:t>
      </w:r>
    </w:p>
    <w:p w14:paraId="557B8B82" w14:textId="77777777" w:rsidR="00AE4281" w:rsidRDefault="00A01805">
      <w:pPr>
        <w:pStyle w:val="a0"/>
        <w:ind w:firstLine="560"/>
      </w:pPr>
      <w:r>
        <w:rPr>
          <w:rFonts w:hint="eastAsia"/>
        </w:rPr>
        <w:t>《钢铁工业环境保护设计规范》</w:t>
      </w:r>
      <w:r>
        <w:t xml:space="preserve"> GB50406-2017</w:t>
      </w:r>
    </w:p>
    <w:p w14:paraId="7FA3F04F" w14:textId="77777777" w:rsidR="00AE4281" w:rsidRDefault="00A01805">
      <w:pPr>
        <w:pStyle w:val="a0"/>
        <w:ind w:firstLine="560"/>
      </w:pPr>
      <w:r>
        <w:rPr>
          <w:rFonts w:hint="eastAsia"/>
        </w:rPr>
        <w:t>《工业企业厂界环境噪声排放标准》</w:t>
      </w:r>
      <w:r>
        <w:t xml:space="preserve"> GB12348-2008</w:t>
      </w:r>
    </w:p>
    <w:p w14:paraId="4F471117" w14:textId="77777777" w:rsidR="00AE4281" w:rsidRDefault="00A01805">
      <w:pPr>
        <w:pStyle w:val="2"/>
      </w:pPr>
      <w:bookmarkStart w:id="43" w:name="_Toc213176141"/>
      <w:bookmarkStart w:id="44" w:name="工程概况"/>
      <w:bookmarkEnd w:id="42"/>
      <w:r>
        <w:t xml:space="preserve">4.2 </w:t>
      </w:r>
      <w:r>
        <w:rPr>
          <w:rFonts w:hint="eastAsia"/>
        </w:rPr>
        <w:t>工程概况</w:t>
      </w:r>
      <w:bookmarkEnd w:id="43"/>
    </w:p>
    <w:p w14:paraId="74678C13" w14:textId="77777777" w:rsidR="00AE4281" w:rsidRDefault="00A01805">
      <w:pPr>
        <w:pStyle w:val="FirstParagraph"/>
        <w:ind w:firstLine="560"/>
      </w:pPr>
      <w:r>
        <w:rPr>
          <w:rFonts w:hint="eastAsia"/>
        </w:rPr>
        <w:t>鲅鱼圈炼铁部煤气净化区水系统水泵已经运行</w:t>
      </w:r>
      <w:r>
        <w:t xml:space="preserve"> 15 </w:t>
      </w:r>
      <w:r>
        <w:rPr>
          <w:rFonts w:hint="eastAsia"/>
        </w:rPr>
        <w:t>年，该系统低温水泵和余热水泵型号老、效率低、能耗高，因运行效率低下，对煤气净化系统集合温度影响较大，不利于煤气输送及副产品回收，需要进行节能改造，更换为高效节能型水泵。</w:t>
      </w:r>
      <w:r>
        <w:br/>
      </w:r>
      <w:r>
        <w:rPr>
          <w:rFonts w:hint="eastAsia"/>
        </w:rPr>
        <w:t>现拟将泵站内该部分水泵（共</w:t>
      </w:r>
      <w:r>
        <w:rPr>
          <w:rFonts w:hint="eastAsia"/>
        </w:rPr>
        <w:t>5</w:t>
      </w:r>
      <w:r>
        <w:rPr>
          <w:rFonts w:hint="eastAsia"/>
        </w:rPr>
        <w:t>台）更换为高效节能泵。</w:t>
      </w:r>
    </w:p>
    <w:p w14:paraId="4375A43F" w14:textId="77777777" w:rsidR="00AE4281" w:rsidRDefault="00A01805">
      <w:pPr>
        <w:pStyle w:val="2"/>
      </w:pPr>
      <w:bookmarkStart w:id="45" w:name="_Toc213176142"/>
      <w:bookmarkStart w:id="46" w:name="主要污染源污染物及控制措施"/>
      <w:bookmarkEnd w:id="44"/>
      <w:r>
        <w:t xml:space="preserve">4.3 </w:t>
      </w:r>
      <w:r>
        <w:rPr>
          <w:rFonts w:hint="eastAsia"/>
        </w:rPr>
        <w:t>主要污染源、污染物及控制措施</w:t>
      </w:r>
      <w:bookmarkEnd w:id="45"/>
    </w:p>
    <w:p w14:paraId="132ADBBB" w14:textId="77777777" w:rsidR="00AE4281" w:rsidRDefault="00A01805">
      <w:pPr>
        <w:pStyle w:val="FirstParagraph"/>
        <w:ind w:firstLine="560"/>
      </w:pPr>
      <w:r>
        <w:rPr>
          <w:rFonts w:hint="eastAsia"/>
        </w:rPr>
        <w:t>本项目没有废水、废气、固体废弃物排放；</w:t>
      </w:r>
    </w:p>
    <w:p w14:paraId="6E3C5C6A" w14:textId="77777777" w:rsidR="00AE4281" w:rsidRDefault="00A01805">
      <w:pPr>
        <w:pStyle w:val="a0"/>
        <w:ind w:firstLine="560"/>
      </w:pPr>
      <w:r>
        <w:rPr>
          <w:rFonts w:hint="eastAsia"/>
        </w:rPr>
        <w:t>本项目污染源和污染物为加压泵产生噪声。</w:t>
      </w:r>
    </w:p>
    <w:p w14:paraId="1CB2334A" w14:textId="77777777" w:rsidR="00AE4281" w:rsidRDefault="00A01805">
      <w:pPr>
        <w:pStyle w:val="a0"/>
        <w:ind w:firstLine="560"/>
      </w:pPr>
      <w:r>
        <w:rPr>
          <w:rFonts w:hint="eastAsia"/>
        </w:rPr>
        <w:t>噪声控制措施：</w:t>
      </w:r>
    </w:p>
    <w:p w14:paraId="7B665D32" w14:textId="77777777" w:rsidR="00AE4281" w:rsidRDefault="00A01805">
      <w:pPr>
        <w:pStyle w:val="a0"/>
        <w:ind w:firstLine="560"/>
      </w:pPr>
      <w:r>
        <w:rPr>
          <w:rFonts w:hint="eastAsia"/>
        </w:rPr>
        <w:t>对生产过程中产生的噪声，所选用的设备，设计时尽可能选用低噪声设备，站内设备噪音小于</w:t>
      </w:r>
      <w:r>
        <w:rPr>
          <w:rFonts w:hint="eastAsia"/>
        </w:rPr>
        <w:t>85</w:t>
      </w:r>
      <w:r>
        <w:t xml:space="preserve"> </w:t>
      </w:r>
      <w:r>
        <w:rPr>
          <w:rFonts w:hint="eastAsia"/>
        </w:rPr>
        <w:t>dB</w:t>
      </w:r>
      <w:r>
        <w:rPr>
          <w:rFonts w:hint="eastAsia"/>
        </w:rPr>
        <w:t>（</w:t>
      </w:r>
      <w:r>
        <w:rPr>
          <w:rFonts w:hint="eastAsia"/>
        </w:rPr>
        <w:t>A</w:t>
      </w:r>
      <w:r>
        <w:rPr>
          <w:rFonts w:hint="eastAsia"/>
        </w:rPr>
        <w:t>），经过距离衰减后，符合《工业企业厂界环境噪声排放标准》（</w:t>
      </w:r>
      <w:r>
        <w:rPr>
          <w:rFonts w:hint="eastAsia"/>
        </w:rPr>
        <w:t>GB12348-2008</w:t>
      </w:r>
      <w:r>
        <w:rPr>
          <w:rFonts w:hint="eastAsia"/>
        </w:rPr>
        <w:t>）的要求。</w:t>
      </w:r>
    </w:p>
    <w:p w14:paraId="211233AA" w14:textId="77777777" w:rsidR="00AE4281" w:rsidRDefault="00A01805">
      <w:pPr>
        <w:pStyle w:val="2"/>
      </w:pPr>
      <w:bookmarkStart w:id="47" w:name="_Toc213176143"/>
      <w:bookmarkStart w:id="48" w:name="绿化"/>
      <w:bookmarkEnd w:id="46"/>
      <w:r>
        <w:t xml:space="preserve">4.4 </w:t>
      </w:r>
      <w:r>
        <w:rPr>
          <w:rFonts w:hint="eastAsia"/>
        </w:rPr>
        <w:t>绿化</w:t>
      </w:r>
      <w:bookmarkEnd w:id="47"/>
    </w:p>
    <w:p w14:paraId="5254B4D5" w14:textId="77777777" w:rsidR="00AE4281" w:rsidRDefault="00A01805">
      <w:pPr>
        <w:pStyle w:val="FirstParagraph"/>
        <w:ind w:firstLine="560"/>
      </w:pPr>
      <w:r>
        <w:rPr>
          <w:rFonts w:hint="eastAsia"/>
        </w:rPr>
        <w:t>本项目为改造项目，不改变原有的绿化环境。</w:t>
      </w:r>
    </w:p>
    <w:p w14:paraId="16AA3270" w14:textId="77777777" w:rsidR="00AE4281" w:rsidRDefault="00A01805">
      <w:pPr>
        <w:pStyle w:val="2"/>
      </w:pPr>
      <w:bookmarkStart w:id="49" w:name="_Toc213176144"/>
      <w:bookmarkStart w:id="50" w:name="环境监测和环保管理"/>
      <w:bookmarkEnd w:id="48"/>
      <w:r>
        <w:t xml:space="preserve">4.5 </w:t>
      </w:r>
      <w:r>
        <w:rPr>
          <w:rFonts w:hint="eastAsia"/>
        </w:rPr>
        <w:t>环境监测和环保管理</w:t>
      </w:r>
      <w:bookmarkEnd w:id="49"/>
    </w:p>
    <w:p w14:paraId="1A5DAB1C" w14:textId="77777777" w:rsidR="00AE4281" w:rsidRDefault="00A01805">
      <w:pPr>
        <w:pStyle w:val="FirstParagraph"/>
        <w:ind w:firstLine="560"/>
      </w:pPr>
      <w:r>
        <w:rPr>
          <w:rFonts w:hint="eastAsia"/>
        </w:rPr>
        <w:t>本项目环境监测和环保管理机构由厂方统一考虑。</w:t>
      </w:r>
    </w:p>
    <w:p w14:paraId="167A2266" w14:textId="77777777" w:rsidR="00AE4281" w:rsidRDefault="00A01805">
      <w:pPr>
        <w:pStyle w:val="1"/>
        <w:spacing w:before="120" w:after="120"/>
      </w:pPr>
      <w:bookmarkStart w:id="51" w:name="安全与工业卫生"/>
      <w:bookmarkEnd w:id="50"/>
      <w:r>
        <w:br/>
      </w:r>
      <w:bookmarkStart w:id="52" w:name="_Toc213176145"/>
      <w:r>
        <w:t xml:space="preserve">5 </w:t>
      </w:r>
      <w:r>
        <w:rPr>
          <w:rFonts w:hint="eastAsia"/>
        </w:rPr>
        <w:t>安全与工业卫生</w:t>
      </w:r>
      <w:bookmarkEnd w:id="52"/>
    </w:p>
    <w:p w14:paraId="668652A2" w14:textId="77777777" w:rsidR="00AE4281" w:rsidRDefault="00A01805">
      <w:pPr>
        <w:pStyle w:val="2"/>
      </w:pPr>
      <w:bookmarkStart w:id="53" w:name="_Toc213176146"/>
      <w:bookmarkStart w:id="54" w:name="设计依据-3"/>
      <w:r>
        <w:t xml:space="preserve">5.1 </w:t>
      </w:r>
      <w:r>
        <w:rPr>
          <w:rFonts w:hint="eastAsia"/>
        </w:rPr>
        <w:t>设计依据</w:t>
      </w:r>
      <w:bookmarkEnd w:id="53"/>
    </w:p>
    <w:p w14:paraId="4A1CF7CE" w14:textId="77777777" w:rsidR="00AE4281" w:rsidRDefault="00A01805">
      <w:pPr>
        <w:pStyle w:val="FirstParagraph"/>
        <w:ind w:firstLine="560"/>
      </w:pPr>
      <w:r>
        <w:rPr>
          <w:rFonts w:hint="eastAsia"/>
        </w:rPr>
        <w:t>《国务院关于加强防尘防毒工作决定》</w:t>
      </w:r>
      <w:r>
        <w:t xml:space="preserve"> </w:t>
      </w:r>
      <w:r>
        <w:rPr>
          <w:rFonts w:hint="eastAsia"/>
        </w:rPr>
        <w:t>国发﹝</w:t>
      </w:r>
      <w:r>
        <w:rPr>
          <w:rFonts w:hint="eastAsia"/>
        </w:rPr>
        <w:t>1984</w:t>
      </w:r>
      <w:r>
        <w:rPr>
          <w:rFonts w:hint="eastAsia"/>
        </w:rPr>
        <w:t>﹞</w:t>
      </w:r>
      <w:r>
        <w:rPr>
          <w:rFonts w:hint="eastAsia"/>
        </w:rPr>
        <w:t>97</w:t>
      </w:r>
      <w:r>
        <w:rPr>
          <w:rFonts w:hint="eastAsia"/>
        </w:rPr>
        <w:t>号</w:t>
      </w:r>
    </w:p>
    <w:p w14:paraId="545B6357" w14:textId="77777777" w:rsidR="00AE4281" w:rsidRDefault="00A01805">
      <w:pPr>
        <w:pStyle w:val="a0"/>
        <w:ind w:firstLine="560"/>
      </w:pPr>
      <w:r>
        <w:rPr>
          <w:rFonts w:hint="eastAsia"/>
        </w:rPr>
        <w:t>《生产设备安全卫生设计总则》</w:t>
      </w:r>
      <w:r>
        <w:t xml:space="preserve"> GB5083-1999</w:t>
      </w:r>
    </w:p>
    <w:p w14:paraId="50FEE1B6" w14:textId="77777777" w:rsidR="00AE4281" w:rsidRDefault="00A01805">
      <w:pPr>
        <w:pStyle w:val="a0"/>
        <w:ind w:firstLine="560"/>
      </w:pPr>
      <w:r>
        <w:rPr>
          <w:rFonts w:hint="eastAsia"/>
        </w:rPr>
        <w:t>《工业企业设计卫生标准》</w:t>
      </w:r>
      <w:r>
        <w:t xml:space="preserve"> GBZ1-2010</w:t>
      </w:r>
    </w:p>
    <w:p w14:paraId="5D25EC8A" w14:textId="77777777" w:rsidR="00AE4281" w:rsidRDefault="00A01805">
      <w:pPr>
        <w:pStyle w:val="a0"/>
        <w:ind w:firstLine="560"/>
      </w:pPr>
      <w:r>
        <w:rPr>
          <w:rFonts w:hint="eastAsia"/>
        </w:rPr>
        <w:t>《工业企业噪声控制设计规范》</w:t>
      </w:r>
      <w:r>
        <w:t xml:space="preserve"> GB/T50087-2013</w:t>
      </w:r>
    </w:p>
    <w:p w14:paraId="12F059C7" w14:textId="77777777" w:rsidR="00AE4281" w:rsidRDefault="00A01805">
      <w:pPr>
        <w:pStyle w:val="a0"/>
        <w:ind w:firstLine="560"/>
      </w:pPr>
      <w:r>
        <w:rPr>
          <w:rFonts w:hint="eastAsia"/>
        </w:rPr>
        <w:t>《生产过程安全卫生要求总则》</w:t>
      </w:r>
      <w:r>
        <w:t xml:space="preserve"> GB12801-2008</w:t>
      </w:r>
    </w:p>
    <w:p w14:paraId="29B0F37F" w14:textId="77777777" w:rsidR="00AE4281" w:rsidRDefault="00A01805">
      <w:pPr>
        <w:pStyle w:val="a0"/>
        <w:ind w:firstLine="560"/>
      </w:pPr>
      <w:r>
        <w:rPr>
          <w:rFonts w:hint="eastAsia"/>
        </w:rPr>
        <w:t>《建筑物防雷设计规范》</w:t>
      </w:r>
      <w:r>
        <w:t xml:space="preserve"> GB50057-2010</w:t>
      </w:r>
    </w:p>
    <w:p w14:paraId="047A1E91" w14:textId="77777777" w:rsidR="00AE4281" w:rsidRDefault="00A01805">
      <w:pPr>
        <w:pStyle w:val="a0"/>
        <w:ind w:firstLine="560"/>
      </w:pPr>
      <w:r>
        <w:rPr>
          <w:rFonts w:hint="eastAsia"/>
        </w:rPr>
        <w:t>《安全色》</w:t>
      </w:r>
      <w:r>
        <w:t xml:space="preserve"> GB2893-2008</w:t>
      </w:r>
    </w:p>
    <w:p w14:paraId="5BF34278" w14:textId="77777777" w:rsidR="00AE4281" w:rsidRDefault="00A01805">
      <w:pPr>
        <w:pStyle w:val="a0"/>
        <w:ind w:firstLine="560"/>
      </w:pPr>
      <w:r>
        <w:rPr>
          <w:rFonts w:hint="eastAsia"/>
        </w:rPr>
        <w:t>《安全标志及其使用导则》</w:t>
      </w:r>
      <w:r>
        <w:t xml:space="preserve"> GB2894-2008</w:t>
      </w:r>
    </w:p>
    <w:p w14:paraId="1E49CC5D" w14:textId="77777777" w:rsidR="00AE4281" w:rsidRDefault="00A01805">
      <w:pPr>
        <w:pStyle w:val="2"/>
      </w:pPr>
      <w:bookmarkStart w:id="55" w:name="_Toc213176147"/>
      <w:bookmarkStart w:id="56" w:name="自然环境与自然因素造成的安全危险分析"/>
      <w:bookmarkEnd w:id="54"/>
      <w:r>
        <w:t xml:space="preserve">5.2 </w:t>
      </w:r>
      <w:r>
        <w:rPr>
          <w:rFonts w:hint="eastAsia"/>
        </w:rPr>
        <w:t>自然环境与自然因素造成的安全危险分析</w:t>
      </w:r>
      <w:bookmarkEnd w:id="55"/>
    </w:p>
    <w:p w14:paraId="1031CC4D" w14:textId="77777777" w:rsidR="00AE4281" w:rsidRDefault="00A01805">
      <w:pPr>
        <w:pStyle w:val="3"/>
      </w:pPr>
      <w:bookmarkStart w:id="57" w:name="_Toc213176148"/>
      <w:bookmarkStart w:id="58" w:name="项目所在地的自然环境情况"/>
      <w:r>
        <w:t xml:space="preserve">5.2.1 </w:t>
      </w:r>
      <w:r>
        <w:rPr>
          <w:rFonts w:hint="eastAsia"/>
        </w:rPr>
        <w:t>项目所在地的自然环境情况</w:t>
      </w:r>
      <w:bookmarkEnd w:id="57"/>
    </w:p>
    <w:p w14:paraId="61776882" w14:textId="77777777" w:rsidR="00AE4281" w:rsidRDefault="00A01805">
      <w:pPr>
        <w:pStyle w:val="FirstParagraph"/>
        <w:ind w:firstLine="560"/>
      </w:pPr>
      <w:r>
        <w:rPr>
          <w:rFonts w:hint="eastAsia"/>
        </w:rPr>
        <w:t>本项目所在地辽宁省营口市，属于温带大陆季风气候。</w:t>
      </w:r>
    </w:p>
    <w:p w14:paraId="3CF12875" w14:textId="77777777" w:rsidR="00AE4281" w:rsidRDefault="00A01805">
      <w:pPr>
        <w:pStyle w:val="a0"/>
        <w:ind w:firstLine="560"/>
      </w:pPr>
      <w:r>
        <w:rPr>
          <w:rFonts w:hint="eastAsia"/>
        </w:rPr>
        <w:t>年平均气温</w:t>
      </w:r>
      <w:r>
        <w:rPr>
          <w:rFonts w:hint="eastAsia"/>
        </w:rPr>
        <w:t>9.8</w:t>
      </w:r>
      <w:r>
        <w:rPr>
          <w:rFonts w:hint="eastAsia"/>
        </w:rPr>
        <w:t>℃，最热月平均气温（</w:t>
      </w:r>
      <w:r>
        <w:rPr>
          <w:rFonts w:hint="eastAsia"/>
        </w:rPr>
        <w:t>7</w:t>
      </w:r>
      <w:r>
        <w:rPr>
          <w:rFonts w:hint="eastAsia"/>
        </w:rPr>
        <w:t>月）</w:t>
      </w:r>
      <w:r>
        <w:rPr>
          <w:rFonts w:hint="eastAsia"/>
        </w:rPr>
        <w:t>28</w:t>
      </w:r>
      <w:r>
        <w:rPr>
          <w:rFonts w:hint="eastAsia"/>
        </w:rPr>
        <w:t>℃，最冷月平均气温（</w:t>
      </w:r>
      <w:r>
        <w:rPr>
          <w:rFonts w:hint="eastAsia"/>
        </w:rPr>
        <w:t>1</w:t>
      </w:r>
      <w:r>
        <w:rPr>
          <w:rFonts w:hint="eastAsia"/>
        </w:rPr>
        <w:t>月）</w:t>
      </w:r>
      <w:r>
        <w:rPr>
          <w:rFonts w:hint="eastAsia"/>
        </w:rPr>
        <w:t>-9.4</w:t>
      </w:r>
      <w:r>
        <w:rPr>
          <w:rFonts w:hint="eastAsia"/>
        </w:rPr>
        <w:t>℃；年平均降雨量近</w:t>
      </w:r>
      <w:r>
        <w:rPr>
          <w:rFonts w:hint="eastAsia"/>
        </w:rPr>
        <w:t>700mm</w:t>
      </w:r>
      <w:r>
        <w:rPr>
          <w:rFonts w:hint="eastAsia"/>
        </w:rPr>
        <w:t>；年平均风速</w:t>
      </w:r>
      <w:r>
        <w:rPr>
          <w:rFonts w:hint="eastAsia"/>
        </w:rPr>
        <w:t>4.5m/s</w:t>
      </w:r>
      <w:r>
        <w:rPr>
          <w:rFonts w:hint="eastAsia"/>
        </w:rPr>
        <w:t>，年主导风向为西南风；最大平均湿度</w:t>
      </w:r>
      <w:r>
        <w:rPr>
          <w:rFonts w:hint="eastAsia"/>
        </w:rPr>
        <w:t>77%</w:t>
      </w:r>
      <w:r>
        <w:rPr>
          <w:rFonts w:hint="eastAsia"/>
        </w:rPr>
        <w:t>，最小平均湿度</w:t>
      </w:r>
      <w:r>
        <w:rPr>
          <w:rFonts w:hint="eastAsia"/>
        </w:rPr>
        <w:t>59%</w:t>
      </w:r>
      <w:r>
        <w:rPr>
          <w:rFonts w:hint="eastAsia"/>
        </w:rPr>
        <w:t>；最大积雪厚度</w:t>
      </w:r>
      <w:r>
        <w:rPr>
          <w:rFonts w:hint="eastAsia"/>
        </w:rPr>
        <w:t>270cm</w:t>
      </w:r>
      <w:r>
        <w:rPr>
          <w:rFonts w:hint="eastAsia"/>
        </w:rPr>
        <w:t>；风荷载</w:t>
      </w:r>
      <w:r>
        <w:rPr>
          <w:rFonts w:hint="eastAsia"/>
        </w:rPr>
        <w:t>0.65kN/m</w:t>
      </w:r>
      <w:r>
        <w:rPr>
          <w:vertAlign w:val="superscript"/>
        </w:rPr>
        <w:t>2</w:t>
      </w:r>
      <w:r>
        <w:t>。</w:t>
      </w:r>
    </w:p>
    <w:p w14:paraId="0AA9D332" w14:textId="77777777" w:rsidR="00AE4281" w:rsidRDefault="00A01805">
      <w:pPr>
        <w:pStyle w:val="3"/>
      </w:pPr>
      <w:bookmarkStart w:id="59" w:name="_Toc213176149"/>
      <w:bookmarkStart w:id="60" w:name="自然因素造成的安全危险分析"/>
      <w:bookmarkEnd w:id="58"/>
      <w:r>
        <w:t xml:space="preserve">5.2.2 </w:t>
      </w:r>
      <w:r>
        <w:rPr>
          <w:rFonts w:hint="eastAsia"/>
        </w:rPr>
        <w:t>自然因素造成的安全危险分析</w:t>
      </w:r>
      <w:bookmarkEnd w:id="59"/>
    </w:p>
    <w:p w14:paraId="3017CB9B" w14:textId="77777777" w:rsidR="00AE4281" w:rsidRDefault="00A01805">
      <w:pPr>
        <w:pStyle w:val="4"/>
      </w:pPr>
      <w:bookmarkStart w:id="61" w:name="主要自然危险危害因素分析"/>
      <w:r>
        <w:t xml:space="preserve">5.2.2.1 </w:t>
      </w:r>
      <w:r>
        <w:rPr>
          <w:rFonts w:hint="eastAsia"/>
        </w:rPr>
        <w:t>主要自然危险、危害因素分析</w:t>
      </w:r>
      <w:r>
        <w:t xml:space="preserve"> </w:t>
      </w:r>
    </w:p>
    <w:p w14:paraId="1BEAB3C1" w14:textId="77777777" w:rsidR="00AE4281" w:rsidRDefault="00A01805">
      <w:pPr>
        <w:pStyle w:val="FirstParagraph"/>
        <w:ind w:firstLine="560"/>
      </w:pPr>
      <w:r>
        <w:rPr>
          <w:rFonts w:hint="eastAsia"/>
        </w:rPr>
        <w:t>本项目自然因素形成的安全危害，主要体现在雷电和地震造成的伤害。</w:t>
      </w:r>
    </w:p>
    <w:p w14:paraId="15FEC0AB" w14:textId="77777777" w:rsidR="00AE4281" w:rsidRDefault="00A01805">
      <w:pPr>
        <w:pStyle w:val="a0"/>
        <w:ind w:firstLine="560"/>
      </w:pPr>
      <w:r>
        <w:rPr>
          <w:rFonts w:hint="eastAsia"/>
        </w:rPr>
        <w:t>自然危害因素的发生基本是不可避免的，但可以对其采取相应的防范措施，以减轻人员、设备等的伤害和损失。</w:t>
      </w:r>
    </w:p>
    <w:p w14:paraId="69321385" w14:textId="77777777" w:rsidR="00AE4281" w:rsidRDefault="00A01805">
      <w:pPr>
        <w:pStyle w:val="4"/>
      </w:pPr>
      <w:bookmarkStart w:id="62" w:name="安全危险的防范措施"/>
      <w:bookmarkEnd w:id="61"/>
      <w:r>
        <w:t xml:space="preserve">5.2.2.2 </w:t>
      </w:r>
      <w:r>
        <w:rPr>
          <w:rFonts w:hint="eastAsia"/>
        </w:rPr>
        <w:t>安全危险的防范措施</w:t>
      </w:r>
    </w:p>
    <w:p w14:paraId="4123C662" w14:textId="77777777" w:rsidR="00AE4281" w:rsidRDefault="00A01805">
      <w:pPr>
        <w:pStyle w:val="FirstParagraph"/>
        <w:ind w:firstLine="560"/>
      </w:pPr>
      <w:r>
        <w:rPr>
          <w:rFonts w:hint="eastAsia"/>
        </w:rPr>
        <w:t>（</w:t>
      </w:r>
      <w:r>
        <w:rPr>
          <w:rFonts w:hint="eastAsia"/>
        </w:rPr>
        <w:t>1</w:t>
      </w:r>
      <w:r>
        <w:rPr>
          <w:rFonts w:hint="eastAsia"/>
        </w:rPr>
        <w:t>）防雷接地措施</w:t>
      </w:r>
    </w:p>
    <w:p w14:paraId="147E7B1D" w14:textId="77777777" w:rsidR="00AE4281" w:rsidRDefault="00A01805">
      <w:pPr>
        <w:pStyle w:val="a0"/>
        <w:ind w:firstLine="560"/>
      </w:pPr>
      <w:r>
        <w:rPr>
          <w:rFonts w:hint="eastAsia"/>
        </w:rPr>
        <w:t>本项目采用共同的接地系统，并实施等电位联结措施。接地装置的接地电阻≤</w:t>
      </w:r>
      <w:r>
        <w:rPr>
          <w:rFonts w:hint="eastAsia"/>
        </w:rPr>
        <w:t>1</w:t>
      </w:r>
      <w:r>
        <w:rPr>
          <w:rFonts w:hint="eastAsia"/>
        </w:rPr>
        <w:t>欧姆。</w:t>
      </w:r>
    </w:p>
    <w:p w14:paraId="5345D563" w14:textId="77777777" w:rsidR="00AE4281" w:rsidRDefault="00A01805">
      <w:pPr>
        <w:pStyle w:val="a0"/>
        <w:ind w:firstLine="560"/>
      </w:pPr>
      <w:r>
        <w:rPr>
          <w:rFonts w:hint="eastAsia"/>
        </w:rPr>
        <w:t>（</w:t>
      </w:r>
      <w:r>
        <w:rPr>
          <w:rFonts w:hint="eastAsia"/>
        </w:rPr>
        <w:t>2</w:t>
      </w:r>
      <w:r>
        <w:rPr>
          <w:rFonts w:hint="eastAsia"/>
        </w:rPr>
        <w:t>）防震措施</w:t>
      </w:r>
    </w:p>
    <w:p w14:paraId="3918063D" w14:textId="77777777" w:rsidR="00AE4281" w:rsidRDefault="00A01805">
      <w:pPr>
        <w:pStyle w:val="a0"/>
        <w:ind w:firstLine="560"/>
      </w:pPr>
      <w:r>
        <w:rPr>
          <w:rFonts w:hint="eastAsia"/>
        </w:rPr>
        <w:t>本项目防震措施利旧。</w:t>
      </w:r>
    </w:p>
    <w:p w14:paraId="69B432BE" w14:textId="77777777" w:rsidR="00AE4281" w:rsidRDefault="00A01805">
      <w:pPr>
        <w:pStyle w:val="2"/>
      </w:pPr>
      <w:bookmarkStart w:id="63" w:name="_Toc213176150"/>
      <w:bookmarkStart w:id="64" w:name="生产过程中安全危险的预测"/>
      <w:bookmarkEnd w:id="62"/>
      <w:bookmarkEnd w:id="60"/>
      <w:bookmarkEnd w:id="56"/>
      <w:r>
        <w:t xml:space="preserve">5.3 </w:t>
      </w:r>
      <w:r>
        <w:rPr>
          <w:rFonts w:hint="eastAsia"/>
        </w:rPr>
        <w:t>生产过程中安全危险的预测</w:t>
      </w:r>
      <w:bookmarkEnd w:id="63"/>
    </w:p>
    <w:p w14:paraId="410B8208" w14:textId="77777777" w:rsidR="00AE4281" w:rsidRDefault="00A01805">
      <w:pPr>
        <w:pStyle w:val="FirstParagraph"/>
        <w:ind w:firstLine="560"/>
      </w:pPr>
      <w:r>
        <w:rPr>
          <w:rFonts w:hint="eastAsia"/>
        </w:rPr>
        <w:t>在生产过程水泵等运转设备存在对操作人员造成机械伤害的可能；操作平台存在高处坠落的可能；生产过程中存在对操作人员造成触电伤害的可能。</w:t>
      </w:r>
    </w:p>
    <w:p w14:paraId="71885308" w14:textId="77777777" w:rsidR="00AE4281" w:rsidRDefault="00A01805">
      <w:pPr>
        <w:pStyle w:val="2"/>
      </w:pPr>
      <w:bookmarkStart w:id="65" w:name="_Toc213176151"/>
      <w:bookmarkStart w:id="66" w:name="设计中采取的安全危险防范措施"/>
      <w:bookmarkEnd w:id="64"/>
      <w:r>
        <w:t xml:space="preserve">5.4 </w:t>
      </w:r>
      <w:r>
        <w:rPr>
          <w:rFonts w:hint="eastAsia"/>
        </w:rPr>
        <w:t>设计中采取的安全危险防范措施</w:t>
      </w:r>
      <w:bookmarkEnd w:id="65"/>
    </w:p>
    <w:p w14:paraId="15E649DA" w14:textId="77777777" w:rsidR="00AE4281" w:rsidRDefault="00A01805">
      <w:pPr>
        <w:pStyle w:val="3"/>
      </w:pPr>
      <w:bookmarkStart w:id="67" w:name="_Toc213176152"/>
      <w:bookmarkStart w:id="68" w:name="防机械伤害及人体坠落安全措施"/>
      <w:r>
        <w:t xml:space="preserve">5.4.1 </w:t>
      </w:r>
      <w:r>
        <w:rPr>
          <w:rFonts w:hint="eastAsia"/>
        </w:rPr>
        <w:t>防机械伤害及人体坠落安全措施</w:t>
      </w:r>
      <w:bookmarkEnd w:id="67"/>
    </w:p>
    <w:p w14:paraId="3EABF20F" w14:textId="77777777" w:rsidR="00AE4281" w:rsidRDefault="00A01805">
      <w:pPr>
        <w:pStyle w:val="FirstParagraph"/>
        <w:ind w:firstLine="560"/>
      </w:pPr>
      <w:r>
        <w:rPr>
          <w:rFonts w:hint="eastAsia"/>
        </w:rPr>
        <w:t>设备外露运转部位均设置安全防护罩。</w:t>
      </w:r>
    </w:p>
    <w:p w14:paraId="6571F653" w14:textId="77777777" w:rsidR="00AE4281" w:rsidRDefault="00A01805">
      <w:pPr>
        <w:pStyle w:val="a0"/>
        <w:ind w:firstLine="560"/>
      </w:pPr>
      <w:r>
        <w:rPr>
          <w:rFonts w:hint="eastAsia"/>
        </w:rPr>
        <w:t>人行通道及平台、走梯等处设有安全围栏，地下井、沟、坑等处均设有盖板和安全栏杆。</w:t>
      </w:r>
    </w:p>
    <w:p w14:paraId="6003B5ED" w14:textId="77777777" w:rsidR="00AE4281" w:rsidRDefault="00A01805">
      <w:pPr>
        <w:pStyle w:val="a0"/>
        <w:ind w:firstLine="560"/>
      </w:pPr>
      <w:r>
        <w:rPr>
          <w:rFonts w:hint="eastAsia"/>
        </w:rPr>
        <w:t>车间及各层平台作业区、梯子均设有照明。</w:t>
      </w:r>
    </w:p>
    <w:p w14:paraId="096734E5" w14:textId="77777777" w:rsidR="00AE4281" w:rsidRDefault="00A01805">
      <w:pPr>
        <w:pStyle w:val="a0"/>
        <w:ind w:firstLine="560"/>
      </w:pPr>
      <w:r>
        <w:rPr>
          <w:rFonts w:hint="eastAsia"/>
        </w:rPr>
        <w:t>在坡道、深沟等部位设置各种安全警告标志。</w:t>
      </w:r>
    </w:p>
    <w:p w14:paraId="5764E8F7" w14:textId="77777777" w:rsidR="00AE4281" w:rsidRDefault="00A01805">
      <w:pPr>
        <w:pStyle w:val="3"/>
      </w:pPr>
      <w:bookmarkStart w:id="69" w:name="_Toc213176153"/>
      <w:bookmarkStart w:id="70" w:name="防漏电接地措施"/>
      <w:bookmarkEnd w:id="68"/>
      <w:r>
        <w:t xml:space="preserve">5.4.2 </w:t>
      </w:r>
      <w:r>
        <w:rPr>
          <w:rFonts w:hint="eastAsia"/>
        </w:rPr>
        <w:t>防漏电接地措施</w:t>
      </w:r>
      <w:bookmarkEnd w:id="69"/>
    </w:p>
    <w:p w14:paraId="554A3946" w14:textId="77777777" w:rsidR="00AE4281" w:rsidRDefault="00A01805">
      <w:pPr>
        <w:pStyle w:val="FirstParagraph"/>
        <w:ind w:firstLine="560"/>
      </w:pPr>
      <w:r>
        <w:rPr>
          <w:rFonts w:hint="eastAsia"/>
        </w:rPr>
        <w:t>本项目采用共同的接地系统，并实施等电位联结措施。接地装置的接地电阻≤</w:t>
      </w:r>
      <w:r>
        <w:rPr>
          <w:rFonts w:hint="eastAsia"/>
        </w:rPr>
        <w:t>1</w:t>
      </w:r>
      <w:r>
        <w:rPr>
          <w:rFonts w:hint="eastAsia"/>
        </w:rPr>
        <w:t>欧姆。</w:t>
      </w:r>
    </w:p>
    <w:p w14:paraId="1B8421B3" w14:textId="77777777" w:rsidR="00AE4281" w:rsidRDefault="00A01805">
      <w:pPr>
        <w:pStyle w:val="2"/>
      </w:pPr>
      <w:bookmarkStart w:id="71" w:name="_Toc213176154"/>
      <w:bookmarkStart w:id="72" w:name="工业卫生"/>
      <w:bookmarkEnd w:id="70"/>
      <w:bookmarkEnd w:id="66"/>
      <w:r>
        <w:t xml:space="preserve">5.5 </w:t>
      </w:r>
      <w:r>
        <w:rPr>
          <w:rFonts w:hint="eastAsia"/>
        </w:rPr>
        <w:t>工业卫生</w:t>
      </w:r>
      <w:bookmarkEnd w:id="71"/>
    </w:p>
    <w:p w14:paraId="370D9FC0" w14:textId="77777777" w:rsidR="00AE4281" w:rsidRDefault="00A01805">
      <w:pPr>
        <w:pStyle w:val="FirstParagraph"/>
        <w:ind w:firstLine="560"/>
      </w:pPr>
      <w:r>
        <w:rPr>
          <w:rFonts w:hint="eastAsia"/>
        </w:rPr>
        <w:t>噪声的控制措施</w:t>
      </w:r>
      <w:r>
        <w:rPr>
          <w:rFonts w:hint="eastAsia"/>
        </w:rPr>
        <w:t>:</w:t>
      </w:r>
    </w:p>
    <w:p w14:paraId="20B66CC8" w14:textId="77777777" w:rsidR="00AE4281" w:rsidRDefault="00A01805">
      <w:pPr>
        <w:pStyle w:val="a0"/>
        <w:ind w:firstLine="560"/>
      </w:pPr>
      <w:r>
        <w:rPr>
          <w:rFonts w:hint="eastAsia"/>
        </w:rPr>
        <w:t>本工程工业卫生方面，主要考虑噪声工作环境对人体造成的不适影响。</w:t>
      </w:r>
    </w:p>
    <w:p w14:paraId="1177FAF1" w14:textId="77777777" w:rsidR="00AE4281" w:rsidRDefault="00A01805">
      <w:pPr>
        <w:pStyle w:val="a0"/>
        <w:ind w:firstLine="560"/>
      </w:pPr>
      <w:r>
        <w:rPr>
          <w:rFonts w:hint="eastAsia"/>
        </w:rPr>
        <w:t>为了有效控制噪声，设计中选择高效低噪声型运转设备，对噪声大的水泵等机械设备设消声器，以减少噪声对外界的影响。各设备的噪声控制在</w:t>
      </w:r>
      <w:r>
        <w:rPr>
          <w:rFonts w:hint="eastAsia"/>
        </w:rPr>
        <w:t>85dB</w:t>
      </w:r>
      <w:r>
        <w:rPr>
          <w:rFonts w:hint="eastAsia"/>
        </w:rPr>
        <w:t>（</w:t>
      </w:r>
      <w:r>
        <w:rPr>
          <w:rFonts w:hint="eastAsia"/>
        </w:rPr>
        <w:t>A</w:t>
      </w:r>
      <w:r>
        <w:rPr>
          <w:rFonts w:hint="eastAsia"/>
        </w:rPr>
        <w:t>）之内，工作环境噪声满足《工业企业噪声控制设计规范》（</w:t>
      </w:r>
      <w:r>
        <w:rPr>
          <w:rFonts w:hint="eastAsia"/>
        </w:rPr>
        <w:t>GB/T50087-2013</w:t>
      </w:r>
      <w:r>
        <w:rPr>
          <w:rFonts w:hint="eastAsia"/>
        </w:rPr>
        <w:t>）规范要求。</w:t>
      </w:r>
    </w:p>
    <w:p w14:paraId="42E2B190" w14:textId="77777777" w:rsidR="00AE4281" w:rsidRDefault="00A01805">
      <w:pPr>
        <w:pStyle w:val="a0"/>
        <w:ind w:firstLine="560"/>
      </w:pPr>
      <w:r>
        <w:rPr>
          <w:rFonts w:hint="eastAsia"/>
        </w:rPr>
        <w:t>除采取上述降低噪音措施外，对在强噪声岗位工作的操作人员采取配戴耳塞、耳罩等个人防护用品措施。</w:t>
      </w:r>
    </w:p>
    <w:p w14:paraId="0DC2BC21" w14:textId="77777777" w:rsidR="00AE4281" w:rsidRDefault="00A01805">
      <w:pPr>
        <w:pStyle w:val="2"/>
      </w:pPr>
      <w:bookmarkStart w:id="73" w:name="_Toc213176155"/>
      <w:bookmarkStart w:id="74" w:name="劳动安全卫生机构设置及人员配置情况"/>
      <w:bookmarkEnd w:id="72"/>
      <w:r>
        <w:t xml:space="preserve">5.6 </w:t>
      </w:r>
      <w:r>
        <w:rPr>
          <w:rFonts w:hint="eastAsia"/>
        </w:rPr>
        <w:t>劳动安全卫生机构设置及人员配置情况</w:t>
      </w:r>
      <w:bookmarkEnd w:id="73"/>
    </w:p>
    <w:p w14:paraId="02B7F72A" w14:textId="77777777" w:rsidR="00AE4281" w:rsidRDefault="00A01805">
      <w:pPr>
        <w:pStyle w:val="FirstParagraph"/>
        <w:ind w:firstLine="560"/>
      </w:pPr>
      <w:r>
        <w:rPr>
          <w:rFonts w:hint="eastAsia"/>
        </w:rPr>
        <w:t>本项目劳动安全卫生机构由厂方统一考虑。</w:t>
      </w:r>
    </w:p>
    <w:p w14:paraId="6691AA12" w14:textId="77777777" w:rsidR="00AE4281" w:rsidRDefault="00A01805">
      <w:pPr>
        <w:pStyle w:val="2"/>
      </w:pPr>
      <w:bookmarkStart w:id="75" w:name="_Toc213176156"/>
      <w:bookmarkStart w:id="76" w:name="本项目安全与工业卫生预评价的主要结论"/>
      <w:bookmarkEnd w:id="74"/>
      <w:r>
        <w:t xml:space="preserve">5.7 </w:t>
      </w:r>
      <w:r>
        <w:rPr>
          <w:rFonts w:hint="eastAsia"/>
        </w:rPr>
        <w:t>本项目安全与工业卫生预评价的主要结论</w:t>
      </w:r>
      <w:bookmarkEnd w:id="75"/>
    </w:p>
    <w:p w14:paraId="7D366DFF" w14:textId="77777777" w:rsidR="00AE4281" w:rsidRDefault="00A01805">
      <w:pPr>
        <w:pStyle w:val="FirstParagraph"/>
        <w:ind w:firstLine="560"/>
      </w:pPr>
      <w:r>
        <w:rPr>
          <w:rFonts w:hint="eastAsia"/>
        </w:rPr>
        <w:t>本项目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C26D157" w14:textId="77777777" w:rsidR="00AE4281" w:rsidRDefault="00A01805">
      <w:pPr>
        <w:pStyle w:val="a0"/>
        <w:ind w:firstLine="560"/>
      </w:pPr>
      <w:r>
        <w:br/>
      </w:r>
      <w:r>
        <w:rPr>
          <w:b/>
          <w:bCs/>
        </w:rPr>
        <w:t xml:space="preserve">6 </w:t>
      </w:r>
      <w:r>
        <w:rPr>
          <w:rFonts w:hint="eastAsia"/>
          <w:b/>
          <w:bCs/>
        </w:rPr>
        <w:t>消防</w:t>
      </w:r>
    </w:p>
    <w:p w14:paraId="6839BA43" w14:textId="77777777" w:rsidR="00AE4281" w:rsidRDefault="00A01805">
      <w:pPr>
        <w:pStyle w:val="2"/>
      </w:pPr>
      <w:bookmarkStart w:id="77" w:name="_Toc213176157"/>
      <w:bookmarkStart w:id="78" w:name="设计依据-4"/>
      <w:bookmarkEnd w:id="76"/>
      <w:r>
        <w:t xml:space="preserve">6.1 </w:t>
      </w:r>
      <w:r>
        <w:rPr>
          <w:rFonts w:hint="eastAsia"/>
        </w:rPr>
        <w:t>设计依据</w:t>
      </w:r>
      <w:bookmarkEnd w:id="77"/>
    </w:p>
    <w:p w14:paraId="09AB9D5F" w14:textId="77777777" w:rsidR="00AE4281" w:rsidRDefault="00A01805">
      <w:pPr>
        <w:pStyle w:val="FirstParagraph"/>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r>
        <w:rPr>
          <w:rFonts w:hint="eastAsia"/>
        </w:rPr>
        <w:t>(2019</w:t>
      </w:r>
      <w:r>
        <w:rPr>
          <w:rFonts w:hint="eastAsia"/>
        </w:rPr>
        <w:t>年修改）</w:t>
      </w:r>
    </w:p>
    <w:p w14:paraId="17C0F0C0" w14:textId="77777777" w:rsidR="00AE4281" w:rsidRDefault="00A01805">
      <w:pPr>
        <w:pStyle w:val="a0"/>
        <w:ind w:firstLine="560"/>
      </w:pPr>
      <w:r>
        <w:rPr>
          <w:rFonts w:hint="eastAsia"/>
        </w:rPr>
        <w:t>《钢铁冶金企业设计防火规范》</w:t>
      </w:r>
      <w:r>
        <w:t xml:space="preserve"> GB 50414-2018</w:t>
      </w:r>
    </w:p>
    <w:p w14:paraId="5FE0A1CE" w14:textId="77777777" w:rsidR="00AE4281" w:rsidRDefault="00A01805">
      <w:pPr>
        <w:pStyle w:val="a0"/>
        <w:ind w:firstLine="560"/>
      </w:pPr>
      <w:r>
        <w:rPr>
          <w:rFonts w:hint="eastAsia"/>
        </w:rPr>
        <w:t>《建筑物防雷设计规范》</w:t>
      </w:r>
      <w:r>
        <w:t xml:space="preserve"> GB50057-2010</w:t>
      </w:r>
    </w:p>
    <w:p w14:paraId="47AC548C" w14:textId="77777777" w:rsidR="00AE4281" w:rsidRDefault="00A01805">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t xml:space="preserve"> GB13495.1-2015</w:t>
      </w:r>
    </w:p>
    <w:p w14:paraId="39344A3D" w14:textId="77777777" w:rsidR="00AE4281" w:rsidRDefault="00A01805">
      <w:pPr>
        <w:pStyle w:val="a0"/>
        <w:ind w:firstLine="560"/>
      </w:pPr>
      <w:r>
        <w:rPr>
          <w:rFonts w:hint="eastAsia"/>
        </w:rPr>
        <w:t>《消防安全标志设置要求》</w:t>
      </w:r>
      <w:r>
        <w:t xml:space="preserve"> GB15630-1995</w:t>
      </w:r>
    </w:p>
    <w:p w14:paraId="2610D5A9" w14:textId="77777777" w:rsidR="00AE4281" w:rsidRDefault="00A01805">
      <w:pPr>
        <w:pStyle w:val="2"/>
      </w:pPr>
      <w:bookmarkStart w:id="79" w:name="_Toc213176158"/>
      <w:bookmarkStart w:id="80" w:name="设计原则"/>
      <w:bookmarkEnd w:id="78"/>
      <w:r>
        <w:t xml:space="preserve">6.2 </w:t>
      </w:r>
      <w:r>
        <w:rPr>
          <w:rFonts w:hint="eastAsia"/>
        </w:rPr>
        <w:t>设计原则</w:t>
      </w:r>
      <w:bookmarkEnd w:id="79"/>
    </w:p>
    <w:p w14:paraId="6EE18384" w14:textId="77777777" w:rsidR="00AE4281" w:rsidRDefault="00A01805">
      <w:pPr>
        <w:pStyle w:val="FirstParagraph"/>
        <w:ind w:firstLine="560"/>
      </w:pPr>
      <w:r>
        <w:rPr>
          <w:rFonts w:hint="eastAsia"/>
        </w:rPr>
        <w:t>本设计认真贯彻“预防为主，消防结合”的消防工作方针及有关防火方面的规定，在建筑设计、总图布置、消防给水、存在火灾隐患的场所等方面均严格按照有关规程、规范设计，做好本工程防火、防爆、安全疏散工作，并针对工程发生火灾特点，立足自防自救，采取可靠的防火措施，作到安全实用、技术先进、经济合理。</w:t>
      </w:r>
    </w:p>
    <w:p w14:paraId="5C7F57F6" w14:textId="77777777" w:rsidR="00AE4281" w:rsidRDefault="00A01805">
      <w:pPr>
        <w:pStyle w:val="2"/>
      </w:pPr>
      <w:bookmarkStart w:id="81" w:name="_Toc213176159"/>
      <w:bookmarkStart w:id="82" w:name="设计采取的防范措施"/>
      <w:bookmarkEnd w:id="80"/>
      <w:r>
        <w:t xml:space="preserve">6.3 </w:t>
      </w:r>
      <w:r>
        <w:rPr>
          <w:rFonts w:hint="eastAsia"/>
        </w:rPr>
        <w:t>设计采取的防范措施</w:t>
      </w:r>
      <w:bookmarkEnd w:id="81"/>
    </w:p>
    <w:p w14:paraId="1C5E5FB2" w14:textId="77777777" w:rsidR="00AE4281" w:rsidRDefault="00A01805">
      <w:pPr>
        <w:pStyle w:val="3"/>
      </w:pPr>
      <w:bookmarkStart w:id="83" w:name="_Toc213176160"/>
      <w:bookmarkStart w:id="84" w:name="建筑消防"/>
      <w:r>
        <w:rPr>
          <w:rFonts w:hint="eastAsia"/>
        </w:rPr>
        <w:t>6.3.1</w:t>
      </w:r>
      <w:r>
        <w:rPr>
          <w:rFonts w:hint="eastAsia"/>
        </w:rPr>
        <w:t>建筑消防</w:t>
      </w:r>
      <w:bookmarkEnd w:id="83"/>
    </w:p>
    <w:p w14:paraId="6B89F5A5" w14:textId="77777777" w:rsidR="00AE4281" w:rsidRDefault="00A01805">
      <w:pPr>
        <w:pStyle w:val="FirstParagraph"/>
        <w:ind w:firstLine="560"/>
      </w:pPr>
      <w:r>
        <w:rPr>
          <w:rFonts w:hint="eastAsia"/>
        </w:rPr>
        <w:t>本项目在原有泵站内进行改造，泵站属于丁戊类二级厂房，建筑消防利旧。</w:t>
      </w:r>
    </w:p>
    <w:p w14:paraId="26A1ADCF" w14:textId="77777777" w:rsidR="00AE4281" w:rsidRDefault="00A01805">
      <w:pPr>
        <w:pStyle w:val="3"/>
      </w:pPr>
      <w:bookmarkStart w:id="85" w:name="_Toc213176161"/>
      <w:bookmarkStart w:id="86" w:name="消防水措施"/>
      <w:bookmarkEnd w:id="84"/>
      <w:r>
        <w:rPr>
          <w:rFonts w:hint="eastAsia"/>
        </w:rPr>
        <w:t>6.3.2</w:t>
      </w:r>
      <w:r>
        <w:rPr>
          <w:rFonts w:hint="eastAsia"/>
        </w:rPr>
        <w:t>消防水措施</w:t>
      </w:r>
      <w:bookmarkEnd w:id="85"/>
    </w:p>
    <w:p w14:paraId="2395A336" w14:textId="77777777" w:rsidR="00AE4281" w:rsidRDefault="00A01805">
      <w:pPr>
        <w:pStyle w:val="FirstParagraph"/>
        <w:ind w:firstLine="560"/>
      </w:pPr>
      <w:r>
        <w:rPr>
          <w:rFonts w:hint="eastAsia"/>
        </w:rPr>
        <w:t>原有消防设施利旧。</w:t>
      </w:r>
    </w:p>
    <w:p w14:paraId="3EA30D42" w14:textId="77777777" w:rsidR="00AE4281" w:rsidRDefault="00A01805">
      <w:pPr>
        <w:pStyle w:val="3"/>
      </w:pPr>
      <w:bookmarkStart w:id="87" w:name="_Toc213176162"/>
      <w:bookmarkStart w:id="88" w:name="安全标志"/>
      <w:bookmarkEnd w:id="86"/>
      <w:r>
        <w:t xml:space="preserve">6.3.3 </w:t>
      </w:r>
      <w:r>
        <w:rPr>
          <w:rFonts w:hint="eastAsia"/>
        </w:rPr>
        <w:t>安全标志</w:t>
      </w:r>
      <w:bookmarkEnd w:id="87"/>
    </w:p>
    <w:p w14:paraId="10407120" w14:textId="77777777" w:rsidR="00AE4281" w:rsidRDefault="00A01805">
      <w:pPr>
        <w:pStyle w:val="FirstParagraph"/>
        <w:ind w:firstLine="560"/>
      </w:pPr>
      <w:r>
        <w:rPr>
          <w:rFonts w:hint="eastAsia"/>
        </w:rPr>
        <w:t>对有火灾危险的场所设置严禁烟火的标志，危险区设警示标志牌。各种消防安全标志牌严格按《消防安全标志</w:t>
      </w:r>
      <w:r>
        <w:t xml:space="preserve"> </w:t>
      </w:r>
      <w:r>
        <w:rPr>
          <w:rFonts w:hint="eastAsia"/>
        </w:rPr>
        <w:t>第</w:t>
      </w:r>
      <w:r>
        <w:rPr>
          <w:rFonts w:hint="eastAsia"/>
        </w:rPr>
        <w:t>1</w:t>
      </w:r>
      <w:r>
        <w:rPr>
          <w:rFonts w:hint="eastAsia"/>
        </w:rPr>
        <w:t>部分：标志》、《消防安全标志设置要求》设置。</w:t>
      </w:r>
    </w:p>
    <w:p w14:paraId="13408B6E" w14:textId="77777777" w:rsidR="00AE4281" w:rsidRDefault="00A01805">
      <w:pPr>
        <w:pStyle w:val="2"/>
      </w:pPr>
      <w:bookmarkStart w:id="89" w:name="_Toc213176163"/>
      <w:bookmarkStart w:id="90" w:name="消防组织与管理"/>
      <w:bookmarkEnd w:id="88"/>
      <w:bookmarkEnd w:id="82"/>
      <w:r>
        <w:t xml:space="preserve">6.4 </w:t>
      </w:r>
      <w:r>
        <w:rPr>
          <w:rFonts w:hint="eastAsia"/>
        </w:rPr>
        <w:t>消防组织与管理</w:t>
      </w:r>
      <w:bookmarkEnd w:id="89"/>
    </w:p>
    <w:p w14:paraId="2E31B448" w14:textId="77777777" w:rsidR="00AE4281" w:rsidRDefault="00A01805">
      <w:pPr>
        <w:pStyle w:val="FirstParagraph"/>
        <w:ind w:firstLine="560"/>
      </w:pPr>
      <w:r>
        <w:rPr>
          <w:rFonts w:hint="eastAsia"/>
        </w:rPr>
        <w:t>本项目消防组织与管理由厂方统一考虑。</w:t>
      </w:r>
    </w:p>
    <w:p w14:paraId="43DE0646" w14:textId="77777777" w:rsidR="00AE4281" w:rsidRDefault="00A01805">
      <w:pPr>
        <w:pStyle w:val="2"/>
      </w:pPr>
      <w:bookmarkStart w:id="91" w:name="_Toc213176164"/>
      <w:bookmarkStart w:id="92" w:name="防火措施的预期效果"/>
      <w:bookmarkEnd w:id="90"/>
      <w:r>
        <w:t xml:space="preserve">6.5 </w:t>
      </w:r>
      <w:r>
        <w:rPr>
          <w:rFonts w:hint="eastAsia"/>
        </w:rPr>
        <w:t>防火措施的预期效果</w:t>
      </w:r>
      <w:bookmarkEnd w:id="91"/>
    </w:p>
    <w:p w14:paraId="37A37649" w14:textId="77777777" w:rsidR="00AE4281" w:rsidRDefault="00A01805">
      <w:pPr>
        <w:pStyle w:val="FirstParagraph"/>
        <w:ind w:firstLine="560"/>
      </w:pPr>
      <w:r>
        <w:rPr>
          <w:rFonts w:hint="eastAsia"/>
        </w:rPr>
        <w:t>消防措施严格按照国家有关规程、规范设计，正常情况可避免火灾事故的发生，确保生产安全，工作人员生命安全。一旦发生火灾，可利用配置的消防设施和通讯设施，及时扑灭火，控制灾情，最大限度地减少损失。</w:t>
      </w:r>
    </w:p>
    <w:p w14:paraId="14FD939B" w14:textId="77777777" w:rsidR="00AE4281" w:rsidRDefault="00A01805">
      <w:pPr>
        <w:pStyle w:val="a0"/>
        <w:ind w:firstLine="560"/>
      </w:pPr>
      <w:r>
        <w:br/>
      </w:r>
      <w:hyperlink w:anchor="Xc74f4e83aff4e077d82270000c8d76def49a853">
        <w:r>
          <w:rPr>
            <w:rStyle w:val="af5"/>
            <w:b/>
            <w:bCs/>
          </w:rPr>
          <w:t xml:space="preserve">7 </w:t>
        </w:r>
        <w:r>
          <w:rPr>
            <w:rStyle w:val="af5"/>
            <w:rFonts w:hint="eastAsia"/>
            <w:b/>
            <w:bCs/>
          </w:rPr>
          <w:t>能源</w:t>
        </w:r>
      </w:hyperlink>
    </w:p>
    <w:p w14:paraId="5F1466EA" w14:textId="77777777" w:rsidR="00AE4281" w:rsidRDefault="00A01805">
      <w:pPr>
        <w:pStyle w:val="2"/>
      </w:pPr>
      <w:bookmarkStart w:id="93" w:name="_Toc213176165"/>
      <w:bookmarkStart w:id="94" w:name="工程概述"/>
      <w:bookmarkEnd w:id="92"/>
      <w:r>
        <w:t xml:space="preserve">7.1 </w:t>
      </w:r>
      <w:r>
        <w:rPr>
          <w:rFonts w:hint="eastAsia"/>
        </w:rPr>
        <w:t>工程概述</w:t>
      </w:r>
      <w:bookmarkEnd w:id="93"/>
    </w:p>
    <w:p w14:paraId="2CBD1565" w14:textId="77777777" w:rsidR="00AE4281" w:rsidRDefault="00A01805">
      <w:pPr>
        <w:pStyle w:val="FirstParagraph"/>
        <w:ind w:firstLine="560"/>
      </w:pPr>
      <w:r>
        <w:rPr>
          <w:rFonts w:hint="eastAsia"/>
        </w:rPr>
        <w:t>项目全年生</w:t>
      </w:r>
      <w:r>
        <w:rPr>
          <w:rFonts w:hint="eastAsia"/>
        </w:rPr>
        <w:t>8400h</w:t>
      </w:r>
      <w:r>
        <w:rPr>
          <w:rFonts w:hint="eastAsia"/>
        </w:rPr>
        <w:t>。</w:t>
      </w:r>
    </w:p>
    <w:p w14:paraId="6CEA9D3A" w14:textId="77777777" w:rsidR="00AE4281" w:rsidRDefault="00A01805">
      <w:pPr>
        <w:pStyle w:val="2"/>
      </w:pPr>
      <w:bookmarkStart w:id="95" w:name="_Toc213176166"/>
      <w:bookmarkStart w:id="96" w:name="编制依据"/>
      <w:bookmarkEnd w:id="94"/>
      <w:r>
        <w:t xml:space="preserve">7.2 </w:t>
      </w:r>
      <w:r>
        <w:rPr>
          <w:rFonts w:hint="eastAsia"/>
        </w:rPr>
        <w:t>编制依据</w:t>
      </w:r>
      <w:bookmarkEnd w:id="95"/>
    </w:p>
    <w:p w14:paraId="7F9EBC98" w14:textId="77777777" w:rsidR="00AE4281" w:rsidRDefault="00A01805">
      <w:pPr>
        <w:pStyle w:val="FirstParagraph"/>
        <w:ind w:firstLine="560"/>
      </w:pPr>
      <w:r>
        <w:rPr>
          <w:rFonts w:hint="eastAsia"/>
        </w:rPr>
        <w:t>中华人民共和国国家计划委员会、国务院经济贸易办公室、建设部计交能</w:t>
      </w:r>
      <w:r>
        <w:rPr>
          <w:rFonts w:hint="eastAsia"/>
        </w:rPr>
        <w:t>[1997]2542</w:t>
      </w:r>
      <w:r>
        <w:rPr>
          <w:rFonts w:hint="eastAsia"/>
        </w:rPr>
        <w:t>号《关于固定资产投资工程项目可行性研究报告“节能篇</w:t>
      </w:r>
      <w:r>
        <w:rPr>
          <w:rFonts w:hint="eastAsia"/>
        </w:rPr>
        <w:t>(</w:t>
      </w:r>
      <w:r>
        <w:rPr>
          <w:rFonts w:hint="eastAsia"/>
        </w:rPr>
        <w:t>章</w:t>
      </w:r>
      <w:r>
        <w:rPr>
          <w:rFonts w:hint="eastAsia"/>
        </w:rPr>
        <w:t>)</w:t>
      </w:r>
      <w:r>
        <w:rPr>
          <w:rFonts w:hint="eastAsia"/>
        </w:rPr>
        <w:t>”编制及评估的规定》及</w:t>
      </w:r>
      <w:r>
        <w:rPr>
          <w:rFonts w:hint="eastAsia"/>
        </w:rPr>
        <w:t>GB50632-2010</w:t>
      </w:r>
      <w:r>
        <w:rPr>
          <w:rFonts w:hint="eastAsia"/>
        </w:rPr>
        <w:t>《钢铁企业节能设计规范》</w:t>
      </w:r>
    </w:p>
    <w:p w14:paraId="07B5FD3F" w14:textId="77777777" w:rsidR="00AE4281" w:rsidRDefault="00A01805">
      <w:pPr>
        <w:pStyle w:val="2"/>
      </w:pPr>
      <w:bookmarkStart w:id="97" w:name="_Toc213176167"/>
      <w:bookmarkStart w:id="98" w:name="能源消耗及用能分析"/>
      <w:bookmarkEnd w:id="96"/>
      <w:r>
        <w:t xml:space="preserve">7.3 </w:t>
      </w:r>
      <w:r>
        <w:rPr>
          <w:rFonts w:hint="eastAsia"/>
        </w:rPr>
        <w:t>能源消耗及用能分析</w:t>
      </w:r>
      <w:bookmarkEnd w:id="97"/>
    </w:p>
    <w:p w14:paraId="6BC10E42" w14:textId="77777777" w:rsidR="00AE4281" w:rsidRDefault="00A01805">
      <w:pPr>
        <w:pStyle w:val="FirstParagraph"/>
        <w:ind w:firstLine="560"/>
      </w:pPr>
      <w:r>
        <w:rPr>
          <w:rFonts w:hint="eastAsia"/>
        </w:rPr>
        <w:t>本项目的能源主要是电能，电能主要用于工艺设备的运行消耗。</w:t>
      </w:r>
    </w:p>
    <w:p w14:paraId="684CF8E7" w14:textId="77777777" w:rsidR="00AE4281" w:rsidRDefault="00A01805">
      <w:pPr>
        <w:pStyle w:val="2"/>
      </w:pPr>
      <w:bookmarkStart w:id="99" w:name="_Toc213176168"/>
      <w:bookmarkStart w:id="100" w:name="节能措施及效果"/>
      <w:bookmarkEnd w:id="98"/>
      <w:r>
        <w:rPr>
          <w:rFonts w:hint="eastAsia"/>
        </w:rPr>
        <w:t>7.4</w:t>
      </w:r>
      <w:r>
        <w:rPr>
          <w:rFonts w:hint="eastAsia"/>
        </w:rPr>
        <w:t>节能措施及效果</w:t>
      </w:r>
      <w:bookmarkEnd w:id="99"/>
    </w:p>
    <w:p w14:paraId="6BF5AABB" w14:textId="77777777" w:rsidR="00AE4281" w:rsidRDefault="00A01805">
      <w:pPr>
        <w:pStyle w:val="FirstParagraph"/>
        <w:ind w:firstLine="560"/>
      </w:pPr>
      <w:r>
        <w:rPr>
          <w:rFonts w:hint="eastAsia"/>
        </w:rPr>
        <w:t>（</w:t>
      </w:r>
      <w:r>
        <w:rPr>
          <w:rFonts w:hint="eastAsia"/>
        </w:rPr>
        <w:t>1</w:t>
      </w:r>
      <w:r>
        <w:rPr>
          <w:rFonts w:hint="eastAsia"/>
        </w:rPr>
        <w:t>）选用节能电机及设备，严禁选用淘汰产品。在满足工艺要求的情况下，尽量减少设备台数，降低能耗。</w:t>
      </w:r>
    </w:p>
    <w:p w14:paraId="4AA3A897" w14:textId="77777777" w:rsidR="00AE4281" w:rsidRDefault="00A01805">
      <w:pPr>
        <w:pStyle w:val="a0"/>
        <w:ind w:firstLine="560"/>
      </w:pPr>
      <w:r>
        <w:rPr>
          <w:rFonts w:hint="eastAsia"/>
        </w:rPr>
        <w:t>（</w:t>
      </w:r>
      <w:r>
        <w:rPr>
          <w:rFonts w:hint="eastAsia"/>
        </w:rPr>
        <w:t>2</w:t>
      </w:r>
      <w:r>
        <w:rPr>
          <w:rFonts w:hint="eastAsia"/>
        </w:rPr>
        <w:t>）在水力计算上，力求精确，在保证良好运行条件的基础上，减少不必须的水头损失，降低水泵工作扬程，同时运行工况均在性能曲线高效段，以节省常年运行费用。</w:t>
      </w:r>
    </w:p>
    <w:p w14:paraId="03878EFD" w14:textId="77777777" w:rsidR="00AE4281" w:rsidRDefault="00A01805">
      <w:pPr>
        <w:pStyle w:val="a0"/>
        <w:ind w:firstLine="560"/>
      </w:pPr>
      <w:r>
        <w:rPr>
          <w:rFonts w:hint="eastAsia"/>
        </w:rPr>
        <w:t>（</w:t>
      </w:r>
      <w:r>
        <w:rPr>
          <w:rFonts w:hint="eastAsia"/>
        </w:rPr>
        <w:t>3</w:t>
      </w:r>
      <w:r>
        <w:rPr>
          <w:rFonts w:hint="eastAsia"/>
        </w:rPr>
        <w:t>）优化工艺设计操作条件，并在设备布置上合理利用位差，减少提升，降低用电负荷。合理选用绝热保温材料．加强热管道和设备的保温，以减少热损失。</w:t>
      </w:r>
    </w:p>
    <w:p w14:paraId="02852321" w14:textId="77777777" w:rsidR="00AE4281" w:rsidRDefault="00A01805">
      <w:pPr>
        <w:pStyle w:val="a0"/>
        <w:ind w:firstLine="560"/>
      </w:pPr>
      <w:r>
        <w:rPr>
          <w:rFonts w:hint="eastAsia"/>
        </w:rPr>
        <w:t>（</w:t>
      </w:r>
      <w:r>
        <w:rPr>
          <w:rFonts w:hint="eastAsia"/>
        </w:rPr>
        <w:t>4</w:t>
      </w:r>
      <w:r>
        <w:rPr>
          <w:rFonts w:hint="eastAsia"/>
        </w:rPr>
        <w:t>）水、电进行严格计量，加强管理，减少消耗。</w:t>
      </w:r>
    </w:p>
    <w:p w14:paraId="48A16AB3" w14:textId="77777777" w:rsidR="00AE4281" w:rsidRDefault="00A01805">
      <w:pPr>
        <w:pStyle w:val="a0"/>
        <w:ind w:firstLine="560"/>
      </w:pPr>
      <w:r>
        <w:rPr>
          <w:rFonts w:hint="eastAsia"/>
        </w:rPr>
        <w:t>（</w:t>
      </w:r>
      <w:r>
        <w:rPr>
          <w:rFonts w:hint="eastAsia"/>
        </w:rPr>
        <w:t>5</w:t>
      </w:r>
      <w:r>
        <w:rPr>
          <w:rFonts w:hint="eastAsia"/>
        </w:rPr>
        <w:t>）设备投资上尽量紧凑、节约投资降低能耗。</w:t>
      </w:r>
    </w:p>
    <w:p w14:paraId="73873A54" w14:textId="77777777" w:rsidR="00AE4281" w:rsidRDefault="00A01805">
      <w:pPr>
        <w:pStyle w:val="a0"/>
        <w:ind w:firstLine="560"/>
      </w:pPr>
      <w:r>
        <w:rPr>
          <w:rFonts w:hint="eastAsia"/>
        </w:rPr>
        <w:t>（</w:t>
      </w:r>
      <w:r>
        <w:rPr>
          <w:rFonts w:hint="eastAsia"/>
        </w:rPr>
        <w:t>6</w:t>
      </w:r>
      <w:r>
        <w:rPr>
          <w:rFonts w:hint="eastAsia"/>
        </w:rPr>
        <w:t>）精心设计合理选型，采用合理的设备配置，使能源得到最大限度的利用。</w:t>
      </w:r>
    </w:p>
    <w:p w14:paraId="25D5AF8A" w14:textId="77777777" w:rsidR="00AE4281" w:rsidRDefault="00A01805">
      <w:pPr>
        <w:pStyle w:val="a0"/>
        <w:ind w:firstLine="560"/>
      </w:pPr>
      <w:r>
        <w:rPr>
          <w:rFonts w:hint="eastAsia"/>
        </w:rPr>
        <w:t>（</w:t>
      </w:r>
      <w:r>
        <w:rPr>
          <w:rFonts w:hint="eastAsia"/>
        </w:rPr>
        <w:t>7</w:t>
      </w:r>
      <w:r>
        <w:rPr>
          <w:rFonts w:hint="eastAsia"/>
        </w:rPr>
        <w:t>）有效的调节系统运行参数，节约能耗。</w:t>
      </w:r>
    </w:p>
    <w:p w14:paraId="11BC00E6" w14:textId="77777777" w:rsidR="00AE4281" w:rsidRDefault="00A01805">
      <w:pPr>
        <w:pStyle w:val="a0"/>
        <w:ind w:firstLine="560"/>
      </w:pPr>
      <w:r>
        <w:rPr>
          <w:rFonts w:hint="eastAsia"/>
        </w:rPr>
        <w:t>（</w:t>
      </w:r>
      <w:r>
        <w:rPr>
          <w:rFonts w:hint="eastAsia"/>
        </w:rPr>
        <w:t>8</w:t>
      </w:r>
      <w:r>
        <w:rPr>
          <w:rFonts w:hint="eastAsia"/>
        </w:rPr>
        <w:t>）设置自动化控制系统，对生产过程进行优化管理和监测，设置联锁，自控措施，保证设备高效运行，为合理利用能源、降低能耗提供科学的保证。</w:t>
      </w:r>
    </w:p>
    <w:p w14:paraId="747B4122" w14:textId="77777777" w:rsidR="00AE4281" w:rsidRDefault="00A01805">
      <w:pPr>
        <w:pStyle w:val="a0"/>
        <w:ind w:firstLine="560"/>
      </w:pPr>
      <w:r>
        <w:rPr>
          <w:rFonts w:hint="eastAsia"/>
        </w:rPr>
        <w:t>（</w:t>
      </w:r>
      <w:r>
        <w:rPr>
          <w:rFonts w:hint="eastAsia"/>
        </w:rPr>
        <w:t>9</w:t>
      </w:r>
      <w:r>
        <w:rPr>
          <w:rFonts w:hint="eastAsia"/>
        </w:rPr>
        <w:t>）配电位置接近负荷中心，减少供电距离，减少线路损耗。</w:t>
      </w:r>
    </w:p>
    <w:p w14:paraId="377E9D6E" w14:textId="77777777" w:rsidR="00AE4281" w:rsidRDefault="00A01805">
      <w:pPr>
        <w:pStyle w:val="a0"/>
        <w:ind w:firstLine="560"/>
      </w:pPr>
      <w:r>
        <w:rPr>
          <w:rFonts w:hint="eastAsia"/>
        </w:rPr>
        <w:t>（</w:t>
      </w:r>
      <w:r>
        <w:rPr>
          <w:rFonts w:hint="eastAsia"/>
        </w:rPr>
        <w:t>10</w:t>
      </w:r>
      <w:r>
        <w:rPr>
          <w:rFonts w:hint="eastAsia"/>
        </w:rPr>
        <w:t>）合理定员，降低生活能耗。</w:t>
      </w:r>
    </w:p>
    <w:p w14:paraId="0F6A43FB" w14:textId="77777777" w:rsidR="00AE4281" w:rsidRDefault="00A01805">
      <w:pPr>
        <w:pStyle w:val="a0"/>
        <w:ind w:firstLine="562"/>
      </w:pPr>
      <w:r>
        <w:rPr>
          <w:b/>
          <w:bCs/>
        </w:rPr>
        <w:t xml:space="preserve">8 </w:t>
      </w:r>
      <w:r>
        <w:rPr>
          <w:rFonts w:hint="eastAsia"/>
          <w:b/>
          <w:bCs/>
        </w:rPr>
        <w:t>工程经济</w:t>
      </w:r>
    </w:p>
    <w:p w14:paraId="7ABE9E71" w14:textId="77777777" w:rsidR="00AE4281" w:rsidRDefault="00A01805">
      <w:pPr>
        <w:pStyle w:val="2"/>
      </w:pPr>
      <w:bookmarkStart w:id="101" w:name="_Toc213176169"/>
      <w:bookmarkStart w:id="102" w:name="工程内容"/>
      <w:bookmarkEnd w:id="100"/>
      <w:r>
        <w:rPr>
          <w:rFonts w:hint="eastAsia"/>
        </w:rPr>
        <w:t>8.1</w:t>
      </w:r>
      <w:r>
        <w:rPr>
          <w:rFonts w:hint="eastAsia"/>
        </w:rPr>
        <w:t>工程内容：</w:t>
      </w:r>
      <w:bookmarkEnd w:id="101"/>
    </w:p>
    <w:p w14:paraId="7DD13FF8" w14:textId="77777777" w:rsidR="00AE4281" w:rsidRDefault="00A01805">
      <w:pPr>
        <w:pStyle w:val="FirstParagraph"/>
        <w:ind w:firstLine="560"/>
      </w:pPr>
      <w:r>
        <w:rPr>
          <w:rFonts w:hint="eastAsia"/>
        </w:rPr>
        <w:t>鲅鱼圈炼焦部水系统节能泵改造项目可行性研究，详见工艺说明。</w:t>
      </w:r>
    </w:p>
    <w:p w14:paraId="5F901516" w14:textId="77777777" w:rsidR="00AE4281" w:rsidRDefault="00A01805">
      <w:pPr>
        <w:pStyle w:val="2"/>
      </w:pPr>
      <w:bookmarkStart w:id="103" w:name="_Toc213176170"/>
      <w:bookmarkStart w:id="104" w:name="投资组成"/>
      <w:bookmarkEnd w:id="102"/>
      <w:r>
        <w:t xml:space="preserve">8.2 </w:t>
      </w:r>
      <w:r>
        <w:rPr>
          <w:rFonts w:hint="eastAsia"/>
        </w:rPr>
        <w:t>投资组成：</w:t>
      </w:r>
      <w:bookmarkEnd w:id="103"/>
    </w:p>
    <w:p w14:paraId="3585E0E8" w14:textId="77777777" w:rsidR="00AE4281" w:rsidRDefault="00A01805">
      <w:pPr>
        <w:pStyle w:val="FirstParagraph"/>
        <w:ind w:firstLine="560"/>
      </w:pPr>
      <w:r>
        <w:rPr>
          <w:rFonts w:hint="eastAsia"/>
        </w:rPr>
        <w:t>本估算根据以上工程内容编制，不含税投资为</w:t>
      </w:r>
      <w:r>
        <w:rPr>
          <w:rFonts w:hint="eastAsia"/>
        </w:rPr>
        <w:t>225.48</w:t>
      </w:r>
      <w:r>
        <w:rPr>
          <w:rFonts w:hint="eastAsia"/>
        </w:rPr>
        <w:t>万元。</w:t>
      </w:r>
    </w:p>
    <w:p w14:paraId="6C11FE0B" w14:textId="77777777" w:rsidR="00AE4281" w:rsidRDefault="00A01805">
      <w:pPr>
        <w:pStyle w:val="3"/>
      </w:pPr>
      <w:bookmarkStart w:id="105" w:name="_Toc213176171"/>
      <w:bookmarkStart w:id="106" w:name="按费用划分"/>
      <w:r>
        <w:rPr>
          <w:rFonts w:hint="eastAsia"/>
        </w:rPr>
        <w:t>8.2.1</w:t>
      </w:r>
      <w:r>
        <w:rPr>
          <w:rFonts w:hint="eastAsia"/>
        </w:rPr>
        <w:t>按费用划分</w:t>
      </w:r>
      <w:bookmarkEnd w:id="105"/>
    </w:p>
    <w:tbl>
      <w:tblPr>
        <w:tblW w:w="10601" w:type="dxa"/>
        <w:jc w:val="center"/>
        <w:tblLayout w:type="fixed"/>
        <w:tblCellMar>
          <w:top w:w="15" w:type="dxa"/>
          <w:left w:w="15" w:type="dxa"/>
          <w:right w:w="15" w:type="dxa"/>
        </w:tblCellMar>
        <w:tblLook w:val="0000" w:firstRow="0" w:lastRow="0" w:firstColumn="0" w:lastColumn="0" w:noHBand="0" w:noVBand="0"/>
      </w:tblPr>
      <w:tblGrid>
        <w:gridCol w:w="860"/>
        <w:gridCol w:w="3496"/>
        <w:gridCol w:w="1249"/>
        <w:gridCol w:w="1249"/>
        <w:gridCol w:w="1249"/>
        <w:gridCol w:w="1249"/>
        <w:gridCol w:w="1249"/>
      </w:tblGrid>
      <w:tr w:rsidR="004A2E7F" w14:paraId="73756D9D" w14:textId="77777777">
        <w:trPr>
          <w:trHeight w:val="517"/>
          <w:jc w:val="center"/>
        </w:trPr>
        <w:tc>
          <w:tcPr>
            <w:tcW w:w="10601" w:type="dxa"/>
            <w:gridSpan w:val="7"/>
            <w:tcBorders>
              <w:top w:val="single" w:sz="4" w:space="0" w:color="auto"/>
              <w:left w:val="single" w:sz="4" w:space="0" w:color="auto"/>
              <w:bottom w:val="single" w:sz="4" w:space="0" w:color="auto"/>
              <w:right w:val="single" w:sz="4" w:space="0" w:color="auto"/>
            </w:tcBorders>
            <w:noWrap/>
            <w:vAlign w:val="center"/>
          </w:tcPr>
          <w:tbl>
            <w:tblPr>
              <w:tblW w:w="17788" w:type="dxa"/>
              <w:tblLayout w:type="fixed"/>
              <w:tblCellMar>
                <w:left w:w="0" w:type="dxa"/>
                <w:right w:w="0" w:type="dxa"/>
              </w:tblCellMar>
              <w:tblLook w:val="0000" w:firstRow="0" w:lastRow="0" w:firstColumn="0" w:lastColumn="0" w:noHBand="0" w:noVBand="0"/>
            </w:tblPr>
            <w:tblGrid>
              <w:gridCol w:w="17788"/>
            </w:tblGrid>
            <w:tr w:rsidR="004A2E7F" w14:paraId="50CBFAB4" w14:textId="77777777">
              <w:trPr>
                <w:trHeight w:val="405"/>
              </w:trPr>
              <w:tc>
                <w:tcPr>
                  <w:tcW w:w="17788" w:type="dxa"/>
                  <w:tcBorders>
                    <w:top w:val="nil"/>
                    <w:left w:val="nil"/>
                    <w:bottom w:val="nil"/>
                    <w:right w:val="nil"/>
                  </w:tcBorders>
                  <w:noWrap/>
                  <w:tcMar>
                    <w:top w:w="15" w:type="dxa"/>
                    <w:left w:w="15" w:type="dxa"/>
                    <w:right w:w="15" w:type="dxa"/>
                  </w:tcMar>
                  <w:vAlign w:val="bottom"/>
                </w:tcPr>
                <w:p w14:paraId="31BD9363" w14:textId="77777777" w:rsidR="004A2E7F" w:rsidRDefault="004A2E7F">
                  <w:pPr>
                    <w:widowControl/>
                    <w:textAlignment w:val="bottom"/>
                    <w:rPr>
                      <w:rFonts w:ascii="宋体" w:hAnsi="宋体" w:cs="宋体"/>
                      <w:sz w:val="28"/>
                      <w:szCs w:val="28"/>
                    </w:rPr>
                  </w:pPr>
                  <w:bookmarkStart w:id="107" w:name="_Toc213176172"/>
                  <w:bookmarkStart w:id="108" w:name="编制依据-1"/>
                  <w:bookmarkEnd w:id="106"/>
                  <w:bookmarkEnd w:id="104"/>
                  <w:r>
                    <w:rPr>
                      <w:rFonts w:ascii="宋体" w:hAnsi="宋体" w:cs="宋体" w:hint="eastAsia"/>
                      <w:kern w:val="0"/>
                      <w:sz w:val="28"/>
                      <w:szCs w:val="28"/>
                      <w:lang w:bidi="ar"/>
                    </w:rPr>
                    <w:t xml:space="preserve">               </w:t>
                  </w:r>
                  <w:r>
                    <w:rPr>
                      <w:rFonts w:hint="eastAsia"/>
                      <w:kern w:val="0"/>
                      <w:sz w:val="28"/>
                      <w:lang w:bidi="ar"/>
                    </w:rPr>
                    <w:t>鲅鱼圈炼焦部水系统节能泵改造项目</w:t>
                  </w:r>
                  <w:r>
                    <w:rPr>
                      <w:rFonts w:ascii="宋体" w:hAnsi="宋体" w:cs="宋体" w:hint="eastAsia"/>
                      <w:kern w:val="0"/>
                      <w:sz w:val="28"/>
                      <w:szCs w:val="28"/>
                      <w:lang w:bidi="ar"/>
                    </w:rPr>
                    <w:t>投资汇总表</w:t>
                  </w:r>
                </w:p>
              </w:tc>
            </w:tr>
          </w:tbl>
          <w:p w14:paraId="3C5DBF01" w14:textId="77777777" w:rsidR="004A2E7F" w:rsidRDefault="004A2E7F">
            <w:pPr>
              <w:ind w:firstLineChars="940" w:firstLine="2642"/>
              <w:rPr>
                <w:b/>
                <w:bCs/>
                <w:sz w:val="28"/>
                <w:szCs w:val="28"/>
              </w:rPr>
            </w:pPr>
          </w:p>
        </w:tc>
      </w:tr>
      <w:tr w:rsidR="004A2E7F" w14:paraId="0F445395" w14:textId="77777777">
        <w:trPr>
          <w:trHeight w:val="284"/>
          <w:jc w:val="center"/>
        </w:trPr>
        <w:tc>
          <w:tcPr>
            <w:tcW w:w="10601" w:type="dxa"/>
            <w:gridSpan w:val="7"/>
            <w:tcBorders>
              <w:top w:val="single" w:sz="4" w:space="0" w:color="auto"/>
              <w:left w:val="single" w:sz="4" w:space="0" w:color="auto"/>
              <w:bottom w:val="single" w:sz="4" w:space="0" w:color="auto"/>
              <w:right w:val="single" w:sz="4" w:space="0" w:color="auto"/>
            </w:tcBorders>
            <w:noWrap/>
          </w:tcPr>
          <w:p w14:paraId="7AFB2195" w14:textId="77777777" w:rsidR="004A2E7F" w:rsidRDefault="004A2E7F">
            <w:pPr>
              <w:rPr>
                <w:szCs w:val="21"/>
              </w:rPr>
            </w:pPr>
            <w:r>
              <w:rPr>
                <w:rFonts w:hint="eastAsia"/>
              </w:rPr>
              <w:t>综合估算：</w:t>
            </w:r>
            <w:r>
              <w:rPr>
                <w:rFonts w:hint="eastAsia"/>
              </w:rPr>
              <w:t>.</w:t>
            </w:r>
            <w:r>
              <w:rPr>
                <w:rFonts w:hint="eastAsia"/>
              </w:rPr>
              <w:t>不含税投资</w:t>
            </w:r>
            <w:r>
              <w:rPr>
                <w:rFonts w:hint="eastAsia"/>
              </w:rPr>
              <w:t>225.48</w:t>
            </w:r>
            <w:r>
              <w:rPr>
                <w:rFonts w:hint="eastAsia"/>
              </w:rPr>
              <w:t>万元</w:t>
            </w:r>
            <w:r>
              <w:rPr>
                <w:rFonts w:hint="eastAsia"/>
              </w:rPr>
              <w:t xml:space="preserve">  </w:t>
            </w:r>
            <w:r>
              <w:rPr>
                <w:rFonts w:hint="eastAsia"/>
                <w:szCs w:val="21"/>
              </w:rPr>
              <w:t xml:space="preserve">     </w:t>
            </w:r>
          </w:p>
        </w:tc>
      </w:tr>
      <w:tr w:rsidR="004A2E7F" w14:paraId="2B19755E" w14:textId="77777777">
        <w:trPr>
          <w:trHeight w:val="75"/>
          <w:jc w:val="center"/>
        </w:trPr>
        <w:tc>
          <w:tcPr>
            <w:tcW w:w="860" w:type="dxa"/>
            <w:vMerge w:val="restart"/>
            <w:tcBorders>
              <w:top w:val="single" w:sz="4" w:space="0" w:color="auto"/>
              <w:left w:val="single" w:sz="4" w:space="0" w:color="auto"/>
              <w:bottom w:val="single" w:sz="4" w:space="0" w:color="auto"/>
              <w:right w:val="single" w:sz="4" w:space="0" w:color="auto"/>
            </w:tcBorders>
            <w:noWrap/>
            <w:vAlign w:val="center"/>
          </w:tcPr>
          <w:p w14:paraId="4B4737BF" w14:textId="77777777" w:rsidR="004A2E7F" w:rsidRDefault="004A2E7F">
            <w:pPr>
              <w:jc w:val="center"/>
              <w:rPr>
                <w:rFonts w:ascii="宋体" w:hAnsi="宋体"/>
              </w:rPr>
            </w:pPr>
            <w:r>
              <w:rPr>
                <w:rFonts w:ascii="宋体" w:hAnsi="宋体" w:hint="eastAsia"/>
              </w:rPr>
              <w:t>编号</w:t>
            </w:r>
          </w:p>
        </w:tc>
        <w:tc>
          <w:tcPr>
            <w:tcW w:w="3496" w:type="dxa"/>
            <w:vMerge w:val="restart"/>
            <w:tcBorders>
              <w:top w:val="single" w:sz="4" w:space="0" w:color="auto"/>
              <w:left w:val="single" w:sz="4" w:space="0" w:color="auto"/>
              <w:bottom w:val="single" w:sz="4" w:space="0" w:color="auto"/>
              <w:right w:val="single" w:sz="4" w:space="0" w:color="auto"/>
            </w:tcBorders>
            <w:noWrap/>
            <w:vAlign w:val="center"/>
          </w:tcPr>
          <w:p w14:paraId="06327235" w14:textId="77777777" w:rsidR="004A2E7F" w:rsidRDefault="004A2E7F">
            <w:pPr>
              <w:jc w:val="center"/>
              <w:rPr>
                <w:rFonts w:ascii="宋体" w:hAnsi="宋体"/>
              </w:rPr>
            </w:pPr>
            <w:r>
              <w:rPr>
                <w:rFonts w:ascii="宋体" w:hAnsi="宋体" w:hint="eastAsia"/>
              </w:rPr>
              <w:t>工程和费用名称</w:t>
            </w:r>
          </w:p>
        </w:tc>
        <w:tc>
          <w:tcPr>
            <w:tcW w:w="6245" w:type="dxa"/>
            <w:gridSpan w:val="5"/>
            <w:tcBorders>
              <w:top w:val="single" w:sz="4" w:space="0" w:color="auto"/>
              <w:left w:val="nil"/>
              <w:bottom w:val="single" w:sz="4" w:space="0" w:color="auto"/>
              <w:right w:val="single" w:sz="4" w:space="0" w:color="000000"/>
            </w:tcBorders>
            <w:noWrap/>
            <w:vAlign w:val="center"/>
          </w:tcPr>
          <w:p w14:paraId="58540A3C" w14:textId="77777777" w:rsidR="004A2E7F" w:rsidRDefault="004A2E7F">
            <w:pPr>
              <w:jc w:val="center"/>
              <w:rPr>
                <w:rFonts w:ascii="宋体" w:hAnsi="宋体"/>
              </w:rPr>
            </w:pPr>
            <w:r>
              <w:rPr>
                <w:rFonts w:ascii="宋体" w:hAnsi="宋体" w:hint="eastAsia"/>
              </w:rPr>
              <w:t>不含税投资(万元)</w:t>
            </w:r>
          </w:p>
        </w:tc>
      </w:tr>
      <w:tr w:rsidR="004A2E7F" w14:paraId="21ADA176" w14:textId="77777777">
        <w:trPr>
          <w:trHeight w:val="284"/>
          <w:jc w:val="center"/>
        </w:trPr>
        <w:tc>
          <w:tcPr>
            <w:tcW w:w="860" w:type="dxa"/>
            <w:vMerge/>
            <w:tcBorders>
              <w:top w:val="single" w:sz="4" w:space="0" w:color="auto"/>
              <w:left w:val="single" w:sz="4" w:space="0" w:color="auto"/>
              <w:bottom w:val="single" w:sz="4" w:space="0" w:color="000000"/>
              <w:right w:val="single" w:sz="4" w:space="0" w:color="auto"/>
            </w:tcBorders>
            <w:vAlign w:val="center"/>
          </w:tcPr>
          <w:p w14:paraId="0AB85B43" w14:textId="77777777" w:rsidR="004A2E7F" w:rsidRDefault="004A2E7F">
            <w:pPr>
              <w:jc w:val="center"/>
              <w:rPr>
                <w:rFonts w:ascii="宋体" w:hAnsi="宋体"/>
              </w:rPr>
            </w:pPr>
          </w:p>
        </w:tc>
        <w:tc>
          <w:tcPr>
            <w:tcW w:w="3496" w:type="dxa"/>
            <w:vMerge/>
            <w:tcBorders>
              <w:top w:val="single" w:sz="4" w:space="0" w:color="auto"/>
              <w:left w:val="single" w:sz="4" w:space="0" w:color="auto"/>
              <w:bottom w:val="single" w:sz="4" w:space="0" w:color="000000"/>
              <w:right w:val="single" w:sz="4" w:space="0" w:color="auto"/>
            </w:tcBorders>
            <w:vAlign w:val="center"/>
          </w:tcPr>
          <w:p w14:paraId="5D91D116" w14:textId="77777777" w:rsidR="004A2E7F" w:rsidRDefault="004A2E7F">
            <w:pPr>
              <w:jc w:val="center"/>
              <w:rPr>
                <w:rFonts w:ascii="宋体" w:hAnsi="宋体"/>
              </w:rPr>
            </w:pPr>
          </w:p>
        </w:tc>
        <w:tc>
          <w:tcPr>
            <w:tcW w:w="1249" w:type="dxa"/>
            <w:tcBorders>
              <w:top w:val="single" w:sz="4" w:space="0" w:color="auto"/>
              <w:left w:val="nil"/>
              <w:bottom w:val="single" w:sz="4" w:space="0" w:color="auto"/>
              <w:right w:val="nil"/>
            </w:tcBorders>
            <w:noWrap/>
            <w:vAlign w:val="center"/>
          </w:tcPr>
          <w:p w14:paraId="3E0F183A" w14:textId="77777777" w:rsidR="004A2E7F" w:rsidRDefault="004A2E7F">
            <w:pPr>
              <w:jc w:val="center"/>
              <w:rPr>
                <w:rFonts w:ascii="宋体" w:hAnsi="宋体"/>
              </w:rPr>
            </w:pPr>
            <w:r>
              <w:rPr>
                <w:rFonts w:ascii="宋体" w:hAnsi="宋体" w:hint="eastAsia"/>
              </w:rPr>
              <w:t>建筑工程</w:t>
            </w:r>
          </w:p>
        </w:tc>
        <w:tc>
          <w:tcPr>
            <w:tcW w:w="1249" w:type="dxa"/>
            <w:tcBorders>
              <w:top w:val="single" w:sz="4" w:space="0" w:color="auto"/>
              <w:left w:val="single" w:sz="4" w:space="0" w:color="auto"/>
              <w:bottom w:val="single" w:sz="4" w:space="0" w:color="auto"/>
              <w:right w:val="single" w:sz="4" w:space="0" w:color="auto"/>
            </w:tcBorders>
            <w:noWrap/>
            <w:vAlign w:val="center"/>
          </w:tcPr>
          <w:p w14:paraId="64213DBD" w14:textId="77777777" w:rsidR="004A2E7F" w:rsidRDefault="004A2E7F">
            <w:pPr>
              <w:jc w:val="center"/>
              <w:rPr>
                <w:rFonts w:ascii="宋体" w:hAnsi="宋体"/>
              </w:rPr>
            </w:pPr>
            <w:r>
              <w:rPr>
                <w:rFonts w:ascii="宋体" w:hAnsi="宋体" w:hint="eastAsia"/>
              </w:rPr>
              <w:t>设备费</w:t>
            </w:r>
          </w:p>
        </w:tc>
        <w:tc>
          <w:tcPr>
            <w:tcW w:w="1249" w:type="dxa"/>
            <w:tcBorders>
              <w:top w:val="single" w:sz="4" w:space="0" w:color="auto"/>
              <w:left w:val="nil"/>
              <w:bottom w:val="single" w:sz="4" w:space="0" w:color="auto"/>
              <w:right w:val="single" w:sz="4" w:space="0" w:color="auto"/>
            </w:tcBorders>
            <w:noWrap/>
            <w:vAlign w:val="center"/>
          </w:tcPr>
          <w:p w14:paraId="6A4A5F3D" w14:textId="77777777" w:rsidR="004A2E7F" w:rsidRDefault="004A2E7F">
            <w:pPr>
              <w:ind w:rightChars="-85" w:right="-178"/>
              <w:rPr>
                <w:rFonts w:ascii="宋体" w:hAnsi="宋体"/>
              </w:rPr>
            </w:pPr>
            <w:r>
              <w:rPr>
                <w:rFonts w:ascii="宋体" w:hAnsi="宋体" w:hint="eastAsia"/>
              </w:rPr>
              <w:t>安装工程</w:t>
            </w:r>
          </w:p>
        </w:tc>
        <w:tc>
          <w:tcPr>
            <w:tcW w:w="1249" w:type="dxa"/>
            <w:tcBorders>
              <w:top w:val="single" w:sz="4" w:space="0" w:color="auto"/>
              <w:left w:val="nil"/>
              <w:bottom w:val="single" w:sz="4" w:space="0" w:color="auto"/>
              <w:right w:val="nil"/>
            </w:tcBorders>
            <w:noWrap/>
            <w:vAlign w:val="center"/>
          </w:tcPr>
          <w:p w14:paraId="4234905C" w14:textId="77777777" w:rsidR="004A2E7F" w:rsidRDefault="004A2E7F">
            <w:pPr>
              <w:jc w:val="center"/>
              <w:rPr>
                <w:rFonts w:ascii="宋体" w:hAnsi="宋体"/>
              </w:rPr>
            </w:pPr>
            <w:r>
              <w:rPr>
                <w:rFonts w:ascii="宋体" w:hAnsi="宋体" w:hint="eastAsia"/>
              </w:rPr>
              <w:t>其它费用</w:t>
            </w:r>
          </w:p>
        </w:tc>
        <w:tc>
          <w:tcPr>
            <w:tcW w:w="1249" w:type="dxa"/>
            <w:tcBorders>
              <w:top w:val="single" w:sz="4" w:space="0" w:color="auto"/>
              <w:left w:val="single" w:sz="4" w:space="0" w:color="auto"/>
              <w:bottom w:val="single" w:sz="4" w:space="0" w:color="auto"/>
              <w:right w:val="single" w:sz="4" w:space="0" w:color="auto"/>
            </w:tcBorders>
            <w:noWrap/>
            <w:vAlign w:val="center"/>
          </w:tcPr>
          <w:p w14:paraId="7592F428" w14:textId="77777777" w:rsidR="004A2E7F" w:rsidRDefault="004A2E7F">
            <w:pPr>
              <w:jc w:val="center"/>
              <w:rPr>
                <w:rFonts w:ascii="宋体" w:hAnsi="宋体"/>
              </w:rPr>
            </w:pPr>
            <w:r>
              <w:rPr>
                <w:rFonts w:ascii="宋体" w:hAnsi="宋体" w:hint="eastAsia"/>
              </w:rPr>
              <w:t>总值</w:t>
            </w:r>
          </w:p>
        </w:tc>
      </w:tr>
      <w:tr w:rsidR="004A2E7F" w14:paraId="6CDCD3F0"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1D17FA52"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w:t>
            </w:r>
          </w:p>
        </w:tc>
        <w:tc>
          <w:tcPr>
            <w:tcW w:w="3496" w:type="dxa"/>
            <w:tcBorders>
              <w:top w:val="nil"/>
              <w:left w:val="nil"/>
              <w:bottom w:val="single" w:sz="4" w:space="0" w:color="auto"/>
              <w:right w:val="single" w:sz="4" w:space="0" w:color="auto"/>
            </w:tcBorders>
            <w:noWrap/>
            <w:vAlign w:val="bottom"/>
          </w:tcPr>
          <w:p w14:paraId="3BEAD615"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工程费用</w:t>
            </w:r>
          </w:p>
        </w:tc>
        <w:tc>
          <w:tcPr>
            <w:tcW w:w="1249" w:type="dxa"/>
            <w:tcBorders>
              <w:top w:val="nil"/>
              <w:left w:val="nil"/>
              <w:bottom w:val="single" w:sz="4" w:space="0" w:color="auto"/>
              <w:right w:val="single" w:sz="4" w:space="0" w:color="auto"/>
            </w:tcBorders>
            <w:noWrap/>
            <w:vAlign w:val="bottom"/>
          </w:tcPr>
          <w:p w14:paraId="3B23C99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6FA2150"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4DCEA6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A186FC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6858F72" w14:textId="77777777" w:rsidR="004A2E7F" w:rsidRDefault="004A2E7F">
            <w:pPr>
              <w:jc w:val="center"/>
              <w:rPr>
                <w:rFonts w:ascii="宋体" w:hAnsi="宋体" w:cs="宋体"/>
                <w:sz w:val="24"/>
              </w:rPr>
            </w:pPr>
          </w:p>
        </w:tc>
      </w:tr>
      <w:tr w:rsidR="004A2E7F" w14:paraId="61A076FA"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EBBA1FC"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1.1</w:t>
            </w:r>
          </w:p>
        </w:tc>
        <w:tc>
          <w:tcPr>
            <w:tcW w:w="3496" w:type="dxa"/>
            <w:tcBorders>
              <w:top w:val="nil"/>
              <w:left w:val="nil"/>
              <w:bottom w:val="single" w:sz="4" w:space="0" w:color="auto"/>
              <w:right w:val="single" w:sz="4" w:space="0" w:color="auto"/>
            </w:tcBorders>
            <w:shd w:val="clear" w:color="000000" w:fill="FFFFFF"/>
            <w:noWrap/>
            <w:vAlign w:val="bottom"/>
          </w:tcPr>
          <w:p w14:paraId="2F422DDE"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土建</w:t>
            </w:r>
          </w:p>
        </w:tc>
        <w:tc>
          <w:tcPr>
            <w:tcW w:w="1249" w:type="dxa"/>
            <w:tcBorders>
              <w:top w:val="nil"/>
              <w:left w:val="nil"/>
              <w:bottom w:val="single" w:sz="4" w:space="0" w:color="auto"/>
              <w:right w:val="single" w:sz="4" w:space="0" w:color="auto"/>
            </w:tcBorders>
            <w:noWrap/>
            <w:vAlign w:val="bottom"/>
          </w:tcPr>
          <w:p w14:paraId="18E67817"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6.52</w:t>
            </w:r>
          </w:p>
        </w:tc>
        <w:tc>
          <w:tcPr>
            <w:tcW w:w="1249" w:type="dxa"/>
            <w:tcBorders>
              <w:top w:val="nil"/>
              <w:left w:val="nil"/>
              <w:bottom w:val="single" w:sz="4" w:space="0" w:color="auto"/>
              <w:right w:val="single" w:sz="4" w:space="0" w:color="auto"/>
            </w:tcBorders>
            <w:noWrap/>
            <w:vAlign w:val="bottom"/>
          </w:tcPr>
          <w:p w14:paraId="5C99C70C"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275F626"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270BAAA"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9B5E1B3"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6.52</w:t>
            </w:r>
          </w:p>
        </w:tc>
      </w:tr>
      <w:tr w:rsidR="004A2E7F" w14:paraId="0B886012"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640144B0"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1.2</w:t>
            </w:r>
          </w:p>
        </w:tc>
        <w:tc>
          <w:tcPr>
            <w:tcW w:w="3496" w:type="dxa"/>
            <w:tcBorders>
              <w:top w:val="nil"/>
              <w:left w:val="nil"/>
              <w:bottom w:val="single" w:sz="4" w:space="0" w:color="auto"/>
              <w:right w:val="single" w:sz="4" w:space="0" w:color="auto"/>
            </w:tcBorders>
            <w:shd w:val="clear" w:color="000000" w:fill="FFFFFF"/>
            <w:noWrap/>
            <w:vAlign w:val="bottom"/>
          </w:tcPr>
          <w:p w14:paraId="1FB4F50C"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给排水工程设备及安装</w:t>
            </w:r>
          </w:p>
        </w:tc>
        <w:tc>
          <w:tcPr>
            <w:tcW w:w="1249" w:type="dxa"/>
            <w:tcBorders>
              <w:top w:val="nil"/>
              <w:left w:val="nil"/>
              <w:bottom w:val="single" w:sz="4" w:space="0" w:color="auto"/>
              <w:right w:val="single" w:sz="4" w:space="0" w:color="auto"/>
            </w:tcBorders>
            <w:noWrap/>
            <w:vAlign w:val="bottom"/>
          </w:tcPr>
          <w:p w14:paraId="7C29906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1964883"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5D68BC4E"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22.38</w:t>
            </w:r>
          </w:p>
        </w:tc>
        <w:tc>
          <w:tcPr>
            <w:tcW w:w="1249" w:type="dxa"/>
            <w:tcBorders>
              <w:top w:val="nil"/>
              <w:left w:val="nil"/>
              <w:bottom w:val="single" w:sz="4" w:space="0" w:color="auto"/>
              <w:right w:val="single" w:sz="4" w:space="0" w:color="auto"/>
            </w:tcBorders>
            <w:noWrap/>
            <w:vAlign w:val="bottom"/>
          </w:tcPr>
          <w:p w14:paraId="160CD9B3"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60867F2"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191.98</w:t>
            </w:r>
          </w:p>
        </w:tc>
      </w:tr>
      <w:tr w:rsidR="004A2E7F" w14:paraId="0D9F9B7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9DA4C03"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1.3</w:t>
            </w:r>
          </w:p>
        </w:tc>
        <w:tc>
          <w:tcPr>
            <w:tcW w:w="3496" w:type="dxa"/>
            <w:tcBorders>
              <w:top w:val="nil"/>
              <w:left w:val="nil"/>
              <w:bottom w:val="single" w:sz="4" w:space="0" w:color="auto"/>
              <w:right w:val="single" w:sz="4" w:space="0" w:color="auto"/>
            </w:tcBorders>
            <w:shd w:val="clear" w:color="000000" w:fill="FFFFFF"/>
            <w:noWrap/>
            <w:vAlign w:val="bottom"/>
          </w:tcPr>
          <w:p w14:paraId="16A2CEC8"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土建拆除</w:t>
            </w:r>
          </w:p>
        </w:tc>
        <w:tc>
          <w:tcPr>
            <w:tcW w:w="1249" w:type="dxa"/>
            <w:tcBorders>
              <w:top w:val="nil"/>
              <w:left w:val="nil"/>
              <w:bottom w:val="single" w:sz="4" w:space="0" w:color="auto"/>
              <w:right w:val="single" w:sz="4" w:space="0" w:color="auto"/>
            </w:tcBorders>
            <w:noWrap/>
            <w:vAlign w:val="bottom"/>
          </w:tcPr>
          <w:p w14:paraId="7EE39144"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3.50</w:t>
            </w:r>
          </w:p>
        </w:tc>
        <w:tc>
          <w:tcPr>
            <w:tcW w:w="1249" w:type="dxa"/>
            <w:tcBorders>
              <w:top w:val="nil"/>
              <w:left w:val="nil"/>
              <w:bottom w:val="single" w:sz="4" w:space="0" w:color="auto"/>
              <w:right w:val="single" w:sz="4" w:space="0" w:color="auto"/>
            </w:tcBorders>
            <w:noWrap/>
            <w:vAlign w:val="bottom"/>
          </w:tcPr>
          <w:p w14:paraId="7B48C9E5" w14:textId="77777777" w:rsidR="004A2E7F" w:rsidRDefault="004A2E7F">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3276617C" w14:textId="77777777" w:rsidR="004A2E7F" w:rsidRDefault="004A2E7F">
            <w:pPr>
              <w:jc w:val="center"/>
              <w:rPr>
                <w:rFonts w:ascii="宋体" w:hAnsi="宋体" w:cs="宋体"/>
                <w:kern w:val="0"/>
                <w:sz w:val="24"/>
                <w:lang w:bidi="ar"/>
              </w:rPr>
            </w:pPr>
          </w:p>
        </w:tc>
        <w:tc>
          <w:tcPr>
            <w:tcW w:w="1249" w:type="dxa"/>
            <w:tcBorders>
              <w:top w:val="nil"/>
              <w:left w:val="nil"/>
              <w:bottom w:val="single" w:sz="4" w:space="0" w:color="auto"/>
              <w:right w:val="single" w:sz="4" w:space="0" w:color="auto"/>
            </w:tcBorders>
            <w:noWrap/>
            <w:vAlign w:val="bottom"/>
          </w:tcPr>
          <w:p w14:paraId="02869F4D"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019A0ADE" w14:textId="77777777" w:rsidR="004A2E7F" w:rsidRDefault="004A2E7F">
            <w:pPr>
              <w:widowControl/>
              <w:jc w:val="center"/>
              <w:textAlignment w:val="bottom"/>
              <w:rPr>
                <w:rFonts w:ascii="宋体" w:hAnsi="宋体" w:cs="宋体"/>
                <w:kern w:val="0"/>
                <w:sz w:val="24"/>
                <w:lang w:bidi="ar"/>
              </w:rPr>
            </w:pPr>
            <w:r>
              <w:rPr>
                <w:rFonts w:ascii="宋体" w:hAnsi="宋体" w:cs="宋体" w:hint="eastAsia"/>
                <w:color w:val="000000"/>
                <w:kern w:val="0"/>
                <w:sz w:val="24"/>
                <w:lang w:bidi="ar"/>
              </w:rPr>
              <w:t>3.50</w:t>
            </w:r>
          </w:p>
        </w:tc>
      </w:tr>
      <w:tr w:rsidR="004A2E7F" w14:paraId="4912E486"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3F1C63F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1.4</w:t>
            </w:r>
          </w:p>
        </w:tc>
        <w:tc>
          <w:tcPr>
            <w:tcW w:w="3496" w:type="dxa"/>
            <w:tcBorders>
              <w:top w:val="nil"/>
              <w:left w:val="nil"/>
              <w:bottom w:val="single" w:sz="4" w:space="0" w:color="auto"/>
              <w:right w:val="single" w:sz="4" w:space="0" w:color="auto"/>
            </w:tcBorders>
            <w:shd w:val="clear" w:color="000000" w:fill="FFFFFF"/>
            <w:noWrap/>
            <w:vAlign w:val="bottom"/>
          </w:tcPr>
          <w:p w14:paraId="3F33E0D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安全施工措施费</w:t>
            </w:r>
          </w:p>
        </w:tc>
        <w:tc>
          <w:tcPr>
            <w:tcW w:w="1249" w:type="dxa"/>
            <w:tcBorders>
              <w:top w:val="nil"/>
              <w:left w:val="nil"/>
              <w:bottom w:val="single" w:sz="4" w:space="0" w:color="auto"/>
              <w:right w:val="single" w:sz="4" w:space="0" w:color="auto"/>
            </w:tcBorders>
            <w:noWrap/>
            <w:vAlign w:val="bottom"/>
          </w:tcPr>
          <w:p w14:paraId="4445698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0.20</w:t>
            </w:r>
          </w:p>
        </w:tc>
        <w:tc>
          <w:tcPr>
            <w:tcW w:w="1249" w:type="dxa"/>
            <w:tcBorders>
              <w:top w:val="nil"/>
              <w:left w:val="nil"/>
              <w:bottom w:val="single" w:sz="4" w:space="0" w:color="auto"/>
              <w:right w:val="single" w:sz="4" w:space="0" w:color="auto"/>
            </w:tcBorders>
            <w:noWrap/>
            <w:vAlign w:val="bottom"/>
          </w:tcPr>
          <w:p w14:paraId="35EF311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43A5A2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0.45</w:t>
            </w:r>
          </w:p>
        </w:tc>
        <w:tc>
          <w:tcPr>
            <w:tcW w:w="1249" w:type="dxa"/>
            <w:tcBorders>
              <w:top w:val="nil"/>
              <w:left w:val="nil"/>
              <w:bottom w:val="single" w:sz="4" w:space="0" w:color="auto"/>
              <w:right w:val="single" w:sz="4" w:space="0" w:color="auto"/>
            </w:tcBorders>
            <w:noWrap/>
            <w:vAlign w:val="bottom"/>
          </w:tcPr>
          <w:p w14:paraId="3DA06E9E"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4EC079F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0.65</w:t>
            </w:r>
          </w:p>
        </w:tc>
      </w:tr>
      <w:tr w:rsidR="004A2E7F" w14:paraId="270F8E8B"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74D5B794" w14:textId="77777777" w:rsidR="004A2E7F" w:rsidRDefault="004A2E7F">
            <w:pPr>
              <w:jc w:val="left"/>
              <w:rPr>
                <w:rFonts w:ascii="宋体" w:hAnsi="宋体" w:cs="宋体"/>
                <w:color w:val="000000"/>
                <w:kern w:val="0"/>
                <w:sz w:val="24"/>
                <w:lang w:bidi="ar"/>
              </w:rPr>
            </w:pPr>
          </w:p>
        </w:tc>
        <w:tc>
          <w:tcPr>
            <w:tcW w:w="3496" w:type="dxa"/>
            <w:tcBorders>
              <w:top w:val="nil"/>
              <w:left w:val="nil"/>
              <w:bottom w:val="single" w:sz="4" w:space="0" w:color="auto"/>
              <w:right w:val="single" w:sz="4" w:space="0" w:color="auto"/>
            </w:tcBorders>
            <w:shd w:val="clear" w:color="000000" w:fill="FFFFFF"/>
            <w:noWrap/>
            <w:vAlign w:val="bottom"/>
          </w:tcPr>
          <w:p w14:paraId="45F08CDF" w14:textId="77777777" w:rsidR="004A2E7F" w:rsidRDefault="004A2E7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8591443"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4C6B3298"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4780CC68"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332E8DCB"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1C0280B0"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202.64</w:t>
            </w:r>
          </w:p>
        </w:tc>
      </w:tr>
      <w:tr w:rsidR="004A2E7F" w14:paraId="097B914F"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ADC439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2</w:t>
            </w:r>
          </w:p>
        </w:tc>
        <w:tc>
          <w:tcPr>
            <w:tcW w:w="3496" w:type="dxa"/>
            <w:tcBorders>
              <w:top w:val="nil"/>
              <w:left w:val="nil"/>
              <w:bottom w:val="single" w:sz="4" w:space="0" w:color="auto"/>
              <w:right w:val="single" w:sz="4" w:space="0" w:color="auto"/>
            </w:tcBorders>
            <w:shd w:val="clear" w:color="000000" w:fill="FFFFFF"/>
            <w:noWrap/>
            <w:vAlign w:val="bottom"/>
          </w:tcPr>
          <w:p w14:paraId="0F19AA36"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工程建设其他费用</w:t>
            </w:r>
          </w:p>
        </w:tc>
        <w:tc>
          <w:tcPr>
            <w:tcW w:w="1249" w:type="dxa"/>
            <w:tcBorders>
              <w:top w:val="nil"/>
              <w:left w:val="nil"/>
              <w:bottom w:val="single" w:sz="4" w:space="0" w:color="auto"/>
              <w:right w:val="single" w:sz="4" w:space="0" w:color="auto"/>
            </w:tcBorders>
            <w:noWrap/>
            <w:vAlign w:val="bottom"/>
          </w:tcPr>
          <w:p w14:paraId="66A38F7D"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BC49F41"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11E4938"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1EBC38E"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7CBA1319" w14:textId="77777777" w:rsidR="004A2E7F" w:rsidRDefault="004A2E7F">
            <w:pPr>
              <w:jc w:val="center"/>
              <w:rPr>
                <w:rFonts w:ascii="宋体" w:hAnsi="宋体" w:cs="宋体"/>
                <w:sz w:val="24"/>
              </w:rPr>
            </w:pPr>
          </w:p>
        </w:tc>
      </w:tr>
      <w:tr w:rsidR="004A2E7F" w14:paraId="0EDE6D71"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482347A"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 xml:space="preserve">2.1 </w:t>
            </w:r>
          </w:p>
        </w:tc>
        <w:tc>
          <w:tcPr>
            <w:tcW w:w="3496" w:type="dxa"/>
            <w:tcBorders>
              <w:top w:val="nil"/>
              <w:left w:val="nil"/>
              <w:bottom w:val="single" w:sz="4" w:space="0" w:color="auto"/>
              <w:right w:val="single" w:sz="4" w:space="0" w:color="auto"/>
            </w:tcBorders>
            <w:noWrap/>
            <w:vAlign w:val="bottom"/>
          </w:tcPr>
          <w:p w14:paraId="72240FAC"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管理费</w:t>
            </w:r>
          </w:p>
        </w:tc>
        <w:tc>
          <w:tcPr>
            <w:tcW w:w="1249" w:type="dxa"/>
            <w:tcBorders>
              <w:top w:val="nil"/>
              <w:left w:val="nil"/>
              <w:bottom w:val="single" w:sz="4" w:space="0" w:color="auto"/>
              <w:right w:val="single" w:sz="4" w:space="0" w:color="auto"/>
            </w:tcBorders>
            <w:noWrap/>
            <w:vAlign w:val="bottom"/>
          </w:tcPr>
          <w:p w14:paraId="6C7A3424"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72F304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85B0C19"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7EBF6CC"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6.08</w:t>
            </w:r>
          </w:p>
        </w:tc>
        <w:tc>
          <w:tcPr>
            <w:tcW w:w="1249" w:type="dxa"/>
            <w:tcBorders>
              <w:top w:val="nil"/>
              <w:left w:val="nil"/>
              <w:bottom w:val="single" w:sz="4" w:space="0" w:color="auto"/>
              <w:right w:val="single" w:sz="4" w:space="0" w:color="auto"/>
            </w:tcBorders>
            <w:noWrap/>
            <w:vAlign w:val="bottom"/>
          </w:tcPr>
          <w:p w14:paraId="7267B02C"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6.08</w:t>
            </w:r>
          </w:p>
        </w:tc>
      </w:tr>
      <w:tr w:rsidR="004A2E7F" w14:paraId="5029CEA2"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0619396F"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 xml:space="preserve">2.2 </w:t>
            </w:r>
          </w:p>
        </w:tc>
        <w:tc>
          <w:tcPr>
            <w:tcW w:w="3496" w:type="dxa"/>
            <w:tcBorders>
              <w:top w:val="nil"/>
              <w:left w:val="nil"/>
              <w:bottom w:val="single" w:sz="4" w:space="0" w:color="auto"/>
              <w:right w:val="single" w:sz="4" w:space="0" w:color="auto"/>
            </w:tcBorders>
            <w:noWrap/>
            <w:vAlign w:val="bottom"/>
          </w:tcPr>
          <w:p w14:paraId="10BCFF57"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可研费</w:t>
            </w:r>
          </w:p>
        </w:tc>
        <w:tc>
          <w:tcPr>
            <w:tcW w:w="1249" w:type="dxa"/>
            <w:tcBorders>
              <w:top w:val="nil"/>
              <w:left w:val="nil"/>
              <w:bottom w:val="single" w:sz="4" w:space="0" w:color="auto"/>
              <w:right w:val="single" w:sz="4" w:space="0" w:color="auto"/>
            </w:tcBorders>
            <w:noWrap/>
            <w:vAlign w:val="bottom"/>
          </w:tcPr>
          <w:p w14:paraId="3D9C5FEF"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319178F"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4A9AA94"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5C01E39A"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2.21</w:t>
            </w:r>
          </w:p>
        </w:tc>
        <w:tc>
          <w:tcPr>
            <w:tcW w:w="1249" w:type="dxa"/>
            <w:tcBorders>
              <w:top w:val="nil"/>
              <w:left w:val="nil"/>
              <w:bottom w:val="single" w:sz="4" w:space="0" w:color="auto"/>
              <w:right w:val="single" w:sz="4" w:space="0" w:color="auto"/>
            </w:tcBorders>
            <w:noWrap/>
            <w:vAlign w:val="bottom"/>
          </w:tcPr>
          <w:p w14:paraId="4F85841B"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2.21</w:t>
            </w:r>
          </w:p>
        </w:tc>
      </w:tr>
      <w:tr w:rsidR="004A2E7F" w14:paraId="06CC1EBA"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6EE8F9FC"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 xml:space="preserve">2.3 </w:t>
            </w:r>
          </w:p>
        </w:tc>
        <w:tc>
          <w:tcPr>
            <w:tcW w:w="3496" w:type="dxa"/>
            <w:tcBorders>
              <w:top w:val="nil"/>
              <w:left w:val="nil"/>
              <w:bottom w:val="single" w:sz="4" w:space="0" w:color="auto"/>
              <w:right w:val="single" w:sz="4" w:space="0" w:color="auto"/>
            </w:tcBorders>
            <w:noWrap/>
            <w:vAlign w:val="bottom"/>
          </w:tcPr>
          <w:p w14:paraId="7ACB3047" w14:textId="77777777" w:rsidR="004A2E7F" w:rsidRDefault="004A2E7F">
            <w:pPr>
              <w:widowControl/>
              <w:jc w:val="left"/>
              <w:textAlignment w:val="bottom"/>
              <w:rPr>
                <w:rFonts w:ascii="宋体" w:hAnsi="宋体" w:cs="宋体"/>
                <w:kern w:val="0"/>
                <w:lang w:bidi="ar"/>
              </w:rPr>
            </w:pPr>
            <w:r>
              <w:rPr>
                <w:rFonts w:ascii="宋体" w:hAnsi="宋体" w:cs="宋体" w:hint="eastAsia"/>
                <w:color w:val="000000"/>
                <w:kern w:val="0"/>
                <w:sz w:val="24"/>
                <w:lang w:bidi="ar"/>
              </w:rPr>
              <w:t>工程设计费</w:t>
            </w:r>
          </w:p>
        </w:tc>
        <w:tc>
          <w:tcPr>
            <w:tcW w:w="1249" w:type="dxa"/>
            <w:tcBorders>
              <w:top w:val="nil"/>
              <w:left w:val="nil"/>
              <w:bottom w:val="single" w:sz="4" w:space="0" w:color="auto"/>
              <w:right w:val="single" w:sz="4" w:space="0" w:color="auto"/>
            </w:tcBorders>
            <w:noWrap/>
            <w:vAlign w:val="bottom"/>
          </w:tcPr>
          <w:p w14:paraId="60081E2F"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327ADDCC"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E9BA417"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3F2DD0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12.31</w:t>
            </w:r>
          </w:p>
        </w:tc>
        <w:tc>
          <w:tcPr>
            <w:tcW w:w="1249" w:type="dxa"/>
            <w:tcBorders>
              <w:top w:val="nil"/>
              <w:left w:val="nil"/>
              <w:bottom w:val="single" w:sz="4" w:space="0" w:color="auto"/>
              <w:right w:val="single" w:sz="4" w:space="0" w:color="auto"/>
            </w:tcBorders>
            <w:noWrap/>
            <w:vAlign w:val="bottom"/>
          </w:tcPr>
          <w:p w14:paraId="3716F545"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12.31</w:t>
            </w:r>
          </w:p>
        </w:tc>
      </w:tr>
      <w:tr w:rsidR="004A2E7F" w14:paraId="13541B17" w14:textId="77777777">
        <w:trPr>
          <w:trHeight w:val="170"/>
          <w:jc w:val="center"/>
        </w:trPr>
        <w:tc>
          <w:tcPr>
            <w:tcW w:w="860" w:type="dxa"/>
            <w:tcBorders>
              <w:top w:val="nil"/>
              <w:left w:val="single" w:sz="4" w:space="0" w:color="auto"/>
              <w:bottom w:val="single" w:sz="4" w:space="0" w:color="auto"/>
              <w:right w:val="single" w:sz="4" w:space="0" w:color="auto"/>
            </w:tcBorders>
            <w:noWrap/>
            <w:vAlign w:val="bottom"/>
          </w:tcPr>
          <w:p w14:paraId="5FC3840F" w14:textId="77777777" w:rsidR="004A2E7F" w:rsidRDefault="004A2E7F">
            <w:pPr>
              <w:jc w:val="left"/>
              <w:rPr>
                <w:rFonts w:ascii="宋体" w:hAnsi="宋体"/>
              </w:rPr>
            </w:pPr>
          </w:p>
        </w:tc>
        <w:tc>
          <w:tcPr>
            <w:tcW w:w="3496" w:type="dxa"/>
            <w:tcBorders>
              <w:top w:val="nil"/>
              <w:left w:val="nil"/>
              <w:bottom w:val="single" w:sz="4" w:space="0" w:color="auto"/>
              <w:right w:val="single" w:sz="4" w:space="0" w:color="auto"/>
            </w:tcBorders>
            <w:noWrap/>
            <w:vAlign w:val="bottom"/>
          </w:tcPr>
          <w:p w14:paraId="6AAE2005" w14:textId="77777777" w:rsidR="004A2E7F" w:rsidRDefault="004A2E7F">
            <w:pPr>
              <w:widowControl/>
              <w:jc w:val="left"/>
              <w:textAlignment w:val="bottom"/>
              <w:rPr>
                <w:rFonts w:ascii="宋体" w:hAnsi="宋体"/>
              </w:rPr>
            </w:pPr>
            <w:r>
              <w:rPr>
                <w:rFonts w:ascii="宋体" w:hAnsi="宋体" w:cs="宋体" w:hint="eastAsia"/>
                <w:color w:val="000000"/>
                <w:kern w:val="0"/>
                <w:sz w:val="24"/>
                <w:lang w:bidi="ar"/>
              </w:rPr>
              <w:t>小计</w:t>
            </w:r>
          </w:p>
        </w:tc>
        <w:tc>
          <w:tcPr>
            <w:tcW w:w="1249" w:type="dxa"/>
            <w:tcBorders>
              <w:top w:val="nil"/>
              <w:left w:val="nil"/>
              <w:bottom w:val="single" w:sz="4" w:space="0" w:color="auto"/>
              <w:right w:val="single" w:sz="4" w:space="0" w:color="auto"/>
            </w:tcBorders>
            <w:noWrap/>
            <w:vAlign w:val="bottom"/>
          </w:tcPr>
          <w:p w14:paraId="350F4139" w14:textId="77777777" w:rsidR="004A2E7F" w:rsidRDefault="004A2E7F">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254606A5" w14:textId="77777777" w:rsidR="004A2E7F" w:rsidRDefault="004A2E7F">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0A79A0BE" w14:textId="77777777" w:rsidR="004A2E7F" w:rsidRDefault="004A2E7F">
            <w:pPr>
              <w:jc w:val="center"/>
              <w:rPr>
                <w:rFonts w:ascii="宋体" w:hAnsi="宋体"/>
                <w:sz w:val="24"/>
              </w:rPr>
            </w:pPr>
          </w:p>
        </w:tc>
        <w:tc>
          <w:tcPr>
            <w:tcW w:w="1249" w:type="dxa"/>
            <w:tcBorders>
              <w:top w:val="nil"/>
              <w:left w:val="nil"/>
              <w:bottom w:val="single" w:sz="4" w:space="0" w:color="auto"/>
              <w:right w:val="single" w:sz="4" w:space="0" w:color="auto"/>
            </w:tcBorders>
            <w:noWrap/>
            <w:vAlign w:val="bottom"/>
          </w:tcPr>
          <w:p w14:paraId="7718405C" w14:textId="77777777" w:rsidR="004A2E7F" w:rsidRDefault="004A2E7F">
            <w:pPr>
              <w:widowControl/>
              <w:jc w:val="center"/>
              <w:textAlignment w:val="bottom"/>
              <w:rPr>
                <w:rFonts w:ascii="宋体" w:hAnsi="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7869F11F" w14:textId="77777777" w:rsidR="004A2E7F" w:rsidRDefault="004A2E7F">
            <w:pPr>
              <w:widowControl/>
              <w:jc w:val="center"/>
              <w:textAlignment w:val="bottom"/>
              <w:rPr>
                <w:rFonts w:ascii="宋体" w:hAnsi="宋体"/>
                <w:sz w:val="24"/>
              </w:rPr>
            </w:pPr>
            <w:r>
              <w:rPr>
                <w:rFonts w:ascii="宋体" w:hAnsi="宋体" w:cs="宋体" w:hint="eastAsia"/>
                <w:color w:val="000000"/>
                <w:kern w:val="0"/>
                <w:sz w:val="24"/>
                <w:lang w:bidi="ar"/>
              </w:rPr>
              <w:t>20.60</w:t>
            </w:r>
          </w:p>
        </w:tc>
      </w:tr>
      <w:tr w:rsidR="004A2E7F" w14:paraId="2EC98544"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C9FF954" w14:textId="77777777" w:rsidR="004A2E7F" w:rsidRDefault="004A2E7F">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402CD94B"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合计</w:t>
            </w:r>
          </w:p>
        </w:tc>
        <w:tc>
          <w:tcPr>
            <w:tcW w:w="1249" w:type="dxa"/>
            <w:tcBorders>
              <w:top w:val="nil"/>
              <w:left w:val="nil"/>
              <w:bottom w:val="single" w:sz="4" w:space="0" w:color="auto"/>
              <w:right w:val="single" w:sz="4" w:space="0" w:color="auto"/>
            </w:tcBorders>
            <w:noWrap/>
            <w:vAlign w:val="bottom"/>
          </w:tcPr>
          <w:p w14:paraId="1398DA8E"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6A0537E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653F5DBB"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4AFBB895"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20.60</w:t>
            </w:r>
          </w:p>
        </w:tc>
        <w:tc>
          <w:tcPr>
            <w:tcW w:w="1249" w:type="dxa"/>
            <w:tcBorders>
              <w:top w:val="nil"/>
              <w:left w:val="nil"/>
              <w:bottom w:val="single" w:sz="4" w:space="0" w:color="auto"/>
              <w:right w:val="single" w:sz="4" w:space="0" w:color="auto"/>
            </w:tcBorders>
            <w:noWrap/>
            <w:vAlign w:val="bottom"/>
          </w:tcPr>
          <w:p w14:paraId="35E50A5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223.24</w:t>
            </w:r>
          </w:p>
        </w:tc>
      </w:tr>
      <w:tr w:rsidR="004A2E7F" w14:paraId="0DF1D259"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040A5241"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3</w:t>
            </w:r>
          </w:p>
        </w:tc>
        <w:tc>
          <w:tcPr>
            <w:tcW w:w="3496" w:type="dxa"/>
            <w:tcBorders>
              <w:top w:val="nil"/>
              <w:left w:val="nil"/>
              <w:bottom w:val="single" w:sz="4" w:space="0" w:color="auto"/>
              <w:right w:val="single" w:sz="4" w:space="0" w:color="auto"/>
            </w:tcBorders>
            <w:shd w:val="clear" w:color="000000" w:fill="FFFFFF"/>
            <w:noWrap/>
            <w:vAlign w:val="bottom"/>
          </w:tcPr>
          <w:p w14:paraId="1B024535" w14:textId="77777777" w:rsidR="004A2E7F" w:rsidRDefault="004A2E7F">
            <w:pPr>
              <w:widowControl/>
              <w:jc w:val="left"/>
              <w:textAlignment w:val="bottom"/>
              <w:rPr>
                <w:rFonts w:ascii="宋体" w:hAnsi="宋体" w:cs="宋体"/>
                <w:color w:val="000000"/>
                <w:kern w:val="0"/>
                <w:sz w:val="24"/>
                <w:lang w:bidi="ar"/>
              </w:rPr>
            </w:pPr>
            <w:r>
              <w:rPr>
                <w:rFonts w:ascii="宋体" w:hAnsi="宋体" w:cs="宋体" w:hint="eastAsia"/>
                <w:color w:val="000000"/>
                <w:kern w:val="0"/>
                <w:sz w:val="24"/>
                <w:lang w:bidi="ar"/>
              </w:rPr>
              <w:t>不可预见费</w:t>
            </w:r>
          </w:p>
        </w:tc>
        <w:tc>
          <w:tcPr>
            <w:tcW w:w="1249" w:type="dxa"/>
            <w:tcBorders>
              <w:top w:val="nil"/>
              <w:left w:val="nil"/>
              <w:bottom w:val="single" w:sz="4" w:space="0" w:color="auto"/>
              <w:right w:val="single" w:sz="4" w:space="0" w:color="auto"/>
            </w:tcBorders>
            <w:noWrap/>
            <w:vAlign w:val="bottom"/>
          </w:tcPr>
          <w:p w14:paraId="4125C192"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607FC42C"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095A66D" w14:textId="77777777" w:rsidR="004A2E7F" w:rsidRDefault="004A2E7F">
            <w:pPr>
              <w:jc w:val="center"/>
              <w:rPr>
                <w:rFonts w:ascii="宋体" w:hAnsi="宋体" w:cs="宋体"/>
                <w:sz w:val="24"/>
              </w:rPr>
            </w:pPr>
          </w:p>
        </w:tc>
        <w:tc>
          <w:tcPr>
            <w:tcW w:w="1249" w:type="dxa"/>
            <w:tcBorders>
              <w:top w:val="nil"/>
              <w:left w:val="nil"/>
              <w:bottom w:val="single" w:sz="4" w:space="0" w:color="auto"/>
              <w:right w:val="single" w:sz="4" w:space="0" w:color="auto"/>
            </w:tcBorders>
            <w:noWrap/>
            <w:vAlign w:val="bottom"/>
          </w:tcPr>
          <w:p w14:paraId="281E604B"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c>
          <w:tcPr>
            <w:tcW w:w="1249" w:type="dxa"/>
            <w:tcBorders>
              <w:top w:val="nil"/>
              <w:left w:val="nil"/>
              <w:bottom w:val="single" w:sz="4" w:space="0" w:color="auto"/>
              <w:right w:val="single" w:sz="4" w:space="0" w:color="auto"/>
            </w:tcBorders>
            <w:noWrap/>
            <w:vAlign w:val="bottom"/>
          </w:tcPr>
          <w:p w14:paraId="3060D5AB" w14:textId="77777777" w:rsidR="004A2E7F" w:rsidRDefault="004A2E7F">
            <w:pPr>
              <w:widowControl/>
              <w:jc w:val="center"/>
              <w:textAlignment w:val="bottom"/>
              <w:rPr>
                <w:rFonts w:ascii="宋体" w:hAnsi="宋体" w:cs="宋体"/>
                <w:color w:val="000000"/>
                <w:kern w:val="0"/>
                <w:sz w:val="24"/>
                <w:lang w:bidi="ar"/>
              </w:rPr>
            </w:pPr>
            <w:r>
              <w:rPr>
                <w:rFonts w:ascii="宋体" w:hAnsi="宋体" w:cs="宋体" w:hint="eastAsia"/>
                <w:color w:val="000000"/>
                <w:kern w:val="0"/>
                <w:sz w:val="24"/>
                <w:lang w:bidi="ar"/>
              </w:rPr>
              <w:t>2.23</w:t>
            </w:r>
          </w:p>
        </w:tc>
      </w:tr>
      <w:tr w:rsidR="004A2E7F" w14:paraId="4250A5E7" w14:textId="77777777">
        <w:trPr>
          <w:trHeight w:val="170"/>
          <w:jc w:val="center"/>
        </w:trPr>
        <w:tc>
          <w:tcPr>
            <w:tcW w:w="860" w:type="dxa"/>
            <w:tcBorders>
              <w:top w:val="nil"/>
              <w:left w:val="single" w:sz="4" w:space="0" w:color="auto"/>
              <w:bottom w:val="single" w:sz="4" w:space="0" w:color="auto"/>
              <w:right w:val="single" w:sz="4" w:space="0" w:color="auto"/>
            </w:tcBorders>
            <w:shd w:val="clear" w:color="auto" w:fill="auto"/>
            <w:noWrap/>
            <w:vAlign w:val="bottom"/>
          </w:tcPr>
          <w:p w14:paraId="111F4FEA" w14:textId="77777777" w:rsidR="004A2E7F" w:rsidRDefault="004A2E7F">
            <w:pPr>
              <w:jc w:val="left"/>
              <w:rPr>
                <w:rFonts w:ascii="宋体" w:hAnsi="宋体" w:cs="宋体"/>
              </w:rPr>
            </w:pPr>
          </w:p>
        </w:tc>
        <w:tc>
          <w:tcPr>
            <w:tcW w:w="3496" w:type="dxa"/>
            <w:tcBorders>
              <w:top w:val="nil"/>
              <w:left w:val="nil"/>
              <w:bottom w:val="single" w:sz="4" w:space="0" w:color="auto"/>
              <w:right w:val="single" w:sz="4" w:space="0" w:color="auto"/>
            </w:tcBorders>
            <w:shd w:val="clear" w:color="000000" w:fill="FFFFFF"/>
            <w:noWrap/>
            <w:vAlign w:val="bottom"/>
          </w:tcPr>
          <w:p w14:paraId="79498498" w14:textId="77777777" w:rsidR="004A2E7F" w:rsidRDefault="004A2E7F">
            <w:pPr>
              <w:widowControl/>
              <w:jc w:val="left"/>
              <w:textAlignment w:val="bottom"/>
              <w:rPr>
                <w:rFonts w:ascii="宋体" w:hAnsi="宋体" w:cs="宋体"/>
              </w:rPr>
            </w:pPr>
            <w:r>
              <w:rPr>
                <w:rFonts w:ascii="宋体" w:hAnsi="宋体" w:cs="宋体" w:hint="eastAsia"/>
                <w:color w:val="000000"/>
                <w:kern w:val="0"/>
                <w:sz w:val="24"/>
                <w:lang w:bidi="ar"/>
              </w:rPr>
              <w:t>总计</w:t>
            </w:r>
          </w:p>
        </w:tc>
        <w:tc>
          <w:tcPr>
            <w:tcW w:w="1249" w:type="dxa"/>
            <w:tcBorders>
              <w:top w:val="nil"/>
              <w:left w:val="nil"/>
              <w:bottom w:val="single" w:sz="4" w:space="0" w:color="auto"/>
              <w:right w:val="single" w:sz="4" w:space="0" w:color="auto"/>
            </w:tcBorders>
            <w:noWrap/>
            <w:vAlign w:val="bottom"/>
          </w:tcPr>
          <w:p w14:paraId="1470AB17"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10.22</w:t>
            </w:r>
          </w:p>
        </w:tc>
        <w:tc>
          <w:tcPr>
            <w:tcW w:w="1249" w:type="dxa"/>
            <w:tcBorders>
              <w:top w:val="nil"/>
              <w:left w:val="nil"/>
              <w:bottom w:val="single" w:sz="4" w:space="0" w:color="auto"/>
              <w:right w:val="single" w:sz="4" w:space="0" w:color="auto"/>
            </w:tcBorders>
            <w:noWrap/>
            <w:vAlign w:val="bottom"/>
          </w:tcPr>
          <w:p w14:paraId="41604C2D"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169.60</w:t>
            </w:r>
          </w:p>
        </w:tc>
        <w:tc>
          <w:tcPr>
            <w:tcW w:w="1249" w:type="dxa"/>
            <w:tcBorders>
              <w:top w:val="nil"/>
              <w:left w:val="nil"/>
              <w:bottom w:val="single" w:sz="4" w:space="0" w:color="auto"/>
              <w:right w:val="single" w:sz="4" w:space="0" w:color="auto"/>
            </w:tcBorders>
            <w:noWrap/>
            <w:vAlign w:val="bottom"/>
          </w:tcPr>
          <w:p w14:paraId="26572461"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781B6265"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22.83</w:t>
            </w:r>
          </w:p>
        </w:tc>
        <w:tc>
          <w:tcPr>
            <w:tcW w:w="1249" w:type="dxa"/>
            <w:tcBorders>
              <w:top w:val="nil"/>
              <w:left w:val="nil"/>
              <w:bottom w:val="single" w:sz="4" w:space="0" w:color="auto"/>
              <w:right w:val="single" w:sz="4" w:space="0" w:color="auto"/>
            </w:tcBorders>
            <w:noWrap/>
            <w:vAlign w:val="bottom"/>
          </w:tcPr>
          <w:p w14:paraId="4D9AAFA2" w14:textId="77777777" w:rsidR="004A2E7F" w:rsidRDefault="004A2E7F">
            <w:pPr>
              <w:widowControl/>
              <w:jc w:val="center"/>
              <w:textAlignment w:val="bottom"/>
              <w:rPr>
                <w:rFonts w:ascii="宋体" w:hAnsi="宋体" w:cs="宋体"/>
                <w:sz w:val="24"/>
              </w:rPr>
            </w:pPr>
            <w:r>
              <w:rPr>
                <w:rFonts w:ascii="宋体" w:hAnsi="宋体" w:cs="宋体" w:hint="eastAsia"/>
                <w:color w:val="000000"/>
                <w:kern w:val="0"/>
                <w:sz w:val="24"/>
                <w:lang w:bidi="ar"/>
              </w:rPr>
              <w:t>225.48</w:t>
            </w:r>
          </w:p>
        </w:tc>
      </w:tr>
    </w:tbl>
    <w:p w14:paraId="3B858E74" w14:textId="77777777" w:rsidR="00AE4281" w:rsidRDefault="00A01805">
      <w:pPr>
        <w:pStyle w:val="2"/>
      </w:pPr>
      <w:r>
        <w:t xml:space="preserve">8.3 </w:t>
      </w:r>
      <w:r>
        <w:rPr>
          <w:rFonts w:hint="eastAsia"/>
        </w:rPr>
        <w:t>编制依据：</w:t>
      </w:r>
      <w:bookmarkEnd w:id="107"/>
    </w:p>
    <w:p w14:paraId="0DB6C64B" w14:textId="77777777" w:rsidR="00AE4281" w:rsidRDefault="00A01805">
      <w:pPr>
        <w:pStyle w:val="FirstParagraph"/>
        <w:ind w:firstLine="560"/>
      </w:pPr>
      <w:r>
        <w:t xml:space="preserve">8.3.1 </w:t>
      </w:r>
      <w:r>
        <w:rPr>
          <w:rFonts w:hint="eastAsia"/>
        </w:rPr>
        <w:t>根据“鲅鱼圈炼焦部水系统节能泵改造项目”可行性研究委托任务书编制。</w:t>
      </w:r>
    </w:p>
    <w:p w14:paraId="37E1F008" w14:textId="77777777" w:rsidR="00AE4281" w:rsidRDefault="00A01805">
      <w:pPr>
        <w:pStyle w:val="a0"/>
        <w:ind w:firstLine="560"/>
      </w:pPr>
      <w:r>
        <w:t xml:space="preserve">8.3.2 </w:t>
      </w:r>
      <w:r>
        <w:rPr>
          <w:rFonts w:hint="eastAsia"/>
        </w:rPr>
        <w:t>建安工程按当前市场价水平估算。</w:t>
      </w:r>
    </w:p>
    <w:p w14:paraId="71C23300" w14:textId="77777777" w:rsidR="00AE4281" w:rsidRDefault="00A01805">
      <w:pPr>
        <w:pStyle w:val="a0"/>
        <w:ind w:firstLine="560"/>
      </w:pPr>
      <w:r>
        <w:t xml:space="preserve">8.3.3 </w:t>
      </w:r>
      <w:r>
        <w:rPr>
          <w:rFonts w:hint="eastAsia"/>
        </w:rPr>
        <w:t>设备按询价或估价计算。</w:t>
      </w:r>
    </w:p>
    <w:p w14:paraId="422B8DDF" w14:textId="77777777" w:rsidR="00AE4281" w:rsidRDefault="00A01805">
      <w:pPr>
        <w:pStyle w:val="a0"/>
        <w:ind w:firstLine="560"/>
      </w:pPr>
      <w:r>
        <w:t xml:space="preserve">8.3.4 </w:t>
      </w:r>
      <w:r>
        <w:rPr>
          <w:rFonts w:hint="eastAsia"/>
        </w:rPr>
        <w:t>工程建设其他费用按集团内部协议价计取。</w:t>
      </w:r>
    </w:p>
    <w:p w14:paraId="1BEE7C0E" w14:textId="77777777" w:rsidR="00AE4281" w:rsidRDefault="00A01805">
      <w:pPr>
        <w:pStyle w:val="a0"/>
        <w:ind w:firstLine="560"/>
      </w:pPr>
      <w:r>
        <w:t xml:space="preserve">8.3.5 </w:t>
      </w:r>
      <w:r>
        <w:rPr>
          <w:rFonts w:hint="eastAsia"/>
        </w:rPr>
        <w:t>安全施工措施费按照建安费的</w:t>
      </w:r>
      <w:r>
        <w:rPr>
          <w:rFonts w:hint="eastAsia"/>
        </w:rPr>
        <w:t>2%</w:t>
      </w:r>
      <w:r>
        <w:rPr>
          <w:rFonts w:hint="eastAsia"/>
        </w:rPr>
        <w:t>计取。</w:t>
      </w:r>
    </w:p>
    <w:p w14:paraId="2719E8F9" w14:textId="77777777" w:rsidR="00AE4281" w:rsidRDefault="00A01805">
      <w:pPr>
        <w:pStyle w:val="2"/>
      </w:pPr>
      <w:bookmarkStart w:id="109" w:name="_Toc213176173"/>
      <w:bookmarkStart w:id="110" w:name="需要说明的问题"/>
      <w:bookmarkEnd w:id="108"/>
      <w:r>
        <w:t xml:space="preserve">8.4 </w:t>
      </w:r>
      <w:r>
        <w:rPr>
          <w:rFonts w:hint="eastAsia"/>
        </w:rPr>
        <w:t>需要说明的问题</w:t>
      </w:r>
      <w:bookmarkEnd w:id="109"/>
    </w:p>
    <w:p w14:paraId="280B61AA" w14:textId="77777777" w:rsidR="00AE4281" w:rsidRDefault="00A01805">
      <w:pPr>
        <w:pStyle w:val="FirstParagraph"/>
        <w:ind w:firstLine="560"/>
      </w:pPr>
      <w:r>
        <w:t xml:space="preserve">8.4.1 </w:t>
      </w:r>
      <w:r>
        <w:rPr>
          <w:rFonts w:hint="eastAsia"/>
        </w:rPr>
        <w:t>本估算编制时间为</w:t>
      </w:r>
      <w:r>
        <w:rPr>
          <w:rFonts w:hint="eastAsia"/>
        </w:rPr>
        <w:t>2024</w:t>
      </w:r>
      <w:r>
        <w:rPr>
          <w:rFonts w:hint="eastAsia"/>
        </w:rPr>
        <w:t>年</w:t>
      </w:r>
      <w:r>
        <w:rPr>
          <w:rFonts w:hint="eastAsia"/>
        </w:rPr>
        <w:t>10</w:t>
      </w:r>
      <w:r>
        <w:rPr>
          <w:rFonts w:hint="eastAsia"/>
        </w:rPr>
        <w:t>月。</w:t>
      </w:r>
    </w:p>
    <w:tbl>
      <w:tblPr>
        <w:tblW w:w="5000" w:type="pct"/>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000" w:firstRow="0" w:lastRow="0" w:firstColumn="0" w:lastColumn="0" w:noHBand="0" w:noVBand="0"/>
      </w:tblPr>
      <w:tblGrid>
        <w:gridCol w:w="742"/>
        <w:gridCol w:w="2144"/>
        <w:gridCol w:w="2020"/>
        <w:gridCol w:w="2020"/>
        <w:gridCol w:w="2020"/>
      </w:tblGrid>
      <w:tr w:rsidR="004A2E7F" w14:paraId="09DF2F3E" w14:textId="77777777">
        <w:trPr>
          <w:tblHeader/>
          <w:jc w:val="center"/>
        </w:trPr>
        <w:tc>
          <w:tcPr>
            <w:tcW w:w="415" w:type="pct"/>
            <w:noWrap/>
            <w:vAlign w:val="center"/>
          </w:tcPr>
          <w:p w14:paraId="1695BF87"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序号</w:t>
            </w:r>
          </w:p>
        </w:tc>
        <w:tc>
          <w:tcPr>
            <w:tcW w:w="1198" w:type="pct"/>
            <w:noWrap/>
            <w:vAlign w:val="center"/>
          </w:tcPr>
          <w:p w14:paraId="09E15DE3"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变 化 因 素</w:t>
            </w:r>
          </w:p>
        </w:tc>
        <w:tc>
          <w:tcPr>
            <w:tcW w:w="1129" w:type="pct"/>
            <w:noWrap/>
            <w:vAlign w:val="center"/>
          </w:tcPr>
          <w:p w14:paraId="25DB77A7"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变化幅度(%)</w:t>
            </w:r>
          </w:p>
        </w:tc>
        <w:tc>
          <w:tcPr>
            <w:tcW w:w="1129" w:type="pct"/>
            <w:noWrap/>
            <w:vAlign w:val="center"/>
          </w:tcPr>
          <w:p w14:paraId="6F89FF42"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内部收益率(%)</w:t>
            </w:r>
          </w:p>
        </w:tc>
        <w:tc>
          <w:tcPr>
            <w:tcW w:w="1129" w:type="pct"/>
            <w:noWrap/>
            <w:vAlign w:val="center"/>
          </w:tcPr>
          <w:p w14:paraId="1C126CA8"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投资回收期(年)</w:t>
            </w:r>
          </w:p>
        </w:tc>
      </w:tr>
      <w:tr w:rsidR="004A2E7F" w14:paraId="0394178F" w14:textId="77777777">
        <w:trPr>
          <w:jc w:val="center"/>
        </w:trPr>
        <w:tc>
          <w:tcPr>
            <w:tcW w:w="415" w:type="pct"/>
            <w:noWrap/>
            <w:vAlign w:val="center"/>
          </w:tcPr>
          <w:p w14:paraId="52241891" w14:textId="77777777" w:rsidR="004A2E7F" w:rsidRDefault="004A2E7F">
            <w:pPr>
              <w:widowControl/>
              <w:spacing w:line="480" w:lineRule="exact"/>
              <w:jc w:val="left"/>
              <w:rPr>
                <w:rFonts w:ascii="宋体" w:hAnsi="宋体" w:cs="宋体"/>
                <w:kern w:val="0"/>
                <w:sz w:val="24"/>
              </w:rPr>
            </w:pPr>
            <w:r>
              <w:rPr>
                <w:rFonts w:ascii="宋体" w:hAnsi="宋体" w:cs="宋体" w:hint="eastAsia"/>
                <w:kern w:val="0"/>
                <w:sz w:val="24"/>
              </w:rPr>
              <w:t xml:space="preserve">　</w:t>
            </w:r>
          </w:p>
        </w:tc>
        <w:tc>
          <w:tcPr>
            <w:tcW w:w="1198" w:type="pct"/>
            <w:noWrap/>
            <w:vAlign w:val="center"/>
          </w:tcPr>
          <w:p w14:paraId="4DCF519C"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基本方案</w:t>
            </w:r>
          </w:p>
        </w:tc>
        <w:tc>
          <w:tcPr>
            <w:tcW w:w="1129" w:type="pct"/>
            <w:noWrap/>
            <w:vAlign w:val="center"/>
          </w:tcPr>
          <w:p w14:paraId="257AACD5" w14:textId="77777777" w:rsidR="004A2E7F" w:rsidRDefault="004A2E7F">
            <w:pPr>
              <w:widowControl/>
              <w:spacing w:line="480" w:lineRule="exact"/>
              <w:jc w:val="center"/>
              <w:rPr>
                <w:kern w:val="0"/>
                <w:sz w:val="24"/>
              </w:rPr>
            </w:pPr>
            <w:r>
              <w:rPr>
                <w:kern w:val="0"/>
                <w:sz w:val="24"/>
              </w:rPr>
              <w:t xml:space="preserve">　</w:t>
            </w:r>
          </w:p>
        </w:tc>
        <w:tc>
          <w:tcPr>
            <w:tcW w:w="2020" w:type="dxa"/>
            <w:tcBorders>
              <w:bottom w:val="single" w:sz="4" w:space="0" w:color="auto"/>
            </w:tcBorders>
            <w:noWrap/>
            <w:vAlign w:val="center"/>
          </w:tcPr>
          <w:p w14:paraId="6E453514"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 xml:space="preserve">49.97 </w:t>
            </w:r>
          </w:p>
        </w:tc>
        <w:tc>
          <w:tcPr>
            <w:tcW w:w="2020" w:type="dxa"/>
            <w:tcBorders>
              <w:bottom w:val="single" w:sz="4" w:space="0" w:color="auto"/>
            </w:tcBorders>
            <w:noWrap/>
            <w:vAlign w:val="center"/>
          </w:tcPr>
          <w:p w14:paraId="701227F7" w14:textId="77777777" w:rsidR="004A2E7F" w:rsidRDefault="004A2E7F">
            <w:pPr>
              <w:widowControl/>
              <w:jc w:val="center"/>
              <w:textAlignment w:val="center"/>
              <w:rPr>
                <w:rFonts w:ascii="宋体" w:hAnsi="宋体" w:cs="宋体"/>
                <w:sz w:val="24"/>
              </w:rPr>
            </w:pPr>
            <w:r>
              <w:rPr>
                <w:rFonts w:ascii="宋体" w:hAnsi="宋体" w:cs="宋体" w:hint="eastAsia"/>
                <w:color w:val="000000"/>
                <w:kern w:val="0"/>
                <w:sz w:val="24"/>
                <w:lang w:bidi="ar"/>
              </w:rPr>
              <w:t xml:space="preserve">1.9 </w:t>
            </w:r>
          </w:p>
        </w:tc>
      </w:tr>
      <w:tr w:rsidR="004A2E7F" w14:paraId="08B4E04E" w14:textId="77777777">
        <w:trPr>
          <w:jc w:val="center"/>
        </w:trPr>
        <w:tc>
          <w:tcPr>
            <w:tcW w:w="415" w:type="pct"/>
            <w:vMerge w:val="restart"/>
            <w:noWrap/>
            <w:vAlign w:val="center"/>
          </w:tcPr>
          <w:p w14:paraId="635880EB" w14:textId="77777777" w:rsidR="004A2E7F" w:rsidRDefault="004A2E7F">
            <w:pPr>
              <w:widowControl/>
              <w:spacing w:line="360" w:lineRule="auto"/>
              <w:jc w:val="center"/>
              <w:rPr>
                <w:kern w:val="0"/>
                <w:sz w:val="24"/>
              </w:rPr>
            </w:pPr>
            <w:r>
              <w:rPr>
                <w:rFonts w:hint="eastAsia"/>
                <w:kern w:val="0"/>
                <w:sz w:val="24"/>
              </w:rPr>
              <w:t>1</w:t>
            </w:r>
          </w:p>
        </w:tc>
        <w:tc>
          <w:tcPr>
            <w:tcW w:w="2144" w:type="dxa"/>
            <w:vMerge w:val="restart"/>
            <w:noWrap/>
            <w:vAlign w:val="center"/>
          </w:tcPr>
          <w:p w14:paraId="5556AB82"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增量效益</w:t>
            </w:r>
          </w:p>
        </w:tc>
        <w:tc>
          <w:tcPr>
            <w:tcW w:w="2020" w:type="dxa"/>
            <w:tcBorders>
              <w:right w:val="single" w:sz="4" w:space="0" w:color="auto"/>
            </w:tcBorders>
            <w:noWrap/>
            <w:vAlign w:val="center"/>
          </w:tcPr>
          <w:p w14:paraId="78FE88E4"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57D69DE5"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54.83 </w:t>
            </w:r>
          </w:p>
        </w:tc>
        <w:tc>
          <w:tcPr>
            <w:tcW w:w="2020" w:type="dxa"/>
            <w:tcBorders>
              <w:top w:val="single" w:sz="4" w:space="0" w:color="auto"/>
              <w:left w:val="nil"/>
              <w:bottom w:val="single" w:sz="4" w:space="0" w:color="auto"/>
              <w:right w:val="single" w:sz="4" w:space="0" w:color="auto"/>
            </w:tcBorders>
            <w:noWrap/>
            <w:vAlign w:val="center"/>
          </w:tcPr>
          <w:p w14:paraId="5F7438D3"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r w:rsidR="004A2E7F" w14:paraId="1A722525" w14:textId="77777777">
        <w:trPr>
          <w:jc w:val="center"/>
        </w:trPr>
        <w:tc>
          <w:tcPr>
            <w:tcW w:w="415" w:type="pct"/>
            <w:vMerge/>
            <w:vAlign w:val="center"/>
          </w:tcPr>
          <w:p w14:paraId="1E0DC829" w14:textId="77777777" w:rsidR="004A2E7F" w:rsidRDefault="004A2E7F">
            <w:pPr>
              <w:widowControl/>
              <w:spacing w:line="360" w:lineRule="auto"/>
              <w:jc w:val="left"/>
              <w:rPr>
                <w:kern w:val="0"/>
                <w:sz w:val="24"/>
              </w:rPr>
            </w:pPr>
          </w:p>
        </w:tc>
        <w:tc>
          <w:tcPr>
            <w:tcW w:w="2144" w:type="dxa"/>
            <w:vMerge/>
            <w:vAlign w:val="center"/>
          </w:tcPr>
          <w:p w14:paraId="11C48CBD"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3C57D8D8"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1126BA6D"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52.40 </w:t>
            </w:r>
          </w:p>
        </w:tc>
        <w:tc>
          <w:tcPr>
            <w:tcW w:w="2020" w:type="dxa"/>
            <w:tcBorders>
              <w:top w:val="single" w:sz="4" w:space="0" w:color="auto"/>
              <w:left w:val="nil"/>
              <w:bottom w:val="single" w:sz="4" w:space="0" w:color="auto"/>
              <w:right w:val="single" w:sz="4" w:space="0" w:color="auto"/>
            </w:tcBorders>
            <w:noWrap/>
            <w:vAlign w:val="center"/>
          </w:tcPr>
          <w:p w14:paraId="15CAA6EA"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4A2E7F" w14:paraId="11967CD1" w14:textId="77777777">
        <w:trPr>
          <w:jc w:val="center"/>
        </w:trPr>
        <w:tc>
          <w:tcPr>
            <w:tcW w:w="415" w:type="pct"/>
            <w:vMerge/>
            <w:vAlign w:val="center"/>
          </w:tcPr>
          <w:p w14:paraId="2807B085" w14:textId="77777777" w:rsidR="004A2E7F" w:rsidRDefault="004A2E7F">
            <w:pPr>
              <w:widowControl/>
              <w:spacing w:line="360" w:lineRule="auto"/>
              <w:jc w:val="left"/>
              <w:rPr>
                <w:kern w:val="0"/>
                <w:sz w:val="24"/>
              </w:rPr>
            </w:pPr>
          </w:p>
        </w:tc>
        <w:tc>
          <w:tcPr>
            <w:tcW w:w="2144" w:type="dxa"/>
            <w:vMerge/>
            <w:vAlign w:val="center"/>
          </w:tcPr>
          <w:p w14:paraId="4A0B9B02"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3A467A83"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CD6C4D0"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47.54 </w:t>
            </w:r>
          </w:p>
        </w:tc>
        <w:tc>
          <w:tcPr>
            <w:tcW w:w="2020" w:type="dxa"/>
            <w:tcBorders>
              <w:top w:val="single" w:sz="4" w:space="0" w:color="auto"/>
              <w:left w:val="nil"/>
              <w:bottom w:val="single" w:sz="4" w:space="0" w:color="auto"/>
              <w:right w:val="single" w:sz="4" w:space="0" w:color="auto"/>
            </w:tcBorders>
            <w:noWrap/>
            <w:vAlign w:val="center"/>
          </w:tcPr>
          <w:p w14:paraId="16493582"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4A2E7F" w14:paraId="2842D59E" w14:textId="77777777">
        <w:trPr>
          <w:jc w:val="center"/>
        </w:trPr>
        <w:tc>
          <w:tcPr>
            <w:tcW w:w="415" w:type="pct"/>
            <w:vMerge/>
            <w:vAlign w:val="center"/>
          </w:tcPr>
          <w:p w14:paraId="553F276E" w14:textId="77777777" w:rsidR="004A2E7F" w:rsidRDefault="004A2E7F">
            <w:pPr>
              <w:widowControl/>
              <w:spacing w:line="360" w:lineRule="auto"/>
              <w:jc w:val="left"/>
              <w:rPr>
                <w:kern w:val="0"/>
                <w:sz w:val="24"/>
              </w:rPr>
            </w:pPr>
          </w:p>
        </w:tc>
        <w:tc>
          <w:tcPr>
            <w:tcW w:w="2144" w:type="dxa"/>
            <w:vMerge/>
            <w:vAlign w:val="center"/>
          </w:tcPr>
          <w:p w14:paraId="72D88811"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77E8DD99"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3B8A264D"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45.11 </w:t>
            </w:r>
          </w:p>
        </w:tc>
        <w:tc>
          <w:tcPr>
            <w:tcW w:w="2020" w:type="dxa"/>
            <w:tcBorders>
              <w:top w:val="single" w:sz="4" w:space="0" w:color="auto"/>
              <w:left w:val="nil"/>
              <w:bottom w:val="single" w:sz="4" w:space="0" w:color="auto"/>
              <w:right w:val="single" w:sz="4" w:space="0" w:color="auto"/>
            </w:tcBorders>
            <w:noWrap/>
            <w:vAlign w:val="center"/>
          </w:tcPr>
          <w:p w14:paraId="3DEC2B38"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4A2E7F" w14:paraId="3C4C0250" w14:textId="77777777">
        <w:trPr>
          <w:jc w:val="center"/>
        </w:trPr>
        <w:tc>
          <w:tcPr>
            <w:tcW w:w="415" w:type="pct"/>
            <w:vMerge w:val="restart"/>
            <w:noWrap/>
            <w:vAlign w:val="center"/>
          </w:tcPr>
          <w:p w14:paraId="2709D2CF" w14:textId="77777777" w:rsidR="004A2E7F" w:rsidRDefault="004A2E7F">
            <w:pPr>
              <w:widowControl/>
              <w:spacing w:line="360" w:lineRule="auto"/>
              <w:jc w:val="center"/>
              <w:rPr>
                <w:kern w:val="0"/>
                <w:sz w:val="24"/>
              </w:rPr>
            </w:pPr>
            <w:r>
              <w:rPr>
                <w:rFonts w:hint="eastAsia"/>
                <w:kern w:val="0"/>
                <w:sz w:val="24"/>
              </w:rPr>
              <w:t>2</w:t>
            </w:r>
          </w:p>
        </w:tc>
        <w:tc>
          <w:tcPr>
            <w:tcW w:w="2144" w:type="dxa"/>
            <w:vMerge w:val="restart"/>
            <w:noWrap/>
            <w:vAlign w:val="center"/>
          </w:tcPr>
          <w:p w14:paraId="3EE922D2" w14:textId="77777777" w:rsidR="004A2E7F" w:rsidRDefault="004A2E7F">
            <w:pPr>
              <w:widowControl/>
              <w:spacing w:line="480" w:lineRule="exact"/>
              <w:jc w:val="center"/>
              <w:rPr>
                <w:rFonts w:ascii="宋体" w:hAnsi="宋体" w:cs="宋体"/>
                <w:kern w:val="0"/>
                <w:sz w:val="24"/>
              </w:rPr>
            </w:pPr>
            <w:r>
              <w:rPr>
                <w:rFonts w:ascii="宋体" w:hAnsi="宋体" w:cs="宋体" w:hint="eastAsia"/>
                <w:kern w:val="0"/>
                <w:sz w:val="24"/>
              </w:rPr>
              <w:t>建设投资</w:t>
            </w:r>
          </w:p>
        </w:tc>
        <w:tc>
          <w:tcPr>
            <w:tcW w:w="2020" w:type="dxa"/>
            <w:tcBorders>
              <w:right w:val="single" w:sz="4" w:space="0" w:color="auto"/>
            </w:tcBorders>
            <w:noWrap/>
            <w:vAlign w:val="center"/>
          </w:tcPr>
          <w:p w14:paraId="10E9A10B"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6DD3D2CC"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45.31 </w:t>
            </w:r>
          </w:p>
        </w:tc>
        <w:tc>
          <w:tcPr>
            <w:tcW w:w="2020" w:type="dxa"/>
            <w:tcBorders>
              <w:top w:val="single" w:sz="4" w:space="0" w:color="auto"/>
              <w:left w:val="nil"/>
              <w:bottom w:val="single" w:sz="4" w:space="0" w:color="auto"/>
              <w:right w:val="single" w:sz="4" w:space="0" w:color="auto"/>
            </w:tcBorders>
            <w:noWrap/>
            <w:vAlign w:val="center"/>
          </w:tcPr>
          <w:p w14:paraId="724AD7F7"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2.1 </w:t>
            </w:r>
          </w:p>
        </w:tc>
      </w:tr>
      <w:tr w:rsidR="004A2E7F" w14:paraId="0DFEC57E" w14:textId="77777777">
        <w:trPr>
          <w:jc w:val="center"/>
        </w:trPr>
        <w:tc>
          <w:tcPr>
            <w:tcW w:w="415" w:type="pct"/>
            <w:vMerge/>
            <w:vAlign w:val="center"/>
          </w:tcPr>
          <w:p w14:paraId="4B0179F9" w14:textId="77777777" w:rsidR="004A2E7F" w:rsidRDefault="004A2E7F">
            <w:pPr>
              <w:widowControl/>
              <w:spacing w:line="360" w:lineRule="auto"/>
              <w:jc w:val="left"/>
              <w:rPr>
                <w:kern w:val="0"/>
                <w:sz w:val="24"/>
              </w:rPr>
            </w:pPr>
          </w:p>
        </w:tc>
        <w:tc>
          <w:tcPr>
            <w:tcW w:w="2144" w:type="dxa"/>
            <w:vMerge/>
            <w:vAlign w:val="center"/>
          </w:tcPr>
          <w:p w14:paraId="12B1272B"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31384AB4"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5796AA10"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47.53 </w:t>
            </w:r>
          </w:p>
        </w:tc>
        <w:tc>
          <w:tcPr>
            <w:tcW w:w="2020" w:type="dxa"/>
            <w:tcBorders>
              <w:top w:val="single" w:sz="4" w:space="0" w:color="auto"/>
              <w:left w:val="nil"/>
              <w:bottom w:val="single" w:sz="4" w:space="0" w:color="auto"/>
              <w:right w:val="single" w:sz="4" w:space="0" w:color="auto"/>
            </w:tcBorders>
            <w:noWrap/>
            <w:vAlign w:val="center"/>
          </w:tcPr>
          <w:p w14:paraId="4A071D60"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2.0 </w:t>
            </w:r>
          </w:p>
        </w:tc>
      </w:tr>
      <w:tr w:rsidR="004A2E7F" w14:paraId="639EC316" w14:textId="77777777">
        <w:trPr>
          <w:jc w:val="center"/>
        </w:trPr>
        <w:tc>
          <w:tcPr>
            <w:tcW w:w="415" w:type="pct"/>
            <w:vMerge/>
            <w:vAlign w:val="center"/>
          </w:tcPr>
          <w:p w14:paraId="01EB2F8B" w14:textId="77777777" w:rsidR="004A2E7F" w:rsidRDefault="004A2E7F">
            <w:pPr>
              <w:widowControl/>
              <w:spacing w:line="360" w:lineRule="auto"/>
              <w:jc w:val="left"/>
              <w:rPr>
                <w:kern w:val="0"/>
                <w:sz w:val="24"/>
              </w:rPr>
            </w:pPr>
          </w:p>
        </w:tc>
        <w:tc>
          <w:tcPr>
            <w:tcW w:w="2144" w:type="dxa"/>
            <w:vMerge/>
            <w:vAlign w:val="center"/>
          </w:tcPr>
          <w:p w14:paraId="368BA6E3"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68E1F92"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-5</w:t>
            </w:r>
          </w:p>
        </w:tc>
        <w:tc>
          <w:tcPr>
            <w:tcW w:w="2020" w:type="dxa"/>
            <w:tcBorders>
              <w:top w:val="single" w:sz="4" w:space="0" w:color="auto"/>
              <w:left w:val="single" w:sz="4" w:space="0" w:color="auto"/>
              <w:bottom w:val="single" w:sz="4" w:space="0" w:color="auto"/>
              <w:right w:val="single" w:sz="4" w:space="0" w:color="auto"/>
            </w:tcBorders>
            <w:noWrap/>
            <w:vAlign w:val="center"/>
          </w:tcPr>
          <w:p w14:paraId="355DEAFF"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52.67 </w:t>
            </w:r>
          </w:p>
        </w:tc>
        <w:tc>
          <w:tcPr>
            <w:tcW w:w="2020" w:type="dxa"/>
            <w:tcBorders>
              <w:top w:val="single" w:sz="4" w:space="0" w:color="auto"/>
              <w:left w:val="nil"/>
              <w:bottom w:val="single" w:sz="4" w:space="0" w:color="auto"/>
              <w:right w:val="single" w:sz="4" w:space="0" w:color="auto"/>
            </w:tcBorders>
            <w:noWrap/>
            <w:vAlign w:val="center"/>
          </w:tcPr>
          <w:p w14:paraId="6F0D12FF"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1.8 </w:t>
            </w:r>
          </w:p>
        </w:tc>
      </w:tr>
      <w:tr w:rsidR="004A2E7F" w14:paraId="1B8A54C9" w14:textId="77777777">
        <w:trPr>
          <w:jc w:val="center"/>
        </w:trPr>
        <w:tc>
          <w:tcPr>
            <w:tcW w:w="415" w:type="pct"/>
            <w:vMerge/>
            <w:vAlign w:val="center"/>
          </w:tcPr>
          <w:p w14:paraId="5CAF05F9" w14:textId="77777777" w:rsidR="004A2E7F" w:rsidRDefault="004A2E7F">
            <w:pPr>
              <w:widowControl/>
              <w:spacing w:line="360" w:lineRule="auto"/>
              <w:jc w:val="left"/>
              <w:rPr>
                <w:kern w:val="0"/>
                <w:sz w:val="24"/>
              </w:rPr>
            </w:pPr>
          </w:p>
        </w:tc>
        <w:tc>
          <w:tcPr>
            <w:tcW w:w="2144" w:type="dxa"/>
            <w:vMerge/>
            <w:vAlign w:val="center"/>
          </w:tcPr>
          <w:p w14:paraId="4184F946" w14:textId="77777777" w:rsidR="004A2E7F" w:rsidRDefault="004A2E7F">
            <w:pPr>
              <w:spacing w:line="360" w:lineRule="auto"/>
              <w:jc w:val="center"/>
              <w:rPr>
                <w:rFonts w:ascii="宋体" w:hAnsi="宋体" w:cs="宋体"/>
                <w:kern w:val="0"/>
                <w:sz w:val="24"/>
              </w:rPr>
            </w:pPr>
          </w:p>
        </w:tc>
        <w:tc>
          <w:tcPr>
            <w:tcW w:w="2020" w:type="dxa"/>
            <w:tcBorders>
              <w:right w:val="single" w:sz="4" w:space="0" w:color="auto"/>
            </w:tcBorders>
            <w:noWrap/>
            <w:vAlign w:val="center"/>
          </w:tcPr>
          <w:p w14:paraId="255BC7C6" w14:textId="77777777" w:rsidR="004A2E7F" w:rsidRDefault="004A2E7F">
            <w:pPr>
              <w:widowControl/>
              <w:spacing w:line="360" w:lineRule="auto"/>
              <w:jc w:val="center"/>
              <w:textAlignment w:val="center"/>
              <w:rPr>
                <w:rFonts w:ascii="宋体" w:hAnsi="宋体" w:cs="宋体"/>
                <w:sz w:val="24"/>
              </w:rPr>
            </w:pPr>
            <w:r>
              <w:rPr>
                <w:rFonts w:ascii="宋体" w:hAnsi="宋体" w:cs="宋体" w:hint="eastAsia"/>
                <w:color w:val="000000"/>
                <w:kern w:val="0"/>
                <w:sz w:val="24"/>
                <w:lang w:bidi="ar"/>
              </w:rPr>
              <w:t>-10</w:t>
            </w:r>
          </w:p>
        </w:tc>
        <w:tc>
          <w:tcPr>
            <w:tcW w:w="2020" w:type="dxa"/>
            <w:tcBorders>
              <w:top w:val="single" w:sz="4" w:space="0" w:color="auto"/>
              <w:left w:val="single" w:sz="4" w:space="0" w:color="auto"/>
              <w:bottom w:val="single" w:sz="4" w:space="0" w:color="auto"/>
              <w:right w:val="single" w:sz="4" w:space="0" w:color="auto"/>
            </w:tcBorders>
            <w:noWrap/>
            <w:vAlign w:val="center"/>
          </w:tcPr>
          <w:p w14:paraId="4D0BCC7F"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55.68 </w:t>
            </w:r>
          </w:p>
        </w:tc>
        <w:tc>
          <w:tcPr>
            <w:tcW w:w="2020" w:type="dxa"/>
            <w:tcBorders>
              <w:top w:val="single" w:sz="4" w:space="0" w:color="auto"/>
              <w:left w:val="nil"/>
              <w:bottom w:val="single" w:sz="4" w:space="0" w:color="auto"/>
              <w:right w:val="single" w:sz="4" w:space="0" w:color="auto"/>
            </w:tcBorders>
            <w:noWrap/>
            <w:vAlign w:val="center"/>
          </w:tcPr>
          <w:p w14:paraId="58B10E9C" w14:textId="77777777" w:rsidR="004A2E7F" w:rsidRDefault="004A2E7F">
            <w:pPr>
              <w:widowControl/>
              <w:spacing w:line="360" w:lineRule="auto"/>
              <w:jc w:val="center"/>
              <w:textAlignment w:val="center"/>
              <w:rPr>
                <w:rFonts w:ascii="宋体" w:hAnsi="宋体" w:cs="宋体"/>
                <w:sz w:val="24"/>
                <w:szCs w:val="22"/>
              </w:rPr>
            </w:pPr>
            <w:r>
              <w:rPr>
                <w:rFonts w:ascii="宋体" w:hAnsi="宋体" w:cs="宋体" w:hint="eastAsia"/>
                <w:color w:val="000000"/>
                <w:kern w:val="0"/>
                <w:sz w:val="24"/>
                <w:lang w:bidi="ar"/>
              </w:rPr>
              <w:t xml:space="preserve">1.7 </w:t>
            </w:r>
          </w:p>
        </w:tc>
      </w:tr>
    </w:tbl>
    <w:p w14:paraId="711507E7" w14:textId="77777777" w:rsidR="00AE4281" w:rsidRDefault="00A01805">
      <w:pPr>
        <w:pStyle w:val="a0"/>
        <w:ind w:firstLine="560"/>
      </w:pPr>
      <w:r>
        <w:br/>
      </w:r>
      <w:r>
        <w:rPr>
          <w:b/>
          <w:bCs/>
        </w:rPr>
        <w:t xml:space="preserve">9 </w:t>
      </w:r>
      <w:r>
        <w:rPr>
          <w:rFonts w:hint="eastAsia"/>
          <w:b/>
          <w:bCs/>
        </w:rPr>
        <w:t>技术经济评价</w:t>
      </w:r>
    </w:p>
    <w:p w14:paraId="4EDD168A" w14:textId="77777777" w:rsidR="00AE4281" w:rsidRDefault="00A01805">
      <w:pPr>
        <w:pStyle w:val="2"/>
      </w:pPr>
      <w:bookmarkStart w:id="111" w:name="_Toc213176174"/>
      <w:bookmarkStart w:id="112" w:name="评价依据"/>
      <w:bookmarkEnd w:id="110"/>
      <w:r>
        <w:t xml:space="preserve">9.1 </w:t>
      </w:r>
      <w:r>
        <w:rPr>
          <w:rFonts w:hint="eastAsia"/>
        </w:rPr>
        <w:t>评价依据</w:t>
      </w:r>
      <w:bookmarkEnd w:id="111"/>
    </w:p>
    <w:p w14:paraId="12B67C16" w14:textId="77777777" w:rsidR="00AE4281" w:rsidRDefault="00A01805">
      <w:pPr>
        <w:pStyle w:val="FirstParagraph"/>
        <w:ind w:firstLine="560"/>
      </w:pPr>
      <w:r>
        <w:rPr>
          <w:rFonts w:hint="eastAsia"/>
        </w:rPr>
        <w:t>本评价依据为《建设项目经济评价方法与参数》（第三版）以及现行国家财务制度与税收政策。</w:t>
      </w:r>
    </w:p>
    <w:p w14:paraId="7DC30432" w14:textId="77777777" w:rsidR="00AE4281" w:rsidRDefault="00A01805">
      <w:pPr>
        <w:pStyle w:val="2"/>
      </w:pPr>
      <w:bookmarkStart w:id="113" w:name="_Toc213176175"/>
      <w:bookmarkStart w:id="114" w:name="评价范围"/>
      <w:bookmarkEnd w:id="112"/>
      <w:r>
        <w:t xml:space="preserve">9.2 </w:t>
      </w:r>
      <w:r>
        <w:rPr>
          <w:rFonts w:hint="eastAsia"/>
        </w:rPr>
        <w:t>评价范围</w:t>
      </w:r>
      <w:bookmarkEnd w:id="113"/>
    </w:p>
    <w:p w14:paraId="3D84F8D0" w14:textId="77777777" w:rsidR="00AE4281" w:rsidRDefault="00A01805">
      <w:pPr>
        <w:pStyle w:val="FirstParagraph"/>
        <w:ind w:firstLine="560"/>
      </w:pPr>
      <w:r>
        <w:rPr>
          <w:rFonts w:hint="eastAsia"/>
        </w:rPr>
        <w:t>本评价范围为鲅鱼圈炼铁部煤气净化区低温水系统及余热水系统。</w:t>
      </w:r>
    </w:p>
    <w:p w14:paraId="314A06C6" w14:textId="77777777" w:rsidR="00AE4281" w:rsidRDefault="00A01805">
      <w:pPr>
        <w:pStyle w:val="2"/>
      </w:pPr>
      <w:bookmarkStart w:id="115" w:name="_Toc213176176"/>
      <w:bookmarkStart w:id="116" w:name="评价内容"/>
      <w:bookmarkEnd w:id="114"/>
      <w:r>
        <w:t xml:space="preserve">9.3 </w:t>
      </w:r>
      <w:r>
        <w:rPr>
          <w:rFonts w:hint="eastAsia"/>
        </w:rPr>
        <w:t>评价内容</w:t>
      </w:r>
      <w:bookmarkEnd w:id="115"/>
    </w:p>
    <w:p w14:paraId="7FF2B125" w14:textId="77777777" w:rsidR="00AE4281" w:rsidRDefault="00A01805">
      <w:pPr>
        <w:pStyle w:val="FirstParagraph"/>
        <w:ind w:firstLine="560"/>
      </w:pPr>
      <w:r>
        <w:rPr>
          <w:rFonts w:hint="eastAsia"/>
        </w:rPr>
        <w:t>本项目拟将鲅鱼圈炼铁部煤气净化区低温水泵和余热水泵更换成高效节能水泵。项目实施后，可减少水泵耗电量。</w:t>
      </w:r>
    </w:p>
    <w:p w14:paraId="1C82C2C4" w14:textId="77777777" w:rsidR="00AE4281" w:rsidRDefault="00A01805">
      <w:pPr>
        <w:pStyle w:val="a0"/>
        <w:ind w:firstLine="560"/>
      </w:pPr>
      <w:r>
        <w:rPr>
          <w:rFonts w:hint="eastAsia"/>
        </w:rPr>
        <w:t>评价方法采用有无对比法，计算指标均为增量指标。</w:t>
      </w:r>
    </w:p>
    <w:p w14:paraId="5F76A973" w14:textId="77777777" w:rsidR="00AE4281" w:rsidRDefault="00A01805">
      <w:pPr>
        <w:pStyle w:val="3"/>
      </w:pPr>
      <w:bookmarkStart w:id="117" w:name="_Toc213176177"/>
      <w:bookmarkStart w:id="118" w:name="基本数据"/>
      <w:r>
        <w:t xml:space="preserve">9.3.1 </w:t>
      </w:r>
      <w:r>
        <w:rPr>
          <w:rFonts w:hint="eastAsia"/>
        </w:rPr>
        <w:t>基本数据</w:t>
      </w:r>
      <w:bookmarkEnd w:id="117"/>
    </w:p>
    <w:p w14:paraId="664F8F38" w14:textId="77777777" w:rsidR="00AE4281" w:rsidRDefault="00A01805">
      <w:pPr>
        <w:pStyle w:val="4"/>
      </w:pPr>
      <w:bookmarkStart w:id="119" w:name="实施进度"/>
      <w:r>
        <w:t xml:space="preserve">9.3.1.1 </w:t>
      </w:r>
      <w:r>
        <w:rPr>
          <w:rFonts w:hint="eastAsia"/>
        </w:rPr>
        <w:t>实施进度</w:t>
      </w:r>
    </w:p>
    <w:p w14:paraId="15364D82" w14:textId="77777777" w:rsidR="00AE4281" w:rsidRDefault="00A01805">
      <w:pPr>
        <w:pStyle w:val="FirstParagraph"/>
        <w:ind w:firstLine="560"/>
      </w:pPr>
      <w:r>
        <w:rPr>
          <w:rFonts w:hint="eastAsia"/>
        </w:rPr>
        <w:t>项目建设期</w:t>
      </w:r>
      <w:r>
        <w:rPr>
          <w:rFonts w:hint="eastAsia"/>
        </w:rPr>
        <w:t>8</w:t>
      </w:r>
      <w:r>
        <w:rPr>
          <w:rFonts w:hint="eastAsia"/>
        </w:rPr>
        <w:t>个月。投产后第一年即达到设计生产能力的</w:t>
      </w:r>
      <w:r>
        <w:rPr>
          <w:rFonts w:hint="eastAsia"/>
        </w:rPr>
        <w:t>100%</w:t>
      </w:r>
      <w:r>
        <w:rPr>
          <w:rFonts w:hint="eastAsia"/>
        </w:rPr>
        <w:t>。</w:t>
      </w:r>
    </w:p>
    <w:p w14:paraId="5F4838DC" w14:textId="77777777" w:rsidR="00AE4281" w:rsidRDefault="00A01805">
      <w:pPr>
        <w:pStyle w:val="4"/>
      </w:pPr>
      <w:bookmarkStart w:id="120" w:name="建设投资"/>
      <w:bookmarkEnd w:id="119"/>
      <w:r>
        <w:t xml:space="preserve">9.3.1.2 </w:t>
      </w:r>
      <w:r>
        <w:rPr>
          <w:rFonts w:hint="eastAsia"/>
        </w:rPr>
        <w:t>建设投资</w:t>
      </w:r>
    </w:p>
    <w:p w14:paraId="70BA3872" w14:textId="77777777" w:rsidR="00AE4281" w:rsidRDefault="00A01805">
      <w:pPr>
        <w:pStyle w:val="FirstParagraph"/>
        <w:ind w:firstLine="560"/>
      </w:pPr>
      <w:r>
        <w:rPr>
          <w:rFonts w:hint="eastAsia"/>
        </w:rPr>
        <w:t>本项目建设投资为</w:t>
      </w:r>
      <w:r>
        <w:rPr>
          <w:rFonts w:hint="eastAsia"/>
        </w:rPr>
        <w:t>225.48</w:t>
      </w:r>
      <w:r>
        <w:rPr>
          <w:rFonts w:hint="eastAsia"/>
        </w:rPr>
        <w:t>万元（不含税投资）。</w:t>
      </w:r>
    </w:p>
    <w:p w14:paraId="3314562A" w14:textId="77777777" w:rsidR="00AE4281" w:rsidRDefault="00A01805">
      <w:pPr>
        <w:pStyle w:val="4"/>
      </w:pPr>
      <w:bookmarkStart w:id="121" w:name="流动资金"/>
      <w:bookmarkEnd w:id="120"/>
      <w:r>
        <w:t xml:space="preserve">9.3.1.3 </w:t>
      </w:r>
      <w:r>
        <w:rPr>
          <w:rFonts w:hint="eastAsia"/>
        </w:rPr>
        <w:t>流动资金</w:t>
      </w:r>
    </w:p>
    <w:p w14:paraId="2E3A60B3" w14:textId="77777777" w:rsidR="00AE4281" w:rsidRDefault="00A01805">
      <w:pPr>
        <w:pStyle w:val="FirstParagraph"/>
        <w:ind w:firstLine="560"/>
      </w:pPr>
      <w:r>
        <w:rPr>
          <w:rFonts w:hint="eastAsia"/>
        </w:rPr>
        <w:t>本项目不需新增流动资金。</w:t>
      </w:r>
    </w:p>
    <w:p w14:paraId="109C8BE5" w14:textId="77777777" w:rsidR="00AE4281" w:rsidRDefault="00A01805">
      <w:pPr>
        <w:pStyle w:val="4"/>
      </w:pPr>
      <w:bookmarkStart w:id="122" w:name="劳动定员"/>
      <w:bookmarkEnd w:id="121"/>
      <w:r>
        <w:t xml:space="preserve">9.3.1.4 </w:t>
      </w:r>
      <w:r>
        <w:rPr>
          <w:rFonts w:hint="eastAsia"/>
        </w:rPr>
        <w:t>劳动定员</w:t>
      </w:r>
    </w:p>
    <w:p w14:paraId="60AF9400" w14:textId="77777777" w:rsidR="00AE4281" w:rsidRDefault="00A01805">
      <w:pPr>
        <w:pStyle w:val="FirstParagraph"/>
        <w:ind w:firstLine="560"/>
      </w:pPr>
      <w:r>
        <w:rPr>
          <w:rFonts w:hint="eastAsia"/>
        </w:rPr>
        <w:t>项目投产后，不需新增劳动定员。</w:t>
      </w:r>
    </w:p>
    <w:p w14:paraId="4ACDAC99" w14:textId="77777777" w:rsidR="00AE4281" w:rsidRDefault="00A01805">
      <w:pPr>
        <w:pStyle w:val="3"/>
      </w:pPr>
      <w:bookmarkStart w:id="123" w:name="_Toc213176178"/>
      <w:bookmarkStart w:id="124" w:name="财务评价"/>
      <w:bookmarkEnd w:id="122"/>
      <w:bookmarkEnd w:id="118"/>
      <w:r>
        <w:t xml:space="preserve">9.3.2 </w:t>
      </w:r>
      <w:r>
        <w:rPr>
          <w:rFonts w:hint="eastAsia"/>
        </w:rPr>
        <w:t>财务评价</w:t>
      </w:r>
      <w:bookmarkEnd w:id="123"/>
    </w:p>
    <w:p w14:paraId="4F63594D" w14:textId="77777777" w:rsidR="00AE4281" w:rsidRDefault="00A01805">
      <w:pPr>
        <w:pStyle w:val="FirstParagraph"/>
        <w:ind w:firstLine="560"/>
      </w:pPr>
      <w:r>
        <w:rPr>
          <w:rFonts w:hint="eastAsia"/>
        </w:rPr>
        <w:t>本评价中所有投入物及产出物价格均为不含税价格。</w:t>
      </w:r>
    </w:p>
    <w:p w14:paraId="3165B225" w14:textId="77777777" w:rsidR="00AE4281" w:rsidRDefault="00A01805">
      <w:pPr>
        <w:pStyle w:val="4"/>
      </w:pPr>
      <w:bookmarkStart w:id="125" w:name="增量效益"/>
      <w:r>
        <w:t xml:space="preserve">9.3.2.1 </w:t>
      </w:r>
      <w:r>
        <w:rPr>
          <w:rFonts w:hint="eastAsia"/>
        </w:rPr>
        <w:t>增量效益</w:t>
      </w:r>
    </w:p>
    <w:p w14:paraId="257000BF" w14:textId="77777777" w:rsidR="00AE4281" w:rsidRDefault="00A01805">
      <w:pPr>
        <w:pStyle w:val="FirstParagraph"/>
        <w:ind w:firstLine="560"/>
      </w:pPr>
      <w:r>
        <w:rPr>
          <w:rFonts w:hint="eastAsia"/>
        </w:rPr>
        <w:t>无项目年消耗电量</w:t>
      </w:r>
      <w:r>
        <w:rPr>
          <w:rFonts w:hint="eastAsia"/>
        </w:rPr>
        <w:t>7652.55MWh</w:t>
      </w:r>
      <w:r>
        <w:rPr>
          <w:rFonts w:hint="eastAsia"/>
        </w:rPr>
        <w:t>，有项目年消耗电量</w:t>
      </w:r>
      <w:r>
        <w:rPr>
          <w:rFonts w:hint="eastAsia"/>
        </w:rPr>
        <w:t>5038.98MWh</w:t>
      </w:r>
      <w:r>
        <w:rPr>
          <w:rFonts w:hint="eastAsia"/>
        </w:rPr>
        <w:t>，年节电量为</w:t>
      </w:r>
      <w:r>
        <w:rPr>
          <w:rFonts w:hint="eastAsia"/>
        </w:rPr>
        <w:t>2613.57MWh</w:t>
      </w:r>
      <w:r>
        <w:rPr>
          <w:rFonts w:hint="eastAsia"/>
        </w:rPr>
        <w:t>，电价为</w:t>
      </w:r>
      <w:r>
        <w:rPr>
          <w:rFonts w:hint="eastAsia"/>
        </w:rPr>
        <w:t>590.00</w:t>
      </w:r>
      <w:r>
        <w:rPr>
          <w:rFonts w:hint="eastAsia"/>
        </w:rPr>
        <w:t>元</w:t>
      </w:r>
      <w:r>
        <w:rPr>
          <w:rFonts w:hint="eastAsia"/>
        </w:rPr>
        <w:t>/MWh</w:t>
      </w:r>
      <w:r>
        <w:rPr>
          <w:rFonts w:hint="eastAsia"/>
        </w:rPr>
        <w:t>，年增量效益为</w:t>
      </w:r>
      <w:r>
        <w:rPr>
          <w:rFonts w:hint="eastAsia"/>
        </w:rPr>
        <w:t>154.2</w:t>
      </w:r>
      <w:r>
        <w:rPr>
          <w:rFonts w:hint="eastAsia"/>
        </w:rPr>
        <w:t>万元。</w:t>
      </w:r>
    </w:p>
    <w:p w14:paraId="54D967EB" w14:textId="77777777" w:rsidR="00AE4281" w:rsidRDefault="00A01805">
      <w:pPr>
        <w:pStyle w:val="a0"/>
        <w:ind w:firstLine="560"/>
      </w:pPr>
      <w:r>
        <w:rPr>
          <w:rFonts w:hint="eastAsia"/>
        </w:rPr>
        <w:t>计算如下：</w:t>
      </w:r>
      <w:r>
        <w:rPr>
          <w:rFonts w:hint="eastAsia"/>
        </w:rPr>
        <w:t>2613.57</w:t>
      </w:r>
      <w:r>
        <w:rPr>
          <w:rFonts w:hint="eastAsia"/>
        </w:rPr>
        <w:t>×</w:t>
      </w:r>
      <w:r>
        <w:rPr>
          <w:rFonts w:hint="eastAsia"/>
        </w:rPr>
        <w:t>590.00</w:t>
      </w:r>
      <w:r>
        <w:rPr>
          <w:rFonts w:hint="eastAsia"/>
        </w:rPr>
        <w:t>÷</w:t>
      </w:r>
      <w:r>
        <w:rPr>
          <w:rFonts w:hint="eastAsia"/>
        </w:rPr>
        <w:t>10000=154.2</w:t>
      </w:r>
      <w:r>
        <w:rPr>
          <w:rFonts w:hint="eastAsia"/>
        </w:rPr>
        <w:t>（万元）</w:t>
      </w:r>
    </w:p>
    <w:p w14:paraId="3374759E" w14:textId="77777777" w:rsidR="00AE4281" w:rsidRDefault="00A01805">
      <w:pPr>
        <w:pStyle w:val="4"/>
      </w:pPr>
      <w:bookmarkStart w:id="126" w:name="成本费用"/>
      <w:bookmarkEnd w:id="125"/>
      <w:r>
        <w:t xml:space="preserve">9.3.2.2 </w:t>
      </w:r>
      <w:r>
        <w:rPr>
          <w:rFonts w:hint="eastAsia"/>
        </w:rPr>
        <w:t>成本费用</w:t>
      </w:r>
    </w:p>
    <w:p w14:paraId="15D100AC" w14:textId="77777777" w:rsidR="00AE4281" w:rsidRDefault="00A01805">
      <w:pPr>
        <w:pStyle w:val="FirstParagraph"/>
        <w:ind w:firstLine="560"/>
      </w:pPr>
      <w:r>
        <w:rPr>
          <w:rFonts w:hint="eastAsia"/>
        </w:rPr>
        <w:t>固定资产折旧采用直线折旧法。房屋及构筑物折旧年限为</w:t>
      </w:r>
      <w:r>
        <w:rPr>
          <w:rFonts w:hint="eastAsia"/>
        </w:rPr>
        <w:t>30</w:t>
      </w:r>
      <w:r>
        <w:rPr>
          <w:rFonts w:hint="eastAsia"/>
        </w:rPr>
        <w:t>年，设备折旧年限为</w:t>
      </w:r>
      <w:r>
        <w:rPr>
          <w:rFonts w:hint="eastAsia"/>
        </w:rPr>
        <w:t>15</w:t>
      </w:r>
      <w:r>
        <w:rPr>
          <w:rFonts w:hint="eastAsia"/>
        </w:rPr>
        <w:t>年，残值率为</w:t>
      </w:r>
      <w:r>
        <w:rPr>
          <w:rFonts w:hint="eastAsia"/>
        </w:rPr>
        <w:t>5%</w:t>
      </w:r>
      <w:r>
        <w:rPr>
          <w:rFonts w:hint="eastAsia"/>
        </w:rPr>
        <w:t>。年折旧费</w:t>
      </w:r>
      <w:r>
        <w:rPr>
          <w:rFonts w:hint="eastAsia"/>
        </w:rPr>
        <w:t>14.0</w:t>
      </w:r>
      <w:r>
        <w:rPr>
          <w:rFonts w:hint="eastAsia"/>
        </w:rPr>
        <w:t>万元。年增量修理费为零</w:t>
      </w:r>
      <w:r>
        <w:t xml:space="preserve"> </w:t>
      </w:r>
      <w:r>
        <w:t>。</w:t>
      </w:r>
    </w:p>
    <w:p w14:paraId="0E138AE6" w14:textId="77777777" w:rsidR="00AE4281" w:rsidRDefault="00A01805">
      <w:pPr>
        <w:pStyle w:val="a0"/>
        <w:ind w:firstLine="560"/>
      </w:pPr>
      <w:r>
        <w:rPr>
          <w:rFonts w:hint="eastAsia"/>
        </w:rPr>
        <w:t>项目投产后年增量总成本费用为</w:t>
      </w:r>
      <w:r>
        <w:rPr>
          <w:rFonts w:hint="eastAsia"/>
        </w:rPr>
        <w:t>14.0</w:t>
      </w:r>
      <w:r>
        <w:rPr>
          <w:rFonts w:hint="eastAsia"/>
        </w:rPr>
        <w:t>万元，增量经营成本为零。</w:t>
      </w:r>
    </w:p>
    <w:p w14:paraId="1EC446D0" w14:textId="77777777" w:rsidR="00AE4281" w:rsidRDefault="00A01805">
      <w:pPr>
        <w:pStyle w:val="4"/>
      </w:pPr>
      <w:bookmarkStart w:id="127" w:name="城市维护建设税及教育费附加"/>
      <w:bookmarkEnd w:id="126"/>
      <w:r>
        <w:t xml:space="preserve">9.3.2.3 </w:t>
      </w:r>
      <w:r>
        <w:rPr>
          <w:rFonts w:hint="eastAsia"/>
        </w:rPr>
        <w:t>城市维护建设税及教育费附加</w:t>
      </w:r>
    </w:p>
    <w:p w14:paraId="6ADD684F" w14:textId="77777777" w:rsidR="00AE4281" w:rsidRDefault="00A01805">
      <w:pPr>
        <w:pStyle w:val="FirstParagraph"/>
        <w:ind w:firstLine="560"/>
      </w:pPr>
      <w:r>
        <w:rPr>
          <w:rFonts w:hint="eastAsia"/>
        </w:rPr>
        <w:t>增值税税率为</w:t>
      </w:r>
      <w:r>
        <w:rPr>
          <w:rFonts w:hint="eastAsia"/>
        </w:rPr>
        <w:t>13%</w:t>
      </w:r>
      <w:r>
        <w:rPr>
          <w:rFonts w:hint="eastAsia"/>
        </w:rPr>
        <w:t>，城维税及附加分别按增值税的</w:t>
      </w:r>
      <w:r>
        <w:rPr>
          <w:rFonts w:hint="eastAsia"/>
        </w:rPr>
        <w:t>7%</w:t>
      </w:r>
      <w:r>
        <w:rPr>
          <w:rFonts w:hint="eastAsia"/>
        </w:rPr>
        <w:t>和</w:t>
      </w:r>
      <w:r>
        <w:rPr>
          <w:rFonts w:hint="eastAsia"/>
        </w:rPr>
        <w:t>5%</w:t>
      </w:r>
      <w:r>
        <w:rPr>
          <w:rFonts w:hint="eastAsia"/>
        </w:rPr>
        <w:t>计算。</w:t>
      </w:r>
    </w:p>
    <w:p w14:paraId="4AF79B3B" w14:textId="77777777" w:rsidR="00AE4281" w:rsidRDefault="00A01805">
      <w:pPr>
        <w:pStyle w:val="a0"/>
        <w:ind w:firstLine="560"/>
      </w:pPr>
      <w:r>
        <w:rPr>
          <w:rFonts w:hint="eastAsia"/>
        </w:rPr>
        <w:t>经计算，项目第</w:t>
      </w:r>
      <w:r>
        <w:rPr>
          <w:rFonts w:hint="eastAsia"/>
        </w:rPr>
        <w:t>5</w:t>
      </w:r>
      <w:r>
        <w:rPr>
          <w:rFonts w:hint="eastAsia"/>
        </w:rPr>
        <w:t>年（固定资产增值税抵扣完年份）城维税及附加为</w:t>
      </w:r>
      <w:r>
        <w:rPr>
          <w:rFonts w:hint="eastAsia"/>
        </w:rPr>
        <w:t>2.4</w:t>
      </w:r>
      <w:r>
        <w:rPr>
          <w:rFonts w:hint="eastAsia"/>
        </w:rPr>
        <w:t>万元。</w:t>
      </w:r>
    </w:p>
    <w:p w14:paraId="180AFC14" w14:textId="77777777" w:rsidR="00AE4281" w:rsidRDefault="00A01805">
      <w:pPr>
        <w:pStyle w:val="4"/>
      </w:pPr>
      <w:bookmarkStart w:id="128" w:name="利润"/>
      <w:bookmarkEnd w:id="127"/>
      <w:r>
        <w:t xml:space="preserve">9.3.2.4 </w:t>
      </w:r>
      <w:r>
        <w:rPr>
          <w:rFonts w:hint="eastAsia"/>
        </w:rPr>
        <w:t>利润</w:t>
      </w:r>
    </w:p>
    <w:p w14:paraId="78755657" w14:textId="77777777" w:rsidR="00AE4281" w:rsidRDefault="00A01805">
      <w:pPr>
        <w:pStyle w:val="FirstParagraph"/>
        <w:ind w:firstLine="560"/>
      </w:pPr>
      <w:r>
        <w:rPr>
          <w:rFonts w:hint="eastAsia"/>
        </w:rPr>
        <w:t>项目第</w:t>
      </w:r>
      <w:r>
        <w:rPr>
          <w:rFonts w:hint="eastAsia"/>
        </w:rPr>
        <w:t>5</w:t>
      </w:r>
      <w:r>
        <w:rPr>
          <w:rFonts w:hint="eastAsia"/>
        </w:rPr>
        <w:t>年（固定资产增值税抵扣完年份）利润总额为</w:t>
      </w:r>
      <w:r>
        <w:rPr>
          <w:rFonts w:hint="eastAsia"/>
        </w:rPr>
        <w:t>137.8</w:t>
      </w:r>
      <w:r>
        <w:rPr>
          <w:rFonts w:hint="eastAsia"/>
        </w:rPr>
        <w:t>万元，所得税按</w:t>
      </w:r>
      <w:r>
        <w:rPr>
          <w:rFonts w:hint="eastAsia"/>
        </w:rPr>
        <w:t>25%</w:t>
      </w:r>
      <w:r>
        <w:rPr>
          <w:rFonts w:hint="eastAsia"/>
        </w:rPr>
        <w:t>计算为</w:t>
      </w:r>
      <w:r>
        <w:rPr>
          <w:rFonts w:hint="eastAsia"/>
        </w:rPr>
        <w:t>34.5</w:t>
      </w:r>
      <w:r>
        <w:rPr>
          <w:rFonts w:hint="eastAsia"/>
        </w:rPr>
        <w:t>万元，净利润为</w:t>
      </w:r>
      <w:r>
        <w:rPr>
          <w:rFonts w:hint="eastAsia"/>
        </w:rPr>
        <w:t>103.4</w:t>
      </w:r>
      <w:r>
        <w:rPr>
          <w:rFonts w:hint="eastAsia"/>
        </w:rPr>
        <w:t>万元。</w:t>
      </w:r>
    </w:p>
    <w:p w14:paraId="487E47F5" w14:textId="77777777" w:rsidR="00AE4281" w:rsidRDefault="00A01805">
      <w:pPr>
        <w:pStyle w:val="a0"/>
        <w:ind w:firstLine="560"/>
      </w:pPr>
      <w:r>
        <w:rPr>
          <w:rFonts w:hint="eastAsia"/>
        </w:rPr>
        <w:t>逐年利润指标的计算详见附表</w:t>
      </w:r>
      <w:r>
        <w:rPr>
          <w:rFonts w:hint="eastAsia"/>
        </w:rPr>
        <w:t>2</w:t>
      </w:r>
      <w:r>
        <w:rPr>
          <w:rFonts w:hint="eastAsia"/>
        </w:rPr>
        <w:t>。</w:t>
      </w:r>
    </w:p>
    <w:p w14:paraId="2F9B61B0" w14:textId="77777777" w:rsidR="00AE4281" w:rsidRDefault="00A01805">
      <w:pPr>
        <w:pStyle w:val="4"/>
      </w:pPr>
      <w:bookmarkStart w:id="129" w:name="财务盈利能力分析"/>
      <w:bookmarkEnd w:id="128"/>
      <w:r>
        <w:t xml:space="preserve">9.3.2.5 </w:t>
      </w:r>
      <w:r>
        <w:rPr>
          <w:rFonts w:hint="eastAsia"/>
        </w:rPr>
        <w:t>财务盈利能力分析</w:t>
      </w:r>
    </w:p>
    <w:p w14:paraId="76FF750D" w14:textId="77777777" w:rsidR="00AE4281" w:rsidRDefault="00A01805">
      <w:pPr>
        <w:pStyle w:val="FirstParagraph"/>
        <w:ind w:firstLine="560"/>
      </w:pPr>
      <w:r>
        <w:rPr>
          <w:rFonts w:hint="eastAsia"/>
        </w:rPr>
        <w:t>根据项目投资现金流量表（附表</w:t>
      </w:r>
      <w:r>
        <w:rPr>
          <w:rFonts w:hint="eastAsia"/>
        </w:rPr>
        <w:t>1</w:t>
      </w:r>
      <w:r>
        <w:rPr>
          <w:rFonts w:hint="eastAsia"/>
        </w:rPr>
        <w:t>）的计算得出，所得税后财务内部收益率为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w:t>
      </w:r>
    </w:p>
    <w:p w14:paraId="413A64F1" w14:textId="77777777" w:rsidR="00AE4281" w:rsidRDefault="00A01805">
      <w:pPr>
        <w:pStyle w:val="a0"/>
        <w:ind w:firstLine="560"/>
      </w:pPr>
      <w:r>
        <w:rPr>
          <w:rFonts w:hint="eastAsia"/>
        </w:rPr>
        <w:t>由上述各项指标可见，本项目的财务盈利能力较强。</w:t>
      </w:r>
    </w:p>
    <w:p w14:paraId="783F36B5" w14:textId="77777777" w:rsidR="00AE4281" w:rsidRDefault="00A01805">
      <w:pPr>
        <w:pStyle w:val="3"/>
      </w:pPr>
      <w:bookmarkStart w:id="130" w:name="_Toc213176179"/>
      <w:bookmarkStart w:id="131" w:name="敏感性分析"/>
      <w:bookmarkEnd w:id="129"/>
      <w:bookmarkEnd w:id="124"/>
      <w:r>
        <w:t xml:space="preserve">9.3.3 </w:t>
      </w:r>
      <w:r>
        <w:rPr>
          <w:rFonts w:hint="eastAsia"/>
        </w:rPr>
        <w:t>敏感性分析</w:t>
      </w:r>
      <w:bookmarkEnd w:id="130"/>
    </w:p>
    <w:p w14:paraId="2C22B0B2" w14:textId="77777777" w:rsidR="00AE4281" w:rsidRDefault="00A01805">
      <w:pPr>
        <w:pStyle w:val="FirstParagraph"/>
        <w:ind w:firstLine="560"/>
      </w:pPr>
      <w:r>
        <w:rPr>
          <w:rFonts w:hint="eastAsia"/>
        </w:rPr>
        <w:t>对增量效益、建设投资这两个不确定性因素，以项目投资所得税后财务内部收益率和投资回收期为指标进行敏感性分析，计算结果见表</w:t>
      </w:r>
      <w:r>
        <w:rPr>
          <w:rFonts w:hint="eastAsia"/>
        </w:rPr>
        <w:t>1</w:t>
      </w:r>
      <w:r>
        <w:rPr>
          <w:rFonts w:hint="eastAsia"/>
        </w:rPr>
        <w:t>。</w:t>
      </w:r>
    </w:p>
    <w:p w14:paraId="49E168B7" w14:textId="77777777" w:rsidR="00AE4281" w:rsidRDefault="00A01805">
      <w:pPr>
        <w:pStyle w:val="a0"/>
        <w:ind w:firstLine="560"/>
      </w:pPr>
      <w:r>
        <w:rPr>
          <w:rFonts w:hint="eastAsia"/>
        </w:rPr>
        <w:t>表</w:t>
      </w:r>
      <w:r>
        <w:rPr>
          <w:rFonts w:hint="eastAsia"/>
        </w:rPr>
        <w:t>1</w:t>
      </w:r>
      <w:r>
        <w:t xml:space="preserve"> </w:t>
      </w:r>
      <w:r>
        <w:rPr>
          <w:rFonts w:hint="eastAsia"/>
        </w:rPr>
        <w:t>敏感性分析表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4A2E7F" w14:paraId="4DFB079A"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5999119" w14:textId="77777777" w:rsidR="004A2E7F" w:rsidRDefault="004A2E7F">
            <w:pPr>
              <w:adjustRightInd w:val="0"/>
              <w:snapToGrid w:val="0"/>
              <w:spacing w:line="480" w:lineRule="exact"/>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4F604F83" w14:textId="77777777" w:rsidR="004A2E7F" w:rsidRDefault="004A2E7F">
            <w:pPr>
              <w:adjustRightInd w:val="0"/>
              <w:snapToGrid w:val="0"/>
              <w:spacing w:line="480" w:lineRule="exact"/>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3CD72FDA" w14:textId="77777777" w:rsidR="004A2E7F" w:rsidRDefault="004A2E7F">
            <w:pPr>
              <w:adjustRightInd w:val="0"/>
              <w:snapToGrid w:val="0"/>
              <w:spacing w:line="480" w:lineRule="exact"/>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2653A12D" w14:textId="77777777" w:rsidR="004A2E7F" w:rsidRDefault="004A2E7F">
            <w:pPr>
              <w:adjustRightInd w:val="0"/>
              <w:snapToGrid w:val="0"/>
              <w:spacing w:line="480" w:lineRule="exact"/>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715B1329" w14:textId="77777777" w:rsidR="004A2E7F" w:rsidRDefault="004A2E7F">
            <w:pPr>
              <w:adjustRightInd w:val="0"/>
              <w:snapToGrid w:val="0"/>
              <w:spacing w:line="480" w:lineRule="exact"/>
              <w:jc w:val="center"/>
              <w:rPr>
                <w:sz w:val="24"/>
              </w:rPr>
            </w:pPr>
            <w:r>
              <w:rPr>
                <w:rFonts w:hAnsi="宋体"/>
                <w:sz w:val="24"/>
              </w:rPr>
              <w:t>备</w:t>
            </w:r>
            <w:r>
              <w:rPr>
                <w:sz w:val="24"/>
              </w:rPr>
              <w:t xml:space="preserve">   </w:t>
            </w:r>
            <w:r>
              <w:rPr>
                <w:rFonts w:hAnsi="宋体"/>
                <w:sz w:val="24"/>
              </w:rPr>
              <w:t>注</w:t>
            </w:r>
          </w:p>
        </w:tc>
      </w:tr>
      <w:tr w:rsidR="004A2E7F" w14:paraId="67B1C05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25F7497" w14:textId="77777777" w:rsidR="004A2E7F" w:rsidRDefault="004A2E7F">
            <w:pPr>
              <w:adjustRightInd w:val="0"/>
              <w:snapToGrid w:val="0"/>
              <w:spacing w:line="480" w:lineRule="exact"/>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088FF0" w14:textId="77777777" w:rsidR="004A2E7F" w:rsidRDefault="004A2E7F">
            <w:pPr>
              <w:adjustRightInd w:val="0"/>
              <w:snapToGrid w:val="0"/>
              <w:spacing w:line="480" w:lineRule="exact"/>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A869DD0"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961142C" w14:textId="77777777" w:rsidR="004A2E7F" w:rsidRDefault="004A2E7F">
            <w:pPr>
              <w:widowControl/>
              <w:jc w:val="center"/>
              <w:textAlignment w:val="center"/>
              <w:rPr>
                <w:sz w:val="24"/>
                <w:szCs w:val="22"/>
              </w:rPr>
            </w:pPr>
            <w:r>
              <w:rPr>
                <w:rFonts w:hint="eastAsia"/>
                <w:color w:val="000000"/>
                <w:kern w:val="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C4FAD23" w14:textId="77777777" w:rsidR="004A2E7F" w:rsidRDefault="004A2E7F">
            <w:pPr>
              <w:adjustRightInd w:val="0"/>
              <w:snapToGrid w:val="0"/>
              <w:spacing w:line="480" w:lineRule="exact"/>
              <w:jc w:val="center"/>
              <w:rPr>
                <w:sz w:val="24"/>
              </w:rPr>
            </w:pPr>
            <w:r>
              <w:rPr>
                <w:sz w:val="24"/>
              </w:rPr>
              <w:t>含税</w:t>
            </w:r>
          </w:p>
        </w:tc>
      </w:tr>
      <w:tr w:rsidR="004A2E7F" w14:paraId="26FBD9A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92C1B3A" w14:textId="77777777" w:rsidR="004A2E7F" w:rsidRDefault="004A2E7F">
            <w:pPr>
              <w:adjustRightInd w:val="0"/>
              <w:snapToGrid w:val="0"/>
              <w:spacing w:line="480" w:lineRule="exact"/>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C1D4934" w14:textId="77777777" w:rsidR="004A2E7F" w:rsidRDefault="004A2E7F">
            <w:pPr>
              <w:adjustRightInd w:val="0"/>
              <w:snapToGrid w:val="0"/>
              <w:spacing w:line="480" w:lineRule="exact"/>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A8E0E28"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6C1EC33" w14:textId="77777777" w:rsidR="004A2E7F" w:rsidRDefault="004A2E7F">
            <w:pPr>
              <w:widowControl/>
              <w:jc w:val="center"/>
              <w:textAlignment w:val="center"/>
              <w:rPr>
                <w:sz w:val="24"/>
                <w:szCs w:val="22"/>
              </w:rPr>
            </w:pPr>
            <w:r>
              <w:rPr>
                <w:color w:val="000000"/>
                <w:kern w:val="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88F27EE" w14:textId="77777777" w:rsidR="004A2E7F" w:rsidRDefault="004A2E7F">
            <w:pPr>
              <w:adjustRightInd w:val="0"/>
              <w:snapToGrid w:val="0"/>
              <w:spacing w:line="480" w:lineRule="exact"/>
              <w:jc w:val="center"/>
              <w:rPr>
                <w:sz w:val="24"/>
              </w:rPr>
            </w:pPr>
          </w:p>
        </w:tc>
      </w:tr>
      <w:tr w:rsidR="004A2E7F" w14:paraId="7AE937EC"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6D90594" w14:textId="77777777" w:rsidR="004A2E7F" w:rsidRDefault="004A2E7F">
            <w:pPr>
              <w:adjustRightInd w:val="0"/>
              <w:snapToGrid w:val="0"/>
              <w:spacing w:line="480" w:lineRule="exact"/>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EB7BD8E" w14:textId="77777777" w:rsidR="004A2E7F" w:rsidRDefault="004A2E7F">
            <w:pPr>
              <w:adjustRightInd w:val="0"/>
              <w:snapToGrid w:val="0"/>
              <w:spacing w:line="480" w:lineRule="exact"/>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EFD2AB"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2071BB1F" w14:textId="77777777" w:rsidR="004A2E7F" w:rsidRDefault="004A2E7F">
            <w:pPr>
              <w:widowControl/>
              <w:jc w:val="center"/>
              <w:textAlignment w:val="center"/>
              <w:rPr>
                <w:sz w:val="24"/>
                <w:szCs w:val="22"/>
              </w:rPr>
            </w:pPr>
            <w:r>
              <w:rPr>
                <w:rFonts w:hint="eastAsia"/>
                <w:color w:val="000000"/>
                <w:kern w:val="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624554D"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0FE454BC"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013477A" w14:textId="77777777" w:rsidR="004A2E7F" w:rsidRDefault="004A2E7F">
            <w:pPr>
              <w:adjustRightInd w:val="0"/>
              <w:snapToGrid w:val="0"/>
              <w:spacing w:line="480" w:lineRule="exact"/>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A9FF24" w14:textId="77777777" w:rsidR="004A2E7F" w:rsidRDefault="004A2E7F">
            <w:pPr>
              <w:adjustRightInd w:val="0"/>
              <w:snapToGrid w:val="0"/>
              <w:spacing w:line="480" w:lineRule="exact"/>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AADF087"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DF14CD3" w14:textId="77777777" w:rsidR="004A2E7F" w:rsidRDefault="004A2E7F">
            <w:pPr>
              <w:widowControl/>
              <w:jc w:val="center"/>
              <w:textAlignment w:val="center"/>
              <w:rPr>
                <w:sz w:val="24"/>
                <w:szCs w:val="22"/>
              </w:rPr>
            </w:pPr>
            <w:r>
              <w:rPr>
                <w:rFonts w:hint="eastAsia"/>
                <w:color w:val="000000"/>
                <w:kern w:val="0"/>
                <w:sz w:val="24"/>
                <w:lang w:bidi="ar"/>
              </w:rPr>
              <w:t>14</w:t>
            </w:r>
            <w:r>
              <w:rPr>
                <w:color w:val="000000"/>
                <w:kern w:val="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1D1610"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24553B89"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5935995" w14:textId="77777777" w:rsidR="004A2E7F" w:rsidRDefault="004A2E7F">
            <w:pPr>
              <w:adjustRightInd w:val="0"/>
              <w:snapToGrid w:val="0"/>
              <w:spacing w:line="480" w:lineRule="exact"/>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E08631" w14:textId="77777777" w:rsidR="004A2E7F" w:rsidRDefault="004A2E7F">
            <w:pPr>
              <w:adjustRightInd w:val="0"/>
              <w:snapToGrid w:val="0"/>
              <w:spacing w:line="480" w:lineRule="exact"/>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088D035"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1BA842E5" w14:textId="77777777" w:rsidR="004A2E7F" w:rsidRDefault="004A2E7F">
            <w:pPr>
              <w:widowControl/>
              <w:jc w:val="center"/>
              <w:textAlignment w:val="center"/>
              <w:rPr>
                <w:color w:val="000000"/>
                <w:kern w:val="0"/>
                <w:sz w:val="24"/>
                <w:lang w:bidi="ar"/>
              </w:rPr>
            </w:pPr>
            <w:r>
              <w:rPr>
                <w:rFonts w:hint="eastAsia"/>
                <w:color w:val="000000"/>
                <w:kern w:val="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11B032B"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44877D5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74D9CDB9" w14:textId="77777777" w:rsidR="004A2E7F" w:rsidRDefault="004A2E7F">
            <w:pPr>
              <w:adjustRightInd w:val="0"/>
              <w:snapToGrid w:val="0"/>
              <w:spacing w:line="480" w:lineRule="exact"/>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B61752" w14:textId="77777777" w:rsidR="004A2E7F" w:rsidRDefault="004A2E7F">
            <w:pPr>
              <w:adjustRightInd w:val="0"/>
              <w:snapToGrid w:val="0"/>
              <w:spacing w:line="480" w:lineRule="exact"/>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EA9969A"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B038EC7" w14:textId="77777777" w:rsidR="004A2E7F" w:rsidRDefault="004A2E7F">
            <w:pPr>
              <w:widowControl/>
              <w:jc w:val="center"/>
              <w:textAlignment w:val="center"/>
              <w:rPr>
                <w:color w:val="000000"/>
                <w:kern w:val="0"/>
                <w:sz w:val="24"/>
                <w:lang w:bidi="ar"/>
              </w:rPr>
            </w:pPr>
            <w:r>
              <w:rPr>
                <w:color w:val="000000"/>
                <w:kern w:val="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893372"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559AB344"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CE18100" w14:textId="77777777" w:rsidR="004A2E7F" w:rsidRDefault="004A2E7F">
            <w:pPr>
              <w:adjustRightInd w:val="0"/>
              <w:snapToGrid w:val="0"/>
              <w:spacing w:line="480" w:lineRule="exact"/>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21EAE86" w14:textId="77777777" w:rsidR="004A2E7F" w:rsidRDefault="004A2E7F">
            <w:pPr>
              <w:adjustRightInd w:val="0"/>
              <w:snapToGrid w:val="0"/>
              <w:spacing w:line="480" w:lineRule="exact"/>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E1A1622"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CFECD3" w14:textId="77777777" w:rsidR="004A2E7F" w:rsidRDefault="004A2E7F">
            <w:pPr>
              <w:widowControl/>
              <w:jc w:val="center"/>
              <w:textAlignment w:val="center"/>
              <w:rPr>
                <w:color w:val="000000"/>
                <w:kern w:val="0"/>
                <w:sz w:val="24"/>
                <w:lang w:bidi="ar"/>
              </w:rPr>
            </w:pPr>
            <w:r>
              <w:rPr>
                <w:color w:val="000000"/>
                <w:kern w:val="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BCFF4C"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342EC65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ADC1B6F" w14:textId="77777777" w:rsidR="004A2E7F" w:rsidRDefault="004A2E7F">
            <w:pPr>
              <w:adjustRightInd w:val="0"/>
              <w:snapToGrid w:val="0"/>
              <w:spacing w:line="480" w:lineRule="exact"/>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9154219" w14:textId="77777777" w:rsidR="004A2E7F" w:rsidRDefault="004A2E7F">
            <w:pPr>
              <w:adjustRightInd w:val="0"/>
              <w:snapToGrid w:val="0"/>
              <w:spacing w:line="480" w:lineRule="exact"/>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F958B95" w14:textId="77777777" w:rsidR="004A2E7F" w:rsidRDefault="004A2E7F">
            <w:pPr>
              <w:adjustRightInd w:val="0"/>
              <w:snapToGrid w:val="0"/>
              <w:spacing w:line="480" w:lineRule="exact"/>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188614" w14:textId="77777777" w:rsidR="004A2E7F" w:rsidRDefault="004A2E7F">
            <w:pPr>
              <w:widowControl/>
              <w:jc w:val="center"/>
              <w:textAlignment w:val="center"/>
              <w:rPr>
                <w:color w:val="000000"/>
                <w:kern w:val="0"/>
                <w:sz w:val="24"/>
                <w:lang w:bidi="ar"/>
              </w:rPr>
            </w:pPr>
            <w:r>
              <w:rPr>
                <w:color w:val="000000"/>
                <w:kern w:val="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2DC9AE4" w14:textId="77777777" w:rsidR="004A2E7F" w:rsidRDefault="004A2E7F">
            <w:pPr>
              <w:adjustRightInd w:val="0"/>
              <w:snapToGrid w:val="0"/>
              <w:spacing w:line="480" w:lineRule="exact"/>
              <w:jc w:val="center"/>
              <w:rPr>
                <w:sz w:val="24"/>
              </w:rPr>
            </w:pPr>
            <w:r>
              <w:rPr>
                <w:rFonts w:hAnsi="宋体"/>
                <w:sz w:val="24"/>
              </w:rPr>
              <w:t>第</w:t>
            </w:r>
            <w:r>
              <w:rPr>
                <w:rFonts w:hint="eastAsia"/>
                <w:sz w:val="24"/>
              </w:rPr>
              <w:t>4</w:t>
            </w:r>
            <w:r>
              <w:rPr>
                <w:rFonts w:hAnsi="宋体"/>
                <w:sz w:val="24"/>
              </w:rPr>
              <w:t>年</w:t>
            </w:r>
          </w:p>
        </w:tc>
      </w:tr>
      <w:tr w:rsidR="004A2E7F" w14:paraId="54B730EE"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7BC336" w14:textId="77777777" w:rsidR="004A2E7F" w:rsidRDefault="004A2E7F">
            <w:pPr>
              <w:adjustRightInd w:val="0"/>
              <w:snapToGrid w:val="0"/>
              <w:spacing w:line="480" w:lineRule="exact"/>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3FCACA9" w14:textId="77777777" w:rsidR="004A2E7F" w:rsidRDefault="004A2E7F">
            <w:pPr>
              <w:adjustRightInd w:val="0"/>
              <w:snapToGrid w:val="0"/>
              <w:spacing w:line="480" w:lineRule="exact"/>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F789229" w14:textId="77777777" w:rsidR="004A2E7F" w:rsidRDefault="004A2E7F">
            <w:pPr>
              <w:adjustRightInd w:val="0"/>
              <w:snapToGrid w:val="0"/>
              <w:spacing w:line="480" w:lineRule="exact"/>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F8BE7CD" w14:textId="77777777" w:rsidR="004A2E7F" w:rsidRDefault="004A2E7F">
            <w:pPr>
              <w:widowControl/>
              <w:jc w:val="center"/>
              <w:textAlignment w:val="center"/>
              <w:rPr>
                <w:color w:val="000000"/>
                <w:kern w:val="0"/>
                <w:sz w:val="24"/>
                <w:lang w:bidi="ar"/>
              </w:rPr>
            </w:pPr>
            <w:r>
              <w:rPr>
                <w:color w:val="000000"/>
                <w:kern w:val="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4860D2" w14:textId="77777777" w:rsidR="004A2E7F" w:rsidRDefault="004A2E7F">
            <w:pPr>
              <w:adjustRightInd w:val="0"/>
              <w:snapToGrid w:val="0"/>
              <w:spacing w:line="480" w:lineRule="exact"/>
              <w:jc w:val="center"/>
              <w:rPr>
                <w:sz w:val="24"/>
              </w:rPr>
            </w:pPr>
            <w:r>
              <w:rPr>
                <w:rFonts w:hAnsi="宋体"/>
                <w:sz w:val="24"/>
              </w:rPr>
              <w:t>所得税后</w:t>
            </w:r>
          </w:p>
        </w:tc>
      </w:tr>
      <w:tr w:rsidR="004A2E7F" w14:paraId="704ABAFF"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2DCEFBB" w14:textId="77777777" w:rsidR="004A2E7F" w:rsidRDefault="004A2E7F">
            <w:pPr>
              <w:adjustRightInd w:val="0"/>
              <w:snapToGrid w:val="0"/>
              <w:spacing w:line="480" w:lineRule="exact"/>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E5A789" w14:textId="77777777" w:rsidR="004A2E7F" w:rsidRDefault="004A2E7F">
            <w:pPr>
              <w:adjustRightInd w:val="0"/>
              <w:snapToGrid w:val="0"/>
              <w:spacing w:line="480" w:lineRule="exact"/>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558FB00" w14:textId="77777777" w:rsidR="004A2E7F" w:rsidRDefault="004A2E7F">
            <w:pPr>
              <w:adjustRightInd w:val="0"/>
              <w:snapToGrid w:val="0"/>
              <w:spacing w:line="480" w:lineRule="exact"/>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1A20CBD" w14:textId="77777777" w:rsidR="004A2E7F" w:rsidRDefault="004A2E7F">
            <w:pPr>
              <w:widowControl/>
              <w:jc w:val="center"/>
              <w:textAlignment w:val="center"/>
              <w:rPr>
                <w:color w:val="000000"/>
                <w:kern w:val="0"/>
                <w:sz w:val="24"/>
                <w:lang w:bidi="ar"/>
              </w:rPr>
            </w:pPr>
            <w:r>
              <w:rPr>
                <w:color w:val="000000"/>
                <w:kern w:val="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0CF6B0D" w14:textId="77777777" w:rsidR="004A2E7F" w:rsidRDefault="004A2E7F">
            <w:pPr>
              <w:adjustRightInd w:val="0"/>
              <w:snapToGrid w:val="0"/>
              <w:spacing w:line="480" w:lineRule="exact"/>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6094D779" w14:textId="77777777" w:rsidR="00AE4281" w:rsidRDefault="00A01805">
      <w:pPr>
        <w:pStyle w:val="a0"/>
        <w:ind w:firstLine="560"/>
      </w:pPr>
      <w:r>
        <w:rPr>
          <w:rFonts w:hint="eastAsia"/>
        </w:rPr>
        <w:t>敏感性分析表明，项目的抗风险能力较强。</w:t>
      </w:r>
    </w:p>
    <w:p w14:paraId="491B2BC7" w14:textId="77777777" w:rsidR="00AE4281" w:rsidRDefault="00A01805">
      <w:pPr>
        <w:pStyle w:val="3"/>
      </w:pPr>
      <w:bookmarkStart w:id="132" w:name="_Toc213176180"/>
      <w:bookmarkStart w:id="133" w:name="技术经济指标"/>
      <w:bookmarkEnd w:id="131"/>
      <w:r>
        <w:t xml:space="preserve">9.3.4 </w:t>
      </w:r>
      <w:r>
        <w:rPr>
          <w:rFonts w:hint="eastAsia"/>
        </w:rPr>
        <w:t>技术经济指标</w:t>
      </w:r>
      <w:bookmarkEnd w:id="132"/>
    </w:p>
    <w:p w14:paraId="326B3D92" w14:textId="77777777" w:rsidR="00AE4281" w:rsidRDefault="00A01805">
      <w:pPr>
        <w:pStyle w:val="FirstParagraph"/>
        <w:ind w:firstLine="560"/>
      </w:pPr>
      <w:r>
        <w:rPr>
          <w:rFonts w:hint="eastAsia"/>
        </w:rPr>
        <w:t>技术经济指标汇总于表</w:t>
      </w:r>
      <w:r>
        <w:rPr>
          <w:rFonts w:hint="eastAsia"/>
        </w:rPr>
        <w:t>2</w:t>
      </w:r>
      <w:r>
        <w:rPr>
          <w:rFonts w:hint="eastAsia"/>
        </w:rPr>
        <w:t>。</w:t>
      </w:r>
    </w:p>
    <w:p w14:paraId="5725E06E" w14:textId="77777777" w:rsidR="00AE4281" w:rsidRDefault="00A01805">
      <w:pPr>
        <w:pStyle w:val="a0"/>
        <w:ind w:firstLine="560"/>
      </w:pPr>
      <w:r>
        <w:rPr>
          <w:rFonts w:hint="eastAsia"/>
        </w:rPr>
        <w:t>表</w:t>
      </w:r>
      <w:r>
        <w:rPr>
          <w:rFonts w:hint="eastAsia"/>
        </w:rPr>
        <w:t>2</w:t>
      </w:r>
      <w:r>
        <w:t xml:space="preserve"> </w:t>
      </w:r>
      <w:r>
        <w:rPr>
          <w:rFonts w:hint="eastAsia"/>
        </w:rPr>
        <w:t>技术经济指标汇总表</w:t>
      </w:r>
    </w:p>
    <w:tbl>
      <w:tblPr>
        <w:tblW w:w="8425" w:type="dxa"/>
        <w:jc w:val="center"/>
        <w:tblLayout w:type="fixed"/>
        <w:tblCellMar>
          <w:left w:w="0" w:type="dxa"/>
          <w:right w:w="0" w:type="dxa"/>
        </w:tblCellMar>
        <w:tblLook w:val="0000" w:firstRow="0" w:lastRow="0" w:firstColumn="0" w:lastColumn="0" w:noHBand="0" w:noVBand="0"/>
      </w:tblPr>
      <w:tblGrid>
        <w:gridCol w:w="547"/>
        <w:gridCol w:w="2573"/>
        <w:gridCol w:w="990"/>
        <w:gridCol w:w="1746"/>
        <w:gridCol w:w="2569"/>
      </w:tblGrid>
      <w:tr w:rsidR="00AE4281" w14:paraId="09D7921E" w14:textId="77777777">
        <w:trPr>
          <w:cantSplit/>
          <w:trHeight w:val="510"/>
          <w:tblHeader/>
          <w:jc w:val="center"/>
        </w:trPr>
        <w:tc>
          <w:tcPr>
            <w:tcW w:w="547" w:type="dxa"/>
            <w:tcBorders>
              <w:top w:val="single" w:sz="4" w:space="0" w:color="auto"/>
              <w:left w:val="single" w:sz="4" w:space="0" w:color="auto"/>
              <w:bottom w:val="single" w:sz="4" w:space="0" w:color="000000"/>
              <w:right w:val="single" w:sz="4" w:space="0" w:color="auto"/>
            </w:tcBorders>
            <w:vAlign w:val="center"/>
          </w:tcPr>
          <w:p w14:paraId="631FC65B" w14:textId="77777777" w:rsidR="00AE4281" w:rsidRDefault="00A01805">
            <w:pPr>
              <w:adjustRightInd w:val="0"/>
              <w:snapToGrid w:val="0"/>
              <w:jc w:val="center"/>
              <w:rPr>
                <w:sz w:val="24"/>
              </w:rPr>
            </w:pPr>
            <w:r>
              <w:rPr>
                <w:rFonts w:hAnsi="宋体"/>
                <w:sz w:val="24"/>
              </w:rPr>
              <w:t>序号</w:t>
            </w:r>
          </w:p>
        </w:tc>
        <w:tc>
          <w:tcPr>
            <w:tcW w:w="2573" w:type="dxa"/>
            <w:tcBorders>
              <w:top w:val="single" w:sz="4" w:space="0" w:color="auto"/>
              <w:left w:val="single" w:sz="4" w:space="0" w:color="auto"/>
              <w:bottom w:val="single" w:sz="4" w:space="0" w:color="000000"/>
              <w:right w:val="single" w:sz="4" w:space="0" w:color="auto"/>
            </w:tcBorders>
            <w:vAlign w:val="center"/>
          </w:tcPr>
          <w:p w14:paraId="55098E90" w14:textId="77777777" w:rsidR="00AE4281" w:rsidRDefault="00A01805">
            <w:pPr>
              <w:adjustRightInd w:val="0"/>
              <w:snapToGrid w:val="0"/>
              <w:jc w:val="center"/>
              <w:rPr>
                <w:sz w:val="24"/>
              </w:rPr>
            </w:pPr>
            <w:r>
              <w:rPr>
                <w:rFonts w:hAnsi="宋体"/>
                <w:sz w:val="24"/>
              </w:rPr>
              <w:t>项</w:t>
            </w:r>
            <w:r>
              <w:rPr>
                <w:sz w:val="24"/>
              </w:rPr>
              <w:t xml:space="preserve">       </w:t>
            </w:r>
            <w:r>
              <w:rPr>
                <w:rFonts w:hAnsi="宋体"/>
                <w:sz w:val="24"/>
              </w:rPr>
              <w:t>目</w:t>
            </w:r>
          </w:p>
        </w:tc>
        <w:tc>
          <w:tcPr>
            <w:tcW w:w="990" w:type="dxa"/>
            <w:tcBorders>
              <w:top w:val="single" w:sz="4" w:space="0" w:color="auto"/>
              <w:left w:val="single" w:sz="4" w:space="0" w:color="auto"/>
              <w:bottom w:val="single" w:sz="4" w:space="0" w:color="000000"/>
              <w:right w:val="single" w:sz="4" w:space="0" w:color="auto"/>
            </w:tcBorders>
            <w:vAlign w:val="center"/>
          </w:tcPr>
          <w:p w14:paraId="6AAF0DAA" w14:textId="77777777" w:rsidR="00AE4281" w:rsidRDefault="00A01805">
            <w:pPr>
              <w:adjustRightInd w:val="0"/>
              <w:snapToGrid w:val="0"/>
              <w:jc w:val="center"/>
              <w:rPr>
                <w:sz w:val="24"/>
              </w:rPr>
            </w:pPr>
            <w:r>
              <w:rPr>
                <w:rFonts w:hAnsi="宋体"/>
                <w:sz w:val="24"/>
              </w:rPr>
              <w:t>单位</w:t>
            </w:r>
          </w:p>
        </w:tc>
        <w:tc>
          <w:tcPr>
            <w:tcW w:w="1746" w:type="dxa"/>
            <w:tcBorders>
              <w:top w:val="single" w:sz="4" w:space="0" w:color="auto"/>
              <w:left w:val="single" w:sz="4" w:space="0" w:color="auto"/>
              <w:bottom w:val="single" w:sz="4" w:space="0" w:color="000000"/>
              <w:right w:val="single" w:sz="4" w:space="0" w:color="auto"/>
            </w:tcBorders>
            <w:vAlign w:val="center"/>
          </w:tcPr>
          <w:p w14:paraId="58AC2D6A" w14:textId="77777777" w:rsidR="00AE4281" w:rsidRDefault="00A01805">
            <w:pPr>
              <w:adjustRightInd w:val="0"/>
              <w:snapToGrid w:val="0"/>
              <w:jc w:val="center"/>
              <w:rPr>
                <w:sz w:val="24"/>
              </w:rPr>
            </w:pPr>
            <w:r>
              <w:rPr>
                <w:rFonts w:hAnsi="宋体"/>
                <w:sz w:val="24"/>
              </w:rPr>
              <w:t>评价指标</w:t>
            </w:r>
          </w:p>
        </w:tc>
        <w:tc>
          <w:tcPr>
            <w:tcW w:w="2569" w:type="dxa"/>
            <w:tcBorders>
              <w:top w:val="single" w:sz="4" w:space="0" w:color="auto"/>
              <w:left w:val="single" w:sz="4" w:space="0" w:color="auto"/>
              <w:bottom w:val="single" w:sz="4" w:space="0" w:color="000000"/>
              <w:right w:val="single" w:sz="4" w:space="0" w:color="auto"/>
            </w:tcBorders>
            <w:vAlign w:val="center"/>
          </w:tcPr>
          <w:p w14:paraId="6057229C" w14:textId="77777777" w:rsidR="00AE4281" w:rsidRDefault="00A01805">
            <w:pPr>
              <w:adjustRightInd w:val="0"/>
              <w:snapToGrid w:val="0"/>
              <w:jc w:val="center"/>
              <w:rPr>
                <w:sz w:val="24"/>
              </w:rPr>
            </w:pPr>
            <w:r>
              <w:rPr>
                <w:rFonts w:hAnsi="宋体"/>
                <w:sz w:val="24"/>
              </w:rPr>
              <w:t>备</w:t>
            </w:r>
            <w:r>
              <w:rPr>
                <w:sz w:val="24"/>
              </w:rPr>
              <w:t xml:space="preserve">   </w:t>
            </w:r>
            <w:r>
              <w:rPr>
                <w:rFonts w:hAnsi="宋体"/>
                <w:sz w:val="24"/>
              </w:rPr>
              <w:t>注</w:t>
            </w:r>
          </w:p>
        </w:tc>
      </w:tr>
      <w:tr w:rsidR="00AE4281" w14:paraId="7401F41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E0D3B67" w14:textId="77777777" w:rsidR="00AE4281" w:rsidRDefault="00A01805">
            <w:pPr>
              <w:adjustRightInd w:val="0"/>
              <w:snapToGrid w:val="0"/>
              <w:jc w:val="center"/>
              <w:rPr>
                <w:sz w:val="24"/>
              </w:rPr>
            </w:pPr>
            <w:r>
              <w:rPr>
                <w:sz w:val="24"/>
              </w:rPr>
              <w:t>1</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CACA23A" w14:textId="77777777" w:rsidR="00AE4281" w:rsidRDefault="00A01805">
            <w:pPr>
              <w:adjustRightInd w:val="0"/>
              <w:snapToGrid w:val="0"/>
              <w:rPr>
                <w:sz w:val="24"/>
              </w:rPr>
            </w:pPr>
            <w:r>
              <w:rPr>
                <w:rFonts w:hAnsi="宋体"/>
                <w:sz w:val="24"/>
              </w:rPr>
              <w:t>建设投资</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D873AC" w14:textId="77777777" w:rsidR="00AE4281" w:rsidRDefault="00A01805">
            <w:pPr>
              <w:adjustRightInd w:val="0"/>
              <w:snapToGrid w:val="0"/>
              <w:jc w:val="center"/>
              <w:rPr>
                <w:sz w:val="24"/>
              </w:rPr>
            </w:pPr>
            <w:r>
              <w:rPr>
                <w:rFonts w:hAnsi="宋体"/>
                <w:sz w:val="24"/>
              </w:rPr>
              <w:t>万元</w:t>
            </w:r>
          </w:p>
        </w:tc>
        <w:tc>
          <w:tcPr>
            <w:tcW w:w="1746"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14:paraId="2BDA56D7" w14:textId="77777777" w:rsidR="00AE4281" w:rsidRDefault="00A01805">
            <w:pPr>
              <w:jc w:val="center"/>
              <w:textAlignment w:val="center"/>
              <w:rPr>
                <w:sz w:val="24"/>
                <w:szCs w:val="22"/>
              </w:rPr>
            </w:pPr>
            <w:r>
              <w:rPr>
                <w:rFonts w:hint="eastAsia"/>
                <w:color w:val="000000"/>
                <w:sz w:val="24"/>
                <w:lang w:bidi="ar"/>
              </w:rPr>
              <w:t>252.0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424946" w14:textId="77777777" w:rsidR="00AE4281" w:rsidRDefault="00A01805">
            <w:pPr>
              <w:adjustRightInd w:val="0"/>
              <w:snapToGrid w:val="0"/>
              <w:jc w:val="center"/>
              <w:rPr>
                <w:sz w:val="24"/>
              </w:rPr>
            </w:pPr>
            <w:r>
              <w:rPr>
                <w:sz w:val="24"/>
              </w:rPr>
              <w:t>含税</w:t>
            </w:r>
          </w:p>
        </w:tc>
      </w:tr>
      <w:tr w:rsidR="00AE4281" w14:paraId="21A06661"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9FE2BB1" w14:textId="77777777" w:rsidR="00AE4281" w:rsidRDefault="00A01805">
            <w:pPr>
              <w:adjustRightInd w:val="0"/>
              <w:snapToGrid w:val="0"/>
              <w:jc w:val="center"/>
              <w:rPr>
                <w:sz w:val="24"/>
              </w:rPr>
            </w:pPr>
            <w:r>
              <w:rPr>
                <w:sz w:val="24"/>
              </w:rPr>
              <w:t>2</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6DED939" w14:textId="77777777" w:rsidR="00AE4281" w:rsidRDefault="00A01805">
            <w:pPr>
              <w:adjustRightInd w:val="0"/>
              <w:snapToGrid w:val="0"/>
              <w:rPr>
                <w:sz w:val="24"/>
              </w:rPr>
            </w:pPr>
            <w:r>
              <w:rPr>
                <w:rFonts w:hAnsi="宋体"/>
                <w:sz w:val="24"/>
              </w:rPr>
              <w:t>流动资金</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E405B30"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5F72776" w14:textId="77777777" w:rsidR="00AE4281" w:rsidRDefault="00A01805">
            <w:pPr>
              <w:jc w:val="center"/>
              <w:textAlignment w:val="center"/>
              <w:rPr>
                <w:sz w:val="24"/>
                <w:szCs w:val="22"/>
              </w:rPr>
            </w:pPr>
            <w:r>
              <w:rPr>
                <w:color w:val="000000"/>
                <w:sz w:val="24"/>
                <w:lang w:bidi="ar"/>
              </w:rPr>
              <w:t>0.0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5B1D0B4" w14:textId="77777777" w:rsidR="00AE4281" w:rsidRDefault="00AE4281">
            <w:pPr>
              <w:adjustRightInd w:val="0"/>
              <w:snapToGrid w:val="0"/>
              <w:jc w:val="center"/>
              <w:rPr>
                <w:sz w:val="24"/>
              </w:rPr>
            </w:pPr>
          </w:p>
        </w:tc>
      </w:tr>
      <w:tr w:rsidR="00AE4281" w14:paraId="64B80346"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1845AAD" w14:textId="77777777" w:rsidR="00AE4281" w:rsidRDefault="00A01805">
            <w:pPr>
              <w:adjustRightInd w:val="0"/>
              <w:snapToGrid w:val="0"/>
              <w:jc w:val="center"/>
              <w:rPr>
                <w:sz w:val="24"/>
              </w:rPr>
            </w:pPr>
            <w:r>
              <w:rPr>
                <w:sz w:val="24"/>
              </w:rPr>
              <w:t>3</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D97649A" w14:textId="77777777" w:rsidR="00AE4281" w:rsidRDefault="00A01805">
            <w:pPr>
              <w:adjustRightInd w:val="0"/>
              <w:snapToGrid w:val="0"/>
              <w:rPr>
                <w:sz w:val="24"/>
              </w:rPr>
            </w:pPr>
            <w:r>
              <w:rPr>
                <w:rFonts w:hAnsi="宋体"/>
                <w:sz w:val="24"/>
              </w:rPr>
              <w:t>增量效益</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3FB6C4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3F756484" w14:textId="77777777" w:rsidR="00AE4281" w:rsidRDefault="00A01805">
            <w:pPr>
              <w:jc w:val="center"/>
              <w:textAlignment w:val="center"/>
              <w:rPr>
                <w:sz w:val="24"/>
                <w:szCs w:val="22"/>
              </w:rPr>
            </w:pPr>
            <w:r>
              <w:rPr>
                <w:rFonts w:hint="eastAsia"/>
                <w:color w:val="000000"/>
                <w:sz w:val="24"/>
                <w:lang w:bidi="ar"/>
              </w:rPr>
              <w:t>154.2</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59DE07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53C756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262856D" w14:textId="77777777" w:rsidR="00AE4281" w:rsidRDefault="00A01805">
            <w:pPr>
              <w:adjustRightInd w:val="0"/>
              <w:snapToGrid w:val="0"/>
              <w:jc w:val="center"/>
              <w:rPr>
                <w:sz w:val="24"/>
              </w:rPr>
            </w:pPr>
            <w:r>
              <w:rPr>
                <w:sz w:val="24"/>
              </w:rPr>
              <w:t>4</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8A556C7" w14:textId="77777777" w:rsidR="00AE4281" w:rsidRDefault="00A01805">
            <w:pPr>
              <w:adjustRightInd w:val="0"/>
              <w:snapToGrid w:val="0"/>
              <w:rPr>
                <w:sz w:val="24"/>
              </w:rPr>
            </w:pPr>
            <w:r>
              <w:rPr>
                <w:rFonts w:hAnsi="宋体"/>
                <w:sz w:val="24"/>
              </w:rPr>
              <w:t>总成本费用</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9FEE245"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23B309B" w14:textId="77777777" w:rsidR="00AE4281" w:rsidRDefault="00A01805">
            <w:pPr>
              <w:jc w:val="center"/>
              <w:textAlignment w:val="center"/>
              <w:rPr>
                <w:sz w:val="24"/>
                <w:szCs w:val="22"/>
              </w:rPr>
            </w:pPr>
            <w:r>
              <w:rPr>
                <w:rFonts w:hint="eastAsia"/>
                <w:color w:val="000000"/>
                <w:sz w:val="24"/>
                <w:lang w:bidi="ar"/>
              </w:rPr>
              <w:t>14</w:t>
            </w:r>
            <w:r>
              <w:rPr>
                <w:color w:val="000000"/>
                <w:sz w:val="24"/>
                <w:lang w:bidi="ar"/>
              </w:rPr>
              <w:t>.0</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3C48559"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7E7264A8"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B70FAF6" w14:textId="77777777" w:rsidR="00AE4281" w:rsidRDefault="00A01805">
            <w:pPr>
              <w:adjustRightInd w:val="0"/>
              <w:snapToGrid w:val="0"/>
              <w:jc w:val="center"/>
              <w:rPr>
                <w:sz w:val="24"/>
              </w:rPr>
            </w:pPr>
            <w:r>
              <w:rPr>
                <w:sz w:val="24"/>
              </w:rPr>
              <w:t>5</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85883AA" w14:textId="77777777" w:rsidR="00AE4281" w:rsidRDefault="00A01805">
            <w:pPr>
              <w:adjustRightInd w:val="0"/>
              <w:snapToGrid w:val="0"/>
              <w:rPr>
                <w:sz w:val="24"/>
              </w:rPr>
            </w:pPr>
            <w:r>
              <w:rPr>
                <w:rFonts w:hAnsi="宋体"/>
                <w:sz w:val="24"/>
              </w:rPr>
              <w:t>城维税及附加</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6BFD17E"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14:paraId="67D4CC93" w14:textId="77777777" w:rsidR="00AE4281" w:rsidRDefault="00A01805">
            <w:pPr>
              <w:jc w:val="center"/>
              <w:textAlignment w:val="center"/>
              <w:rPr>
                <w:color w:val="000000"/>
                <w:sz w:val="24"/>
                <w:lang w:bidi="ar"/>
              </w:rPr>
            </w:pPr>
            <w:r>
              <w:rPr>
                <w:rFonts w:hint="eastAsia"/>
                <w:color w:val="000000"/>
                <w:sz w:val="24"/>
                <w:lang w:bidi="ar"/>
              </w:rPr>
              <w:t>2.4</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9B922A1"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55DF9E7"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058C9000" w14:textId="77777777" w:rsidR="00AE4281" w:rsidRDefault="00A01805">
            <w:pPr>
              <w:adjustRightInd w:val="0"/>
              <w:snapToGrid w:val="0"/>
              <w:jc w:val="center"/>
              <w:rPr>
                <w:sz w:val="24"/>
              </w:rPr>
            </w:pPr>
            <w:r>
              <w:rPr>
                <w:sz w:val="24"/>
              </w:rPr>
              <w:t>6</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C7CF2FD" w14:textId="77777777" w:rsidR="00AE4281" w:rsidRDefault="00A01805">
            <w:pPr>
              <w:adjustRightInd w:val="0"/>
              <w:snapToGrid w:val="0"/>
              <w:rPr>
                <w:sz w:val="24"/>
              </w:rPr>
            </w:pPr>
            <w:r>
              <w:rPr>
                <w:rFonts w:hAnsi="宋体"/>
                <w:sz w:val="24"/>
              </w:rPr>
              <w:t>利润总额</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082CD71"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51059DF" w14:textId="77777777" w:rsidR="00AE4281" w:rsidRDefault="00A01805">
            <w:pPr>
              <w:jc w:val="center"/>
              <w:textAlignment w:val="center"/>
              <w:rPr>
                <w:color w:val="000000"/>
                <w:sz w:val="24"/>
                <w:lang w:bidi="ar"/>
              </w:rPr>
            </w:pPr>
            <w:r>
              <w:rPr>
                <w:color w:val="000000"/>
                <w:sz w:val="24"/>
                <w:lang w:bidi="ar"/>
              </w:rPr>
              <w:t xml:space="preserve">137.8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2F54701E"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5D42B3FD"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1148E5F1" w14:textId="77777777" w:rsidR="00AE4281" w:rsidRDefault="00A01805">
            <w:pPr>
              <w:adjustRightInd w:val="0"/>
              <w:snapToGrid w:val="0"/>
              <w:jc w:val="center"/>
              <w:rPr>
                <w:sz w:val="24"/>
              </w:rPr>
            </w:pPr>
            <w:r>
              <w:rPr>
                <w:sz w:val="24"/>
              </w:rPr>
              <w:t>7</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34AA0BEB" w14:textId="77777777" w:rsidR="00AE4281" w:rsidRDefault="00A01805">
            <w:pPr>
              <w:adjustRightInd w:val="0"/>
              <w:snapToGrid w:val="0"/>
              <w:rPr>
                <w:sz w:val="24"/>
              </w:rPr>
            </w:pPr>
            <w:r>
              <w:rPr>
                <w:rFonts w:hAnsi="宋体"/>
                <w:sz w:val="24"/>
              </w:rPr>
              <w:t>所得税</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A980724"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3556E8F0" w14:textId="77777777" w:rsidR="00AE4281" w:rsidRDefault="00A01805">
            <w:pPr>
              <w:jc w:val="center"/>
              <w:textAlignment w:val="center"/>
              <w:rPr>
                <w:color w:val="000000"/>
                <w:sz w:val="24"/>
                <w:lang w:bidi="ar"/>
              </w:rPr>
            </w:pPr>
            <w:r>
              <w:rPr>
                <w:color w:val="000000"/>
                <w:sz w:val="24"/>
                <w:lang w:bidi="ar"/>
              </w:rPr>
              <w:t xml:space="preserve">34.5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62331893"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0CFC5672"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2FFE306" w14:textId="77777777" w:rsidR="00AE4281" w:rsidRDefault="00A01805">
            <w:pPr>
              <w:adjustRightInd w:val="0"/>
              <w:snapToGrid w:val="0"/>
              <w:jc w:val="center"/>
              <w:rPr>
                <w:sz w:val="24"/>
              </w:rPr>
            </w:pPr>
            <w:r>
              <w:rPr>
                <w:sz w:val="24"/>
              </w:rPr>
              <w:t>8</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DB54F86" w14:textId="77777777" w:rsidR="00AE4281" w:rsidRDefault="00A01805">
            <w:pPr>
              <w:adjustRightInd w:val="0"/>
              <w:snapToGrid w:val="0"/>
              <w:rPr>
                <w:sz w:val="24"/>
              </w:rPr>
            </w:pPr>
            <w:r>
              <w:rPr>
                <w:rFonts w:hAnsi="宋体"/>
                <w:sz w:val="24"/>
              </w:rPr>
              <w:t>净利润</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FB88232" w14:textId="77777777" w:rsidR="00AE4281" w:rsidRDefault="00A01805">
            <w:pPr>
              <w:adjustRightInd w:val="0"/>
              <w:snapToGrid w:val="0"/>
              <w:jc w:val="center"/>
              <w:rPr>
                <w:sz w:val="24"/>
              </w:rPr>
            </w:pPr>
            <w:r>
              <w:rPr>
                <w:rFonts w:hAnsi="宋体"/>
                <w:sz w:val="24"/>
              </w:rPr>
              <w:t>万元</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467B30B" w14:textId="77777777" w:rsidR="00AE4281" w:rsidRDefault="00A01805">
            <w:pPr>
              <w:jc w:val="center"/>
              <w:textAlignment w:val="center"/>
              <w:rPr>
                <w:color w:val="000000"/>
                <w:sz w:val="24"/>
                <w:lang w:bidi="ar"/>
              </w:rPr>
            </w:pPr>
            <w:r>
              <w:rPr>
                <w:color w:val="000000"/>
                <w:sz w:val="24"/>
                <w:lang w:bidi="ar"/>
              </w:rPr>
              <w:t xml:space="preserve">103.4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94CA900" w14:textId="77777777" w:rsidR="00AE4281" w:rsidRDefault="00A01805">
            <w:pPr>
              <w:adjustRightInd w:val="0"/>
              <w:snapToGrid w:val="0"/>
              <w:jc w:val="center"/>
              <w:rPr>
                <w:sz w:val="24"/>
              </w:rPr>
            </w:pPr>
            <w:r>
              <w:rPr>
                <w:rFonts w:hAnsi="宋体"/>
                <w:sz w:val="24"/>
              </w:rPr>
              <w:t>第</w:t>
            </w:r>
            <w:r>
              <w:rPr>
                <w:rFonts w:hint="eastAsia"/>
                <w:sz w:val="24"/>
              </w:rPr>
              <w:t>4</w:t>
            </w:r>
            <w:r>
              <w:rPr>
                <w:rFonts w:hAnsi="宋体"/>
                <w:sz w:val="24"/>
              </w:rPr>
              <w:t>年</w:t>
            </w:r>
          </w:p>
        </w:tc>
      </w:tr>
      <w:tr w:rsidR="00AE4281" w14:paraId="608BD1B5"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478D0730" w14:textId="77777777" w:rsidR="00AE4281" w:rsidRDefault="00A01805">
            <w:pPr>
              <w:adjustRightInd w:val="0"/>
              <w:snapToGrid w:val="0"/>
              <w:jc w:val="center"/>
              <w:rPr>
                <w:sz w:val="24"/>
              </w:rPr>
            </w:pPr>
            <w:r>
              <w:rPr>
                <w:sz w:val="24"/>
              </w:rPr>
              <w:t>9</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0859A9FD" w14:textId="77777777" w:rsidR="00AE4281" w:rsidRDefault="00A01805">
            <w:pPr>
              <w:adjustRightInd w:val="0"/>
              <w:snapToGrid w:val="0"/>
              <w:rPr>
                <w:sz w:val="24"/>
              </w:rPr>
            </w:pPr>
            <w:r>
              <w:rPr>
                <w:rFonts w:hAnsi="宋体"/>
                <w:sz w:val="24"/>
              </w:rPr>
              <w:t>项目投资</w:t>
            </w:r>
            <w:r>
              <w:rPr>
                <w:rFonts w:hAnsi="宋体" w:hint="eastAsia"/>
                <w:sz w:val="24"/>
              </w:rPr>
              <w:t>财务</w:t>
            </w:r>
            <w:r>
              <w:rPr>
                <w:rFonts w:hAnsi="宋体"/>
                <w:sz w:val="24"/>
              </w:rPr>
              <w:t>内部收益率</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72DAF173" w14:textId="77777777" w:rsidR="00AE4281" w:rsidRDefault="00A01805">
            <w:pPr>
              <w:adjustRightInd w:val="0"/>
              <w:snapToGrid w:val="0"/>
              <w:jc w:val="center"/>
              <w:rPr>
                <w:sz w:val="24"/>
              </w:rPr>
            </w:pPr>
            <w:r>
              <w:rPr>
                <w:sz w:val="24"/>
              </w:rPr>
              <w:t>%</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546DBEDD" w14:textId="77777777" w:rsidR="00AE4281" w:rsidRDefault="00A01805">
            <w:pPr>
              <w:jc w:val="center"/>
              <w:textAlignment w:val="center"/>
              <w:rPr>
                <w:color w:val="000000"/>
                <w:sz w:val="24"/>
                <w:lang w:bidi="ar"/>
              </w:rPr>
            </w:pPr>
            <w:r>
              <w:rPr>
                <w:color w:val="000000"/>
                <w:sz w:val="24"/>
                <w:lang w:bidi="ar"/>
              </w:rPr>
              <w:t xml:space="preserve">49.97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11400851" w14:textId="77777777" w:rsidR="00AE4281" w:rsidRDefault="00A01805">
            <w:pPr>
              <w:adjustRightInd w:val="0"/>
              <w:snapToGrid w:val="0"/>
              <w:jc w:val="center"/>
              <w:rPr>
                <w:sz w:val="24"/>
              </w:rPr>
            </w:pPr>
            <w:r>
              <w:rPr>
                <w:rFonts w:hAnsi="宋体"/>
                <w:sz w:val="24"/>
              </w:rPr>
              <w:t>所得税后</w:t>
            </w:r>
          </w:p>
        </w:tc>
      </w:tr>
      <w:tr w:rsidR="00AE4281" w14:paraId="13EFC393" w14:textId="77777777">
        <w:trPr>
          <w:trHeight w:val="450"/>
          <w:jc w:val="center"/>
        </w:trPr>
        <w:tc>
          <w:tcPr>
            <w:tcW w:w="547"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6EF8F520" w14:textId="77777777" w:rsidR="00AE4281" w:rsidRDefault="00A01805">
            <w:pPr>
              <w:adjustRightInd w:val="0"/>
              <w:snapToGrid w:val="0"/>
              <w:jc w:val="center"/>
              <w:rPr>
                <w:sz w:val="24"/>
              </w:rPr>
            </w:pPr>
            <w:r>
              <w:rPr>
                <w:sz w:val="24"/>
              </w:rPr>
              <w:t>10</w:t>
            </w:r>
          </w:p>
        </w:tc>
        <w:tc>
          <w:tcPr>
            <w:tcW w:w="2573"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5FE0CDCD" w14:textId="77777777" w:rsidR="00AE4281" w:rsidRDefault="00A01805">
            <w:pPr>
              <w:adjustRightInd w:val="0"/>
              <w:snapToGrid w:val="0"/>
              <w:rPr>
                <w:sz w:val="24"/>
              </w:rPr>
            </w:pPr>
            <w:r>
              <w:rPr>
                <w:rFonts w:hAnsi="宋体"/>
                <w:sz w:val="24"/>
              </w:rPr>
              <w:t>投资回收期</w:t>
            </w:r>
          </w:p>
        </w:tc>
        <w:tc>
          <w:tcPr>
            <w:tcW w:w="990"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E441101" w14:textId="77777777" w:rsidR="00AE4281" w:rsidRDefault="00A01805">
            <w:pPr>
              <w:adjustRightInd w:val="0"/>
              <w:snapToGrid w:val="0"/>
              <w:jc w:val="center"/>
              <w:rPr>
                <w:sz w:val="24"/>
              </w:rPr>
            </w:pPr>
            <w:r>
              <w:rPr>
                <w:rFonts w:hAnsi="宋体"/>
                <w:sz w:val="24"/>
              </w:rPr>
              <w:t>年</w:t>
            </w:r>
          </w:p>
        </w:tc>
        <w:tc>
          <w:tcPr>
            <w:tcW w:w="1746"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tcPr>
          <w:p w14:paraId="244D43E8" w14:textId="77777777" w:rsidR="00AE4281" w:rsidRDefault="00A01805">
            <w:pPr>
              <w:jc w:val="center"/>
              <w:textAlignment w:val="center"/>
              <w:rPr>
                <w:color w:val="000000"/>
                <w:sz w:val="24"/>
                <w:lang w:bidi="ar"/>
              </w:rPr>
            </w:pPr>
            <w:r>
              <w:rPr>
                <w:color w:val="000000"/>
                <w:sz w:val="24"/>
                <w:lang w:bidi="ar"/>
              </w:rPr>
              <w:t xml:space="preserve">1.9 </w:t>
            </w:r>
          </w:p>
        </w:tc>
        <w:tc>
          <w:tcPr>
            <w:tcW w:w="2569" w:type="dxa"/>
            <w:tcBorders>
              <w:top w:val="nil"/>
              <w:left w:val="nil"/>
              <w:bottom w:val="single" w:sz="4" w:space="0" w:color="auto"/>
              <w:right w:val="single" w:sz="4" w:space="0" w:color="auto"/>
            </w:tcBorders>
            <w:noWrap/>
            <w:tcMar>
              <w:top w:w="15" w:type="dxa"/>
              <w:left w:w="15" w:type="dxa"/>
              <w:bottom w:w="0" w:type="dxa"/>
              <w:right w:w="15" w:type="dxa"/>
            </w:tcMar>
            <w:vAlign w:val="center"/>
          </w:tcPr>
          <w:p w14:paraId="4332EE60" w14:textId="77777777" w:rsidR="00AE4281" w:rsidRDefault="00A01805">
            <w:pPr>
              <w:adjustRightInd w:val="0"/>
              <w:snapToGrid w:val="0"/>
              <w:jc w:val="center"/>
              <w:rPr>
                <w:sz w:val="24"/>
              </w:rPr>
            </w:pPr>
            <w:r>
              <w:rPr>
                <w:rFonts w:hAnsi="宋体"/>
                <w:sz w:val="24"/>
              </w:rPr>
              <w:t>不含</w:t>
            </w:r>
            <w:r>
              <w:rPr>
                <w:rFonts w:hint="eastAsia"/>
                <w:sz w:val="24"/>
              </w:rPr>
              <w:t>8</w:t>
            </w:r>
            <w:r>
              <w:rPr>
                <w:rFonts w:hint="eastAsia"/>
                <w:sz w:val="24"/>
              </w:rPr>
              <w:t>个月</w:t>
            </w:r>
            <w:r>
              <w:rPr>
                <w:rFonts w:hAnsi="宋体"/>
                <w:sz w:val="24"/>
              </w:rPr>
              <w:t>建设期</w:t>
            </w:r>
          </w:p>
        </w:tc>
      </w:tr>
    </w:tbl>
    <w:p w14:paraId="702EAB0D" w14:textId="77777777" w:rsidR="00AE4281" w:rsidRDefault="00A01805">
      <w:pPr>
        <w:pStyle w:val="3"/>
      </w:pPr>
      <w:bookmarkStart w:id="134" w:name="_Toc213176181"/>
      <w:bookmarkStart w:id="135" w:name="结论"/>
      <w:bookmarkEnd w:id="133"/>
      <w:r>
        <w:t xml:space="preserve">9.3.5 </w:t>
      </w:r>
      <w:r>
        <w:rPr>
          <w:rFonts w:hint="eastAsia"/>
        </w:rPr>
        <w:t>结论</w:t>
      </w:r>
      <w:bookmarkEnd w:id="134"/>
    </w:p>
    <w:p w14:paraId="5CDE21D5" w14:textId="77777777" w:rsidR="00515010" w:rsidRDefault="00A01805">
      <w:pPr>
        <w:pStyle w:val="FirstParagraph"/>
        <w:ind w:firstLine="560"/>
        <w:sectPr w:rsidR="00515010">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pgNumType w:start="1"/>
          <w:cols w:space="720"/>
          <w:docGrid w:linePitch="381"/>
        </w:sectPr>
      </w:pPr>
      <w:r>
        <w:rPr>
          <w:rFonts w:hint="eastAsia"/>
        </w:rPr>
        <w:t>本项目投资所得税后财务内部收益率为</w:t>
      </w:r>
      <w:r>
        <w:rPr>
          <w:rFonts w:hint="eastAsia"/>
        </w:rPr>
        <w:t>49.97%</w:t>
      </w:r>
      <w:r>
        <w:rPr>
          <w:rFonts w:hint="eastAsia"/>
        </w:rPr>
        <w:t>，投资回收期为</w:t>
      </w:r>
      <w:r>
        <w:rPr>
          <w:rFonts w:hint="eastAsia"/>
        </w:rPr>
        <w:t>1.9</w:t>
      </w:r>
      <w:r>
        <w:rPr>
          <w:rFonts w:hint="eastAsia"/>
        </w:rPr>
        <w:t>年（不含</w:t>
      </w:r>
      <w:r>
        <w:rPr>
          <w:rFonts w:hint="eastAsia"/>
        </w:rPr>
        <w:t>8</w:t>
      </w:r>
      <w:r>
        <w:rPr>
          <w:rFonts w:hint="eastAsia"/>
        </w:rPr>
        <w:t>个月建设期），项目的财务盈利能力较强。敏感性分析表明，该项目的抗风险能力较强。从财务盈利能力和抗风险能力来看，项目是可行的。</w:t>
      </w:r>
    </w:p>
    <w:p w14:paraId="54A93C0F" w14:textId="77777777" w:rsidR="00515010" w:rsidRDefault="004A2E7F">
      <w:pPr>
        <w:jc w:val="center"/>
      </w:pPr>
      <w:r>
        <w:pict w14:anchorId="1055B4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i1025" type="#_x0000_t75" alt="项目投资现金流量表" style="width:674.65pt;height:415.35pt;mso-wrap-style:square;mso-position-horizontal-relative:page;mso-position-vertical-relative:page">
            <v:fill o:detectmouseclick="t"/>
            <v:imagedata r:id="rId24" o:title="项目投资现金流量表"/>
          </v:shape>
        </w:pict>
      </w:r>
    </w:p>
    <w:p w14:paraId="7B71FAA4" w14:textId="77777777" w:rsidR="00515010" w:rsidRDefault="004A2E7F">
      <w:pPr>
        <w:jc w:val="center"/>
      </w:pPr>
      <w:r>
        <w:pict w14:anchorId="42E7446F">
          <v:shape id="图片 11" o:spid="_x0000_i1026" type="#_x0000_t75" alt="利润与利润分配表" style="width:674.2pt;height:347.95pt;mso-wrap-style:square;mso-position-horizontal-relative:page;mso-position-vertical-relative:page">
            <v:fill o:detectmouseclick="t"/>
            <v:imagedata r:id="rId25" o:title="利润与利润分配表"/>
          </v:shape>
        </w:pict>
      </w:r>
    </w:p>
    <w:p w14:paraId="5EA954B2" w14:textId="77777777" w:rsidR="00515010" w:rsidRDefault="00515010"/>
    <w:p w14:paraId="212318E4" w14:textId="77777777" w:rsidR="00515010" w:rsidRDefault="00515010"/>
    <w:p w14:paraId="5A7EAFB4" w14:textId="77777777" w:rsidR="00515010" w:rsidRDefault="004A2E7F">
      <w:pPr>
        <w:jc w:val="center"/>
      </w:pPr>
      <w:r>
        <w:pict w14:anchorId="3D392766">
          <v:shape id="图片 12" o:spid="_x0000_i1027" type="#_x0000_t75" alt="总成本费用估算表" style="width:673.8pt;height:264.7pt;mso-wrap-style:square;mso-position-horizontal-relative:page;mso-position-vertical-relative:page">
            <v:fill o:detectmouseclick="t"/>
            <v:imagedata r:id="rId26" o:title="总成本费用估算表"/>
          </v:shape>
        </w:pict>
      </w:r>
    </w:p>
    <w:p w14:paraId="4927742B" w14:textId="77777777" w:rsidR="00515010" w:rsidRDefault="00515010"/>
    <w:p w14:paraId="09A05F0E" w14:textId="77777777" w:rsidR="00515010" w:rsidRDefault="00515010">
      <w:pPr>
        <w:pStyle w:val="a0"/>
        <w:ind w:firstLine="560"/>
      </w:pPr>
    </w:p>
    <w:p w14:paraId="686B4FDC" w14:textId="77777777" w:rsidR="00515010" w:rsidRDefault="00515010"/>
    <w:p w14:paraId="77E39877" w14:textId="77777777" w:rsidR="00515010" w:rsidRDefault="00515010">
      <w:pPr>
        <w:pStyle w:val="21"/>
        <w:ind w:firstLineChars="0" w:firstLine="0"/>
      </w:pPr>
    </w:p>
    <w:p w14:paraId="49650AF5" w14:textId="1F8C1A6A" w:rsidR="00AE4281" w:rsidRDefault="00AE4281">
      <w:pPr>
        <w:pStyle w:val="FirstParagraph"/>
        <w:ind w:firstLine="560"/>
      </w:pPr>
    </w:p>
    <w:bookmarkEnd w:id="135"/>
    <w:bookmarkEnd w:id="116"/>
    <w:bookmarkEnd w:id="51"/>
    <w:sectPr w:rsidR="00AE4281" w:rsidSect="00515010">
      <w:headerReference w:type="even" r:id="rId27"/>
      <w:headerReference w:type="default" r:id="rId28"/>
      <w:footerReference w:type="even" r:id="rId29"/>
      <w:footerReference w:type="default" r:id="rId30"/>
      <w:headerReference w:type="first" r:id="rId31"/>
      <w:footerReference w:type="first" r:id="rId32"/>
      <w:footnotePr>
        <w:numRestart w:val="eachSect"/>
      </w:footnotePr>
      <w:pgSz w:w="16838" w:h="11906" w:orient="landscape"/>
      <w:pgMar w:top="1588" w:right="1758" w:bottom="1588" w:left="1588" w:header="1361" w:footer="1361"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FF4EAB" w14:textId="77777777" w:rsidR="00DE1283" w:rsidRDefault="00A01805">
      <w:r>
        <w:separator/>
      </w:r>
    </w:p>
  </w:endnote>
  <w:endnote w:type="continuationSeparator" w:id="0">
    <w:p w14:paraId="29B27982" w14:textId="77777777" w:rsidR="00DE1283" w:rsidRDefault="00A01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Segoe Print"/>
    <w:charset w:val="00"/>
    <w:family w:val="swiss"/>
    <w:pitch w:val="default"/>
    <w:sig w:usb0="00000000" w:usb1="00000000"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altName w:val="Segoe Print"/>
    <w:charset w:val="00"/>
    <w:family w:val="swiss"/>
    <w:pitch w:val="default"/>
    <w:sig w:usb0="00000000" w:usb1="00000000" w:usb2="00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D0BBD" w14:textId="77777777" w:rsidR="00A01805" w:rsidRDefault="00A01805">
    <w:pPr>
      <w:pBdr>
        <w:top w:val="single" w:sz="6" w:space="1" w:color="auto"/>
      </w:pBdr>
      <w:tabs>
        <w:tab w:val="center" w:pos="4153"/>
        <w:tab w:val="right" w:pos="8749"/>
      </w:tabs>
      <w:snapToGrid w:val="0"/>
      <w:ind w:rightChars="-7" w:right="-15"/>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95A8A" w14:textId="77777777" w:rsidR="00AE4281" w:rsidRDefault="00AE4281">
    <w:pPr>
      <w:pStyle w:val="a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BD0C1" w14:textId="77777777" w:rsidR="00AE4281" w:rsidRDefault="004A2E7F">
    <w:pPr>
      <w:pStyle w:val="ad"/>
      <w:pBdr>
        <w:top w:val="single" w:sz="4" w:space="1" w:color="auto"/>
      </w:pBdr>
      <w:tabs>
        <w:tab w:val="left" w:pos="210"/>
        <w:tab w:val="center" w:pos="4532"/>
      </w:tabs>
    </w:pPr>
    <w:r>
      <w:pict w14:anchorId="46357BB6">
        <v:shapetype id="_x0000_t202" coordsize="21600,21600" o:spt="202" path="m,l,21600r21600,l21600,xe">
          <v:stroke joinstyle="miter"/>
          <v:path gradientshapeok="t" o:connecttype="rect"/>
        </v:shapetype>
        <v:shape id="文本框 2" o:spid="_x0000_s1029" type="#_x0000_t202" style="position:absolute;margin-left:200pt;margin-top:2.4pt;width:36.5pt;height:34.55pt;z-index:251660288;mso-wrap-distance-left:9pt;mso-wrap-distance-top:3.6pt;mso-wrap-distance-right:9pt;mso-wrap-distance-bottom:3.6pt;mso-width-relative:margin;mso-height-relative:margin" stroked="f">
          <v:textbox>
            <w:txbxContent>
              <w:p w14:paraId="0CD7BE7A" w14:textId="77777777" w:rsidR="00AE4281" w:rsidRDefault="00A01805">
                <w:pPr>
                  <w:jc w:val="center"/>
                  <w:rPr>
                    <w:szCs w:val="21"/>
                  </w:rPr>
                </w:pPr>
                <w:r>
                  <w:rPr>
                    <w:szCs w:val="21"/>
                  </w:rPr>
                  <w:fldChar w:fldCharType="begin"/>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041162263"/>
      </w:sdtPr>
      <w:sdtEnd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65E5D" w14:textId="77777777" w:rsidR="00AE4281" w:rsidRDefault="00AE4281">
    <w:pPr>
      <w:pStyle w:val="ad"/>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188E" w14:textId="77777777" w:rsidR="008514CA" w:rsidRDefault="008514CA">
    <w:pPr>
      <w:pStyle w:val="ad"/>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D2154" w14:textId="77777777" w:rsidR="008514CA" w:rsidRDefault="004A2E7F">
    <w:pPr>
      <w:pStyle w:val="ad"/>
      <w:pBdr>
        <w:top w:val="single" w:sz="4" w:space="1" w:color="auto"/>
      </w:pBdr>
      <w:tabs>
        <w:tab w:val="left" w:pos="210"/>
        <w:tab w:val="center" w:pos="4532"/>
      </w:tabs>
    </w:pPr>
    <w:r>
      <w:pict w14:anchorId="2744B997">
        <v:shapetype id="_x0000_t202" coordsize="21600,21600" o:spt="202" path="m,l,21600r21600,l21600,xe">
          <v:stroke joinstyle="miter"/>
          <v:path gradientshapeok="t" o:connecttype="rect"/>
        </v:shapetype>
        <v:shape id="_x0000_s1031" type="#_x0000_t202" style="position:absolute;margin-left:200pt;margin-top:2.4pt;width:36.5pt;height:34.55pt;z-index:251666432;mso-wrap-distance-left:9pt;mso-wrap-distance-top:3.6pt;mso-wrap-distance-right:9pt;mso-wrap-distance-bottom:3.6pt;mso-width-relative:margin;mso-height-relative:margin" stroked="f">
          <v:textbox>
            <w:txbxContent>
              <w:p w14:paraId="3475909E" w14:textId="77777777" w:rsidR="008514CA" w:rsidRDefault="008514CA">
                <w:pPr>
                  <w:jc w:val="center"/>
                  <w:rPr>
                    <w:szCs w:val="21"/>
                  </w:rPr>
                </w:pPr>
                <w:r>
                  <w:rPr>
                    <w:szCs w:val="21"/>
                  </w:rPr>
                  <w:fldChar w:fldCharType="begin"/>
                </w:r>
                <w:r>
                  <w:rPr>
                    <w:szCs w:val="21"/>
                  </w:rPr>
                  <w:instrText>PAGE   \* MERGEFORMAT</w:instrText>
                </w:r>
                <w:r>
                  <w:rPr>
                    <w:szCs w:val="21"/>
                  </w:rPr>
                  <w:fldChar w:fldCharType="separate"/>
                </w:r>
                <w:r>
                  <w:rPr>
                    <w:szCs w:val="21"/>
                    <w:lang w:val="zh-CN"/>
                  </w:rPr>
                  <w:t>鞍钢集团工程技术有限公司</w:t>
                </w:r>
                <w:r>
                  <w:rPr>
                    <w:szCs w:val="21"/>
                  </w:rPr>
                  <w:fldChar w:fldCharType="end"/>
                </w:r>
              </w:p>
            </w:txbxContent>
          </v:textbox>
          <w10:wrap type="square"/>
        </v:shape>
      </w:pict>
    </w:r>
    <w:sdt>
      <w:sdtPr>
        <w:id w:val="-1902596442"/>
      </w:sdtPr>
      <w:sdtEndP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30290" w14:textId="77777777" w:rsidR="008514CA" w:rsidRDefault="008514CA">
    <w:pPr>
      <w:pStyle w:val="ad"/>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3B938" w14:textId="77777777" w:rsidR="00515010" w:rsidRDefault="00515010">
    <w:pPr>
      <w:pStyle w:val="ad"/>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CFC7F" w14:textId="77777777" w:rsidR="009569FC" w:rsidRDefault="00515010">
    <w:pPr>
      <w:pStyle w:val="ad"/>
      <w:framePr w:wrap="around" w:vAnchor="text" w:hAnchor="margin" w:xAlign="center" w:y="1"/>
      <w:rPr>
        <w:rStyle w:val="af9"/>
      </w:rPr>
    </w:pPr>
    <w:r>
      <w:fldChar w:fldCharType="begin"/>
    </w:r>
    <w:r>
      <w:rPr>
        <w:rStyle w:val="af9"/>
      </w:rPr>
      <w:instrText xml:space="preserve">PAGE  </w:instrText>
    </w:r>
    <w:r>
      <w:fldChar w:fldCharType="separate"/>
    </w:r>
    <w:r>
      <w:rPr>
        <w:rStyle w:val="af9"/>
      </w:rPr>
      <w:t>1</w:t>
    </w:r>
    <w:r>
      <w:fldChar w:fldCharType="end"/>
    </w:r>
  </w:p>
  <w:p w14:paraId="174F8A4D" w14:textId="77777777" w:rsidR="009569FC" w:rsidRDefault="004A2E7F">
    <w:pPr>
      <w:pStyle w:val="ad"/>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ACF98" w14:textId="77777777" w:rsidR="00515010" w:rsidRDefault="00515010">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D3219" w14:textId="77777777" w:rsidR="00DE1283" w:rsidRDefault="00A01805">
      <w:r>
        <w:separator/>
      </w:r>
    </w:p>
  </w:footnote>
  <w:footnote w:type="continuationSeparator" w:id="0">
    <w:p w14:paraId="2CDCE690" w14:textId="77777777" w:rsidR="00DE1283" w:rsidRDefault="00A018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944F8" w14:textId="77777777" w:rsidR="00A01805" w:rsidRDefault="00A01805">
    <w:pPr>
      <w:pStyle w:val="af"/>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A0099" w14:textId="77777777" w:rsidR="00AE4281" w:rsidRDefault="00AE4281">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A2E0" w14:textId="77777777" w:rsidR="00AE4281" w:rsidRDefault="00A01805">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64734020" wp14:editId="346FF5CD">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DC8F3" w14:textId="77777777" w:rsidR="00AE4281" w:rsidRDefault="00AE4281">
    <w:pPr>
      <w:pStyle w:val="af"/>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55F79" w14:textId="77777777" w:rsidR="008514CA" w:rsidRDefault="008514CA">
    <w:pPr>
      <w:pStyle w:val="af"/>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B3EED" w14:textId="77777777" w:rsidR="008514CA" w:rsidRDefault="008514CA">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4384" behindDoc="0" locked="0" layoutInCell="1" allowOverlap="1" wp14:anchorId="5669CE22" wp14:editId="3415C57F">
          <wp:simplePos x="0" y="0"/>
          <wp:positionH relativeFrom="column">
            <wp:posOffset>-120650</wp:posOffset>
          </wp:positionH>
          <wp:positionV relativeFrom="paragraph">
            <wp:posOffset>-417830</wp:posOffset>
          </wp:positionV>
          <wp:extent cx="920750" cy="406400"/>
          <wp:effectExtent l="0" t="0" r="0" b="0"/>
          <wp:wrapNone/>
          <wp:docPr id="4"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82542" w14:textId="77777777" w:rsidR="008514CA" w:rsidRDefault="008514CA">
    <w:pPr>
      <w:pStyle w:val="af"/>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1566" w14:textId="77777777" w:rsidR="00515010" w:rsidRDefault="00515010">
    <w:pPr>
      <w:pStyle w:val="af"/>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14F089" w14:textId="77777777" w:rsidR="00515010" w:rsidRDefault="00515010">
    <w:pPr>
      <w:pStyle w:val="af"/>
      <w:pBdr>
        <w:bottom w:val="single" w:sz="4" w:space="1" w:color="auto"/>
      </w:pBdr>
      <w:jc w:val="left"/>
      <w:rPr>
        <w:rFonts w:ascii="黑体" w:eastAsia="黑体" w:hAnsi="黑体"/>
        <w:sz w:val="21"/>
        <w:szCs w:val="21"/>
      </w:rPr>
    </w:pPr>
    <w:r>
      <w:rPr>
        <w:rFonts w:ascii="黑体" w:eastAsia="黑体" w:hAnsi="黑体" w:cs="黑体" w:hint="eastAsia"/>
        <w:noProof/>
        <w:sz w:val="21"/>
        <w:szCs w:val="21"/>
      </w:rPr>
      <w:drawing>
        <wp:anchor distT="0" distB="0" distL="114300" distR="114300" simplePos="0" relativeHeight="251662336" behindDoc="0" locked="0" layoutInCell="1" allowOverlap="1" wp14:anchorId="7C5C914E" wp14:editId="063F5FDD">
          <wp:simplePos x="0" y="0"/>
          <wp:positionH relativeFrom="column">
            <wp:posOffset>-120650</wp:posOffset>
          </wp:positionH>
          <wp:positionV relativeFrom="paragraph">
            <wp:posOffset>-417830</wp:posOffset>
          </wp:positionV>
          <wp:extent cx="920750" cy="406400"/>
          <wp:effectExtent l="0" t="0" r="0" b="0"/>
          <wp:wrapNone/>
          <wp:docPr id="2"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rPr>
      <w:t>鲅鱼圈炼焦部水系统节能泵改造</w:t>
    </w:r>
    <w:r>
      <w:rPr>
        <w:rFonts w:ascii="黑体" w:eastAsia="黑体" w:hAnsi="黑体" w:hint="eastAsia"/>
        <w:sz w:val="21"/>
        <w:szCs w:val="21"/>
      </w:rPr>
      <w:ptab w:relativeTo="margin" w:alignment="right" w:leader="none"/>
    </w:r>
    <w:r>
      <w:rPr>
        <w:rFonts w:ascii="黑体" w:eastAsia="黑体" w:hAnsi="黑体" w:hint="eastAsia"/>
        <w:sz w:val="21"/>
        <w:szCs w:val="21"/>
      </w:rPr>
      <w:t>可行性研究</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6695D" w14:textId="77777777" w:rsidR="00515010" w:rsidRDefault="00515010">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C5DA68"/>
    <w:multiLevelType w:val="singleLevel"/>
    <w:tmpl w:val="9AC5DA68"/>
    <w:lvl w:ilvl="0">
      <w:start w:val="1"/>
      <w:numFmt w:val="decimal"/>
      <w:lvlText w:val="%1."/>
      <w:lvlJc w:val="left"/>
      <w:pPr>
        <w:tabs>
          <w:tab w:val="num" w:pos="312"/>
        </w:tabs>
      </w:pPr>
    </w:lvl>
  </w:abstractNum>
  <w:abstractNum w:abstractNumId="1" w15:restartNumberingAfterBreak="0">
    <w:nsid w:val="C7DE2D04"/>
    <w:multiLevelType w:val="singleLevel"/>
    <w:tmpl w:val="C7DE2D04"/>
    <w:lvl w:ilvl="0">
      <w:start w:val="1"/>
      <w:numFmt w:val="decimal"/>
      <w:suff w:val="space"/>
      <w:lvlText w:val="%1."/>
      <w:lvlJc w:val="left"/>
    </w:lvl>
  </w:abstractNum>
  <w:abstractNum w:abstractNumId="2" w15:restartNumberingAfterBreak="0">
    <w:nsid w:val="0000A990"/>
    <w:multiLevelType w:val="multilevel"/>
    <w:tmpl w:val="6BD8C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3" w15:restartNumberingAfterBreak="0">
    <w:nsid w:val="00A99411"/>
    <w:multiLevelType w:val="multilevel"/>
    <w:tmpl w:val="EB5A59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3"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2E7F"/>
    <w:rsid w:val="004A4773"/>
    <w:rsid w:val="00515010"/>
    <w:rsid w:val="0057481C"/>
    <w:rsid w:val="00582AFC"/>
    <w:rsid w:val="005D70C6"/>
    <w:rsid w:val="005E0473"/>
    <w:rsid w:val="005E7213"/>
    <w:rsid w:val="0060326E"/>
    <w:rsid w:val="00626546"/>
    <w:rsid w:val="00644293"/>
    <w:rsid w:val="006972E1"/>
    <w:rsid w:val="006A345C"/>
    <w:rsid w:val="006D269B"/>
    <w:rsid w:val="006D713F"/>
    <w:rsid w:val="006E20F0"/>
    <w:rsid w:val="0072500D"/>
    <w:rsid w:val="00734920"/>
    <w:rsid w:val="00747DEE"/>
    <w:rsid w:val="00787710"/>
    <w:rsid w:val="007E6C36"/>
    <w:rsid w:val="00804BE9"/>
    <w:rsid w:val="00813467"/>
    <w:rsid w:val="00822B19"/>
    <w:rsid w:val="008302C2"/>
    <w:rsid w:val="008514CA"/>
    <w:rsid w:val="00864DA2"/>
    <w:rsid w:val="00874051"/>
    <w:rsid w:val="00893187"/>
    <w:rsid w:val="008D0956"/>
    <w:rsid w:val="008F3889"/>
    <w:rsid w:val="00901A80"/>
    <w:rsid w:val="00934809"/>
    <w:rsid w:val="00936DCA"/>
    <w:rsid w:val="00970C1D"/>
    <w:rsid w:val="00973744"/>
    <w:rsid w:val="00982F2B"/>
    <w:rsid w:val="009A10FE"/>
    <w:rsid w:val="009C1E01"/>
    <w:rsid w:val="009D642A"/>
    <w:rsid w:val="00A01805"/>
    <w:rsid w:val="00A146C5"/>
    <w:rsid w:val="00A24415"/>
    <w:rsid w:val="00A35542"/>
    <w:rsid w:val="00A67EDA"/>
    <w:rsid w:val="00A81FA1"/>
    <w:rsid w:val="00AA7B29"/>
    <w:rsid w:val="00AB1CAF"/>
    <w:rsid w:val="00AC0977"/>
    <w:rsid w:val="00AC4958"/>
    <w:rsid w:val="00AC6B5A"/>
    <w:rsid w:val="00AE4281"/>
    <w:rsid w:val="00B24E9E"/>
    <w:rsid w:val="00B774B6"/>
    <w:rsid w:val="00B82D7E"/>
    <w:rsid w:val="00B83CEC"/>
    <w:rsid w:val="00BB77CA"/>
    <w:rsid w:val="00C933BD"/>
    <w:rsid w:val="00CE6D56"/>
    <w:rsid w:val="00CF1A73"/>
    <w:rsid w:val="00D3235D"/>
    <w:rsid w:val="00D358C4"/>
    <w:rsid w:val="00D5101C"/>
    <w:rsid w:val="00D51297"/>
    <w:rsid w:val="00DE1283"/>
    <w:rsid w:val="00E159E2"/>
    <w:rsid w:val="00E20CF2"/>
    <w:rsid w:val="00E407C8"/>
    <w:rsid w:val="00E60EC9"/>
    <w:rsid w:val="00E754AE"/>
    <w:rsid w:val="00EB6C90"/>
    <w:rsid w:val="00ED7BAA"/>
    <w:rsid w:val="00EF0F42"/>
    <w:rsid w:val="00F0389C"/>
    <w:rsid w:val="00F24D0C"/>
    <w:rsid w:val="00F52E28"/>
    <w:rsid w:val="00F561D3"/>
    <w:rsid w:val="00FA5E88"/>
    <w:rsid w:val="2ADD6D93"/>
    <w:rsid w:val="77AD19DB"/>
    <w:rsid w:val="7F3B2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o:shapedefaults>
    <o:shapelayout v:ext="edit">
      <o:idmap v:ext="edit" data="2"/>
    </o:shapelayout>
  </w:shapeDefaults>
  <w:decimalSymbol w:val="."/>
  <w:listSeparator w:val=","/>
  <w14:docId w14:val="4832D478"/>
  <w15:docId w15:val="{C5B15CC1-AD52-4561-A24F-6CEBFE22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2"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 w:unhideWhenUsed="1" w:qFormat="1"/>
    <w:lsdException w:name="annotation text" w:qFormat="1"/>
    <w:lsdException w:name="header" w:uiPriority="99" w:qFormat="1"/>
    <w:lsdException w:name="footer" w:uiPriority="99" w:qFormat="1"/>
    <w:lsdException w:name="caption" w:qFormat="1"/>
    <w:lsdException w:name="footnote reference" w:qFormat="1"/>
    <w:lsdException w:name="Title" w:qFormat="1"/>
    <w:lsdException w:name="Default Paragraph Font" w:semiHidden="1" w:uiPriority="1" w:unhideWhenUsed="1" w:qFormat="1"/>
    <w:lsdException w:name="Body Text" w:qFormat="1"/>
    <w:lsdException w:name="Subtitle" w:uiPriority="11" w:qFormat="1"/>
    <w:lsdException w:name="Date" w:qFormat="1"/>
    <w:lsdException w:name="Body Text First Indent 2" w:qFormat="1"/>
    <w:lsdException w:name="Body Text Indent 3" w:qFormat="1"/>
    <w:lsdException w:name="Block Text" w:unhideWhenUsed="1"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Default"/>
    <w:qFormat/>
    <w:rsid w:val="004A2E7F"/>
    <w:pPr>
      <w:widowControl w:val="0"/>
      <w:jc w:val="both"/>
    </w:pPr>
    <w:rPr>
      <w:rFonts w:ascii="Times New Roman" w:eastAsia="宋体" w:hAnsi="Times New Roman" w:cs="Times New Roman"/>
      <w:kern w:val="2"/>
      <w:sz w:val="21"/>
      <w:szCs w:val="24"/>
    </w:rPr>
  </w:style>
  <w:style w:type="paragraph" w:styleId="1">
    <w:name w:val="heading 1"/>
    <w:basedOn w:val="a"/>
    <w:next w:val="a"/>
    <w:link w:val="10"/>
    <w:qFormat/>
    <w:rsid w:val="004A2E7F"/>
    <w:pPr>
      <w:keepNext/>
      <w:keepLines/>
      <w:spacing w:before="340" w:after="330" w:line="578" w:lineRule="auto"/>
      <w:outlineLvl w:val="0"/>
    </w:pPr>
    <w:rPr>
      <w:b/>
      <w:bCs/>
      <w:kern w:val="44"/>
      <w:sz w:val="44"/>
      <w:szCs w:val="44"/>
    </w:rPr>
  </w:style>
  <w:style w:type="paragraph" w:styleId="2">
    <w:name w:val="heading 2"/>
    <w:basedOn w:val="a"/>
    <w:next w:val="a"/>
    <w:link w:val="20"/>
    <w:qFormat/>
    <w:rsid w:val="004A2E7F"/>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A2E7F"/>
    <w:pPr>
      <w:keepNext/>
      <w:keepLines/>
      <w:spacing w:before="260" w:after="260" w:line="416" w:lineRule="auto"/>
      <w:outlineLvl w:val="2"/>
    </w:pPr>
    <w:rPr>
      <w:b/>
      <w:bCs/>
      <w:sz w:val="32"/>
      <w:szCs w:val="32"/>
    </w:rPr>
  </w:style>
  <w:style w:type="paragraph" w:styleId="4">
    <w:name w:val="heading 4"/>
    <w:basedOn w:val="a"/>
    <w:next w:val="a"/>
    <w:link w:val="40"/>
    <w:qFormat/>
    <w:rsid w:val="004A2E7F"/>
    <w:pPr>
      <w:keepNext/>
      <w:keepLines/>
      <w:spacing w:before="280" w:after="290" w:line="376" w:lineRule="auto"/>
      <w:outlineLvl w:val="3"/>
    </w:pPr>
    <w:rPr>
      <w:rFonts w:ascii="Arial" w:eastAsia="黑体" w:hAnsi="Arial"/>
      <w:b/>
      <w:bCs/>
      <w:sz w:val="28"/>
      <w:szCs w:val="28"/>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rsid w:val="004A2E7F"/>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rsid w:val="004A2E7F"/>
  </w:style>
  <w:style w:type="paragraph" w:styleId="a0">
    <w:name w:val="Body Text"/>
    <w:basedOn w:val="a"/>
    <w:next w:val="a4"/>
    <w:link w:val="a5"/>
    <w:rsid w:val="004A2E7F"/>
    <w:rPr>
      <w:sz w:val="24"/>
      <w:szCs w:val="20"/>
    </w:rPr>
  </w:style>
  <w:style w:type="paragraph" w:styleId="TOC7">
    <w:name w:val="toc 7"/>
    <w:basedOn w:val="a"/>
    <w:next w:val="a"/>
    <w:qFormat/>
  </w:style>
  <w:style w:type="paragraph" w:styleId="a6">
    <w:name w:val="caption"/>
    <w:basedOn w:val="a"/>
    <w:next w:val="a"/>
    <w:link w:val="a7"/>
    <w:qFormat/>
    <w:rsid w:val="004A2E7F"/>
    <w:rPr>
      <w:rFonts w:ascii="Arial" w:eastAsia="黑体" w:hAnsi="Arial"/>
      <w:sz w:val="20"/>
    </w:rPr>
  </w:style>
  <w:style w:type="paragraph" w:styleId="a8">
    <w:name w:val="Block Text"/>
    <w:basedOn w:val="a"/>
    <w:qFormat/>
    <w:rsid w:val="004A2E7F"/>
    <w:pPr>
      <w:widowControl/>
      <w:spacing w:line="360" w:lineRule="auto"/>
      <w:ind w:left="432" w:right="-1"/>
      <w:jc w:val="left"/>
    </w:pPr>
    <w:rPr>
      <w:rFonts w:ascii="宋体" w:hAnsi="宋体"/>
      <w:kern w:val="0"/>
      <w:sz w:val="24"/>
    </w:rPr>
  </w:style>
  <w:style w:type="paragraph" w:styleId="TOC5">
    <w:name w:val="toc 5"/>
    <w:basedOn w:val="a"/>
    <w:next w:val="a"/>
    <w:qFormat/>
  </w:style>
  <w:style w:type="paragraph" w:styleId="TOC3">
    <w:name w:val="toc 3"/>
    <w:basedOn w:val="a"/>
    <w:next w:val="a"/>
    <w:uiPriority w:val="39"/>
    <w:qFormat/>
  </w:style>
  <w:style w:type="paragraph" w:styleId="TOC8">
    <w:name w:val="toc 8"/>
    <w:basedOn w:val="a"/>
    <w:next w:val="a"/>
    <w:qFormat/>
  </w:style>
  <w:style w:type="paragraph" w:styleId="a9">
    <w:name w:val="Date"/>
    <w:basedOn w:val="a"/>
    <w:next w:val="a"/>
    <w:link w:val="aa"/>
    <w:rsid w:val="004A2E7F"/>
    <w:rPr>
      <w:szCs w:val="20"/>
    </w:rPr>
  </w:style>
  <w:style w:type="paragraph" w:styleId="ab">
    <w:name w:val="Title"/>
    <w:basedOn w:val="a"/>
    <w:next w:val="a"/>
    <w:link w:val="ac"/>
    <w:qFormat/>
    <w:rsid w:val="004A2E7F"/>
    <w:pPr>
      <w:spacing w:before="240" w:after="60"/>
      <w:jc w:val="center"/>
      <w:outlineLvl w:val="0"/>
    </w:pPr>
    <w:rPr>
      <w:rFonts w:ascii="Cambria" w:hAnsi="Cambria"/>
      <w:b/>
      <w:bCs/>
      <w:sz w:val="32"/>
      <w:szCs w:val="32"/>
    </w:rPr>
  </w:style>
  <w:style w:type="paragraph" w:styleId="ad">
    <w:name w:val="footer"/>
    <w:basedOn w:val="a"/>
    <w:link w:val="ae"/>
    <w:uiPriority w:val="99"/>
    <w:rsid w:val="004A2E7F"/>
    <w:pPr>
      <w:tabs>
        <w:tab w:val="center" w:pos="4153"/>
        <w:tab w:val="right" w:pos="8306"/>
      </w:tabs>
      <w:snapToGrid w:val="0"/>
      <w:jc w:val="left"/>
    </w:pPr>
    <w:rPr>
      <w:sz w:val="18"/>
      <w:szCs w:val="18"/>
    </w:rPr>
  </w:style>
  <w:style w:type="paragraph" w:styleId="af">
    <w:name w:val="header"/>
    <w:basedOn w:val="a"/>
    <w:link w:val="af0"/>
    <w:uiPriority w:val="99"/>
    <w:rsid w:val="004A2E7F"/>
    <w:pPr>
      <w:pBdr>
        <w:bottom w:val="single" w:sz="6" w:space="1" w:color="auto"/>
      </w:pBdr>
      <w:tabs>
        <w:tab w:val="center" w:pos="4153"/>
        <w:tab w:val="right" w:pos="8306"/>
      </w:tabs>
      <w:snapToGrid w:val="0"/>
      <w:jc w:val="center"/>
    </w:pPr>
    <w:rPr>
      <w:sz w:val="18"/>
      <w:szCs w:val="18"/>
    </w:rPr>
  </w:style>
  <w:style w:type="paragraph" w:styleId="TOC4">
    <w:name w:val="toc 4"/>
    <w:basedOn w:val="a"/>
    <w:next w:val="a"/>
    <w:qFormat/>
  </w:style>
  <w:style w:type="paragraph" w:styleId="af1">
    <w:name w:val="Subtitle"/>
    <w:basedOn w:val="ab"/>
    <w:next w:val="a0"/>
    <w:link w:val="af2"/>
    <w:uiPriority w:val="11"/>
    <w:qFormat/>
    <w:rPr>
      <w:spacing w:val="15"/>
      <w:sz w:val="28"/>
      <w:szCs w:val="28"/>
    </w:rPr>
  </w:style>
  <w:style w:type="paragraph" w:styleId="af3">
    <w:name w:val="footnote text"/>
    <w:basedOn w:val="a"/>
    <w:uiPriority w:val="9"/>
    <w:unhideWhenUsed/>
    <w:qFormat/>
  </w:style>
  <w:style w:type="paragraph" w:styleId="TOC6">
    <w:name w:val="toc 6"/>
    <w:basedOn w:val="a"/>
    <w:next w:val="a"/>
    <w:qFormat/>
  </w:style>
  <w:style w:type="paragraph" w:styleId="TOC2">
    <w:name w:val="toc 2"/>
    <w:basedOn w:val="a"/>
    <w:next w:val="a"/>
    <w:rsid w:val="004A2E7F"/>
    <w:pPr>
      <w:ind w:leftChars="200" w:left="420"/>
    </w:pPr>
    <w:rPr>
      <w:szCs w:val="20"/>
    </w:rPr>
  </w:style>
  <w:style w:type="paragraph" w:styleId="TOC9">
    <w:name w:val="toc 9"/>
    <w:basedOn w:val="a"/>
    <w:next w:val="a"/>
    <w:qFormat/>
  </w:style>
  <w:style w:type="table" w:styleId="af4">
    <w:name w:val="Table Grid"/>
    <w:basedOn w:val="a2"/>
    <w:uiPriority w:val="99"/>
    <w:rsid w:val="004A2E7F"/>
    <w:rPr>
      <w:rFonts w:ascii="Times New Roman" w:eastAsia="宋体"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5">
    <w:name w:val="Hyperlink"/>
    <w:rsid w:val="004A2E7F"/>
    <w:rPr>
      <w:color w:val="0000FF"/>
      <w:u w:val="single"/>
    </w:rPr>
  </w:style>
  <w:style w:type="character" w:customStyle="1" w:styleId="a7">
    <w:name w:val="题注 字符"/>
    <w:basedOn w:val="a1"/>
    <w:link w:val="a6"/>
    <w:qFormat/>
    <w:rPr>
      <w:rFonts w:ascii="Arial" w:eastAsia="黑体" w:hAnsi="Arial" w:cs="Times New Roman"/>
      <w:kern w:val="2"/>
      <w:szCs w:val="24"/>
    </w:rPr>
  </w:style>
  <w:style w:type="character" w:styleId="af6">
    <w:name w:val="footnote reference"/>
    <w:basedOn w:val="a7"/>
    <w:qFormat/>
    <w:rPr>
      <w:rFonts w:ascii="Arial" w:eastAsia="黑体" w:hAnsi="Arial" w:cs="Times New Roman"/>
      <w:kern w:val="2"/>
      <w:szCs w:val="24"/>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c">
    <w:name w:val="标题 字符"/>
    <w:link w:val="ab"/>
    <w:rsid w:val="004A2E7F"/>
    <w:rPr>
      <w:rFonts w:ascii="Cambria" w:eastAsia="宋体" w:hAnsi="Cambria" w:cs="Times New Roman"/>
      <w:b/>
      <w:bCs/>
      <w:kern w:val="2"/>
      <w:sz w:val="32"/>
      <w:szCs w:val="32"/>
    </w:rPr>
  </w:style>
  <w:style w:type="character" w:customStyle="1" w:styleId="af2">
    <w:name w:val="副标题 字符"/>
    <w:basedOn w:val="a1"/>
    <w:link w:val="af1"/>
    <w:uiPriority w:val="11"/>
    <w:qFormat/>
    <w:rPr>
      <w:rFonts w:eastAsiaTheme="majorEastAsia" w:cstheme="majorBidi"/>
      <w:color w:val="595959" w:themeColor="text1" w:themeTint="A6"/>
      <w:spacing w:val="15"/>
      <w:sz w:val="28"/>
      <w:szCs w:val="28"/>
    </w:rPr>
  </w:style>
  <w:style w:type="paragraph" w:customStyle="1" w:styleId="Author">
    <w:name w:val="Author"/>
    <w:basedOn w:val="ab"/>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link w:val="1"/>
    <w:rsid w:val="004A2E7F"/>
    <w:rPr>
      <w:rFonts w:ascii="Times New Roman" w:eastAsia="宋体" w:hAnsi="Times New Roman" w:cs="Times New Roman"/>
      <w:b/>
      <w:bCs/>
      <w:kern w:val="44"/>
      <w:sz w:val="44"/>
      <w:szCs w:val="44"/>
    </w:rPr>
  </w:style>
  <w:style w:type="character" w:customStyle="1" w:styleId="20">
    <w:name w:val="标题 2 字符"/>
    <w:basedOn w:val="a1"/>
    <w:link w:val="2"/>
    <w:rPr>
      <w:rFonts w:ascii="Arial" w:eastAsia="黑体" w:hAnsi="Arial" w:cs="Times New Roman"/>
      <w:b/>
      <w:bCs/>
      <w:kern w:val="2"/>
      <w:sz w:val="32"/>
      <w:szCs w:val="32"/>
    </w:rPr>
  </w:style>
  <w:style w:type="character" w:customStyle="1" w:styleId="30">
    <w:name w:val="标题 3 字符"/>
    <w:link w:val="3"/>
    <w:rsid w:val="004A2E7F"/>
    <w:rPr>
      <w:rFonts w:ascii="Times New Roman" w:eastAsia="宋体" w:hAnsi="Times New Roman" w:cs="Times New Roman"/>
      <w:b/>
      <w:bCs/>
      <w:kern w:val="2"/>
      <w:sz w:val="32"/>
      <w:szCs w:val="32"/>
    </w:rPr>
  </w:style>
  <w:style w:type="character" w:customStyle="1" w:styleId="40">
    <w:name w:val="标题 4 字符"/>
    <w:basedOn w:val="a1"/>
    <w:link w:val="4"/>
    <w:rPr>
      <w:rFonts w:ascii="Arial" w:eastAsia="黑体" w:hAnsi="Arial" w:cs="Times New Roman"/>
      <w:b/>
      <w:bCs/>
      <w:kern w:val="2"/>
      <w:sz w:val="28"/>
      <w:szCs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qFormat/>
    <w:rPr>
      <w:rFonts w:ascii="宋体" w:eastAsia="宋体" w:hAnsi="宋体" w:cstheme="majorBidi"/>
      <w:iCs/>
      <w:color w:val="000000" w:themeColor="text1"/>
      <w:sz w:val="28"/>
    </w:rPr>
  </w:style>
  <w:style w:type="character" w:customStyle="1" w:styleId="70">
    <w:name w:val="标题 7 字符"/>
    <w:basedOn w:val="a1"/>
    <w:link w:val="7"/>
    <w:uiPriority w:val="9"/>
    <w:semiHidden/>
    <w:qFormat/>
    <w:rPr>
      <w:rFonts w:ascii="宋体" w:eastAsia="宋体" w:hAnsi="宋体" w:cstheme="majorBidi"/>
      <w:color w:val="000000" w:themeColor="text1"/>
      <w:sz w:val="28"/>
    </w:rPr>
  </w:style>
  <w:style w:type="character" w:customStyle="1" w:styleId="80">
    <w:name w:val="标题 8 字符"/>
    <w:basedOn w:val="a1"/>
    <w:link w:val="8"/>
    <w:uiPriority w:val="9"/>
    <w:semiHidden/>
    <w:qFormat/>
    <w:rPr>
      <w:rFonts w:ascii="宋体" w:hAnsi="宋体" w:cstheme="majorBidi"/>
      <w:iCs/>
      <w:color w:val="272727" w:themeColor="text1" w:themeTint="D8"/>
      <w:sz w:val="28"/>
    </w:rPr>
  </w:style>
  <w:style w:type="character" w:customStyle="1" w:styleId="90">
    <w:name w:val="标题 9 字符"/>
    <w:basedOn w:val="a1"/>
    <w:link w:val="9"/>
    <w:uiPriority w:val="9"/>
    <w:semiHidden/>
    <w:qFormat/>
    <w:rPr>
      <w:rFonts w:ascii="宋体" w:eastAsia="宋体" w:hAnsi="宋体" w:cstheme="majorBidi"/>
      <w:color w:val="000000" w:themeColor="text1"/>
      <w:sz w:val="28"/>
    </w:rPr>
  </w:style>
  <w:style w:type="paragraph" w:customStyle="1" w:styleId="FootnoteBlockText">
    <w:name w:val="Footnote Block Text"/>
    <w:basedOn w:val="af3"/>
    <w:next w:val="af3"/>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qFormat/>
    <w:pPr>
      <w:keepNext/>
      <w:keepLines/>
    </w:pPr>
    <w:rPr>
      <w:b/>
    </w:rPr>
  </w:style>
  <w:style w:type="paragraph" w:customStyle="1" w:styleId="Definition">
    <w:name w:val="Definition"/>
    <w:basedOn w:val="a"/>
    <w:qFormat/>
  </w:style>
  <w:style w:type="paragraph" w:customStyle="1" w:styleId="TableCaption">
    <w:name w:val="Table Caption"/>
    <w:basedOn w:val="a6"/>
    <w:qFormat/>
    <w:pPr>
      <w:keepNext/>
    </w:pPr>
  </w:style>
  <w:style w:type="paragraph" w:customStyle="1" w:styleId="ImageCaption">
    <w:name w:val="Image Caption"/>
    <w:basedOn w:val="a6"/>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7"/>
    <w:rPr>
      <w:rFonts w:ascii="Consolas" w:eastAsia="黑体" w:hAnsi="Consolas" w:cs="Times New Roman"/>
      <w:kern w:val="2"/>
      <w:sz w:val="22"/>
      <w:szCs w:val="24"/>
    </w:rPr>
  </w:style>
  <w:style w:type="character" w:customStyle="1" w:styleId="SectionNumber">
    <w:name w:val="Section Number"/>
    <w:basedOn w:val="a7"/>
    <w:rPr>
      <w:rFonts w:ascii="Arial" w:eastAsia="黑体" w:hAnsi="Arial" w:cs="Times New Roman"/>
      <w:kern w:val="2"/>
      <w:szCs w:val="24"/>
    </w:rPr>
  </w:style>
  <w:style w:type="paragraph" w:customStyle="1" w:styleId="TOC1">
    <w:name w:val="TOC 标题1"/>
    <w:basedOn w:val="1"/>
    <w:next w:val="a0"/>
    <w:uiPriority w:val="39"/>
    <w:unhideWhenUsed/>
    <w:qFormat/>
    <w:pPr>
      <w:spacing w:before="0" w:after="0"/>
      <w:jc w:val="center"/>
      <w:outlineLvl w:val="9"/>
    </w:pPr>
    <w:rPr>
      <w:rFonts w:asciiTheme="majorHAnsi" w:hAnsiTheme="majorHAnsi"/>
    </w:rPr>
  </w:style>
  <w:style w:type="character" w:customStyle="1" w:styleId="af0">
    <w:name w:val="页眉 字符"/>
    <w:link w:val="af"/>
    <w:uiPriority w:val="99"/>
    <w:rsid w:val="004A2E7F"/>
    <w:rPr>
      <w:rFonts w:ascii="Times New Roman" w:eastAsia="宋体" w:hAnsi="Times New Roman" w:cs="Times New Roman"/>
      <w:kern w:val="2"/>
      <w:sz w:val="18"/>
      <w:szCs w:val="18"/>
    </w:rPr>
  </w:style>
  <w:style w:type="character" w:customStyle="1" w:styleId="ae">
    <w:name w:val="页脚 字符"/>
    <w:link w:val="ad"/>
    <w:uiPriority w:val="99"/>
    <w:rsid w:val="004A2E7F"/>
    <w:rPr>
      <w:rFonts w:ascii="Times New Roman" w:eastAsia="宋体" w:hAnsi="Times New Roman" w:cs="Times New Roman"/>
      <w:kern w:val="2"/>
      <w:sz w:val="18"/>
      <w:szCs w:val="18"/>
    </w:rPr>
  </w:style>
  <w:style w:type="paragraph" w:customStyle="1" w:styleId="TOC20">
    <w:name w:val="TOC 标题2"/>
    <w:basedOn w:val="1"/>
    <w:next w:val="a"/>
    <w:uiPriority w:val="39"/>
    <w:semiHidden/>
    <w:unhideWhenUsed/>
    <w:qFormat/>
    <w:pPr>
      <w:spacing w:before="0" w:after="0"/>
      <w:jc w:val="center"/>
      <w:outlineLvl w:val="9"/>
    </w:pPr>
    <w:rPr>
      <w:rFonts w:cstheme="minorBidi"/>
      <w:bCs w:val="0"/>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0">
    <w:name w:val="toc 1"/>
    <w:basedOn w:val="a"/>
    <w:next w:val="a"/>
    <w:rsid w:val="004A2E7F"/>
    <w:rPr>
      <w:szCs w:val="20"/>
    </w:rPr>
  </w:style>
  <w:style w:type="paragraph" w:customStyle="1" w:styleId="cover">
    <w:name w:val="cover"/>
    <w:qFormat/>
    <w:rsid w:val="00A01805"/>
    <w:pPr>
      <w:spacing w:line="480" w:lineRule="atLeast"/>
      <w:jc w:val="center"/>
    </w:pPr>
    <w:rPr>
      <w:rFonts w:ascii="Times New Roman" w:eastAsia="宋体" w:hAnsi="Times New Roman" w:cs="Times New Roman"/>
      <w:kern w:val="2"/>
      <w:sz w:val="21"/>
      <w:szCs w:val="52"/>
    </w:rPr>
  </w:style>
  <w:style w:type="paragraph" w:styleId="af7">
    <w:name w:val="Body Text Indent"/>
    <w:basedOn w:val="a"/>
    <w:link w:val="af8"/>
    <w:rsid w:val="004A2E7F"/>
    <w:pPr>
      <w:ind w:left="420" w:firstLineChars="171" w:firstLine="479"/>
    </w:pPr>
    <w:rPr>
      <w:sz w:val="28"/>
    </w:rPr>
  </w:style>
  <w:style w:type="character" w:customStyle="1" w:styleId="af8">
    <w:name w:val="正文文本缩进 字符"/>
    <w:basedOn w:val="a1"/>
    <w:link w:val="af7"/>
    <w:rsid w:val="00515010"/>
    <w:rPr>
      <w:rFonts w:ascii="Times New Roman" w:eastAsia="宋体" w:hAnsi="Times New Roman" w:cs="Times New Roman"/>
      <w:kern w:val="2"/>
      <w:sz w:val="28"/>
      <w:szCs w:val="24"/>
    </w:rPr>
  </w:style>
  <w:style w:type="paragraph" w:styleId="21">
    <w:name w:val="Body Text First Indent 2"/>
    <w:basedOn w:val="af7"/>
    <w:link w:val="22"/>
    <w:qFormat/>
    <w:rsid w:val="004A2E7F"/>
    <w:pPr>
      <w:ind w:firstLine="420"/>
    </w:pPr>
    <w:rPr>
      <w:sz w:val="21"/>
    </w:rPr>
  </w:style>
  <w:style w:type="character" w:customStyle="1" w:styleId="22">
    <w:name w:val="正文文本首行缩进 2 字符"/>
    <w:basedOn w:val="af8"/>
    <w:link w:val="21"/>
    <w:rsid w:val="00515010"/>
    <w:rPr>
      <w:rFonts w:ascii="Times New Roman" w:eastAsia="宋体" w:hAnsi="Times New Roman" w:cs="Times New Roman"/>
      <w:kern w:val="2"/>
      <w:sz w:val="21"/>
      <w:szCs w:val="24"/>
    </w:rPr>
  </w:style>
  <w:style w:type="character" w:styleId="af9">
    <w:name w:val="page number"/>
    <w:rsid w:val="004A2E7F"/>
  </w:style>
  <w:style w:type="paragraph" w:customStyle="1" w:styleId="Default">
    <w:name w:val="Default"/>
    <w:next w:val="a"/>
    <w:qFormat/>
    <w:rsid w:val="004A2E7F"/>
    <w:pPr>
      <w:widowControl w:val="0"/>
      <w:autoSpaceDE w:val="0"/>
      <w:autoSpaceDN w:val="0"/>
      <w:adjustRightInd w:val="0"/>
      <w:spacing w:line="360" w:lineRule="auto"/>
      <w:jc w:val="both"/>
    </w:pPr>
    <w:rPr>
      <w:rFonts w:ascii="Times New Roman" w:eastAsia="宋体" w:hAnsi="Times New Roman" w:cs="Times New Roman"/>
      <w:color w:val="000000"/>
      <w:sz w:val="24"/>
      <w:szCs w:val="24"/>
    </w:rPr>
  </w:style>
  <w:style w:type="paragraph" w:styleId="afa">
    <w:name w:val="Normal Indent"/>
    <w:basedOn w:val="a"/>
    <w:rsid w:val="004A2E7F"/>
    <w:pPr>
      <w:ind w:firstLine="420"/>
    </w:pPr>
    <w:rPr>
      <w:szCs w:val="20"/>
    </w:rPr>
  </w:style>
  <w:style w:type="paragraph" w:styleId="afb">
    <w:name w:val="annotation text"/>
    <w:basedOn w:val="a"/>
    <w:link w:val="afc"/>
    <w:qFormat/>
    <w:rsid w:val="004A2E7F"/>
    <w:pPr>
      <w:jc w:val="left"/>
    </w:pPr>
  </w:style>
  <w:style w:type="character" w:customStyle="1" w:styleId="afc">
    <w:name w:val="批注文字 字符"/>
    <w:basedOn w:val="a1"/>
    <w:link w:val="afb"/>
    <w:rsid w:val="004A2E7F"/>
    <w:rPr>
      <w:rFonts w:ascii="Times New Roman" w:eastAsia="宋体" w:hAnsi="Times New Roman" w:cs="Times New Roman"/>
      <w:kern w:val="2"/>
      <w:sz w:val="21"/>
      <w:szCs w:val="24"/>
    </w:rPr>
  </w:style>
  <w:style w:type="paragraph" w:styleId="a4">
    <w:name w:val="Plain Text"/>
    <w:basedOn w:val="a"/>
    <w:next w:val="a8"/>
    <w:link w:val="afd"/>
    <w:rsid w:val="004A2E7F"/>
    <w:rPr>
      <w:rFonts w:ascii="宋体" w:hAnsi="Courier New" w:hint="eastAsia"/>
      <w:sz w:val="24"/>
    </w:rPr>
  </w:style>
  <w:style w:type="character" w:customStyle="1" w:styleId="afd">
    <w:name w:val="纯文本 字符"/>
    <w:basedOn w:val="a1"/>
    <w:link w:val="a4"/>
    <w:rsid w:val="004A2E7F"/>
    <w:rPr>
      <w:rFonts w:ascii="宋体" w:eastAsia="宋体" w:hAnsi="Courier New" w:cs="Times New Roman"/>
      <w:kern w:val="2"/>
      <w:sz w:val="24"/>
      <w:szCs w:val="24"/>
    </w:rPr>
  </w:style>
  <w:style w:type="character" w:customStyle="1" w:styleId="aa">
    <w:name w:val="日期 字符"/>
    <w:link w:val="a9"/>
    <w:rsid w:val="004A2E7F"/>
    <w:rPr>
      <w:rFonts w:ascii="Times New Roman" w:eastAsia="宋体" w:hAnsi="Times New Roman" w:cs="Times New Roman"/>
      <w:kern w:val="2"/>
      <w:sz w:val="21"/>
    </w:rPr>
  </w:style>
  <w:style w:type="paragraph" w:styleId="23">
    <w:name w:val="Body Text Indent 2"/>
    <w:basedOn w:val="a"/>
    <w:link w:val="24"/>
    <w:rsid w:val="004A2E7F"/>
    <w:pPr>
      <w:spacing w:line="440" w:lineRule="atLeast"/>
      <w:ind w:rightChars="-397" w:right="-397" w:firstLineChars="192" w:firstLine="538"/>
    </w:pPr>
    <w:rPr>
      <w:rFonts w:ascii="宋体" w:hAnsi="宋体" w:hint="eastAsia"/>
      <w:sz w:val="28"/>
    </w:rPr>
  </w:style>
  <w:style w:type="character" w:customStyle="1" w:styleId="24">
    <w:name w:val="正文文本缩进 2 字符"/>
    <w:basedOn w:val="a1"/>
    <w:link w:val="23"/>
    <w:rsid w:val="004A2E7F"/>
    <w:rPr>
      <w:rFonts w:ascii="宋体" w:eastAsia="宋体" w:hAnsi="宋体" w:cs="Times New Roman"/>
      <w:kern w:val="2"/>
      <w:sz w:val="28"/>
      <w:szCs w:val="24"/>
    </w:rPr>
  </w:style>
  <w:style w:type="paragraph" w:styleId="31">
    <w:name w:val="Body Text Indent 3"/>
    <w:basedOn w:val="a"/>
    <w:link w:val="32"/>
    <w:qFormat/>
    <w:rsid w:val="004A2E7F"/>
    <w:pPr>
      <w:spacing w:afterLines="50" w:line="360" w:lineRule="auto"/>
      <w:ind w:firstLineChars="200" w:firstLine="560"/>
    </w:pPr>
    <w:rPr>
      <w:rFonts w:ascii="宋体" w:hAnsi="宋体"/>
      <w:sz w:val="28"/>
    </w:rPr>
  </w:style>
  <w:style w:type="character" w:customStyle="1" w:styleId="32">
    <w:name w:val="正文文本缩进 3 字符"/>
    <w:basedOn w:val="a1"/>
    <w:link w:val="31"/>
    <w:rsid w:val="004A2E7F"/>
    <w:rPr>
      <w:rFonts w:ascii="宋体" w:eastAsia="宋体" w:hAnsi="宋体" w:cs="Times New Roman"/>
      <w:kern w:val="2"/>
      <w:sz w:val="28"/>
      <w:szCs w:val="24"/>
    </w:rPr>
  </w:style>
  <w:style w:type="paragraph" w:styleId="afe">
    <w:name w:val="Normal (Web)"/>
    <w:basedOn w:val="a"/>
    <w:uiPriority w:val="99"/>
    <w:unhideWhenUsed/>
    <w:rsid w:val="004A2E7F"/>
    <w:pPr>
      <w:widowControl/>
      <w:spacing w:before="100" w:beforeAutospacing="1" w:after="100" w:afterAutospacing="1"/>
      <w:jc w:val="left"/>
    </w:pPr>
    <w:rPr>
      <w:rFonts w:ascii="宋体" w:hAnsi="宋体" w:cs="宋体"/>
      <w:kern w:val="0"/>
      <w:sz w:val="24"/>
    </w:rPr>
  </w:style>
  <w:style w:type="paragraph" w:styleId="aff">
    <w:name w:val="Body Text First Indent"/>
    <w:basedOn w:val="a0"/>
    <w:link w:val="aff0"/>
    <w:rsid w:val="004A2E7F"/>
    <w:pPr>
      <w:ind w:firstLineChars="100" w:firstLine="420"/>
    </w:pPr>
  </w:style>
  <w:style w:type="character" w:customStyle="1" w:styleId="a5">
    <w:name w:val="正文文本 字符"/>
    <w:basedOn w:val="a1"/>
    <w:link w:val="a0"/>
    <w:rsid w:val="004A2E7F"/>
    <w:rPr>
      <w:rFonts w:ascii="Times New Roman" w:eastAsia="宋体" w:hAnsi="Times New Roman" w:cs="Times New Roman"/>
      <w:kern w:val="2"/>
      <w:sz w:val="24"/>
    </w:rPr>
  </w:style>
  <w:style w:type="character" w:customStyle="1" w:styleId="aff0">
    <w:name w:val="正文文本首行缩进 字符"/>
    <w:basedOn w:val="a5"/>
    <w:link w:val="aff"/>
    <w:rsid w:val="004A2E7F"/>
    <w:rPr>
      <w:rFonts w:ascii="Times New Roman" w:eastAsia="宋体" w:hAnsi="Times New Roman" w:cs="Times New Roman"/>
      <w:kern w:val="2"/>
      <w:sz w:val="24"/>
    </w:rPr>
  </w:style>
  <w:style w:type="character" w:customStyle="1" w:styleId="font01">
    <w:name w:val="font01"/>
    <w:rsid w:val="004A2E7F"/>
    <w:rPr>
      <w:rFonts w:ascii="宋体" w:eastAsia="宋体" w:hAnsi="宋体" w:cs="宋体" w:hint="eastAsia"/>
      <w:color w:val="000000"/>
      <w:sz w:val="22"/>
      <w:szCs w:val="22"/>
      <w:u w:val="none"/>
    </w:rPr>
  </w:style>
  <w:style w:type="character" w:customStyle="1" w:styleId="font21">
    <w:name w:val="font21"/>
    <w:qFormat/>
    <w:rsid w:val="004A2E7F"/>
    <w:rPr>
      <w:rFonts w:ascii="宋体" w:eastAsia="宋体" w:hAnsi="宋体" w:cs="宋体" w:hint="eastAsia"/>
      <w:color w:val="000000"/>
      <w:sz w:val="21"/>
      <w:szCs w:val="21"/>
      <w:u w:val="none"/>
    </w:rPr>
  </w:style>
  <w:style w:type="character" w:customStyle="1" w:styleId="CharChar">
    <w:name w:val="Char Char"/>
    <w:link w:val="Char"/>
    <w:rsid w:val="004A2E7F"/>
    <w:rPr>
      <w:sz w:val="24"/>
    </w:rPr>
  </w:style>
  <w:style w:type="paragraph" w:customStyle="1" w:styleId="Char">
    <w:name w:val="Char"/>
    <w:basedOn w:val="a"/>
    <w:link w:val="CharChar"/>
    <w:rsid w:val="004A2E7F"/>
    <w:pPr>
      <w:adjustRightInd w:val="0"/>
      <w:spacing w:line="360" w:lineRule="auto"/>
    </w:pPr>
    <w:rPr>
      <w:rFonts w:asciiTheme="minorHAnsi" w:eastAsiaTheme="minorEastAsia" w:hAnsiTheme="minorHAnsi" w:cstheme="minorBidi"/>
      <w:kern w:val="0"/>
      <w:sz w:val="24"/>
      <w:szCs w:val="20"/>
    </w:rPr>
  </w:style>
  <w:style w:type="character" w:customStyle="1" w:styleId="font11">
    <w:name w:val="font11"/>
    <w:rsid w:val="004A2E7F"/>
    <w:rPr>
      <w:rFonts w:ascii="宋体" w:eastAsia="宋体" w:hAnsi="宋体" w:cs="宋体" w:hint="eastAsia"/>
      <w:i w:val="0"/>
      <w:color w:val="000000"/>
      <w:sz w:val="24"/>
      <w:szCs w:val="24"/>
      <w:u w:val="none"/>
    </w:rPr>
  </w:style>
  <w:style w:type="character" w:customStyle="1" w:styleId="NormalCharacter">
    <w:name w:val="NormalCharacter"/>
    <w:semiHidden/>
    <w:qFormat/>
    <w:rsid w:val="004A2E7F"/>
  </w:style>
  <w:style w:type="paragraph" w:customStyle="1" w:styleId="xl42">
    <w:name w:val="xl42"/>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15Char">
    <w:name w:val="样式 样式 行距: 1.5 倍行距 + 两端对齐 Char"/>
    <w:basedOn w:val="a"/>
    <w:uiPriority w:val="99"/>
    <w:qFormat/>
    <w:rsid w:val="004A2E7F"/>
    <w:pPr>
      <w:tabs>
        <w:tab w:val="left" w:pos="720"/>
      </w:tabs>
      <w:adjustRightInd w:val="0"/>
      <w:snapToGrid w:val="0"/>
      <w:ind w:firstLineChars="200" w:firstLine="480"/>
    </w:pPr>
    <w:rPr>
      <w:rFonts w:ascii="宋体" w:hAnsi="宋体"/>
      <w:sz w:val="24"/>
    </w:rPr>
  </w:style>
  <w:style w:type="paragraph" w:customStyle="1" w:styleId="xl34">
    <w:name w:val="xl34"/>
    <w:basedOn w:val="a"/>
    <w:rsid w:val="004A2E7F"/>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Char1">
    <w:name w:val="Char1"/>
    <w:basedOn w:val="a"/>
    <w:rsid w:val="004A2E7F"/>
  </w:style>
  <w:style w:type="paragraph" w:customStyle="1" w:styleId="WPSOffice1">
    <w:name w:val="WPSOffice手动目录 1"/>
    <w:rsid w:val="004A2E7F"/>
    <w:rPr>
      <w:rFonts w:ascii="Times New Roman" w:eastAsia="宋体" w:hAnsi="Times New Roman" w:cs="Times New Roman"/>
    </w:rPr>
  </w:style>
  <w:style w:type="paragraph" w:customStyle="1" w:styleId="aff1">
    <w:name w:val="Знак Знак"/>
    <w:basedOn w:val="a"/>
    <w:rsid w:val="004A2E7F"/>
    <w:pPr>
      <w:adjustRightInd w:val="0"/>
      <w:spacing w:line="312" w:lineRule="auto"/>
      <w:textAlignment w:val="baseline"/>
    </w:pPr>
    <w:rPr>
      <w:rFonts w:ascii="Tahoma" w:hAnsi="Tahoma"/>
      <w:kern w:val="0"/>
      <w:sz w:val="24"/>
      <w:szCs w:val="20"/>
    </w:rPr>
  </w:style>
  <w:style w:type="paragraph" w:customStyle="1" w:styleId="xl35">
    <w:name w:val="xl35"/>
    <w:basedOn w:val="a"/>
    <w:rsid w:val="004A2E7F"/>
    <w:pPr>
      <w:widowControl/>
      <w:pBdr>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40">
    <w:name w:val="xl40"/>
    <w:basedOn w:val="a"/>
    <w:rsid w:val="004A2E7F"/>
    <w:pPr>
      <w:widowControl/>
      <w:pBdr>
        <w:top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6">
    <w:name w:val="xl26"/>
    <w:basedOn w:val="a"/>
    <w:rsid w:val="004A2E7F"/>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font5">
    <w:name w:val="font5"/>
    <w:basedOn w:val="a"/>
    <w:rsid w:val="004A2E7F"/>
    <w:pPr>
      <w:widowControl/>
      <w:spacing w:before="100" w:beforeAutospacing="1" w:after="100" w:afterAutospacing="1"/>
      <w:jc w:val="left"/>
    </w:pPr>
    <w:rPr>
      <w:rFonts w:ascii="宋体" w:hAnsi="宋体" w:hint="eastAsia"/>
      <w:kern w:val="0"/>
      <w:sz w:val="18"/>
      <w:szCs w:val="18"/>
    </w:rPr>
  </w:style>
  <w:style w:type="paragraph" w:customStyle="1" w:styleId="xl33">
    <w:name w:val="xl33"/>
    <w:basedOn w:val="a"/>
    <w:rsid w:val="004A2E7F"/>
    <w:pPr>
      <w:widowControl/>
      <w:pBdr>
        <w:bottom w:val="single" w:sz="4" w:space="0" w:color="auto"/>
        <w:right w:val="single" w:sz="4" w:space="0" w:color="auto"/>
      </w:pBdr>
      <w:spacing w:before="100" w:beforeAutospacing="1" w:after="100" w:afterAutospacing="1"/>
      <w:jc w:val="center"/>
    </w:pPr>
    <w:rPr>
      <w:kern w:val="0"/>
      <w:sz w:val="24"/>
    </w:rPr>
  </w:style>
  <w:style w:type="paragraph" w:customStyle="1" w:styleId="xl39">
    <w:name w:val="xl39"/>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4">
    <w:name w:val="xl24"/>
    <w:basedOn w:val="a"/>
    <w:rsid w:val="004A2E7F"/>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ff2">
    <w:name w:val="正文啦啦啦"/>
    <w:basedOn w:val="a"/>
    <w:qFormat/>
    <w:rsid w:val="004A2E7F"/>
    <w:pPr>
      <w:adjustRightInd w:val="0"/>
      <w:snapToGrid w:val="0"/>
      <w:spacing w:line="480" w:lineRule="exact"/>
      <w:ind w:firstLineChars="200" w:firstLine="560"/>
    </w:pPr>
    <w:rPr>
      <w:rFonts w:ascii="宋体" w:hAnsi="宋体"/>
      <w:sz w:val="28"/>
      <w:szCs w:val="28"/>
    </w:rPr>
  </w:style>
  <w:style w:type="paragraph" w:customStyle="1" w:styleId="12">
    <w:name w:val="样式1"/>
    <w:basedOn w:val="ad"/>
    <w:qFormat/>
    <w:rsid w:val="004A2E7F"/>
    <w:pPr>
      <w:pBdr>
        <w:top w:val="single" w:sz="4" w:space="1" w:color="auto"/>
      </w:pBdr>
      <w:ind w:right="360"/>
    </w:pPr>
    <w:rPr>
      <w:sz w:val="21"/>
      <w:szCs w:val="21"/>
    </w:rPr>
  </w:style>
  <w:style w:type="paragraph" w:customStyle="1" w:styleId="font6">
    <w:name w:val="font6"/>
    <w:basedOn w:val="a"/>
    <w:rsid w:val="004A2E7F"/>
    <w:pPr>
      <w:widowControl/>
      <w:spacing w:before="100" w:beforeAutospacing="1" w:after="100" w:afterAutospacing="1"/>
      <w:jc w:val="left"/>
    </w:pPr>
    <w:rPr>
      <w:kern w:val="0"/>
      <w:sz w:val="24"/>
    </w:rPr>
  </w:style>
  <w:style w:type="paragraph" w:customStyle="1" w:styleId="font7">
    <w:name w:val="font7"/>
    <w:basedOn w:val="a"/>
    <w:rsid w:val="004A2E7F"/>
    <w:pPr>
      <w:widowControl/>
      <w:spacing w:before="100" w:beforeAutospacing="1" w:after="100" w:afterAutospacing="1"/>
      <w:jc w:val="left"/>
    </w:pPr>
    <w:rPr>
      <w:kern w:val="0"/>
      <w:sz w:val="24"/>
    </w:rPr>
  </w:style>
  <w:style w:type="paragraph" w:customStyle="1" w:styleId="aff3">
    <w:name w:val="表格"/>
    <w:basedOn w:val="a"/>
    <w:rsid w:val="004A2E7F"/>
    <w:pPr>
      <w:adjustRightInd w:val="0"/>
      <w:spacing w:line="312" w:lineRule="atLeast"/>
      <w:jc w:val="center"/>
      <w:textAlignment w:val="baseline"/>
    </w:pPr>
    <w:rPr>
      <w:rFonts w:eastAsia="楷体_GB2312"/>
      <w:kern w:val="0"/>
      <w:sz w:val="24"/>
      <w:szCs w:val="20"/>
    </w:rPr>
  </w:style>
  <w:style w:type="paragraph" w:customStyle="1" w:styleId="25">
    <w:name w:val="样式2"/>
    <w:basedOn w:val="a0"/>
    <w:rsid w:val="004A2E7F"/>
    <w:pPr>
      <w:snapToGrid w:val="0"/>
      <w:spacing w:line="360" w:lineRule="exact"/>
    </w:pPr>
    <w:rPr>
      <w:rFonts w:ascii="宋体"/>
      <w:caps/>
      <w:szCs w:val="28"/>
    </w:rPr>
  </w:style>
  <w:style w:type="paragraph" w:customStyle="1" w:styleId="xl38">
    <w:name w:val="xl38"/>
    <w:basedOn w:val="a"/>
    <w:rsid w:val="004A2E7F"/>
    <w:pPr>
      <w:widowControl/>
      <w:pBdr>
        <w:right w:val="single" w:sz="4" w:space="0" w:color="auto"/>
      </w:pBdr>
      <w:spacing w:before="100" w:beforeAutospacing="1" w:after="100" w:afterAutospacing="1"/>
      <w:jc w:val="left"/>
    </w:pPr>
    <w:rPr>
      <w:rFonts w:ascii="宋体" w:hAnsi="宋体"/>
      <w:kern w:val="0"/>
      <w:sz w:val="24"/>
    </w:rPr>
  </w:style>
  <w:style w:type="paragraph" w:customStyle="1" w:styleId="xl36">
    <w:name w:val="xl36"/>
    <w:basedOn w:val="a"/>
    <w:rsid w:val="004A2E7F"/>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8">
    <w:name w:val="xl28"/>
    <w:basedOn w:val="a"/>
    <w:rsid w:val="004A2E7F"/>
    <w:pPr>
      <w:widowControl/>
      <w:pBdr>
        <w:left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41">
    <w:name w:val="xl41"/>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p17">
    <w:name w:val="p17"/>
    <w:basedOn w:val="a"/>
    <w:rsid w:val="004A2E7F"/>
    <w:pPr>
      <w:widowControl/>
    </w:pPr>
    <w:rPr>
      <w:kern w:val="0"/>
      <w:szCs w:val="21"/>
    </w:rPr>
  </w:style>
  <w:style w:type="paragraph" w:customStyle="1" w:styleId="xl30">
    <w:name w:val="xl30"/>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font0">
    <w:name w:val="font0"/>
    <w:basedOn w:val="a"/>
    <w:rsid w:val="004A2E7F"/>
    <w:pPr>
      <w:widowControl/>
      <w:spacing w:before="100" w:beforeAutospacing="1" w:after="100" w:afterAutospacing="1"/>
      <w:jc w:val="left"/>
    </w:pPr>
    <w:rPr>
      <w:rFonts w:ascii="宋体" w:hAnsi="宋体" w:hint="eastAsia"/>
      <w:kern w:val="0"/>
      <w:sz w:val="24"/>
    </w:rPr>
  </w:style>
  <w:style w:type="paragraph" w:customStyle="1" w:styleId="26">
    <w:name w:val="标题2"/>
    <w:basedOn w:val="2"/>
    <w:rsid w:val="004A2E7F"/>
    <w:pPr>
      <w:adjustRightInd w:val="0"/>
      <w:spacing w:before="0" w:after="0" w:line="360" w:lineRule="auto"/>
      <w:textAlignment w:val="baseline"/>
    </w:pPr>
    <w:rPr>
      <w:rFonts w:ascii="Times New Roman" w:eastAsia="宋体" w:hAnsi="Times New Roman"/>
      <w:b w:val="0"/>
      <w:bCs w:val="0"/>
      <w:kern w:val="0"/>
      <w:sz w:val="24"/>
      <w:szCs w:val="20"/>
    </w:rPr>
  </w:style>
  <w:style w:type="paragraph" w:customStyle="1" w:styleId="xl37">
    <w:name w:val="xl37"/>
    <w:basedOn w:val="a"/>
    <w:rsid w:val="004A2E7F"/>
    <w:pPr>
      <w:widowControl/>
      <w:pBdr>
        <w:top w:val="single" w:sz="4" w:space="0" w:color="auto"/>
        <w:bottom w:val="single" w:sz="4" w:space="0" w:color="auto"/>
        <w:right w:val="single" w:sz="4" w:space="0" w:color="auto"/>
      </w:pBdr>
      <w:spacing w:before="100" w:beforeAutospacing="1" w:after="100" w:afterAutospacing="1"/>
      <w:jc w:val="left"/>
    </w:pPr>
    <w:rPr>
      <w:kern w:val="0"/>
      <w:sz w:val="24"/>
    </w:rPr>
  </w:style>
  <w:style w:type="paragraph" w:customStyle="1" w:styleId="xl27">
    <w:name w:val="xl27"/>
    <w:basedOn w:val="a"/>
    <w:rsid w:val="004A2E7F"/>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32">
    <w:name w:val="xl32"/>
    <w:basedOn w:val="a"/>
    <w:rsid w:val="004A2E7F"/>
    <w:pPr>
      <w:widowControl/>
      <w:pBdr>
        <w:bottom w:val="single" w:sz="4" w:space="0" w:color="auto"/>
        <w:right w:val="single" w:sz="4" w:space="0" w:color="auto"/>
      </w:pBdr>
      <w:spacing w:before="100" w:beforeAutospacing="1" w:after="100" w:afterAutospacing="1"/>
      <w:jc w:val="left"/>
    </w:pPr>
    <w:rPr>
      <w:kern w:val="0"/>
      <w:sz w:val="24"/>
    </w:rPr>
  </w:style>
  <w:style w:type="paragraph" w:customStyle="1" w:styleId="xl25">
    <w:name w:val="xl25"/>
    <w:basedOn w:val="a"/>
    <w:rsid w:val="004A2E7F"/>
    <w:pPr>
      <w:widowControl/>
      <w:pBdr>
        <w:top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xl29">
    <w:name w:val="xl29"/>
    <w:basedOn w:val="a"/>
    <w:rsid w:val="004A2E7F"/>
    <w:pPr>
      <w:widowControl/>
      <w:pBdr>
        <w:bottom w:val="single" w:sz="4" w:space="0" w:color="auto"/>
        <w:right w:val="single" w:sz="4" w:space="0" w:color="auto"/>
      </w:pBdr>
      <w:spacing w:before="100" w:beforeAutospacing="1" w:after="100" w:afterAutospacing="1"/>
      <w:jc w:val="left"/>
    </w:pPr>
    <w:rPr>
      <w:rFonts w:ascii="宋体" w:hAnsi="宋体"/>
      <w:kern w:val="0"/>
      <w:sz w:val="24"/>
    </w:rPr>
  </w:style>
  <w:style w:type="paragraph" w:styleId="aff4">
    <w:name w:val="List Paragraph"/>
    <w:basedOn w:val="a"/>
    <w:uiPriority w:val="34"/>
    <w:qFormat/>
    <w:rsid w:val="004A2E7F"/>
    <w:pPr>
      <w:ind w:firstLineChars="200" w:firstLine="420"/>
    </w:pPr>
  </w:style>
  <w:style w:type="paragraph" w:customStyle="1" w:styleId="xl31">
    <w:name w:val="xl31"/>
    <w:basedOn w:val="a"/>
    <w:rsid w:val="004A2E7F"/>
    <w:pPr>
      <w:widowControl/>
      <w:spacing w:before="100" w:beforeAutospacing="1" w:after="100" w:afterAutospacing="1"/>
      <w:jc w:val="left"/>
    </w:pPr>
    <w:rPr>
      <w:kern w:val="0"/>
      <w:sz w:val="24"/>
    </w:rPr>
  </w:style>
  <w:style w:type="paragraph" w:customStyle="1" w:styleId="aff5">
    <w:name w:val="表格文字"/>
    <w:next w:val="a0"/>
    <w:qFormat/>
    <w:rsid w:val="004A2E7F"/>
    <w:pPr>
      <w:jc w:val="center"/>
    </w:pPr>
    <w:rPr>
      <w:rFonts w:ascii="Times New Roman" w:eastAsia="楷体_GB2312" w:hAnsi="Times New Roman" w:cs="Times New Roman"/>
      <w:bCs/>
      <w:sz w:val="24"/>
    </w:rPr>
  </w:style>
  <w:style w:type="paragraph" w:customStyle="1" w:styleId="aff6">
    <w:name w:val=".正文"/>
    <w:basedOn w:val="a"/>
    <w:qFormat/>
    <w:rsid w:val="004A2E7F"/>
    <w:pPr>
      <w:spacing w:line="360" w:lineRule="auto"/>
      <w:ind w:firstLineChars="200" w:firstLine="200"/>
    </w:pPr>
  </w:style>
  <w:style w:type="paragraph" w:customStyle="1" w:styleId="27">
    <w:name w:val="正文2"/>
    <w:basedOn w:val="a"/>
    <w:next w:val="a"/>
    <w:qFormat/>
    <w:rsid w:val="004A2E7F"/>
    <w:pPr>
      <w:spacing w:line="480" w:lineRule="exact"/>
      <w:ind w:firstLineChars="200" w:firstLine="200"/>
      <w:jc w:val="left"/>
    </w:pPr>
    <w:rPr>
      <w:color w:val="000000"/>
      <w:sz w:val="28"/>
    </w:rPr>
  </w:style>
  <w:style w:type="paragraph" w:customStyle="1" w:styleId="28">
    <w:name w:val="2级标题"/>
    <w:basedOn w:val="27"/>
    <w:next w:val="a0"/>
    <w:qFormat/>
    <w:rsid w:val="004A2E7F"/>
    <w:pPr>
      <w:spacing w:line="360" w:lineRule="auto"/>
    </w:pPr>
    <w:rPr>
      <w:b/>
      <w:szCs w:val="28"/>
    </w:rPr>
  </w:style>
  <w:style w:type="paragraph" w:customStyle="1" w:styleId="Style8">
    <w:name w:val="_Style 8"/>
    <w:basedOn w:val="a"/>
    <w:qFormat/>
    <w:rsid w:val="004A2E7F"/>
    <w:rPr>
      <w:rFonts w:ascii="Tahoma" w:hAnsi="Tahom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6.xml"/><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4.wmf"/><Relationship Id="rId25" Type="http://schemas.openxmlformats.org/officeDocument/2006/relationships/image" Target="media/image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wmf"/><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footer" Target="footer10.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header" Target="header10.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7.xml"/><Relationship Id="rId27" Type="http://schemas.openxmlformats.org/officeDocument/2006/relationships/header" Target="header8.xml"/><Relationship Id="rId30" Type="http://schemas.openxmlformats.org/officeDocument/2006/relationships/footer" Target="footer9.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2481</Words>
  <Characters>14146</Characters>
  <Application>Microsoft Office Word</Application>
  <DocSecurity>0</DocSecurity>
  <Lines>117</Lines>
  <Paragraphs>33</Paragraphs>
  <ScaleCrop>false</ScaleCrop>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岚正 伍</dc:creator>
  <cp:keywords/>
  <cp:lastModifiedBy>岚正 伍</cp:lastModifiedBy>
  <cp:revision>3</cp:revision>
  <dcterms:created xsi:type="dcterms:W3CDTF">2025-11-04T11:15:00Z</dcterms:created>
  <dcterms:modified xsi:type="dcterms:W3CDTF">2025-11-04T11:15:00Z</dcterms:modified>
</cp:coreProperties>
</file>