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FB5" w:rsidRPr="003F1326" w:rsidRDefault="00047FB5" w:rsidP="00FE728D">
      <w:pPr>
        <w:pStyle w:val="1"/>
        <w:rPr>
          <w:rFonts w:ascii="Consolas" w:hAnsi="Consolas" w:cs="Consolas"/>
        </w:rPr>
      </w:pPr>
      <w:bookmarkStart w:id="0" w:name="_Toc499801291"/>
      <w:r w:rsidRPr="003F1326">
        <w:rPr>
          <w:rFonts w:ascii="Consolas" w:hAnsi="Consolas" w:hint="eastAsia"/>
        </w:rPr>
        <w:t>简介</w:t>
      </w:r>
      <w:bookmarkEnd w:id="0"/>
    </w:p>
    <w:p w:rsidR="00047FB5" w:rsidRPr="003F1326" w:rsidRDefault="00047FB5" w:rsidP="00FE728D">
      <w:pPr>
        <w:ind w:firstLine="420"/>
        <w:rPr>
          <w:rFonts w:ascii="Consolas" w:hAnsi="Consolas" w:cs="Consolas"/>
        </w:rPr>
      </w:pPr>
      <w:bookmarkStart w:id="1" w:name="_Toc336336117"/>
      <w:bookmarkStart w:id="2" w:name="_Toc336336503"/>
      <w:bookmarkStart w:id="3" w:name="_Toc417390344"/>
      <w:bookmarkStart w:id="4" w:name="_Toc419134019"/>
      <w:r w:rsidRPr="003F1326">
        <w:rPr>
          <w:rFonts w:ascii="Consolas" w:hAnsi="Consolas" w:cs="宋体" w:hint="eastAsia"/>
        </w:rPr>
        <w:t>本规范规定了</w:t>
      </w:r>
      <w:r>
        <w:rPr>
          <w:rFonts w:ascii="Consolas" w:hAnsi="Consolas" w:cs="宋体" w:hint="eastAsia"/>
        </w:rPr>
        <w:t>全息车辆档案页面接口服务及调用方法</w:t>
      </w:r>
      <w:r w:rsidRPr="003F1326">
        <w:rPr>
          <w:rFonts w:ascii="Consolas" w:hAnsi="Consolas" w:cs="宋体" w:hint="eastAsia"/>
        </w:rPr>
        <w:t>。</w:t>
      </w:r>
      <w:bookmarkStart w:id="5" w:name="_架构1"/>
      <w:bookmarkStart w:id="6" w:name="_Toc336336118"/>
      <w:bookmarkStart w:id="7" w:name="_Toc336336504"/>
      <w:bookmarkStart w:id="8" w:name="_Toc417390345"/>
      <w:bookmarkEnd w:id="1"/>
      <w:bookmarkEnd w:id="2"/>
      <w:bookmarkEnd w:id="3"/>
      <w:bookmarkEnd w:id="4"/>
      <w:bookmarkEnd w:id="5"/>
    </w:p>
    <w:p w:rsidR="00047FB5" w:rsidRPr="003F1326" w:rsidRDefault="00047FB5" w:rsidP="00FE728D">
      <w:pPr>
        <w:pStyle w:val="1"/>
        <w:rPr>
          <w:rFonts w:ascii="Consolas" w:hAnsi="Consolas" w:cs="Consolas"/>
        </w:rPr>
      </w:pPr>
      <w:bookmarkStart w:id="9" w:name="_Toc491079395"/>
      <w:bookmarkStart w:id="10" w:name="_Toc499801292"/>
      <w:bookmarkEnd w:id="6"/>
      <w:bookmarkEnd w:id="7"/>
      <w:bookmarkEnd w:id="8"/>
      <w:r w:rsidRPr="003F1326">
        <w:rPr>
          <w:rFonts w:ascii="Consolas" w:hAnsi="Consolas" w:hint="eastAsia"/>
        </w:rPr>
        <w:t>接口调用</w:t>
      </w:r>
      <w:bookmarkEnd w:id="9"/>
      <w:r w:rsidRPr="003F1326">
        <w:rPr>
          <w:rFonts w:ascii="Consolas" w:hAnsi="Consolas" w:hint="eastAsia"/>
        </w:rPr>
        <w:t>模式</w:t>
      </w:r>
      <w:bookmarkEnd w:id="10"/>
    </w:p>
    <w:p w:rsidR="00047FB5" w:rsidRPr="003F1326" w:rsidRDefault="00047FB5" w:rsidP="00981FA5">
      <w:pPr>
        <w:ind w:firstLineChars="200" w:firstLine="420"/>
        <w:rPr>
          <w:rFonts w:ascii="Consolas" w:hAnsi="Consolas" w:cs="Consolas"/>
        </w:rPr>
      </w:pPr>
      <w:r w:rsidRPr="003F1326">
        <w:rPr>
          <w:rFonts w:ascii="Consolas" w:hAnsi="Consolas" w:cs="宋体" w:hint="eastAsia"/>
        </w:rPr>
        <w:t>本系统提供的</w:t>
      </w:r>
      <w:r>
        <w:rPr>
          <w:rFonts w:ascii="Consolas" w:hAnsi="Consolas" w:cs="宋体" w:hint="eastAsia"/>
        </w:rPr>
        <w:t>页面</w:t>
      </w:r>
      <w:r w:rsidRPr="003F1326">
        <w:rPr>
          <w:rFonts w:ascii="Consolas" w:hAnsi="Consolas" w:cs="宋体" w:hint="eastAsia"/>
        </w:rPr>
        <w:t>接口服务基于</w:t>
      </w:r>
      <w:r>
        <w:rPr>
          <w:rFonts w:ascii="Consolas" w:hAnsi="Consolas" w:cs="Consolas"/>
        </w:rPr>
        <w:t>Web</w:t>
      </w:r>
      <w:r>
        <w:rPr>
          <w:rFonts w:ascii="Consolas" w:hAnsi="Consolas" w:cs="宋体" w:hint="eastAsia"/>
        </w:rPr>
        <w:t>，接口地址为</w:t>
      </w:r>
      <w:r>
        <w:rPr>
          <w:rFonts w:ascii="Consolas" w:hAnsi="Consolas" w:cs="Consolas"/>
        </w:rPr>
        <w:t>URL</w:t>
      </w:r>
      <w:r>
        <w:rPr>
          <w:rFonts w:ascii="Consolas" w:hAnsi="Consolas" w:cs="宋体" w:hint="eastAsia"/>
        </w:rPr>
        <w:t>，一般用</w:t>
      </w:r>
      <w:r>
        <w:rPr>
          <w:rFonts w:ascii="Consolas" w:hAnsi="Consolas" w:cs="Consolas"/>
        </w:rPr>
        <w:t>Web</w:t>
      </w:r>
      <w:r>
        <w:rPr>
          <w:rFonts w:ascii="Consolas" w:hAnsi="Consolas" w:cs="宋体" w:hint="eastAsia"/>
        </w:rPr>
        <w:t>浏览器直接访问。</w:t>
      </w:r>
    </w:p>
    <w:p w:rsidR="00047FB5" w:rsidRPr="00FE728D" w:rsidRDefault="00047FB5" w:rsidP="00FE728D">
      <w:pPr>
        <w:pStyle w:val="1"/>
        <w:rPr>
          <w:rFonts w:ascii="Consolas" w:hAnsi="Consolas" w:cs="Consolas"/>
        </w:rPr>
      </w:pPr>
      <w:r>
        <w:rPr>
          <w:rFonts w:ascii="Consolas" w:hAnsi="Consolas" w:hint="eastAsia"/>
        </w:rPr>
        <w:t>用法</w:t>
      </w:r>
    </w:p>
    <w:p w:rsidR="00047FB5" w:rsidRDefault="00047FB5" w:rsidP="00981FA5">
      <w:pPr>
        <w:ind w:firstLineChars="200" w:firstLine="420"/>
        <w:rPr>
          <w:rFonts w:ascii="Consolas" w:hAnsi="Consolas" w:cs="Consolas"/>
        </w:rPr>
      </w:pPr>
      <w:r>
        <w:rPr>
          <w:rFonts w:ascii="Consolas" w:hAnsi="Consolas" w:cs="宋体" w:hint="eastAsia"/>
        </w:rPr>
        <w:t>直接访问接口</w:t>
      </w:r>
      <w:r>
        <w:rPr>
          <w:rFonts w:ascii="Consolas" w:hAnsi="Consolas" w:cs="Consolas"/>
        </w:rPr>
        <w:t>URL</w:t>
      </w:r>
      <w:r w:rsidRPr="003F1326">
        <w:rPr>
          <w:rFonts w:ascii="Consolas" w:hAnsi="Consolas" w:cs="宋体" w:hint="eastAsia"/>
        </w:rPr>
        <w:t>：</w:t>
      </w:r>
    </w:p>
    <w:p w:rsidR="00047FB5" w:rsidRPr="004D0DBC" w:rsidRDefault="00047FB5" w:rsidP="00981FA5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nsolas" w:hAnsi="Consolas" w:cs="Consolas"/>
          <w:sz w:val="20"/>
          <w:szCs w:val="20"/>
          <w:shd w:val="clear" w:color="auto" w:fill="FFFFFF"/>
        </w:rPr>
      </w:pPr>
      <w:r>
        <w:rPr>
          <w:rStyle w:val="s21"/>
          <w:rFonts w:ascii="Consolas" w:hAnsi="Consolas" w:cs="Consolas"/>
        </w:rPr>
        <w:t>http:</w:t>
      </w:r>
      <w:r w:rsidRPr="00FE728D">
        <w:rPr>
          <w:rStyle w:val="s21"/>
          <w:rFonts w:ascii="Consolas" w:hAnsi="Consolas" w:cs="Consolas"/>
        </w:rPr>
        <w:t>//</w:t>
      </w:r>
      <w:r>
        <w:rPr>
          <w:rStyle w:val="s21"/>
          <w:rFonts w:ascii="Consolas" w:hAnsi="Consolas" w:cs="Consolas"/>
        </w:rPr>
        <w:t>ip</w:t>
      </w:r>
      <w:r w:rsidRPr="00FE728D">
        <w:rPr>
          <w:rStyle w:val="s21"/>
          <w:rFonts w:ascii="Consolas" w:hAnsi="Consolas" w:cs="Consolas"/>
        </w:rPr>
        <w:t>:</w:t>
      </w:r>
      <w:r>
        <w:rPr>
          <w:rStyle w:val="s21"/>
          <w:rFonts w:ascii="Consolas" w:hAnsi="Consolas" w:cs="Consolas"/>
        </w:rPr>
        <w:t>port</w:t>
      </w:r>
      <w:r w:rsidRPr="00FE728D">
        <w:rPr>
          <w:rStyle w:val="s21"/>
          <w:rFonts w:ascii="Consolas" w:hAnsi="Consolas" w:cs="Consolas"/>
        </w:rPr>
        <w:t>/vias/page/quanxidangan/page/holographicArchive.html?loginName_Base64=YWJj&amp;loginPass_Base64=QWJjQDEyMzQ1Ng==&amp;hphm=</w:t>
      </w:r>
      <w:r>
        <w:rPr>
          <w:rStyle w:val="s21"/>
          <w:rFonts w:ascii="Consolas" w:hAnsi="Consolas" w:cs="Consolas"/>
        </w:rPr>
        <w:t>hphm&amp;hpzl=hpzl</w:t>
      </w:r>
    </w:p>
    <w:p w:rsidR="00047FB5" w:rsidRDefault="00047FB5" w:rsidP="00FE728D">
      <w:pPr>
        <w:rPr>
          <w:rStyle w:val="s21"/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宋体" w:hint="eastAsia"/>
        </w:rPr>
        <w:t>请求参数：</w:t>
      </w:r>
      <w:r>
        <w:rPr>
          <w:rStyle w:val="s21"/>
          <w:rFonts w:ascii="Consolas" w:hAnsi="Consolas" w:cs="Consolas"/>
        </w:rPr>
        <w:t>hphm</w:t>
      </w:r>
      <w:r>
        <w:rPr>
          <w:rStyle w:val="s21"/>
          <w:rFonts w:ascii="Consolas" w:hAnsi="Consolas" w:cs="宋体" w:hint="eastAsia"/>
        </w:rPr>
        <w:t>为车辆号牌号码，</w:t>
      </w:r>
      <w:r>
        <w:rPr>
          <w:rStyle w:val="s21"/>
          <w:rFonts w:ascii="Consolas" w:hAnsi="Consolas" w:cs="Consolas"/>
        </w:rPr>
        <w:t>hpzl</w:t>
      </w:r>
      <w:r>
        <w:rPr>
          <w:rStyle w:val="s21"/>
          <w:rFonts w:ascii="Consolas" w:hAnsi="Consolas" w:cs="宋体" w:hint="eastAsia"/>
        </w:rPr>
        <w:t>为车辆号牌种类。</w:t>
      </w:r>
    </w:p>
    <w:p w:rsidR="00047FB5" w:rsidRDefault="00047FB5" w:rsidP="00981FA5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</w:pPr>
      <w:r>
        <w:rPr>
          <w:rStyle w:val="s21"/>
          <w:rFonts w:ascii="Consolas" w:hAnsi="Consolas" w:cs="宋体" w:hint="eastAsia"/>
        </w:rPr>
        <w:t>例如：</w:t>
      </w:r>
      <w:r w:rsidRPr="00FE728D">
        <w:rPr>
          <w:rStyle w:val="s21"/>
          <w:rFonts w:ascii="Consolas" w:hAnsi="Consolas" w:cs="Consolas"/>
        </w:rPr>
        <w:t>http://</w:t>
      </w:r>
      <w:r>
        <w:rPr>
          <w:rStyle w:val="s21"/>
          <w:rFonts w:ascii="Consolas" w:hAnsi="Consolas" w:cs="Consolas"/>
        </w:rPr>
        <w:t>ip</w:t>
      </w:r>
      <w:r w:rsidRPr="00FE728D">
        <w:rPr>
          <w:rStyle w:val="s21"/>
          <w:rFonts w:ascii="Consolas" w:hAnsi="Consolas" w:cs="Consolas"/>
        </w:rPr>
        <w:t>:</w:t>
      </w:r>
      <w:r>
        <w:rPr>
          <w:rStyle w:val="s21"/>
          <w:rFonts w:ascii="Consolas" w:hAnsi="Consolas" w:cs="Consolas"/>
        </w:rPr>
        <w:t>port</w:t>
      </w:r>
      <w:r w:rsidRPr="00FE728D">
        <w:rPr>
          <w:rStyle w:val="s21"/>
          <w:rFonts w:ascii="Consolas" w:hAnsi="Consolas" w:cs="Consolas"/>
        </w:rPr>
        <w:t>/vias/page/quanxidangan/page/holographicArchive.html?loginName_Base64=YWJj&amp;loginPass_Base64</w:t>
      </w:r>
      <w:r>
        <w:rPr>
          <w:rStyle w:val="s21"/>
          <w:rFonts w:ascii="Consolas" w:hAnsi="Consolas" w:cs="Consolas"/>
        </w:rPr>
        <w:t>=QWJjQDEyMzQ1Ng==&amp;hphm=</w:t>
      </w:r>
      <w:r>
        <w:rPr>
          <w:rStyle w:val="s21"/>
          <w:rFonts w:ascii="Consolas" w:hAnsi="Consolas" w:cs="宋体" w:hint="eastAsia"/>
        </w:rPr>
        <w:t>浙</w:t>
      </w:r>
      <w:r w:rsidRPr="00FE728D">
        <w:rPr>
          <w:rStyle w:val="s21"/>
          <w:rFonts w:ascii="Consolas" w:hAnsi="Consolas" w:cs="Consolas"/>
        </w:rPr>
        <w:t>A353DB&amp;hpzl=02</w:t>
      </w:r>
    </w:p>
    <w:p w:rsidR="00047FB5" w:rsidRDefault="00047FB5" w:rsidP="006B2D74">
      <w:pPr>
        <w:tabs>
          <w:tab w:val="left" w:pos="345"/>
        </w:tabs>
        <w:rPr>
          <w:rStyle w:val="s21"/>
          <w:rFonts w:ascii="Consolas" w:hAnsi="Consolas" w:cs="宋体" w:hint="eastAsia"/>
          <w:color w:val="auto"/>
        </w:rPr>
      </w:pPr>
      <w:r>
        <w:tab/>
      </w:r>
      <w:r>
        <w:rPr>
          <w:rFonts w:cs="宋体" w:hint="eastAsia"/>
        </w:rPr>
        <w:t>注意：</w:t>
      </w:r>
      <w:r w:rsidRPr="006B2D74">
        <w:rPr>
          <w:rStyle w:val="s21"/>
          <w:rFonts w:ascii="Consolas" w:hAnsi="Consolas" w:cs="Consolas"/>
          <w:color w:val="auto"/>
        </w:rPr>
        <w:t>1.</w:t>
      </w:r>
      <w:r>
        <w:rPr>
          <w:rFonts w:cs="宋体" w:hint="eastAsia"/>
        </w:rPr>
        <w:t>其中</w:t>
      </w:r>
      <w:r w:rsidRPr="006B2D74">
        <w:rPr>
          <w:rStyle w:val="s21"/>
          <w:rFonts w:ascii="Consolas" w:hAnsi="Consolas" w:cs="Consolas"/>
          <w:color w:val="auto"/>
        </w:rPr>
        <w:t>loginName_Base64</w:t>
      </w:r>
      <w:r w:rsidRPr="006B2D74">
        <w:rPr>
          <w:rStyle w:val="s21"/>
          <w:rFonts w:ascii="Consolas" w:hAnsi="Consolas" w:cs="宋体" w:hint="eastAsia"/>
          <w:color w:val="auto"/>
        </w:rPr>
        <w:t>和</w:t>
      </w:r>
      <w:r w:rsidRPr="006B2D74">
        <w:rPr>
          <w:rStyle w:val="s21"/>
          <w:rFonts w:ascii="Consolas" w:hAnsi="Consolas" w:cs="Consolas"/>
          <w:color w:val="auto"/>
        </w:rPr>
        <w:t>loginPass_Base64</w:t>
      </w:r>
      <w:r>
        <w:rPr>
          <w:rStyle w:val="s21"/>
          <w:rFonts w:ascii="Consolas" w:hAnsi="Consolas" w:cs="宋体" w:hint="eastAsia"/>
          <w:color w:val="auto"/>
        </w:rPr>
        <w:t>为固定字段无需修改，只要给号牌号码和号牌种类即可。</w:t>
      </w:r>
      <w:bookmarkStart w:id="11" w:name="_GoBack"/>
      <w:bookmarkEnd w:id="11"/>
    </w:p>
    <w:p w:rsidR="00981FA5" w:rsidRDefault="00981FA5" w:rsidP="006B2D74">
      <w:pPr>
        <w:tabs>
          <w:tab w:val="left" w:pos="345"/>
        </w:tabs>
        <w:rPr>
          <w:rStyle w:val="s21"/>
          <w:rFonts w:ascii="Consolas" w:hAnsi="Consolas" w:cs="宋体" w:hint="eastAsia"/>
          <w:color w:val="auto"/>
        </w:rPr>
      </w:pPr>
    </w:p>
    <w:p w:rsidR="00981FA5" w:rsidRPr="006B2D74" w:rsidRDefault="00981FA5" w:rsidP="006B2D74">
      <w:pPr>
        <w:tabs>
          <w:tab w:val="left" w:pos="345"/>
        </w:tabs>
        <w:rPr>
          <w:rFonts w:ascii="Consolas" w:hAnsi="Consolas" w:cs="Consolas"/>
          <w:sz w:val="20"/>
          <w:szCs w:val="20"/>
          <w:shd w:val="clear" w:color="auto" w:fill="FFFFFF"/>
        </w:rPr>
      </w:pPr>
      <w:r>
        <w:rPr>
          <w:rStyle w:val="s21"/>
          <w:rFonts w:ascii="Consolas" w:hAnsi="Consolas" w:cs="宋体" w:hint="eastAsia"/>
          <w:color w:val="auto"/>
        </w:rPr>
        <w:t>41.200.14.19</w:t>
      </w:r>
    </w:p>
    <w:sectPr w:rsidR="00981FA5" w:rsidRPr="006B2D74" w:rsidSect="00C21654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D11" w:rsidRDefault="00FF5D11" w:rsidP="00981FA5">
      <w:r>
        <w:separator/>
      </w:r>
    </w:p>
  </w:endnote>
  <w:endnote w:type="continuationSeparator" w:id="1">
    <w:p w:rsidR="00FF5D11" w:rsidRDefault="00FF5D11" w:rsidP="00981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D11" w:rsidRDefault="00FF5D11" w:rsidP="00981FA5">
      <w:r>
        <w:separator/>
      </w:r>
    </w:p>
  </w:footnote>
  <w:footnote w:type="continuationSeparator" w:id="1">
    <w:p w:rsidR="00FF5D11" w:rsidRDefault="00FF5D11" w:rsidP="00981F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20CB9"/>
    <w:multiLevelType w:val="multilevel"/>
    <w:tmpl w:val="46E20CB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2EBE"/>
    <w:rsid w:val="00047FB5"/>
    <w:rsid w:val="000625AE"/>
    <w:rsid w:val="000F2D8F"/>
    <w:rsid w:val="001E6B81"/>
    <w:rsid w:val="003F1326"/>
    <w:rsid w:val="00472F67"/>
    <w:rsid w:val="004D0DBC"/>
    <w:rsid w:val="004D489B"/>
    <w:rsid w:val="0058070D"/>
    <w:rsid w:val="006B2D74"/>
    <w:rsid w:val="00832E8D"/>
    <w:rsid w:val="00836B3D"/>
    <w:rsid w:val="00981FA5"/>
    <w:rsid w:val="00BD6B50"/>
    <w:rsid w:val="00C21654"/>
    <w:rsid w:val="00ED5474"/>
    <w:rsid w:val="00F12EBE"/>
    <w:rsid w:val="00FE728D"/>
    <w:rsid w:val="00FF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FE728D"/>
    <w:pPr>
      <w:widowControl w:val="0"/>
      <w:jc w:val="both"/>
    </w:pPr>
    <w:rPr>
      <w:rFonts w:ascii="Microsoft Sans Serif" w:hAnsi="Microsoft Sans Serif" w:cs="Microsoft Sans Serif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E728D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 w:cs="宋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9"/>
    <w:qFormat/>
    <w:rsid w:val="00FE728D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宋体" w:hAnsi="宋体" w:cs="宋体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9"/>
    <w:qFormat/>
    <w:rsid w:val="00FE728D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rFonts w:ascii="宋体" w:hAnsi="宋体" w:cs="宋体"/>
      <w:b/>
      <w:bCs/>
    </w:rPr>
  </w:style>
  <w:style w:type="paragraph" w:styleId="4">
    <w:name w:val="heading 4"/>
    <w:basedOn w:val="a"/>
    <w:next w:val="a"/>
    <w:link w:val="4Char"/>
    <w:uiPriority w:val="99"/>
    <w:qFormat/>
    <w:rsid w:val="00FE728D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E728D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728D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E728D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728D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728D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FE728D"/>
    <w:rPr>
      <w:rFonts w:ascii="宋体" w:eastAsia="宋体" w:hAnsi="宋体" w:cs="宋体"/>
      <w:b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9"/>
    <w:locked/>
    <w:rsid w:val="00FE728D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9"/>
    <w:locked/>
    <w:rsid w:val="00FE728D"/>
    <w:rPr>
      <w:rFonts w:ascii="宋体" w:eastAsia="宋体" w:hAnsi="宋体" w:cs="宋体"/>
      <w:b/>
      <w:bCs/>
      <w:sz w:val="21"/>
      <w:szCs w:val="21"/>
    </w:rPr>
  </w:style>
  <w:style w:type="character" w:customStyle="1" w:styleId="4Char">
    <w:name w:val="标题 4 Char"/>
    <w:basedOn w:val="a0"/>
    <w:link w:val="4"/>
    <w:uiPriority w:val="99"/>
    <w:locked/>
    <w:rsid w:val="00FE728D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locked/>
    <w:rsid w:val="00FE728D"/>
    <w:rPr>
      <w:rFonts w:ascii="Microsoft Sans Serif" w:eastAsia="宋体" w:hAnsi="Microsoft Sans Serif" w:cs="Microsoft Sans Serif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locked/>
    <w:rsid w:val="00FE728D"/>
    <w:rPr>
      <w:rFonts w:ascii="Arial" w:eastAsia="黑体" w:hAnsi="Arial" w:cs="Arial"/>
      <w:b/>
      <w:bCs/>
      <w:sz w:val="21"/>
      <w:szCs w:val="21"/>
    </w:rPr>
  </w:style>
  <w:style w:type="character" w:customStyle="1" w:styleId="7Char">
    <w:name w:val="标题 7 Char"/>
    <w:basedOn w:val="a0"/>
    <w:link w:val="7"/>
    <w:uiPriority w:val="99"/>
    <w:locked/>
    <w:rsid w:val="00FE728D"/>
    <w:rPr>
      <w:rFonts w:ascii="Microsoft Sans Serif" w:eastAsia="宋体" w:hAnsi="Microsoft Sans Serif" w:cs="Microsoft Sans Serif"/>
      <w:b/>
      <w:bCs/>
      <w:sz w:val="21"/>
      <w:szCs w:val="21"/>
    </w:rPr>
  </w:style>
  <w:style w:type="character" w:customStyle="1" w:styleId="8Char">
    <w:name w:val="标题 8 Char"/>
    <w:basedOn w:val="a0"/>
    <w:link w:val="8"/>
    <w:uiPriority w:val="99"/>
    <w:locked/>
    <w:rsid w:val="00FE728D"/>
    <w:rPr>
      <w:rFonts w:ascii="Arial" w:eastAsia="黑体" w:hAnsi="Arial" w:cs="Arial"/>
      <w:sz w:val="21"/>
      <w:szCs w:val="21"/>
    </w:rPr>
  </w:style>
  <w:style w:type="character" w:customStyle="1" w:styleId="9Char">
    <w:name w:val="标题 9 Char"/>
    <w:basedOn w:val="a0"/>
    <w:link w:val="9"/>
    <w:uiPriority w:val="99"/>
    <w:locked/>
    <w:rsid w:val="00FE728D"/>
    <w:rPr>
      <w:rFonts w:ascii="Arial" w:eastAsia="黑体" w:hAnsi="Arial" w:cs="Arial"/>
      <w:sz w:val="21"/>
      <w:szCs w:val="21"/>
    </w:rPr>
  </w:style>
  <w:style w:type="character" w:styleId="a3">
    <w:name w:val="Hyperlink"/>
    <w:basedOn w:val="a0"/>
    <w:uiPriority w:val="99"/>
    <w:rsid w:val="00FE728D"/>
    <w:rPr>
      <w:color w:val="0000FF"/>
      <w:u w:val="single"/>
    </w:rPr>
  </w:style>
  <w:style w:type="character" w:customStyle="1" w:styleId="s21">
    <w:name w:val="s21"/>
    <w:uiPriority w:val="99"/>
    <w:rsid w:val="00FE728D"/>
    <w:rPr>
      <w:rFonts w:ascii="Courier New" w:hAnsi="Courier New" w:cs="Courier New"/>
      <w:color w:val="808080"/>
      <w:sz w:val="20"/>
      <w:szCs w:val="20"/>
      <w:shd w:val="clear" w:color="auto" w:fill="FFFFFF"/>
    </w:rPr>
  </w:style>
  <w:style w:type="paragraph" w:styleId="a4">
    <w:name w:val="header"/>
    <w:basedOn w:val="a"/>
    <w:link w:val="Char"/>
    <w:uiPriority w:val="99"/>
    <w:semiHidden/>
    <w:unhideWhenUsed/>
    <w:rsid w:val="00981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81FA5"/>
    <w:rPr>
      <w:rFonts w:ascii="Microsoft Sans Serif" w:hAnsi="Microsoft Sans Serif" w:cs="Microsoft Sans Serif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81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81FA5"/>
    <w:rPr>
      <w:rFonts w:ascii="Microsoft Sans Serif" w:hAnsi="Microsoft Sans Serif" w:cs="Microsoft Sans Serif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17612</dc:creator>
  <cp:keywords/>
  <dc:description/>
  <cp:lastModifiedBy>xsga</cp:lastModifiedBy>
  <cp:revision>10</cp:revision>
  <dcterms:created xsi:type="dcterms:W3CDTF">2017-12-12T07:27:00Z</dcterms:created>
  <dcterms:modified xsi:type="dcterms:W3CDTF">2017-12-22T05:22:00Z</dcterms:modified>
</cp:coreProperties>
</file>