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236" w:rsidRDefault="00200236" w:rsidP="006E6CE9"/>
    <w:p w:rsidR="00200236" w:rsidRDefault="00200236" w:rsidP="006E6CE9"/>
    <w:p w:rsidR="00200236" w:rsidRDefault="00200236" w:rsidP="006E6CE9"/>
    <w:p w:rsidR="00200236" w:rsidRDefault="00200236" w:rsidP="006E6CE9"/>
    <w:p w:rsidR="00200236" w:rsidRDefault="00200236" w:rsidP="006E6CE9"/>
    <w:p w:rsidR="00200236" w:rsidRDefault="00200236" w:rsidP="006E6CE9"/>
    <w:p w:rsidR="00200236" w:rsidRDefault="00200236" w:rsidP="006E6CE9"/>
    <w:p w:rsidR="00200236" w:rsidRDefault="00200236" w:rsidP="006E6CE9"/>
    <w:p w:rsidR="00200236" w:rsidRDefault="00200236" w:rsidP="006E6CE9"/>
    <w:p w:rsidR="00200236" w:rsidRDefault="00200236" w:rsidP="00200236">
      <w:pPr>
        <w:pStyle w:val="a5"/>
        <w:jc w:val="right"/>
      </w:pPr>
      <w:r>
        <w:t>萧山人口精准管控系统</w:t>
      </w:r>
      <w:r>
        <w:rPr>
          <w:rFonts w:hint="eastAsia"/>
        </w:rPr>
        <w:t>整体</w:t>
      </w:r>
      <w:r>
        <w:t>设计方案</w:t>
      </w: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r>
        <w:t>2017-09-12</w:t>
      </w: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pStyle w:val="1"/>
        <w:numPr>
          <w:ilvl w:val="0"/>
          <w:numId w:val="1"/>
        </w:numPr>
      </w:pPr>
      <w:r>
        <w:rPr>
          <w:rFonts w:hint="eastAsia"/>
        </w:rPr>
        <w:lastRenderedPageBreak/>
        <w:t>文档版本</w:t>
      </w:r>
    </w:p>
    <w:tbl>
      <w:tblPr>
        <w:tblStyle w:val="a7"/>
        <w:tblW w:w="0" w:type="auto"/>
        <w:tblLook w:val="04A0" w:firstRow="1" w:lastRow="0" w:firstColumn="1" w:lastColumn="0" w:noHBand="0" w:noVBand="1"/>
      </w:tblPr>
      <w:tblGrid>
        <w:gridCol w:w="2074"/>
        <w:gridCol w:w="2074"/>
        <w:gridCol w:w="2074"/>
        <w:gridCol w:w="2074"/>
      </w:tblGrid>
      <w:tr w:rsidR="00200236" w:rsidTr="00200236">
        <w:tc>
          <w:tcPr>
            <w:tcW w:w="2074" w:type="dxa"/>
          </w:tcPr>
          <w:p w:rsidR="00200236" w:rsidRDefault="00200236" w:rsidP="00200236">
            <w:r>
              <w:rPr>
                <w:rFonts w:hint="eastAsia"/>
              </w:rPr>
              <w:t>时间</w:t>
            </w:r>
          </w:p>
        </w:tc>
        <w:tc>
          <w:tcPr>
            <w:tcW w:w="2074" w:type="dxa"/>
          </w:tcPr>
          <w:p w:rsidR="00200236" w:rsidRDefault="00200236" w:rsidP="00200236">
            <w:r>
              <w:rPr>
                <w:rFonts w:hint="eastAsia"/>
              </w:rPr>
              <w:t>人员</w:t>
            </w:r>
          </w:p>
        </w:tc>
        <w:tc>
          <w:tcPr>
            <w:tcW w:w="2074" w:type="dxa"/>
          </w:tcPr>
          <w:p w:rsidR="00200236" w:rsidRDefault="001101DA" w:rsidP="00200236">
            <w:r>
              <w:rPr>
                <w:rFonts w:hint="eastAsia"/>
              </w:rPr>
              <w:t>内容</w:t>
            </w:r>
          </w:p>
        </w:tc>
        <w:tc>
          <w:tcPr>
            <w:tcW w:w="2074" w:type="dxa"/>
          </w:tcPr>
          <w:p w:rsidR="00200236" w:rsidRDefault="001101DA" w:rsidP="00200236">
            <w:r>
              <w:rPr>
                <w:rFonts w:hint="eastAsia"/>
              </w:rPr>
              <w:t>版本</w:t>
            </w:r>
          </w:p>
        </w:tc>
      </w:tr>
      <w:tr w:rsidR="00200236" w:rsidTr="00200236">
        <w:tc>
          <w:tcPr>
            <w:tcW w:w="2074" w:type="dxa"/>
          </w:tcPr>
          <w:p w:rsidR="00200236" w:rsidRDefault="001101DA" w:rsidP="00200236">
            <w:r>
              <w:rPr>
                <w:rFonts w:hint="eastAsia"/>
              </w:rPr>
              <w:t>20</w:t>
            </w:r>
            <w:r>
              <w:t>17-09-12</w:t>
            </w:r>
          </w:p>
        </w:tc>
        <w:tc>
          <w:tcPr>
            <w:tcW w:w="2074" w:type="dxa"/>
          </w:tcPr>
          <w:p w:rsidR="00200236" w:rsidRDefault="001101DA" w:rsidP="00200236">
            <w:r>
              <w:rPr>
                <w:rFonts w:hint="eastAsia"/>
              </w:rPr>
              <w:t>黄跃东</w:t>
            </w:r>
          </w:p>
        </w:tc>
        <w:tc>
          <w:tcPr>
            <w:tcW w:w="2074" w:type="dxa"/>
          </w:tcPr>
          <w:p w:rsidR="00200236" w:rsidRDefault="001101DA" w:rsidP="00200236">
            <w:r>
              <w:rPr>
                <w:rFonts w:hint="eastAsia"/>
              </w:rPr>
              <w:t>创建此文档</w:t>
            </w:r>
          </w:p>
        </w:tc>
        <w:tc>
          <w:tcPr>
            <w:tcW w:w="2074" w:type="dxa"/>
          </w:tcPr>
          <w:p w:rsidR="00200236" w:rsidRDefault="001101DA" w:rsidP="00200236">
            <w:r>
              <w:t>V0.5</w:t>
            </w:r>
          </w:p>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r w:rsidR="00200236" w:rsidTr="00200236">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c>
          <w:tcPr>
            <w:tcW w:w="2074" w:type="dxa"/>
          </w:tcPr>
          <w:p w:rsidR="00200236" w:rsidRDefault="00200236" w:rsidP="00200236"/>
        </w:tc>
      </w:tr>
    </w:tbl>
    <w:p w:rsidR="00200236" w:rsidRPr="00200236" w:rsidRDefault="00200236" w:rsidP="00200236"/>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200236">
      <w:pPr>
        <w:jc w:val="right"/>
      </w:pPr>
    </w:p>
    <w:p w:rsidR="00200236" w:rsidRDefault="00200236" w:rsidP="006E6CE9"/>
    <w:p w:rsidR="00200236" w:rsidRDefault="00200236" w:rsidP="006E6CE9">
      <w:pPr>
        <w:sectPr w:rsidR="00200236" w:rsidSect="00200236">
          <w:headerReference w:type="default" r:id="rId8"/>
          <w:pgSz w:w="11906" w:h="16838"/>
          <w:pgMar w:top="1440" w:right="1800" w:bottom="1440" w:left="1800" w:header="720" w:footer="720" w:gutter="0"/>
          <w:cols w:space="720"/>
          <w:docGrid w:type="lines" w:linePitch="312"/>
        </w:sectPr>
      </w:pPr>
    </w:p>
    <w:p w:rsidR="001101DA" w:rsidRDefault="002E1EA0" w:rsidP="00F16189">
      <w:pPr>
        <w:pStyle w:val="1"/>
        <w:numPr>
          <w:ilvl w:val="0"/>
          <w:numId w:val="1"/>
        </w:numPr>
      </w:pPr>
      <w:r>
        <w:lastRenderedPageBreak/>
        <w:t>系统逻辑图</w:t>
      </w:r>
    </w:p>
    <w:p w:rsidR="001101DA" w:rsidRDefault="00610655" w:rsidP="001101DA">
      <w:r w:rsidRPr="00610655">
        <w:rPr>
          <w:noProof/>
        </w:rPr>
        <w:drawing>
          <wp:inline distT="0" distB="0" distL="0" distR="0">
            <wp:extent cx="8863330" cy="3057764"/>
            <wp:effectExtent l="0" t="0" r="0" b="9525"/>
            <wp:docPr id="2" name="图片 2" descr="C:\Users\delta\Desktop\New Microsoft Visio 绘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ta\Desktop\New Microsoft Visio 绘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3057764"/>
                    </a:xfrm>
                    <a:prstGeom prst="rect">
                      <a:avLst/>
                    </a:prstGeom>
                    <a:noFill/>
                    <a:ln>
                      <a:noFill/>
                    </a:ln>
                  </pic:spPr>
                </pic:pic>
              </a:graphicData>
            </a:graphic>
          </wp:inline>
        </w:drawing>
      </w:r>
    </w:p>
    <w:p w:rsidR="001101DA" w:rsidRDefault="001101DA" w:rsidP="00F16189">
      <w:pPr>
        <w:pStyle w:val="1"/>
        <w:numPr>
          <w:ilvl w:val="0"/>
          <w:numId w:val="1"/>
        </w:numPr>
        <w:sectPr w:rsidR="001101DA" w:rsidSect="00200236">
          <w:pgSz w:w="16838" w:h="11906" w:orient="landscape"/>
          <w:pgMar w:top="1800" w:right="1440" w:bottom="1800" w:left="1440" w:header="720" w:footer="720" w:gutter="0"/>
          <w:cols w:space="720"/>
          <w:docGrid w:linePitch="312"/>
        </w:sectPr>
      </w:pPr>
    </w:p>
    <w:p w:rsidR="007F7DB8" w:rsidRDefault="006E6CE9" w:rsidP="001101DA">
      <w:pPr>
        <w:pStyle w:val="1"/>
        <w:numPr>
          <w:ilvl w:val="0"/>
          <w:numId w:val="1"/>
        </w:numPr>
      </w:pPr>
      <w:bookmarkStart w:id="0" w:name="OLE_LINK1"/>
      <w:bookmarkStart w:id="1" w:name="OLE_LINK2"/>
      <w:r>
        <w:lastRenderedPageBreak/>
        <w:t>数据的接入方式</w:t>
      </w:r>
    </w:p>
    <w:bookmarkEnd w:id="0"/>
    <w:bookmarkEnd w:id="1"/>
    <w:p w:rsidR="00380318" w:rsidRDefault="00380318" w:rsidP="009852DE">
      <w:pPr>
        <w:pStyle w:val="2"/>
        <w:numPr>
          <w:ilvl w:val="1"/>
          <w:numId w:val="1"/>
        </w:numPr>
      </w:pPr>
      <w:r>
        <w:t>ETL</w:t>
      </w:r>
      <w:r>
        <w:t>数据接入</w:t>
      </w:r>
    </w:p>
    <w:p w:rsidR="00210E6F" w:rsidRDefault="00210E6F" w:rsidP="00350853">
      <w:pPr>
        <w:spacing w:line="360" w:lineRule="auto"/>
        <w:ind w:firstLineChars="200" w:firstLine="420"/>
      </w:pPr>
      <w:r>
        <w:rPr>
          <w:rFonts w:hint="eastAsia"/>
        </w:rPr>
        <w:t>ETL</w:t>
      </w:r>
      <w:r>
        <w:rPr>
          <w:rFonts w:hint="eastAsia"/>
        </w:rPr>
        <w:t>数据接入方式，指的是从</w:t>
      </w:r>
      <w:r>
        <w:rPr>
          <w:rFonts w:hint="eastAsia"/>
        </w:rPr>
        <w:t>ETL</w:t>
      </w:r>
      <w:r>
        <w:rPr>
          <w:rFonts w:hint="eastAsia"/>
        </w:rPr>
        <w:t>的输出</w:t>
      </w:r>
      <w:r>
        <w:rPr>
          <w:rFonts w:hint="eastAsia"/>
        </w:rPr>
        <w:t>Mongo</w:t>
      </w:r>
      <w:r>
        <w:rPr>
          <w:rFonts w:hint="eastAsia"/>
        </w:rPr>
        <w:t>库</w:t>
      </w:r>
      <w:r w:rsidR="00350853">
        <w:rPr>
          <w:rFonts w:hint="eastAsia"/>
        </w:rPr>
        <w:t>（全量）</w:t>
      </w:r>
      <w:r>
        <w:rPr>
          <w:rFonts w:hint="eastAsia"/>
        </w:rPr>
        <w:t>和</w:t>
      </w:r>
      <w:r>
        <w:rPr>
          <w:rFonts w:hint="eastAsia"/>
        </w:rPr>
        <w:t>Kafka</w:t>
      </w:r>
      <w:r>
        <w:rPr>
          <w:rFonts w:hint="eastAsia"/>
        </w:rPr>
        <w:t>数据库</w:t>
      </w:r>
      <w:r w:rsidR="00350853">
        <w:rPr>
          <w:rFonts w:hint="eastAsia"/>
        </w:rPr>
        <w:t>（增量）</w:t>
      </w:r>
      <w:r>
        <w:rPr>
          <w:rFonts w:hint="eastAsia"/>
        </w:rPr>
        <w:t>中，接入数据资源，进入到对象主题表</w:t>
      </w:r>
      <w:r w:rsidR="00610655">
        <w:rPr>
          <w:rFonts w:hint="eastAsia"/>
        </w:rPr>
        <w:t>的某类列中</w:t>
      </w:r>
      <w:r>
        <w:rPr>
          <w:rFonts w:hint="eastAsia"/>
        </w:rPr>
        <w:t>。</w:t>
      </w:r>
    </w:p>
    <w:p w:rsidR="00210E6F" w:rsidRDefault="00210E6F" w:rsidP="00350853">
      <w:pPr>
        <w:spacing w:line="360" w:lineRule="auto"/>
        <w:ind w:firstLineChars="200" w:firstLine="420"/>
      </w:pPr>
      <w:r>
        <w:t>ETL</w:t>
      </w:r>
      <w:r>
        <w:t>中的一类数据资源，可以加工进入主题表中的不同维度的列中。</w:t>
      </w:r>
    </w:p>
    <w:p w:rsidR="00210E6F" w:rsidRDefault="00210E6F" w:rsidP="00350853">
      <w:pPr>
        <w:spacing w:line="360" w:lineRule="auto"/>
        <w:ind w:firstLineChars="200" w:firstLine="420"/>
      </w:pPr>
      <w:r>
        <w:t>如暂住数据，既可以加工进入主题表的居住信息维度列，也可以进入轨迹信息纬度列。</w:t>
      </w:r>
    </w:p>
    <w:p w:rsidR="00210E6F" w:rsidRDefault="00210E6F" w:rsidP="00350853">
      <w:pPr>
        <w:spacing w:line="360" w:lineRule="auto"/>
        <w:ind w:firstLineChars="200" w:firstLine="420"/>
      </w:pPr>
      <w:r>
        <w:t>每个信息维度列中，具有的字段信息是明确的。</w:t>
      </w:r>
    </w:p>
    <w:p w:rsidR="00610655" w:rsidRPr="00210E6F" w:rsidRDefault="00610655" w:rsidP="00350853">
      <w:pPr>
        <w:spacing w:line="360" w:lineRule="auto"/>
        <w:ind w:firstLineChars="200" w:firstLine="420"/>
      </w:pPr>
    </w:p>
    <w:p w:rsidR="00380318" w:rsidRDefault="00380318" w:rsidP="009852DE">
      <w:pPr>
        <w:pStyle w:val="2"/>
        <w:numPr>
          <w:ilvl w:val="1"/>
          <w:numId w:val="1"/>
        </w:numPr>
      </w:pPr>
      <w:r>
        <w:t>专题数据的接入</w:t>
      </w:r>
    </w:p>
    <w:p w:rsidR="00350853" w:rsidRDefault="00AD4293" w:rsidP="00350853">
      <w:pPr>
        <w:spacing w:line="360" w:lineRule="auto"/>
        <w:ind w:firstLineChars="200" w:firstLine="420"/>
      </w:pPr>
      <w:r>
        <w:rPr>
          <w:rFonts w:hint="eastAsia"/>
        </w:rPr>
        <w:t>专题</w:t>
      </w:r>
      <w:r w:rsidR="00350853">
        <w:rPr>
          <w:rFonts w:hint="eastAsia"/>
        </w:rPr>
        <w:t>数据接入方式，指的是从</w:t>
      </w:r>
      <w:r>
        <w:rPr>
          <w:rFonts w:hint="eastAsia"/>
        </w:rPr>
        <w:t>专题数据存储的</w:t>
      </w:r>
      <w:r w:rsidR="00350853">
        <w:rPr>
          <w:rFonts w:hint="eastAsia"/>
        </w:rPr>
        <w:t>Mongo</w:t>
      </w:r>
      <w:r w:rsidR="00350853">
        <w:rPr>
          <w:rFonts w:hint="eastAsia"/>
        </w:rPr>
        <w:t>库</w:t>
      </w:r>
      <w:r>
        <w:rPr>
          <w:rFonts w:hint="eastAsia"/>
        </w:rPr>
        <w:t>，将数据</w:t>
      </w:r>
      <w:r w:rsidR="00350853">
        <w:rPr>
          <w:rFonts w:hint="eastAsia"/>
        </w:rPr>
        <w:t>资源，</w:t>
      </w:r>
      <w:r>
        <w:rPr>
          <w:rFonts w:hint="eastAsia"/>
        </w:rPr>
        <w:t>接</w:t>
      </w:r>
      <w:r w:rsidR="00350853">
        <w:rPr>
          <w:rFonts w:hint="eastAsia"/>
        </w:rPr>
        <w:t>入到对象主题表中</w:t>
      </w:r>
      <w:r w:rsidR="00610655">
        <w:rPr>
          <w:rFonts w:hint="eastAsia"/>
        </w:rPr>
        <w:t>的</w:t>
      </w:r>
      <w:r>
        <w:rPr>
          <w:rFonts w:hint="eastAsia"/>
        </w:rPr>
        <w:t>基本信息维度前缀列</w:t>
      </w:r>
      <w:r w:rsidR="00350853">
        <w:rPr>
          <w:rFonts w:hint="eastAsia"/>
        </w:rPr>
        <w:t>。</w:t>
      </w:r>
    </w:p>
    <w:p w:rsidR="00350853" w:rsidRPr="00350853" w:rsidRDefault="00AD4293" w:rsidP="00350853">
      <w:pPr>
        <w:spacing w:line="360" w:lineRule="auto"/>
        <w:ind w:firstLineChars="200" w:firstLine="420"/>
      </w:pPr>
      <w:r>
        <w:t>全量数据来自于全量</w:t>
      </w:r>
      <w:r>
        <w:t>mongo</w:t>
      </w:r>
      <w:r>
        <w:t>表，增量数据来自于</w:t>
      </w:r>
      <w:r>
        <w:t>mongo</w:t>
      </w:r>
      <w:r>
        <w:t>表中的时间字段。</w:t>
      </w:r>
    </w:p>
    <w:p w:rsidR="00380318" w:rsidRDefault="00380318" w:rsidP="009852DE">
      <w:pPr>
        <w:pStyle w:val="2"/>
        <w:numPr>
          <w:ilvl w:val="1"/>
          <w:numId w:val="1"/>
        </w:numPr>
      </w:pPr>
      <w:r>
        <w:t>零散数据的接入</w:t>
      </w:r>
    </w:p>
    <w:p w:rsidR="00AD4293" w:rsidRDefault="00AD4293" w:rsidP="00AD4293">
      <w:pPr>
        <w:spacing w:line="360" w:lineRule="auto"/>
        <w:ind w:firstLineChars="200" w:firstLine="420"/>
      </w:pPr>
      <w:r>
        <w:rPr>
          <w:rFonts w:hint="eastAsia"/>
        </w:rPr>
        <w:t>零散数据接入方式，指的是从零散文件上传的数据中，接入数据到对象主题表中指定维度前缀列中。</w:t>
      </w:r>
    </w:p>
    <w:p w:rsidR="00AD4293" w:rsidRPr="00350853" w:rsidRDefault="00AD4293" w:rsidP="00AD4293">
      <w:pPr>
        <w:spacing w:line="360" w:lineRule="auto"/>
        <w:ind w:firstLineChars="200" w:firstLine="420"/>
      </w:pPr>
      <w:r>
        <w:rPr>
          <w:rFonts w:hint="eastAsia"/>
        </w:rPr>
        <w:t>零散数据上传的时候，会保存到</w:t>
      </w:r>
      <w:proofErr w:type="spellStart"/>
      <w:r>
        <w:rPr>
          <w:rFonts w:hint="eastAsia"/>
        </w:rPr>
        <w:t>mysql</w:t>
      </w:r>
      <w:proofErr w:type="spellEnd"/>
      <w:r>
        <w:rPr>
          <w:rFonts w:hint="eastAsia"/>
        </w:rPr>
        <w:t>（持久保存）和</w:t>
      </w:r>
      <w:proofErr w:type="spellStart"/>
      <w:r>
        <w:rPr>
          <w:rFonts w:hint="eastAsia"/>
        </w:rPr>
        <w:t>kafka</w:t>
      </w:r>
      <w:proofErr w:type="spellEnd"/>
      <w:r>
        <w:rPr>
          <w:rFonts w:hint="eastAsia"/>
        </w:rPr>
        <w:t>中，通过配置，零散数据</w:t>
      </w:r>
      <w:r w:rsidR="00610655">
        <w:rPr>
          <w:rFonts w:hint="eastAsia"/>
        </w:rPr>
        <w:t>的字段</w:t>
      </w:r>
      <w:r>
        <w:rPr>
          <w:rFonts w:hint="eastAsia"/>
        </w:rPr>
        <w:t>分别加工存储到不同维度列中。</w:t>
      </w:r>
    </w:p>
    <w:p w:rsidR="00AD4293" w:rsidRPr="00AD4293" w:rsidRDefault="00AD4293" w:rsidP="00AD4293"/>
    <w:p w:rsidR="00380318" w:rsidRDefault="00380318" w:rsidP="009852DE">
      <w:pPr>
        <w:pStyle w:val="2"/>
        <w:numPr>
          <w:ilvl w:val="1"/>
          <w:numId w:val="1"/>
        </w:numPr>
      </w:pPr>
      <w:r>
        <w:t>录入数据的接入</w:t>
      </w:r>
    </w:p>
    <w:p w:rsidR="00AD4293" w:rsidRPr="00AD4293" w:rsidRDefault="00AD4293" w:rsidP="00AD4293">
      <w:pPr>
        <w:spacing w:line="360" w:lineRule="auto"/>
        <w:ind w:firstLineChars="200" w:firstLine="420"/>
      </w:pPr>
      <w:r>
        <w:t>录入数据，是</w:t>
      </w:r>
      <w:r w:rsidR="00610655">
        <w:t>人工</w:t>
      </w:r>
      <w:r>
        <w:t>方式产生的</w:t>
      </w:r>
      <w:r w:rsidR="00610655">
        <w:t>各类</w:t>
      </w:r>
      <w:r>
        <w:t>数据</w:t>
      </w:r>
      <w:r w:rsidR="00610655">
        <w:t>。</w:t>
      </w:r>
      <w:r>
        <w:t>通过在</w:t>
      </w:r>
      <w:proofErr w:type="spellStart"/>
      <w:r>
        <w:t>mysql</w:t>
      </w:r>
      <w:proofErr w:type="spellEnd"/>
      <w:r>
        <w:t>中，创建与维度名和字段信息一致的表</w:t>
      </w:r>
      <w:r w:rsidR="00610655">
        <w:t>和字段</w:t>
      </w:r>
      <w:r>
        <w:t>，实现录入数据与主题表中数据的同步。</w:t>
      </w:r>
      <w:proofErr w:type="spellStart"/>
      <w:r>
        <w:t>Mysql</w:t>
      </w:r>
      <w:proofErr w:type="spellEnd"/>
      <w:r>
        <w:t>中表数据的</w:t>
      </w:r>
      <w:r w:rsidR="00610655">
        <w:t>支持</w:t>
      </w:r>
      <w:r>
        <w:t>增删改查，分别提供</w:t>
      </w:r>
      <w:r>
        <w:t>PC</w:t>
      </w:r>
      <w:r>
        <w:t>、</w:t>
      </w:r>
      <w:r>
        <w:t>APP</w:t>
      </w:r>
      <w:r>
        <w:t>、接口三种修改方式。</w:t>
      </w:r>
    </w:p>
    <w:p w:rsidR="006E6CE9" w:rsidRDefault="006E6CE9" w:rsidP="006E6CE9">
      <w:pPr>
        <w:pStyle w:val="1"/>
        <w:numPr>
          <w:ilvl w:val="0"/>
          <w:numId w:val="1"/>
        </w:numPr>
      </w:pPr>
      <w:r>
        <w:lastRenderedPageBreak/>
        <w:t>数据的</w:t>
      </w:r>
      <w:r w:rsidR="000A49B7">
        <w:t>主题库</w:t>
      </w:r>
      <w:r>
        <w:t>存储</w:t>
      </w:r>
    </w:p>
    <w:p w:rsidR="0056611B" w:rsidRPr="0056611B" w:rsidRDefault="0056611B" w:rsidP="0056611B">
      <w:pPr>
        <w:rPr>
          <w:rFonts w:hint="eastAsia"/>
        </w:rPr>
      </w:pPr>
      <w:r>
        <w:rPr>
          <w:rFonts w:ascii="华文细黑" w:eastAsia="华文细黑" w:hAnsi="华文细黑" w:hint="eastAsia"/>
          <w:noProof/>
          <w:sz w:val="24"/>
          <w:szCs w:val="24"/>
        </w:rPr>
        <w:drawing>
          <wp:inline distT="0" distB="0" distL="0" distR="0" wp14:anchorId="78048F3F" wp14:editId="61F86057">
            <wp:extent cx="5274310" cy="44240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社数据源.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p>
    <w:p w:rsidR="00200236" w:rsidRDefault="00200236" w:rsidP="00200236">
      <w:pPr>
        <w:pStyle w:val="2"/>
        <w:numPr>
          <w:ilvl w:val="1"/>
          <w:numId w:val="1"/>
        </w:numPr>
      </w:pPr>
      <w:r>
        <w:t>数据主题库说明</w:t>
      </w:r>
    </w:p>
    <w:p w:rsidR="00C66375" w:rsidRDefault="0097177A" w:rsidP="00C66375">
      <w:pPr>
        <w:spacing w:line="360" w:lineRule="auto"/>
        <w:ind w:firstLineChars="200" w:firstLine="420"/>
      </w:pPr>
      <w:r>
        <w:t>数据的主题库存储，是将人、场所等客观实体</w:t>
      </w:r>
      <w:r w:rsidR="00816DBB">
        <w:t>对象，</w:t>
      </w:r>
      <w:r w:rsidR="00255906">
        <w:t>按照特定的安全维度，组织其相关的所有数据信息。比如，针对一个人员个体，</w:t>
      </w:r>
      <w:r w:rsidR="00C66375" w:rsidRPr="00C66375">
        <w:t>我们</w:t>
      </w:r>
      <w:r w:rsidR="00C66375" w:rsidRPr="00C66375">
        <w:rPr>
          <w:rFonts w:hint="eastAsia"/>
        </w:rPr>
        <w:t>认为一个人的居住、工作、身份、社交、活动和消费行为综合全面反映了他的社会安全属性</w:t>
      </w:r>
      <w:r w:rsidR="0056611B">
        <w:rPr>
          <w:rFonts w:hint="eastAsia"/>
        </w:rPr>
        <w:t>。</w:t>
      </w:r>
    </w:p>
    <w:p w:rsidR="0056611B" w:rsidRPr="00C66375" w:rsidRDefault="0056611B" w:rsidP="0056611B">
      <w:pPr>
        <w:spacing w:line="360" w:lineRule="auto"/>
        <w:ind w:firstLine="420"/>
        <w:rPr>
          <w:rFonts w:hint="eastAsia"/>
        </w:rPr>
      </w:pPr>
      <w:r>
        <w:t>每一个社会安全属性，都有固定的字段内容。</w:t>
      </w:r>
      <w:r w:rsidR="008C7AA4">
        <w:t>不同来源的数据，可以加工匹配进入不同的社会安全属性表中。</w:t>
      </w:r>
    </w:p>
    <w:p w:rsidR="00C66375" w:rsidRPr="00C66375" w:rsidRDefault="00C66375" w:rsidP="0097177A"/>
    <w:p w:rsidR="00200236" w:rsidRDefault="00BB2BE4" w:rsidP="00200236">
      <w:pPr>
        <w:pStyle w:val="2"/>
        <w:numPr>
          <w:ilvl w:val="1"/>
          <w:numId w:val="1"/>
        </w:numPr>
      </w:pPr>
      <w:r>
        <w:t>基本信息列的字段定义</w:t>
      </w:r>
      <w:r w:rsidR="00ED77FE">
        <w:rPr>
          <w:rFonts w:hint="eastAsia"/>
        </w:rPr>
        <w:t>（后续可以继续添加）</w:t>
      </w:r>
    </w:p>
    <w:p w:rsidR="00BB2BE4" w:rsidRDefault="00BB2BE4" w:rsidP="00BB2BE4">
      <w:r>
        <w:t>基本信息列字段，主要有：</w:t>
      </w:r>
    </w:p>
    <w:p w:rsidR="00BB2BE4" w:rsidRDefault="00BB2BE4" w:rsidP="00BB2BE4">
      <w:r>
        <w:t>姓名</w:t>
      </w:r>
    </w:p>
    <w:p w:rsidR="00BB2BE4" w:rsidRDefault="00BB2BE4" w:rsidP="00BB2BE4">
      <w:r>
        <w:t>性别</w:t>
      </w:r>
    </w:p>
    <w:p w:rsidR="00BB2BE4" w:rsidRDefault="00BB2BE4" w:rsidP="00BB2BE4">
      <w:r>
        <w:lastRenderedPageBreak/>
        <w:t>民族</w:t>
      </w:r>
    </w:p>
    <w:p w:rsidR="00BB2BE4" w:rsidRDefault="00BB2BE4" w:rsidP="00BB2BE4">
      <w:r>
        <w:t>籍贯</w:t>
      </w:r>
    </w:p>
    <w:p w:rsidR="00BB2BE4" w:rsidRDefault="00BB2BE4" w:rsidP="00BB2BE4">
      <w:r>
        <w:t>婚姻状态</w:t>
      </w:r>
    </w:p>
    <w:p w:rsidR="00BB2BE4" w:rsidRDefault="00BB2BE4" w:rsidP="00BB2BE4">
      <w:pPr>
        <w:rPr>
          <w:rFonts w:hint="eastAsia"/>
        </w:rPr>
      </w:pPr>
      <w:r>
        <w:t>管辖单位</w:t>
      </w:r>
    </w:p>
    <w:p w:rsidR="00BB2BE4" w:rsidRDefault="00BB2BE4" w:rsidP="00BB2BE4">
      <w:r>
        <w:t>户籍地</w:t>
      </w:r>
    </w:p>
    <w:p w:rsidR="00BB2BE4" w:rsidRDefault="00BB2BE4" w:rsidP="00BB2BE4">
      <w:r>
        <w:rPr>
          <w:rFonts w:hint="eastAsia"/>
        </w:rPr>
        <w:t>文化程度</w:t>
      </w:r>
    </w:p>
    <w:p w:rsidR="0081028F" w:rsidRDefault="0081028F" w:rsidP="00BB2BE4"/>
    <w:p w:rsidR="0081028F" w:rsidRPr="00BB2BE4" w:rsidRDefault="0081028F" w:rsidP="00BB2BE4">
      <w:pPr>
        <w:rPr>
          <w:rFonts w:hint="eastAsia"/>
        </w:rPr>
      </w:pPr>
      <w:r>
        <w:t>相关数据主要来源于专题库中数据。</w:t>
      </w:r>
    </w:p>
    <w:p w:rsidR="00200236" w:rsidRDefault="00200236" w:rsidP="00200236">
      <w:pPr>
        <w:pStyle w:val="2"/>
        <w:numPr>
          <w:ilvl w:val="1"/>
          <w:numId w:val="1"/>
        </w:numPr>
      </w:pPr>
      <w:r>
        <w:rPr>
          <w:rFonts w:hint="eastAsia"/>
        </w:rPr>
        <w:t>居住信息</w:t>
      </w:r>
      <w:r w:rsidR="00ED77FE">
        <w:rPr>
          <w:rFonts w:hint="eastAsia"/>
        </w:rPr>
        <w:t>列</w:t>
      </w:r>
      <w:r>
        <w:rPr>
          <w:rFonts w:hint="eastAsia"/>
        </w:rPr>
        <w:t>的字段定义</w:t>
      </w:r>
      <w:r w:rsidR="00ED77FE">
        <w:rPr>
          <w:rFonts w:hint="eastAsia"/>
        </w:rPr>
        <w:t>（后续可以继续添加）</w:t>
      </w:r>
    </w:p>
    <w:p w:rsidR="00ED77FE" w:rsidRDefault="00ED77FE" w:rsidP="00ED77FE">
      <w:r>
        <w:t>场所类型</w:t>
      </w:r>
    </w:p>
    <w:p w:rsidR="00ED77FE" w:rsidRDefault="00ED77FE" w:rsidP="00ED77FE">
      <w:r>
        <w:t>场所</w:t>
      </w:r>
      <w:r>
        <w:t>ID</w:t>
      </w:r>
    </w:p>
    <w:p w:rsidR="00ED77FE" w:rsidRDefault="00ED77FE" w:rsidP="00ED77FE">
      <w:r>
        <w:t>场所地址</w:t>
      </w:r>
    </w:p>
    <w:p w:rsidR="00ED77FE" w:rsidRDefault="00ED77FE" w:rsidP="00ED77FE">
      <w:r>
        <w:t>居住类型</w:t>
      </w:r>
    </w:p>
    <w:p w:rsidR="00ED77FE" w:rsidRDefault="00ED77FE" w:rsidP="00ED77FE">
      <w:pPr>
        <w:rPr>
          <w:rFonts w:hint="eastAsia"/>
        </w:rPr>
      </w:pPr>
      <w:r>
        <w:t>当前状态</w:t>
      </w:r>
    </w:p>
    <w:p w:rsidR="00ED77FE" w:rsidRDefault="00ED77FE" w:rsidP="00ED77FE">
      <w:r>
        <w:t>开始居住时间</w:t>
      </w:r>
    </w:p>
    <w:p w:rsidR="00ED77FE" w:rsidRDefault="00ED77FE" w:rsidP="00ED77FE">
      <w:pPr>
        <w:rPr>
          <w:rFonts w:hint="eastAsia"/>
        </w:rPr>
      </w:pPr>
      <w:r>
        <w:t>结束居住时间</w:t>
      </w:r>
    </w:p>
    <w:p w:rsidR="00ED77FE" w:rsidRDefault="00ED77FE" w:rsidP="00ED77FE">
      <w:r>
        <w:rPr>
          <w:rFonts w:hint="eastAsia"/>
        </w:rPr>
        <w:t>管辖单位</w:t>
      </w:r>
    </w:p>
    <w:p w:rsidR="0081028F" w:rsidRDefault="0081028F" w:rsidP="00ED77FE"/>
    <w:p w:rsidR="0081028F" w:rsidRPr="00ED77FE" w:rsidRDefault="0081028F" w:rsidP="00ED77FE">
      <w:pPr>
        <w:rPr>
          <w:rFonts w:hint="eastAsia"/>
        </w:rPr>
      </w:pPr>
      <w:r>
        <w:t>相关数据来源与多种</w:t>
      </w:r>
      <w:r>
        <w:t>ETL</w:t>
      </w:r>
      <w:r>
        <w:t>、零散、手工输入等。</w:t>
      </w:r>
    </w:p>
    <w:p w:rsidR="00200236" w:rsidRDefault="00200236" w:rsidP="00200236">
      <w:pPr>
        <w:pStyle w:val="2"/>
        <w:numPr>
          <w:ilvl w:val="1"/>
          <w:numId w:val="1"/>
        </w:numPr>
      </w:pPr>
      <w:r>
        <w:rPr>
          <w:rFonts w:hint="eastAsia"/>
        </w:rPr>
        <w:t>职业信息维</w:t>
      </w:r>
      <w:proofErr w:type="gramStart"/>
      <w:r>
        <w:rPr>
          <w:rFonts w:hint="eastAsia"/>
        </w:rPr>
        <w:t>度</w:t>
      </w:r>
      <w:r>
        <w:t>列族</w:t>
      </w:r>
      <w:proofErr w:type="gramEnd"/>
      <w:r>
        <w:rPr>
          <w:rFonts w:hint="eastAsia"/>
        </w:rPr>
        <w:t>的字段定义</w:t>
      </w:r>
      <w:r w:rsidR="00ED77FE">
        <w:rPr>
          <w:rFonts w:hint="eastAsia"/>
        </w:rPr>
        <w:t>（后续可以继续添加）</w:t>
      </w:r>
    </w:p>
    <w:p w:rsidR="00ED77FE" w:rsidRDefault="00ED77FE" w:rsidP="00ED77FE">
      <w:r>
        <w:t>单位类型</w:t>
      </w:r>
    </w:p>
    <w:p w:rsidR="00ED77FE" w:rsidRDefault="00ED77FE" w:rsidP="00ED77FE">
      <w:r>
        <w:t>单位名称</w:t>
      </w:r>
    </w:p>
    <w:p w:rsidR="00ED77FE" w:rsidRDefault="00ED77FE" w:rsidP="00ED77FE">
      <w:r>
        <w:t>岗位类型</w:t>
      </w:r>
    </w:p>
    <w:p w:rsidR="00ED77FE" w:rsidRDefault="00ED77FE" w:rsidP="00ED77FE">
      <w:r>
        <w:t>岗位职级</w:t>
      </w:r>
    </w:p>
    <w:p w:rsidR="00ED77FE" w:rsidRDefault="00ED77FE" w:rsidP="00ED77FE">
      <w:r>
        <w:t>当前状态</w:t>
      </w:r>
    </w:p>
    <w:p w:rsidR="00ED77FE" w:rsidRDefault="00ED77FE" w:rsidP="00ED77FE">
      <w:r>
        <w:t>开始时间</w:t>
      </w:r>
    </w:p>
    <w:p w:rsidR="00ED77FE" w:rsidRDefault="00ED77FE" w:rsidP="00ED77FE">
      <w:r>
        <w:t>结束时间</w:t>
      </w:r>
    </w:p>
    <w:p w:rsidR="00ED77FE" w:rsidRDefault="00ED77FE" w:rsidP="00ED77FE">
      <w:r>
        <w:t>管辖单位</w:t>
      </w:r>
    </w:p>
    <w:p w:rsidR="0081028F" w:rsidRDefault="0081028F" w:rsidP="00ED77FE"/>
    <w:p w:rsidR="0081028F" w:rsidRPr="00ED77FE" w:rsidRDefault="0081028F" w:rsidP="0081028F">
      <w:pPr>
        <w:rPr>
          <w:rFonts w:hint="eastAsia"/>
        </w:rPr>
      </w:pPr>
      <w:r>
        <w:t>相关数据来源与多种</w:t>
      </w:r>
      <w:r>
        <w:t>ETL</w:t>
      </w:r>
      <w:r>
        <w:t>、零散、手工输入等。</w:t>
      </w:r>
    </w:p>
    <w:p w:rsidR="0081028F" w:rsidRPr="0081028F" w:rsidRDefault="0081028F" w:rsidP="00ED77FE">
      <w:pPr>
        <w:rPr>
          <w:rFonts w:hint="eastAsia"/>
        </w:rPr>
      </w:pPr>
    </w:p>
    <w:p w:rsidR="00200236" w:rsidRDefault="00200236" w:rsidP="00200236">
      <w:pPr>
        <w:pStyle w:val="2"/>
        <w:numPr>
          <w:ilvl w:val="1"/>
          <w:numId w:val="1"/>
        </w:numPr>
      </w:pPr>
      <w:r>
        <w:rPr>
          <w:rFonts w:hint="eastAsia"/>
        </w:rPr>
        <w:t>出行信息维</w:t>
      </w:r>
      <w:proofErr w:type="gramStart"/>
      <w:r>
        <w:rPr>
          <w:rFonts w:hint="eastAsia"/>
        </w:rPr>
        <w:t>度</w:t>
      </w:r>
      <w:r>
        <w:t>列族</w:t>
      </w:r>
      <w:proofErr w:type="gramEnd"/>
      <w:r>
        <w:rPr>
          <w:rFonts w:hint="eastAsia"/>
        </w:rPr>
        <w:t>的字段定义</w:t>
      </w:r>
      <w:r w:rsidR="00ED77FE">
        <w:rPr>
          <w:rFonts w:hint="eastAsia"/>
        </w:rPr>
        <w:t>（后续可以继续添加）</w:t>
      </w:r>
    </w:p>
    <w:p w:rsidR="00ED77FE" w:rsidRDefault="00ED77FE" w:rsidP="00ED77FE">
      <w:r>
        <w:t>出行方式</w:t>
      </w:r>
    </w:p>
    <w:p w:rsidR="00ED77FE" w:rsidRDefault="00ED77FE" w:rsidP="00ED77FE">
      <w:r>
        <w:t>出行起点</w:t>
      </w:r>
    </w:p>
    <w:p w:rsidR="00ED77FE" w:rsidRDefault="00ED77FE" w:rsidP="00ED77FE">
      <w:r>
        <w:t>出行目的地</w:t>
      </w:r>
    </w:p>
    <w:p w:rsidR="00ED77FE" w:rsidRDefault="00ED77FE" w:rsidP="00ED77FE">
      <w:r>
        <w:t>开始时间</w:t>
      </w:r>
    </w:p>
    <w:p w:rsidR="00ED77FE" w:rsidRDefault="00ED77FE" w:rsidP="00ED77FE">
      <w:r>
        <w:t>结束时间</w:t>
      </w:r>
    </w:p>
    <w:p w:rsidR="00ED77FE" w:rsidRDefault="00ED77FE" w:rsidP="00ED77FE">
      <w:r>
        <w:rPr>
          <w:rFonts w:hint="eastAsia"/>
        </w:rPr>
        <w:t>管辖单位</w:t>
      </w:r>
    </w:p>
    <w:p w:rsidR="0081028F" w:rsidRDefault="0081028F" w:rsidP="00ED77FE"/>
    <w:p w:rsidR="0081028F" w:rsidRPr="00ED77FE" w:rsidRDefault="0081028F" w:rsidP="0081028F">
      <w:pPr>
        <w:rPr>
          <w:rFonts w:hint="eastAsia"/>
        </w:rPr>
      </w:pPr>
      <w:r>
        <w:t>相关数据来源与多种</w:t>
      </w:r>
      <w:r>
        <w:t>ETL</w:t>
      </w:r>
      <w:r>
        <w:t>、零散、手工输入等。</w:t>
      </w:r>
    </w:p>
    <w:p w:rsidR="0081028F" w:rsidRPr="0081028F" w:rsidRDefault="0081028F" w:rsidP="00ED77FE">
      <w:pPr>
        <w:rPr>
          <w:rFonts w:hint="eastAsia"/>
        </w:rPr>
      </w:pPr>
    </w:p>
    <w:p w:rsidR="00200236" w:rsidRDefault="00200236" w:rsidP="00200236">
      <w:pPr>
        <w:pStyle w:val="2"/>
        <w:numPr>
          <w:ilvl w:val="1"/>
          <w:numId w:val="1"/>
        </w:numPr>
      </w:pPr>
      <w:r>
        <w:rPr>
          <w:rFonts w:hint="eastAsia"/>
        </w:rPr>
        <w:t>轨迹信息维</w:t>
      </w:r>
      <w:proofErr w:type="gramStart"/>
      <w:r>
        <w:rPr>
          <w:rFonts w:hint="eastAsia"/>
        </w:rPr>
        <w:t>度</w:t>
      </w:r>
      <w:r>
        <w:t>列族</w:t>
      </w:r>
      <w:proofErr w:type="gramEnd"/>
      <w:r>
        <w:rPr>
          <w:rFonts w:hint="eastAsia"/>
        </w:rPr>
        <w:t>的字段定义</w:t>
      </w:r>
      <w:r w:rsidR="00ED77FE">
        <w:rPr>
          <w:rFonts w:hint="eastAsia"/>
        </w:rPr>
        <w:t>（后续可以继续添加）</w:t>
      </w:r>
    </w:p>
    <w:p w:rsidR="00ED77FE" w:rsidRDefault="00ED77FE" w:rsidP="00ED77FE">
      <w:r>
        <w:t>轨迹类型</w:t>
      </w:r>
    </w:p>
    <w:p w:rsidR="00ED77FE" w:rsidRDefault="00ED77FE" w:rsidP="00ED77FE">
      <w:r>
        <w:t>轨迹时间</w:t>
      </w:r>
    </w:p>
    <w:p w:rsidR="00ED77FE" w:rsidRDefault="00ED77FE" w:rsidP="00ED77FE">
      <w:r>
        <w:t>轨迹地点</w:t>
      </w:r>
    </w:p>
    <w:p w:rsidR="00ED77FE" w:rsidRDefault="00ED77FE" w:rsidP="00ED77FE">
      <w:r>
        <w:t>管辖单位</w:t>
      </w:r>
    </w:p>
    <w:p w:rsidR="00ED77FE" w:rsidRDefault="00ED77FE" w:rsidP="00ED77FE">
      <w:r>
        <w:t>管辖单位</w:t>
      </w:r>
    </w:p>
    <w:p w:rsidR="0081028F" w:rsidRDefault="0081028F" w:rsidP="00ED77FE"/>
    <w:p w:rsidR="0081028F" w:rsidRPr="00ED77FE" w:rsidRDefault="0081028F" w:rsidP="0081028F">
      <w:pPr>
        <w:rPr>
          <w:rFonts w:hint="eastAsia"/>
        </w:rPr>
      </w:pPr>
      <w:r>
        <w:t>相关数据来源与多种</w:t>
      </w:r>
      <w:r>
        <w:t>ETL</w:t>
      </w:r>
      <w:r>
        <w:t>、零散、手工输入等。</w:t>
      </w:r>
    </w:p>
    <w:p w:rsidR="0081028F" w:rsidRPr="0081028F" w:rsidRDefault="0081028F" w:rsidP="00ED77FE">
      <w:pPr>
        <w:rPr>
          <w:rFonts w:hint="eastAsia"/>
        </w:rPr>
      </w:pPr>
    </w:p>
    <w:p w:rsidR="00200236" w:rsidRPr="00200236" w:rsidRDefault="00200236" w:rsidP="00200236">
      <w:pPr>
        <w:pStyle w:val="2"/>
        <w:numPr>
          <w:ilvl w:val="1"/>
          <w:numId w:val="1"/>
        </w:numPr>
      </w:pPr>
      <w:r>
        <w:t>消费信息维</w:t>
      </w:r>
      <w:proofErr w:type="gramStart"/>
      <w:r>
        <w:t>度列族</w:t>
      </w:r>
      <w:proofErr w:type="gramEnd"/>
      <w:r>
        <w:t>的字段定义</w:t>
      </w:r>
      <w:r w:rsidR="00ED77FE">
        <w:rPr>
          <w:rFonts w:hint="eastAsia"/>
        </w:rPr>
        <w:t>（后续可以继续添加）</w:t>
      </w:r>
    </w:p>
    <w:p w:rsidR="00200236" w:rsidRDefault="00ED77FE" w:rsidP="00200236">
      <w:r>
        <w:t>消费类型</w:t>
      </w:r>
    </w:p>
    <w:p w:rsidR="00ED77FE" w:rsidRDefault="00ED77FE" w:rsidP="00200236">
      <w:r>
        <w:t>消费地点</w:t>
      </w:r>
    </w:p>
    <w:p w:rsidR="00ED77FE" w:rsidRDefault="00ED77FE" w:rsidP="00200236">
      <w:r>
        <w:t>消费时间</w:t>
      </w:r>
    </w:p>
    <w:p w:rsidR="00ED77FE" w:rsidRDefault="00ED77FE" w:rsidP="00200236">
      <w:r>
        <w:t>消费金额</w:t>
      </w:r>
    </w:p>
    <w:p w:rsidR="00ED77FE" w:rsidRDefault="00ED77FE" w:rsidP="00200236">
      <w:r>
        <w:t>管辖单位</w:t>
      </w:r>
    </w:p>
    <w:p w:rsidR="0081028F" w:rsidRDefault="0081028F" w:rsidP="00200236"/>
    <w:p w:rsidR="0081028F" w:rsidRPr="00ED77FE" w:rsidRDefault="0081028F" w:rsidP="0081028F">
      <w:pPr>
        <w:rPr>
          <w:rFonts w:hint="eastAsia"/>
        </w:rPr>
      </w:pPr>
      <w:r>
        <w:t>相关数据来源与多种</w:t>
      </w:r>
      <w:r>
        <w:t>ETL</w:t>
      </w:r>
      <w:r>
        <w:t>、零散、手工输入等。</w:t>
      </w:r>
    </w:p>
    <w:p w:rsidR="0081028F" w:rsidRPr="0081028F" w:rsidRDefault="0081028F" w:rsidP="00200236">
      <w:pPr>
        <w:rPr>
          <w:rFonts w:hint="eastAsia"/>
        </w:rPr>
      </w:pPr>
    </w:p>
    <w:p w:rsidR="00ED77FE" w:rsidRPr="00200236" w:rsidRDefault="00ED77FE" w:rsidP="00200236">
      <w:pPr>
        <w:rPr>
          <w:rFonts w:hint="eastAsia"/>
        </w:rPr>
      </w:pPr>
    </w:p>
    <w:p w:rsidR="000A49B7" w:rsidRDefault="000A49B7" w:rsidP="000A49B7">
      <w:pPr>
        <w:pStyle w:val="1"/>
        <w:numPr>
          <w:ilvl w:val="0"/>
          <w:numId w:val="1"/>
        </w:numPr>
      </w:pPr>
      <w:r>
        <w:t>数据的演算库存储</w:t>
      </w:r>
    </w:p>
    <w:p w:rsidR="00200236" w:rsidRDefault="00200236" w:rsidP="00200236">
      <w:pPr>
        <w:pStyle w:val="2"/>
        <w:numPr>
          <w:ilvl w:val="1"/>
          <w:numId w:val="1"/>
        </w:numPr>
      </w:pPr>
      <w:r>
        <w:t>数据演算库说明</w:t>
      </w:r>
    </w:p>
    <w:p w:rsidR="00ED77FE" w:rsidRDefault="00ED77FE" w:rsidP="00ED77FE">
      <w:r>
        <w:t>数据演算库，是将数据主题库中，同一前缀的数据列，转换为一张表。</w:t>
      </w:r>
    </w:p>
    <w:p w:rsidR="00ED77FE" w:rsidRPr="00ED77FE" w:rsidRDefault="00ED77FE" w:rsidP="00ED77FE">
      <w:pPr>
        <w:rPr>
          <w:rFonts w:hint="eastAsia"/>
        </w:rPr>
      </w:pPr>
      <w:r>
        <w:t>数据演算库，支持多表之间的关联查询，支持数据的更新。</w:t>
      </w:r>
    </w:p>
    <w:p w:rsidR="00200236" w:rsidRDefault="00200236" w:rsidP="00200236">
      <w:pPr>
        <w:pStyle w:val="2"/>
        <w:numPr>
          <w:ilvl w:val="1"/>
          <w:numId w:val="1"/>
        </w:numPr>
      </w:pPr>
      <w:r>
        <w:rPr>
          <w:rFonts w:hint="eastAsia"/>
        </w:rPr>
        <w:t>基本信息表的定义</w:t>
      </w:r>
    </w:p>
    <w:p w:rsidR="00ED77FE" w:rsidRPr="00ED77FE" w:rsidRDefault="00ED77FE" w:rsidP="00ED77FE">
      <w:pPr>
        <w:rPr>
          <w:rFonts w:hint="eastAsia"/>
        </w:rPr>
      </w:pPr>
      <w:r>
        <w:t>由主题表的基本信息列字段数据转换而来。</w:t>
      </w:r>
    </w:p>
    <w:p w:rsidR="00200236" w:rsidRDefault="00200236" w:rsidP="00200236">
      <w:pPr>
        <w:pStyle w:val="2"/>
        <w:numPr>
          <w:ilvl w:val="1"/>
          <w:numId w:val="1"/>
        </w:numPr>
      </w:pPr>
      <w:r>
        <w:rPr>
          <w:rFonts w:hint="eastAsia"/>
        </w:rPr>
        <w:t>居住信息表的定义</w:t>
      </w:r>
    </w:p>
    <w:p w:rsidR="0081028F" w:rsidRPr="00ED77FE" w:rsidRDefault="0081028F" w:rsidP="0081028F">
      <w:pPr>
        <w:pStyle w:val="a8"/>
        <w:ind w:left="425" w:firstLineChars="0" w:firstLine="0"/>
        <w:rPr>
          <w:rFonts w:hint="eastAsia"/>
        </w:rPr>
      </w:pPr>
      <w:r>
        <w:t>由主题表的基本信息列字段数据转换而来。</w:t>
      </w:r>
    </w:p>
    <w:p w:rsidR="0081028F" w:rsidRPr="0081028F" w:rsidRDefault="0081028F" w:rsidP="0081028F">
      <w:pPr>
        <w:rPr>
          <w:rFonts w:hint="eastAsia"/>
        </w:rPr>
      </w:pPr>
    </w:p>
    <w:p w:rsidR="00200236" w:rsidRDefault="00200236" w:rsidP="00200236">
      <w:pPr>
        <w:pStyle w:val="2"/>
        <w:numPr>
          <w:ilvl w:val="1"/>
          <w:numId w:val="1"/>
        </w:numPr>
      </w:pPr>
      <w:r>
        <w:rPr>
          <w:rFonts w:hint="eastAsia"/>
        </w:rPr>
        <w:lastRenderedPageBreak/>
        <w:t>职业信息表的定义</w:t>
      </w:r>
    </w:p>
    <w:p w:rsidR="0081028F" w:rsidRPr="00ED77FE" w:rsidRDefault="0081028F" w:rsidP="0081028F">
      <w:pPr>
        <w:pStyle w:val="a8"/>
        <w:ind w:left="425" w:firstLineChars="0" w:firstLine="0"/>
        <w:rPr>
          <w:rFonts w:hint="eastAsia"/>
        </w:rPr>
      </w:pPr>
      <w:r>
        <w:t>由主题表的</w:t>
      </w:r>
      <w:r>
        <w:t>职业</w:t>
      </w:r>
      <w:r>
        <w:t>信息列字段数据转换而来。</w:t>
      </w:r>
    </w:p>
    <w:p w:rsidR="0081028F" w:rsidRPr="0081028F" w:rsidRDefault="0081028F" w:rsidP="0081028F">
      <w:pPr>
        <w:rPr>
          <w:rFonts w:hint="eastAsia"/>
        </w:rPr>
      </w:pPr>
    </w:p>
    <w:p w:rsidR="00200236" w:rsidRDefault="00200236" w:rsidP="00200236">
      <w:pPr>
        <w:pStyle w:val="2"/>
        <w:numPr>
          <w:ilvl w:val="1"/>
          <w:numId w:val="1"/>
        </w:numPr>
      </w:pPr>
      <w:r>
        <w:rPr>
          <w:rFonts w:hint="eastAsia"/>
        </w:rPr>
        <w:t>出行信息表的定义</w:t>
      </w:r>
    </w:p>
    <w:p w:rsidR="0081028F" w:rsidRPr="00ED77FE" w:rsidRDefault="0081028F" w:rsidP="0081028F">
      <w:pPr>
        <w:pStyle w:val="a8"/>
        <w:ind w:left="425" w:firstLineChars="0" w:firstLine="0"/>
        <w:rPr>
          <w:rFonts w:hint="eastAsia"/>
        </w:rPr>
      </w:pPr>
      <w:r>
        <w:t>由主题表的</w:t>
      </w:r>
      <w:r>
        <w:t>出行</w:t>
      </w:r>
      <w:r>
        <w:t>信息列字段数据转换而来。</w:t>
      </w:r>
    </w:p>
    <w:p w:rsidR="0081028F" w:rsidRPr="0081028F" w:rsidRDefault="0081028F" w:rsidP="0081028F">
      <w:pPr>
        <w:rPr>
          <w:rFonts w:hint="eastAsia"/>
        </w:rPr>
      </w:pPr>
    </w:p>
    <w:p w:rsidR="00200236" w:rsidRDefault="00200236" w:rsidP="00200236">
      <w:pPr>
        <w:pStyle w:val="2"/>
        <w:numPr>
          <w:ilvl w:val="1"/>
          <w:numId w:val="1"/>
        </w:numPr>
      </w:pPr>
      <w:r>
        <w:rPr>
          <w:rFonts w:hint="eastAsia"/>
        </w:rPr>
        <w:t>轨迹信息表的定义</w:t>
      </w:r>
    </w:p>
    <w:p w:rsidR="0081028F" w:rsidRPr="00ED77FE" w:rsidRDefault="0081028F" w:rsidP="0081028F">
      <w:pPr>
        <w:pStyle w:val="a8"/>
        <w:ind w:left="425" w:firstLineChars="0" w:firstLine="0"/>
        <w:rPr>
          <w:rFonts w:hint="eastAsia"/>
        </w:rPr>
      </w:pPr>
      <w:r>
        <w:t>由主题表的</w:t>
      </w:r>
      <w:r>
        <w:t>轨迹</w:t>
      </w:r>
      <w:r>
        <w:t>信息列字段数据转换而来。</w:t>
      </w:r>
    </w:p>
    <w:p w:rsidR="0081028F" w:rsidRPr="0081028F" w:rsidRDefault="0081028F" w:rsidP="0081028F">
      <w:pPr>
        <w:rPr>
          <w:rFonts w:hint="eastAsia"/>
        </w:rPr>
      </w:pPr>
    </w:p>
    <w:p w:rsidR="00200236" w:rsidRDefault="00200236" w:rsidP="00200236">
      <w:pPr>
        <w:pStyle w:val="2"/>
        <w:numPr>
          <w:ilvl w:val="1"/>
          <w:numId w:val="1"/>
        </w:numPr>
      </w:pPr>
      <w:r>
        <w:t>消费信息表的定义</w:t>
      </w:r>
    </w:p>
    <w:p w:rsidR="0081028F" w:rsidRPr="00ED77FE" w:rsidRDefault="0081028F" w:rsidP="0081028F">
      <w:pPr>
        <w:pStyle w:val="a8"/>
        <w:ind w:left="425" w:firstLineChars="0" w:firstLine="0"/>
        <w:rPr>
          <w:rFonts w:hint="eastAsia"/>
        </w:rPr>
      </w:pPr>
      <w:r>
        <w:t>由主题表的</w:t>
      </w:r>
      <w:r>
        <w:t>消费</w:t>
      </w:r>
      <w:r>
        <w:t>信息列字段数据转换而来。</w:t>
      </w:r>
    </w:p>
    <w:p w:rsidR="0081028F" w:rsidRPr="0081028F" w:rsidRDefault="0081028F" w:rsidP="0081028F">
      <w:pPr>
        <w:rPr>
          <w:rFonts w:hint="eastAsia"/>
        </w:rPr>
      </w:pPr>
    </w:p>
    <w:p w:rsidR="006E6CE9" w:rsidRDefault="000A49B7" w:rsidP="006E6CE9">
      <w:pPr>
        <w:pStyle w:val="1"/>
        <w:numPr>
          <w:ilvl w:val="0"/>
          <w:numId w:val="1"/>
        </w:numPr>
      </w:pPr>
      <w:r>
        <w:t>积分引擎</w:t>
      </w:r>
    </w:p>
    <w:p w:rsidR="00F707BC" w:rsidRDefault="00F707BC" w:rsidP="00F707BC">
      <w:pPr>
        <w:ind w:firstLineChars="200" w:firstLine="480"/>
        <w:rPr>
          <w:rFonts w:ascii="华文细黑" w:eastAsia="华文细黑" w:hAnsi="华文细黑" w:cs="宋体"/>
          <w:kern w:val="0"/>
          <w:sz w:val="24"/>
          <w:szCs w:val="24"/>
        </w:rPr>
      </w:pPr>
      <w:r>
        <w:rPr>
          <w:rFonts w:ascii="华文细黑" w:eastAsia="华文细黑" w:hAnsi="华文细黑" w:cs="宋体" w:hint="eastAsia"/>
          <w:kern w:val="0"/>
          <w:sz w:val="24"/>
          <w:szCs w:val="24"/>
        </w:rPr>
        <w:t>人口精准管控系统的积分制绩效管理：依据现有的工作机制、基础信息资源、人口信息访查平台，拓展人口信息采集项，丰富归集人口信息资源，通过科学合理的积分分类和算法，构建一套科学合理的人口精准化管控系统，包括数据采集和积分制模型的构建。</w:t>
      </w:r>
    </w:p>
    <w:p w:rsidR="00F707BC" w:rsidRPr="008942EC" w:rsidRDefault="00F707BC" w:rsidP="00F707BC">
      <w:pPr>
        <w:ind w:firstLineChars="200" w:firstLine="480"/>
        <w:rPr>
          <w:rFonts w:ascii="华文细黑" w:eastAsia="华文细黑" w:hAnsi="华文细黑" w:cs="宋体"/>
          <w:kern w:val="0"/>
          <w:sz w:val="24"/>
          <w:szCs w:val="24"/>
        </w:rPr>
      </w:pPr>
      <w:r>
        <w:rPr>
          <w:rFonts w:ascii="华文细黑" w:eastAsia="华文细黑" w:hAnsi="华文细黑" w:cs="宋体" w:hint="eastAsia"/>
          <w:kern w:val="0"/>
          <w:sz w:val="24"/>
          <w:szCs w:val="24"/>
        </w:rPr>
        <w:t>通过积分模型：以</w:t>
      </w:r>
      <w:proofErr w:type="gramStart"/>
      <w:r>
        <w:rPr>
          <w:rFonts w:ascii="华文细黑" w:eastAsia="华文细黑" w:hAnsi="华文细黑" w:cs="宋体" w:hint="eastAsia"/>
          <w:kern w:val="0"/>
          <w:sz w:val="24"/>
          <w:szCs w:val="24"/>
        </w:rPr>
        <w:t>影响大配高分</w:t>
      </w:r>
      <w:proofErr w:type="gramEnd"/>
      <w:r>
        <w:rPr>
          <w:rFonts w:ascii="华文细黑" w:eastAsia="华文细黑" w:hAnsi="华文细黑" w:cs="宋体" w:hint="eastAsia"/>
          <w:kern w:val="0"/>
          <w:sz w:val="24"/>
          <w:szCs w:val="24"/>
        </w:rPr>
        <w:t>、影响小配低分、重要项目一票否决的原则对分类分级后的人口数据项进行积分配比。以重要性、影响力、危害程度等指标对各数据项赋予不同分值。该分值可以随时间推移由系统自动或人工手动动态调整。最终达到对任意人口均能给出一个量化的、能自我修正的公共安全分值的最终目的。</w:t>
      </w:r>
    </w:p>
    <w:p w:rsidR="00F707BC" w:rsidRDefault="00F707BC" w:rsidP="00F707BC">
      <w:pPr>
        <w:pStyle w:val="2"/>
        <w:numPr>
          <w:ilvl w:val="1"/>
          <w:numId w:val="1"/>
        </w:numPr>
      </w:pPr>
      <w:bookmarkStart w:id="2" w:name="_Toc485218382"/>
      <w:r>
        <w:t>积分引擎</w:t>
      </w:r>
      <w:bookmarkEnd w:id="2"/>
    </w:p>
    <w:p w:rsidR="00F707BC" w:rsidRPr="003B75AD" w:rsidRDefault="00F707BC" w:rsidP="00F707BC">
      <w:pPr>
        <w:ind w:firstLineChars="200" w:firstLine="480"/>
        <w:rPr>
          <w:rFonts w:ascii="华文细黑" w:eastAsia="华文细黑" w:hAnsi="华文细黑" w:cs="宋体"/>
          <w:kern w:val="0"/>
          <w:sz w:val="24"/>
          <w:szCs w:val="24"/>
        </w:rPr>
      </w:pPr>
      <w:r>
        <w:rPr>
          <w:rFonts w:ascii="华文细黑" w:eastAsia="华文细黑" w:hAnsi="华文细黑" w:cs="宋体"/>
          <w:kern w:val="0"/>
          <w:sz w:val="24"/>
          <w:szCs w:val="24"/>
        </w:rPr>
        <w:t>积分引擎负责处理管理对象的社会安全积分</w:t>
      </w:r>
      <w:r>
        <w:rPr>
          <w:rFonts w:ascii="华文细黑" w:eastAsia="华文细黑" w:hAnsi="华文细黑" w:cs="宋体" w:hint="eastAsia"/>
          <w:kern w:val="0"/>
          <w:sz w:val="24"/>
          <w:szCs w:val="24"/>
        </w:rPr>
        <w:t>，</w:t>
      </w:r>
      <w:r w:rsidRPr="003B75AD">
        <w:rPr>
          <w:rFonts w:ascii="华文细黑" w:eastAsia="华文细黑" w:hAnsi="华文细黑" w:cs="宋体"/>
          <w:kern w:val="0"/>
          <w:sz w:val="24"/>
          <w:szCs w:val="24"/>
        </w:rPr>
        <w:t>社会安全积分由几大类分类积分组成，如居住危险性积分、工作危险性积分、社交危险性积分。每一个分类积分的分值由多个积分模型共同计算得到，反映了管理对象在社会生活中某一块的危险性指数。积分模型在计算分类积分时的所占的比重可以通过平台管理系统方</w:t>
      </w:r>
      <w:r w:rsidRPr="003B75AD">
        <w:rPr>
          <w:rFonts w:ascii="华文细黑" w:eastAsia="华文细黑" w:hAnsi="华文细黑" w:cs="宋体"/>
          <w:kern w:val="0"/>
          <w:sz w:val="24"/>
          <w:szCs w:val="24"/>
        </w:rPr>
        <w:lastRenderedPageBreak/>
        <w:t>便地进行调整，以适应外部环境的变化。</w:t>
      </w:r>
    </w:p>
    <w:p w:rsidR="00F707BC" w:rsidRPr="003B75AD" w:rsidRDefault="00F707BC" w:rsidP="00F707BC">
      <w:pPr>
        <w:ind w:firstLineChars="200" w:firstLine="480"/>
        <w:rPr>
          <w:rFonts w:ascii="华文细黑" w:eastAsia="华文细黑" w:hAnsi="华文细黑" w:cs="宋体"/>
          <w:kern w:val="0"/>
          <w:sz w:val="24"/>
          <w:szCs w:val="24"/>
        </w:rPr>
      </w:pPr>
      <w:r w:rsidRPr="003B75AD">
        <w:rPr>
          <w:rFonts w:ascii="华文细黑" w:eastAsia="华文细黑" w:hAnsi="华文细黑" w:cs="宋体"/>
          <w:kern w:val="0"/>
          <w:sz w:val="24"/>
          <w:szCs w:val="24"/>
        </w:rPr>
        <w:t>积分引擎主要由积分模型、积分模型配置和积分计算两部分组成。</w:t>
      </w:r>
    </w:p>
    <w:p w:rsidR="00F707BC" w:rsidRPr="003B75AD" w:rsidRDefault="00F707BC" w:rsidP="00F707BC">
      <w:pPr>
        <w:pStyle w:val="2"/>
        <w:numPr>
          <w:ilvl w:val="1"/>
          <w:numId w:val="1"/>
        </w:numPr>
      </w:pPr>
      <w:bookmarkStart w:id="3" w:name="_Toc485218383"/>
      <w:r>
        <w:t>积分模型</w:t>
      </w:r>
      <w:bookmarkEnd w:id="3"/>
    </w:p>
    <w:p w:rsidR="00F707BC" w:rsidRDefault="00F707BC" w:rsidP="00F707BC">
      <w:pPr>
        <w:ind w:firstLineChars="200" w:firstLine="480"/>
        <w:rPr>
          <w:rFonts w:ascii="华文细黑" w:eastAsia="华文细黑" w:hAnsi="华文细黑" w:cs="宋体"/>
          <w:kern w:val="0"/>
          <w:sz w:val="24"/>
          <w:szCs w:val="24"/>
        </w:rPr>
      </w:pPr>
      <w:r w:rsidRPr="00B7388D">
        <w:rPr>
          <w:rFonts w:ascii="华文细黑" w:eastAsia="华文细黑" w:hAnsi="华文细黑" w:cs="宋体"/>
          <w:kern w:val="0"/>
          <w:sz w:val="24"/>
          <w:szCs w:val="24"/>
        </w:rPr>
        <w:t>积分模型由一组在大数据分析框架下开发实现的算法模型组成，每一个积分模型都用于分别计算管理对象在某一特定社会</w:t>
      </w:r>
      <w:proofErr w:type="gramStart"/>
      <w:r w:rsidRPr="00B7388D">
        <w:rPr>
          <w:rFonts w:ascii="华文细黑" w:eastAsia="华文细黑" w:hAnsi="华文细黑" w:cs="宋体"/>
          <w:kern w:val="0"/>
          <w:sz w:val="24"/>
          <w:szCs w:val="24"/>
        </w:rPr>
        <w:t>安全维</w:t>
      </w:r>
      <w:proofErr w:type="gramEnd"/>
      <w:r w:rsidRPr="00B7388D">
        <w:rPr>
          <w:rFonts w:ascii="华文细黑" w:eastAsia="华文细黑" w:hAnsi="华文细黑" w:cs="宋体"/>
          <w:kern w:val="0"/>
          <w:sz w:val="24"/>
          <w:szCs w:val="24"/>
        </w:rPr>
        <w:t>度上的危险性指数</w:t>
      </w:r>
      <w:r>
        <w:rPr>
          <w:rFonts w:ascii="华文细黑" w:eastAsia="华文细黑" w:hAnsi="华文细黑" w:cs="宋体"/>
          <w:kern w:val="0"/>
          <w:sz w:val="24"/>
          <w:szCs w:val="24"/>
        </w:rPr>
        <w:t>。</w:t>
      </w:r>
    </w:p>
    <w:p w:rsidR="00F707BC" w:rsidRDefault="00F707BC" w:rsidP="00F707BC">
      <w:pPr>
        <w:ind w:firstLineChars="200" w:firstLine="480"/>
        <w:rPr>
          <w:rFonts w:ascii="华文细黑" w:eastAsia="华文细黑" w:hAnsi="华文细黑" w:cs="宋体"/>
          <w:kern w:val="0"/>
          <w:sz w:val="24"/>
          <w:szCs w:val="24"/>
        </w:rPr>
      </w:pPr>
      <w:r w:rsidRPr="0017136C">
        <w:rPr>
          <w:rFonts w:ascii="华文细黑" w:eastAsia="华文细黑" w:hAnsi="华文细黑" w:cs="宋体"/>
          <w:kern w:val="0"/>
          <w:sz w:val="24"/>
          <w:szCs w:val="24"/>
        </w:rPr>
        <w:t>积分模型配置用于配置每一个积分模型规则的可选参数。配置信息使用MySQL数据库保存，后期有新的积分模型加入或原有模型需要针对新的环境做调整时只需要增加或修改配置记录即可。 每一个积分模型规则都有自己的模型配置信息，配置信息记录了该模型在计算时的一些可选参数及满足该模型的管理对象应该获得的单项积分权重。 例如，对名为“与前科人员频繁同住旅馆”这个积分模型规则对应的模型配置信息为半年内满足1次获得危险性积分权重为1，达到10次或以上获得危险性积分权重为10。而名为“从事特殊行业”这个积分模型规则对应的模型配置信息为：两年内满足则积分权重为</w:t>
      </w:r>
      <w:r>
        <w:rPr>
          <w:rFonts w:ascii="华文细黑" w:eastAsia="华文细黑" w:hAnsi="华文细黑" w:cs="宋体"/>
          <w:kern w:val="0"/>
          <w:sz w:val="24"/>
          <w:szCs w:val="24"/>
        </w:rPr>
        <w:t>1。</w:t>
      </w:r>
    </w:p>
    <w:p w:rsidR="00F707BC" w:rsidRPr="00EA6E8E" w:rsidRDefault="00F707BC" w:rsidP="00F707BC">
      <w:pPr>
        <w:pStyle w:val="2"/>
        <w:numPr>
          <w:ilvl w:val="1"/>
          <w:numId w:val="1"/>
        </w:numPr>
      </w:pPr>
      <w:bookmarkStart w:id="4" w:name="_Toc485218384"/>
      <w:r w:rsidRPr="00EA6E8E">
        <w:t>积分计算</w:t>
      </w:r>
      <w:bookmarkEnd w:id="4"/>
    </w:p>
    <w:p w:rsidR="00F707BC" w:rsidRDefault="00F707BC" w:rsidP="00F707BC">
      <w:pPr>
        <w:ind w:firstLineChars="200" w:firstLine="480"/>
        <w:rPr>
          <w:rFonts w:ascii="华文细黑" w:eastAsia="华文细黑" w:hAnsi="华文细黑" w:cs="宋体"/>
          <w:kern w:val="0"/>
          <w:sz w:val="24"/>
          <w:szCs w:val="24"/>
        </w:rPr>
      </w:pPr>
      <w:r w:rsidRPr="00202F39">
        <w:rPr>
          <w:rFonts w:ascii="华文细黑" w:eastAsia="华文细黑" w:hAnsi="华文细黑" w:cs="宋体"/>
          <w:kern w:val="0"/>
          <w:sz w:val="24"/>
          <w:szCs w:val="24"/>
        </w:rPr>
        <w:t>积分引擎在进行积分计算时首先调用所有积分规则进行单项积分计算，然后对每一个管理对象，将其获得的所有的单项积分按权重累加后转换为百分制的</w:t>
      </w:r>
      <w:proofErr w:type="gramStart"/>
      <w:r w:rsidRPr="00202F39">
        <w:rPr>
          <w:rFonts w:ascii="华文细黑" w:eastAsia="华文细黑" w:hAnsi="华文细黑" w:cs="宋体"/>
          <w:kern w:val="0"/>
          <w:sz w:val="24"/>
          <w:szCs w:val="24"/>
        </w:rPr>
        <w:t>分类总</w:t>
      </w:r>
      <w:proofErr w:type="gramEnd"/>
      <w:r w:rsidRPr="00202F39">
        <w:rPr>
          <w:rFonts w:ascii="华文细黑" w:eastAsia="华文细黑" w:hAnsi="华文细黑" w:cs="宋体"/>
          <w:kern w:val="0"/>
          <w:sz w:val="24"/>
          <w:szCs w:val="24"/>
        </w:rPr>
        <w:t>积分。例如居住情况危险性积分，工作情况危险性积分。之后通过加权平均计算每个管理对象的社会危险性总积分。</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安全积分依据侧重角度不同，可分为正向积分、负向积分和混和积分三类。</w:t>
      </w:r>
    </w:p>
    <w:p w:rsidR="00F707BC" w:rsidRPr="009468B6" w:rsidRDefault="00F707BC" w:rsidP="00F707BC">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iCs/>
          <w:kern w:val="0"/>
          <w:sz w:val="24"/>
          <w:szCs w:val="24"/>
        </w:rPr>
      </w:pPr>
      <w:r w:rsidRPr="009468B6">
        <w:rPr>
          <w:rFonts w:ascii="华文细黑" w:eastAsia="华文细黑" w:hAnsi="华文细黑" w:cs="宋体"/>
          <w:iCs/>
          <w:kern w:val="0"/>
          <w:sz w:val="24"/>
          <w:szCs w:val="24"/>
        </w:rPr>
        <w:t>正向积分对管理对象在社会生活中的行为</w:t>
      </w:r>
      <w:r w:rsidRPr="009468B6">
        <w:rPr>
          <w:rFonts w:ascii="华文细黑" w:eastAsia="华文细黑" w:hAnsi="华文细黑" w:cs="宋体" w:hint="eastAsia"/>
          <w:iCs/>
          <w:kern w:val="0"/>
          <w:sz w:val="24"/>
          <w:szCs w:val="24"/>
        </w:rPr>
        <w:t>可能对社会安全产生下面影响的情形</w:t>
      </w:r>
      <w:r w:rsidRPr="009468B6">
        <w:rPr>
          <w:rFonts w:ascii="华文细黑" w:eastAsia="华文细黑" w:hAnsi="华文细黑" w:cs="宋体"/>
          <w:iCs/>
          <w:kern w:val="0"/>
          <w:sz w:val="24"/>
          <w:szCs w:val="24"/>
        </w:rPr>
        <w:t>计算得分，得分越高代表</w:t>
      </w:r>
      <w:r w:rsidRPr="009468B6">
        <w:rPr>
          <w:rFonts w:ascii="华文细黑" w:eastAsia="华文细黑" w:hAnsi="华文细黑" w:cs="宋体" w:hint="eastAsia"/>
          <w:iCs/>
          <w:kern w:val="0"/>
          <w:sz w:val="24"/>
          <w:szCs w:val="24"/>
        </w:rPr>
        <w:t>对社会</w:t>
      </w:r>
      <w:r w:rsidRPr="009468B6">
        <w:rPr>
          <w:rFonts w:ascii="华文细黑" w:eastAsia="华文细黑" w:hAnsi="华文细黑" w:cs="宋体"/>
          <w:iCs/>
          <w:kern w:val="0"/>
          <w:sz w:val="24"/>
          <w:szCs w:val="24"/>
        </w:rPr>
        <w:t>安全</w:t>
      </w:r>
      <w:r w:rsidRPr="009468B6">
        <w:rPr>
          <w:rFonts w:ascii="华文细黑" w:eastAsia="华文细黑" w:hAnsi="华文细黑" w:cs="宋体" w:hint="eastAsia"/>
          <w:iCs/>
          <w:kern w:val="0"/>
          <w:sz w:val="24"/>
          <w:szCs w:val="24"/>
        </w:rPr>
        <w:t>越有益</w:t>
      </w:r>
      <w:r w:rsidRPr="009468B6">
        <w:rPr>
          <w:rFonts w:ascii="华文细黑" w:eastAsia="华文细黑" w:hAnsi="华文细黑" w:cs="宋体"/>
          <w:iCs/>
          <w:kern w:val="0"/>
          <w:sz w:val="24"/>
          <w:szCs w:val="24"/>
        </w:rPr>
        <w:t>，</w:t>
      </w:r>
      <w:r w:rsidRPr="009468B6">
        <w:rPr>
          <w:rFonts w:ascii="华文细黑" w:eastAsia="华文细黑" w:hAnsi="华文细黑" w:cs="宋体" w:hint="eastAsia"/>
          <w:iCs/>
          <w:kern w:val="0"/>
          <w:sz w:val="24"/>
          <w:szCs w:val="24"/>
        </w:rPr>
        <w:t>例如工作稳定、家庭和睦、正常作息、</w:t>
      </w:r>
      <w:proofErr w:type="gramStart"/>
      <w:r w:rsidRPr="009468B6">
        <w:rPr>
          <w:rFonts w:ascii="华文细黑" w:eastAsia="华文细黑" w:hAnsi="华文细黑" w:cs="宋体" w:hint="eastAsia"/>
          <w:iCs/>
          <w:kern w:val="0"/>
          <w:sz w:val="24"/>
          <w:szCs w:val="24"/>
        </w:rPr>
        <w:t>交际圈无危险</w:t>
      </w:r>
      <w:proofErr w:type="gramEnd"/>
      <w:r w:rsidRPr="009468B6">
        <w:rPr>
          <w:rFonts w:ascii="华文细黑" w:eastAsia="华文细黑" w:hAnsi="华文细黑" w:cs="宋体" w:hint="eastAsia"/>
          <w:iCs/>
          <w:kern w:val="0"/>
          <w:sz w:val="24"/>
          <w:szCs w:val="24"/>
        </w:rPr>
        <w:t>人员等；</w:t>
      </w:r>
      <w:r w:rsidRPr="009468B6">
        <w:rPr>
          <w:rFonts w:ascii="华文细黑" w:eastAsia="华文细黑" w:hAnsi="华文细黑" w:cs="宋体"/>
          <w:iCs/>
          <w:kern w:val="0"/>
          <w:sz w:val="24"/>
          <w:szCs w:val="24"/>
        </w:rPr>
        <w:t>得分越接近0</w:t>
      </w:r>
      <w:r w:rsidRPr="009468B6">
        <w:rPr>
          <w:rFonts w:ascii="华文细黑" w:eastAsia="华文细黑" w:hAnsi="华文细黑" w:cs="宋体" w:hint="eastAsia"/>
          <w:iCs/>
          <w:kern w:val="0"/>
          <w:sz w:val="24"/>
          <w:szCs w:val="24"/>
        </w:rPr>
        <w:t>则管理对象对社会安全的益处越低</w:t>
      </w:r>
      <w:r w:rsidRPr="009468B6">
        <w:rPr>
          <w:rFonts w:ascii="华文细黑" w:eastAsia="华文细黑" w:hAnsi="华文细黑" w:cs="宋体"/>
          <w:iCs/>
          <w:kern w:val="0"/>
          <w:sz w:val="24"/>
          <w:szCs w:val="24"/>
        </w:rPr>
        <w:t>，需要重点关注。</w:t>
      </w:r>
    </w:p>
    <w:p w:rsidR="00F707BC" w:rsidRPr="009468B6" w:rsidRDefault="00F707BC" w:rsidP="00F707BC">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iCs/>
          <w:kern w:val="0"/>
          <w:sz w:val="24"/>
          <w:szCs w:val="24"/>
        </w:rPr>
      </w:pPr>
      <w:r w:rsidRPr="009468B6">
        <w:rPr>
          <w:rFonts w:ascii="华文细黑" w:eastAsia="华文细黑" w:hAnsi="华文细黑" w:cs="宋体"/>
          <w:iCs/>
          <w:kern w:val="0"/>
          <w:sz w:val="24"/>
          <w:szCs w:val="24"/>
        </w:rPr>
        <w:t>负向积分通过对管理对象</w:t>
      </w:r>
      <w:r w:rsidRPr="009468B6">
        <w:rPr>
          <w:rFonts w:ascii="华文细黑" w:eastAsia="华文细黑" w:hAnsi="华文细黑" w:cs="宋体" w:hint="eastAsia"/>
          <w:iCs/>
          <w:kern w:val="0"/>
          <w:sz w:val="24"/>
          <w:szCs w:val="24"/>
        </w:rPr>
        <w:t>进行的社会安全可能产生</w:t>
      </w:r>
      <w:r w:rsidRPr="009468B6">
        <w:rPr>
          <w:rFonts w:ascii="华文细黑" w:eastAsia="华文细黑" w:hAnsi="华文细黑" w:cs="宋体"/>
          <w:iCs/>
          <w:kern w:val="0"/>
          <w:sz w:val="24"/>
          <w:szCs w:val="24"/>
        </w:rPr>
        <w:t>负面</w:t>
      </w:r>
      <w:r w:rsidRPr="009468B6">
        <w:rPr>
          <w:rFonts w:ascii="华文细黑" w:eastAsia="华文细黑" w:hAnsi="华文细黑" w:cs="宋体" w:hint="eastAsia"/>
          <w:iCs/>
          <w:kern w:val="0"/>
          <w:sz w:val="24"/>
          <w:szCs w:val="24"/>
        </w:rPr>
        <w:t>影响的行为</w:t>
      </w:r>
      <w:r w:rsidRPr="009468B6">
        <w:rPr>
          <w:rFonts w:ascii="华文细黑" w:eastAsia="华文细黑" w:hAnsi="华文细黑" w:cs="宋体"/>
          <w:iCs/>
          <w:kern w:val="0"/>
          <w:sz w:val="24"/>
          <w:szCs w:val="24"/>
        </w:rPr>
        <w:t>计算积分，得分越高危险性越高，需要重点关注</w:t>
      </w:r>
      <w:r w:rsidRPr="009468B6">
        <w:rPr>
          <w:rFonts w:ascii="华文细黑" w:eastAsia="华文细黑" w:hAnsi="华文细黑" w:cs="宋体" w:hint="eastAsia"/>
          <w:iCs/>
          <w:kern w:val="0"/>
          <w:sz w:val="24"/>
          <w:szCs w:val="24"/>
        </w:rPr>
        <w:t>，例如无稳定收入来源、家庭关系不稳定、交际圈子有很多危险人员等</w:t>
      </w:r>
      <w:r w:rsidRPr="009468B6">
        <w:rPr>
          <w:rFonts w:ascii="华文细黑" w:eastAsia="华文细黑" w:hAnsi="华文细黑" w:cs="宋体"/>
          <w:iCs/>
          <w:kern w:val="0"/>
          <w:sz w:val="24"/>
          <w:szCs w:val="24"/>
        </w:rPr>
        <w:t>。</w:t>
      </w:r>
    </w:p>
    <w:p w:rsidR="00F707BC" w:rsidRPr="009468B6" w:rsidRDefault="00F707BC" w:rsidP="00F707BC">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iCs/>
          <w:kern w:val="0"/>
          <w:sz w:val="24"/>
          <w:szCs w:val="24"/>
        </w:rPr>
      </w:pPr>
      <w:r w:rsidRPr="009468B6">
        <w:rPr>
          <w:rFonts w:ascii="华文细黑" w:eastAsia="华文细黑" w:hAnsi="华文细黑" w:cs="宋体"/>
          <w:iCs/>
          <w:kern w:val="0"/>
          <w:sz w:val="24"/>
          <w:szCs w:val="24"/>
        </w:rPr>
        <w:t>混合积分则同时计算正向和负向积分，</w:t>
      </w:r>
      <w:r w:rsidRPr="009468B6">
        <w:rPr>
          <w:rFonts w:ascii="华文细黑" w:eastAsia="华文细黑" w:hAnsi="华文细黑" w:cs="宋体" w:hint="eastAsia"/>
          <w:iCs/>
          <w:kern w:val="0"/>
          <w:sz w:val="24"/>
          <w:szCs w:val="24"/>
        </w:rPr>
        <w:t>很多时候</w:t>
      </w:r>
      <w:r w:rsidRPr="009468B6">
        <w:rPr>
          <w:rFonts w:ascii="华文细黑" w:eastAsia="华文细黑" w:hAnsi="华文细黑" w:cs="宋体"/>
          <w:iCs/>
          <w:kern w:val="0"/>
          <w:sz w:val="24"/>
          <w:szCs w:val="24"/>
        </w:rPr>
        <w:t>能够综合反应管理对象的安全坐标，但混合积分会对某些重要的波动反应钝</w:t>
      </w:r>
      <w:r w:rsidRPr="009468B6">
        <w:rPr>
          <w:rFonts w:ascii="华文细黑" w:eastAsia="华文细黑" w:hAnsi="华文细黑" w:cs="宋体" w:hint="eastAsia"/>
          <w:iCs/>
          <w:kern w:val="0"/>
          <w:sz w:val="24"/>
          <w:szCs w:val="24"/>
        </w:rPr>
        <w:t>化，导致不能及时预警</w:t>
      </w:r>
      <w:r w:rsidRPr="009468B6">
        <w:rPr>
          <w:rFonts w:ascii="华文细黑" w:eastAsia="华文细黑" w:hAnsi="华文细黑" w:cs="宋体"/>
          <w:iCs/>
          <w:kern w:val="0"/>
          <w:sz w:val="24"/>
          <w:szCs w:val="24"/>
        </w:rPr>
        <w:t>。</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Pr>
          <w:rFonts w:ascii="华文细黑" w:eastAsia="华文细黑" w:hAnsi="华文细黑" w:cs="宋体"/>
          <w:kern w:val="0"/>
          <w:sz w:val="24"/>
          <w:szCs w:val="24"/>
        </w:rPr>
        <w:t>本</w:t>
      </w:r>
      <w:r>
        <w:rPr>
          <w:rFonts w:ascii="华文细黑" w:eastAsia="华文细黑" w:hAnsi="华文细黑" w:cs="宋体" w:hint="eastAsia"/>
          <w:kern w:val="0"/>
          <w:sz w:val="24"/>
          <w:szCs w:val="24"/>
        </w:rPr>
        <w:t>次系统</w:t>
      </w:r>
      <w:r w:rsidRPr="009468B6">
        <w:rPr>
          <w:rFonts w:ascii="华文细黑" w:eastAsia="华文细黑" w:hAnsi="华文细黑" w:cs="宋体"/>
          <w:kern w:val="0"/>
          <w:sz w:val="24"/>
          <w:szCs w:val="24"/>
        </w:rPr>
        <w:t>默认计算负向积分。</w:t>
      </w:r>
    </w:p>
    <w:p w:rsidR="00F707BC" w:rsidRPr="009468B6" w:rsidRDefault="00F707BC" w:rsidP="00F707BC">
      <w:pPr>
        <w:pStyle w:val="2"/>
        <w:numPr>
          <w:ilvl w:val="1"/>
          <w:numId w:val="1"/>
        </w:numPr>
      </w:pPr>
      <w:bookmarkStart w:id="5" w:name="_Toc485218385"/>
      <w:r w:rsidRPr="009468B6">
        <w:t>单项积分计算</w:t>
      </w:r>
      <w:bookmarkEnd w:id="5"/>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单项积分通过分别计算所有属于该项的积分模型的模型权重分值累加得到。</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lastRenderedPageBreak/>
        <w:t>首先分别计算管理对象每个模型得到的权重积分。模型权重积分代表该模型对该项的贡献度。</w:t>
      </w:r>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以居住安全性</w:t>
      </w:r>
      <w:r>
        <w:rPr>
          <w:rFonts w:ascii="华文细黑" w:eastAsia="华文细黑" w:hAnsi="华文细黑" w:cs="宋体" w:hint="eastAsia"/>
          <w:kern w:val="0"/>
          <w:sz w:val="24"/>
          <w:szCs w:val="24"/>
        </w:rPr>
        <w:t>这一</w:t>
      </w:r>
      <w:r w:rsidRPr="009468B6">
        <w:rPr>
          <w:rFonts w:ascii="华文细黑" w:eastAsia="华文细黑" w:hAnsi="华文细黑" w:cs="宋体"/>
          <w:kern w:val="0"/>
          <w:sz w:val="24"/>
          <w:szCs w:val="24"/>
        </w:rPr>
        <w:t>单项积分为例，</w:t>
      </w:r>
      <w:r>
        <w:rPr>
          <w:rFonts w:ascii="华文细黑" w:eastAsia="华文细黑" w:hAnsi="华文细黑" w:cs="宋体" w:hint="eastAsia"/>
          <w:kern w:val="0"/>
          <w:sz w:val="24"/>
          <w:szCs w:val="24"/>
        </w:rPr>
        <w:t>首先得到它在数据库中的模型配置信息，即它包含了哪些模型，每个模型的类型及动作方式。属于居住安全性的积分模型在数据库中的配置有类似下表的结构：</w:t>
      </w:r>
    </w:p>
    <w:tbl>
      <w:tblPr>
        <w:tblStyle w:val="4"/>
        <w:tblW w:w="0" w:type="auto"/>
        <w:tblLook w:val="04A0" w:firstRow="1" w:lastRow="0" w:firstColumn="1" w:lastColumn="0" w:noHBand="0" w:noVBand="1"/>
      </w:tblPr>
      <w:tblGrid>
        <w:gridCol w:w="1384"/>
        <w:gridCol w:w="1559"/>
        <w:gridCol w:w="993"/>
        <w:gridCol w:w="850"/>
        <w:gridCol w:w="851"/>
        <w:gridCol w:w="1275"/>
        <w:gridCol w:w="1195"/>
      </w:tblGrid>
      <w:tr w:rsidR="00F707BC" w:rsidRPr="009468B6" w:rsidTr="00A74976">
        <w:tc>
          <w:tcPr>
            <w:tcW w:w="1384" w:type="dxa"/>
          </w:tcPr>
          <w:p w:rsidR="00F707BC"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单项</w:t>
            </w: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模型规则</w:t>
            </w:r>
          </w:p>
        </w:tc>
        <w:tc>
          <w:tcPr>
            <w:tcW w:w="993"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模型类别</w:t>
            </w:r>
          </w:p>
        </w:tc>
        <w:tc>
          <w:tcPr>
            <w:tcW w:w="850"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最低分</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最高分</w:t>
            </w:r>
          </w:p>
        </w:tc>
        <w:tc>
          <w:tcPr>
            <w:tcW w:w="127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阈值Min</w:t>
            </w:r>
          </w:p>
        </w:tc>
        <w:tc>
          <w:tcPr>
            <w:tcW w:w="119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阈值Max</w:t>
            </w:r>
          </w:p>
        </w:tc>
      </w:tr>
      <w:tr w:rsidR="00F707BC" w:rsidRPr="009468B6" w:rsidTr="00A74976">
        <w:tc>
          <w:tcPr>
            <w:tcW w:w="1384" w:type="dxa"/>
            <w:vMerge w:val="restart"/>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居住安全性（负向）</w:t>
            </w: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是否租住</w:t>
            </w:r>
          </w:p>
        </w:tc>
        <w:tc>
          <w:tcPr>
            <w:tcW w:w="993" w:type="dxa"/>
          </w:tcPr>
          <w:p w:rsidR="00F707BC"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BOOL</w:t>
            </w:r>
          </w:p>
        </w:tc>
        <w:tc>
          <w:tcPr>
            <w:tcW w:w="850"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10</w:t>
            </w:r>
          </w:p>
        </w:tc>
        <w:tc>
          <w:tcPr>
            <w:tcW w:w="1275"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c>
          <w:tcPr>
            <w:tcW w:w="1195"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r>
      <w:tr w:rsidR="00F707BC" w:rsidRPr="009468B6" w:rsidTr="00A74976">
        <w:tc>
          <w:tcPr>
            <w:tcW w:w="1384" w:type="dxa"/>
            <w:vMerge/>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独自租房</w:t>
            </w:r>
          </w:p>
        </w:tc>
        <w:tc>
          <w:tcPr>
            <w:tcW w:w="993"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BOOL</w:t>
            </w:r>
          </w:p>
        </w:tc>
        <w:tc>
          <w:tcPr>
            <w:tcW w:w="850"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10</w:t>
            </w:r>
          </w:p>
        </w:tc>
        <w:tc>
          <w:tcPr>
            <w:tcW w:w="1275"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c>
          <w:tcPr>
            <w:tcW w:w="1195" w:type="dxa"/>
            <w:vAlign w:val="center"/>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w:t>
            </w:r>
          </w:p>
        </w:tc>
      </w:tr>
      <w:tr w:rsidR="00F707BC" w:rsidRPr="009468B6" w:rsidTr="00A74976">
        <w:tc>
          <w:tcPr>
            <w:tcW w:w="1384" w:type="dxa"/>
            <w:vMerge/>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频繁变更住处</w:t>
            </w:r>
          </w:p>
        </w:tc>
        <w:tc>
          <w:tcPr>
            <w:tcW w:w="993"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MIN</w:t>
            </w:r>
          </w:p>
        </w:tc>
        <w:tc>
          <w:tcPr>
            <w:tcW w:w="850"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5</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10</w:t>
            </w:r>
          </w:p>
        </w:tc>
        <w:tc>
          <w:tcPr>
            <w:tcW w:w="127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3</w:t>
            </w:r>
          </w:p>
        </w:tc>
        <w:tc>
          <w:tcPr>
            <w:tcW w:w="119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5</w:t>
            </w:r>
          </w:p>
        </w:tc>
      </w:tr>
      <w:tr w:rsidR="00F707BC" w:rsidRPr="009468B6" w:rsidTr="00A74976">
        <w:tc>
          <w:tcPr>
            <w:tcW w:w="1384" w:type="dxa"/>
            <w:vMerge/>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频繁入住旅馆</w:t>
            </w:r>
          </w:p>
        </w:tc>
        <w:tc>
          <w:tcPr>
            <w:tcW w:w="993"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MIN</w:t>
            </w:r>
          </w:p>
        </w:tc>
        <w:tc>
          <w:tcPr>
            <w:tcW w:w="850"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10</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30</w:t>
            </w:r>
          </w:p>
        </w:tc>
        <w:tc>
          <w:tcPr>
            <w:tcW w:w="127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5</w:t>
            </w:r>
          </w:p>
        </w:tc>
        <w:tc>
          <w:tcPr>
            <w:tcW w:w="119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15</w:t>
            </w:r>
          </w:p>
        </w:tc>
      </w:tr>
      <w:tr w:rsidR="00F707BC" w:rsidRPr="009468B6" w:rsidTr="00A74976">
        <w:tc>
          <w:tcPr>
            <w:tcW w:w="1384" w:type="dxa"/>
            <w:vMerge/>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p>
        </w:tc>
        <w:tc>
          <w:tcPr>
            <w:tcW w:w="1559"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color w:val="000000"/>
                <w:kern w:val="0"/>
                <w:sz w:val="18"/>
                <w:szCs w:val="18"/>
              </w:rPr>
              <w:t>与前科同住旅馆</w:t>
            </w:r>
          </w:p>
        </w:tc>
        <w:tc>
          <w:tcPr>
            <w:tcW w:w="993"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MIN</w:t>
            </w:r>
          </w:p>
        </w:tc>
        <w:tc>
          <w:tcPr>
            <w:tcW w:w="850"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10</w:t>
            </w:r>
          </w:p>
        </w:tc>
        <w:tc>
          <w:tcPr>
            <w:tcW w:w="851"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40</w:t>
            </w:r>
          </w:p>
        </w:tc>
        <w:tc>
          <w:tcPr>
            <w:tcW w:w="127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2</w:t>
            </w:r>
          </w:p>
        </w:tc>
        <w:tc>
          <w:tcPr>
            <w:tcW w:w="1195" w:type="dxa"/>
          </w:tcPr>
          <w:p w:rsidR="00F707BC" w:rsidRPr="009468B6"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 w:val="18"/>
                <w:szCs w:val="18"/>
              </w:rPr>
            </w:pPr>
            <w:r w:rsidRPr="009468B6">
              <w:rPr>
                <w:rFonts w:ascii="华文细黑" w:eastAsia="华文细黑" w:hAnsi="华文细黑" w:cs="宋体" w:hint="eastAsia"/>
                <w:color w:val="000000"/>
                <w:kern w:val="0"/>
                <w:sz w:val="18"/>
                <w:szCs w:val="18"/>
              </w:rPr>
              <w:t>5</w:t>
            </w:r>
          </w:p>
        </w:tc>
      </w:tr>
    </w:tbl>
    <w:p w:rsidR="00F707BC" w:rsidRPr="00C81A60" w:rsidRDefault="00F707BC" w:rsidP="00F707BC">
      <w:pPr>
        <w:pStyle w:val="a8"/>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华文细黑" w:eastAsia="华文细黑" w:hAnsi="华文细黑" w:cs="宋体"/>
          <w:kern w:val="0"/>
          <w:sz w:val="24"/>
          <w:szCs w:val="24"/>
        </w:rPr>
      </w:pPr>
      <w:r w:rsidRPr="00C81A60">
        <w:rPr>
          <w:rFonts w:ascii="华文细黑" w:eastAsia="华文细黑" w:hAnsi="华文细黑" w:cs="宋体"/>
          <w:kern w:val="0"/>
          <w:sz w:val="24"/>
          <w:szCs w:val="24"/>
        </w:rPr>
        <w:t>上表中第一</w:t>
      </w:r>
      <w:r w:rsidRPr="00C81A60">
        <w:rPr>
          <w:rFonts w:ascii="华文细黑" w:eastAsia="华文细黑" w:hAnsi="华文细黑" w:cs="宋体" w:hint="eastAsia"/>
          <w:kern w:val="0"/>
          <w:sz w:val="24"/>
          <w:szCs w:val="24"/>
        </w:rPr>
        <w:t>列</w:t>
      </w:r>
      <w:r w:rsidRPr="00C81A60">
        <w:rPr>
          <w:rFonts w:ascii="华文细黑" w:eastAsia="华文细黑" w:hAnsi="华文细黑" w:cs="宋体"/>
          <w:kern w:val="0"/>
          <w:sz w:val="24"/>
          <w:szCs w:val="24"/>
        </w:rPr>
        <w:t>为单项积分模型</w:t>
      </w:r>
      <w:r w:rsidRPr="00C81A60">
        <w:rPr>
          <w:rFonts w:ascii="华文细黑" w:eastAsia="华文细黑" w:hAnsi="华文细黑" w:cs="宋体" w:hint="eastAsia"/>
          <w:kern w:val="0"/>
          <w:sz w:val="24"/>
          <w:szCs w:val="24"/>
        </w:rPr>
        <w:t>。</w:t>
      </w:r>
    </w:p>
    <w:p w:rsidR="00F707BC" w:rsidRPr="00C81A60" w:rsidRDefault="00F707BC" w:rsidP="00F707BC">
      <w:pPr>
        <w:pStyle w:val="a8"/>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华文细黑" w:eastAsia="华文细黑" w:hAnsi="华文细黑" w:cs="宋体"/>
          <w:kern w:val="0"/>
          <w:sz w:val="24"/>
          <w:szCs w:val="24"/>
        </w:rPr>
      </w:pPr>
      <w:r w:rsidRPr="00C81A60">
        <w:rPr>
          <w:rFonts w:ascii="华文细黑" w:eastAsia="华文细黑" w:hAnsi="华文细黑" w:cs="宋体" w:hint="eastAsia"/>
          <w:kern w:val="0"/>
          <w:sz w:val="24"/>
          <w:szCs w:val="24"/>
        </w:rPr>
        <w:t>第二列为模型规则名。</w:t>
      </w:r>
    </w:p>
    <w:p w:rsidR="00F707BC" w:rsidRPr="00C81A60" w:rsidRDefault="00F707BC" w:rsidP="00F707BC">
      <w:pPr>
        <w:pStyle w:val="a8"/>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华文细黑" w:eastAsia="华文细黑" w:hAnsi="华文细黑" w:cs="宋体"/>
          <w:kern w:val="0"/>
          <w:sz w:val="24"/>
          <w:szCs w:val="24"/>
        </w:rPr>
      </w:pPr>
      <w:r w:rsidRPr="00C81A60">
        <w:rPr>
          <w:rFonts w:ascii="华文细黑" w:eastAsia="华文细黑" w:hAnsi="华文细黑" w:cs="宋体" w:hint="eastAsia"/>
          <w:kern w:val="0"/>
          <w:sz w:val="24"/>
          <w:szCs w:val="24"/>
        </w:rPr>
        <w:t>第三列为规则模型的类别，分别为BOOL、MIN、MAX、RANGE。BOOL即根据管理对象是否满足条件来决定是否获得积分，条件计算结果为True则获得积分，False则不获得；MIN指模型结果大于或等于min阈值时满足条件；MAX指模型结果小于或等于Max阈值时满足条件；RANGE指模型结果同时满足Min阈值和Max阈值时满足条件。大多数情况下使用BOOL型和MIN型。</w:t>
      </w:r>
    </w:p>
    <w:p w:rsidR="00F707BC" w:rsidRPr="00C81A60" w:rsidRDefault="00F707BC" w:rsidP="00F707BC">
      <w:pPr>
        <w:pStyle w:val="a8"/>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华文细黑" w:eastAsia="华文细黑" w:hAnsi="华文细黑" w:cs="宋体"/>
          <w:kern w:val="0"/>
          <w:sz w:val="24"/>
          <w:szCs w:val="24"/>
        </w:rPr>
      </w:pPr>
      <w:r w:rsidRPr="00C81A60">
        <w:rPr>
          <w:rFonts w:ascii="华文细黑" w:eastAsia="华文细黑" w:hAnsi="华文细黑" w:cs="宋体" w:hint="eastAsia"/>
          <w:kern w:val="0"/>
          <w:sz w:val="24"/>
          <w:szCs w:val="24"/>
        </w:rPr>
        <w:t>第四第五列为满足该模型时获得的最低和最高分。所有类型的模型在不满足模型条件时都不获得积分。BOOL型在满足模型条件时获得最高分；MIN型在结果等于Min阈值时获得最低分，等于或大于Max阈值时获得最高分，处于两者之间时按线性关系处理；MAX型在结果等于MAX阈值时获得最低分，等于或小于Min阈值时获得最高分，处于两者之间时按线性关系处理；RANGE型在结果等于Min阈值时获得最低分，等于Max阈值时获得最高分，处于两者之间时满足线性关系。</w:t>
      </w:r>
    </w:p>
    <w:p w:rsidR="00F707BC" w:rsidRPr="00C81A60" w:rsidRDefault="00F707BC" w:rsidP="00F707BC">
      <w:pPr>
        <w:pStyle w:val="a8"/>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华文细黑" w:eastAsia="华文细黑" w:hAnsi="华文细黑" w:cs="宋体"/>
          <w:kern w:val="0"/>
          <w:sz w:val="24"/>
          <w:szCs w:val="24"/>
        </w:rPr>
      </w:pPr>
      <w:r w:rsidRPr="00C81A60">
        <w:rPr>
          <w:rFonts w:ascii="华文细黑" w:eastAsia="华文细黑" w:hAnsi="华文细黑" w:cs="宋体" w:hint="eastAsia"/>
          <w:kern w:val="0"/>
          <w:sz w:val="24"/>
          <w:szCs w:val="24"/>
        </w:rPr>
        <w:t>第六第七列模型满足条件时，获得最低和最高分时的阈值。</w:t>
      </w:r>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基于上表的配置，可以计算管理对象在每个规则上获得的积分。假设管理对象通过模型规则计算后得到的结果为R，在该模型上获得的积分为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oMath>
      <w:r>
        <w:rPr>
          <w:rFonts w:ascii="华文细黑" w:eastAsia="华文细黑" w:hAnsi="华文细黑" w:cs="宋体" w:hint="eastAsia"/>
          <w:kern w:val="0"/>
          <w:sz w:val="24"/>
          <w:szCs w:val="24"/>
        </w:rPr>
        <w:t>，模型配置表中的最低分、最高分别为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oMath>
      <w:r>
        <w:rPr>
          <w:rFonts w:ascii="华文细黑" w:eastAsia="华文细黑" w:hAnsi="华文细黑" w:cs="宋体" w:hint="eastAsia"/>
          <w:kern w:val="0"/>
          <w:sz w:val="24"/>
          <w:szCs w:val="24"/>
        </w:rPr>
        <w:t>、</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oMath>
      <w:r>
        <w:rPr>
          <w:rFonts w:ascii="华文细黑" w:eastAsia="华文细黑" w:hAnsi="华文细黑" w:cs="宋体" w:hint="eastAsia"/>
          <w:kern w:val="0"/>
          <w:sz w:val="24"/>
          <w:szCs w:val="24"/>
        </w:rPr>
        <w:t>，Min阈值、Max阈值分别为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oMath>
      <w:r>
        <w:rPr>
          <w:rFonts w:ascii="华文细黑" w:eastAsia="华文细黑" w:hAnsi="华文细黑" w:cs="宋体" w:hint="eastAsia"/>
          <w:kern w:val="0"/>
          <w:sz w:val="24"/>
          <w:szCs w:val="24"/>
        </w:rPr>
        <w:t>、</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oMath>
      <w:r>
        <w:rPr>
          <w:rFonts w:ascii="华文细黑" w:eastAsia="华文细黑" w:hAnsi="华文细黑" w:cs="宋体" w:hint="eastAsia"/>
          <w:kern w:val="0"/>
          <w:sz w:val="24"/>
          <w:szCs w:val="24"/>
        </w:rPr>
        <w:t>。</w:t>
      </w:r>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对BOOL型，有：</w:t>
      </w:r>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 xml:space="preserve">        </m:t>
          </m:r>
          <m:d>
            <m:dPr>
              <m:ctrlPr>
                <w:rPr>
                  <w:rFonts w:ascii="Cambria Math" w:eastAsia="华文细黑" w:hAnsi="Cambria Math" w:cs="宋体"/>
                  <w:i/>
                  <w:kern w:val="0"/>
                  <w:sz w:val="24"/>
                  <w:szCs w:val="24"/>
                </w:rPr>
              </m:ctrlPr>
            </m:dPr>
            <m:e>
              <m:r>
                <w:rPr>
                  <w:rFonts w:ascii="Cambria Math" w:eastAsia="华文细黑" w:hAnsi="Cambria Math" w:cs="宋体"/>
                  <w:kern w:val="0"/>
                  <w:sz w:val="24"/>
                  <w:szCs w:val="24"/>
                </w:rPr>
                <m:t>R=true</m:t>
              </m:r>
            </m:e>
          </m:d>
        </m:oMath>
      </m:oMathPara>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=0              (R=false)</m:t>
          </m:r>
        </m:oMath>
      </m:oMathPara>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对MIN型，有：</w:t>
      </w:r>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=0        (R&lt;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m:rPr>
              <m:sty m:val="p"/>
            </m:rPr>
            <w:rPr>
              <w:rFonts w:ascii="Cambria Math" w:eastAsia="华文细黑" w:hAnsi="Cambria Math" w:cs="宋体"/>
              <w:kern w:val="0"/>
              <w:sz w:val="24"/>
              <w:szCs w:val="24"/>
            </w:rPr>
            <m:t>)</m:t>
          </m:r>
        </m:oMath>
      </m:oMathPara>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 xml:space="preserve">    (R&gt;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oMath>
      </m:oMathPara>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f>
            <m:fPr>
              <m:ctrlPr>
                <w:rPr>
                  <w:rFonts w:ascii="Cambria Math" w:eastAsia="华文细黑" w:hAnsi="Cambria Math" w:cs="宋体"/>
                  <w:i/>
                  <w:kern w:val="0"/>
                  <w:sz w:val="24"/>
                  <w:szCs w:val="24"/>
                </w:rPr>
              </m:ctrlPr>
            </m:fPr>
            <m:num>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num>
            <m:den>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den>
          </m:f>
          <m:r>
            <w:rPr>
              <w:rFonts w:ascii="Cambria Math" w:eastAsia="华文细黑" w:hAnsi="Cambria Math" w:cs="宋体"/>
              <w:kern w:val="0"/>
              <w:sz w:val="24"/>
              <w:szCs w:val="24"/>
            </w:rPr>
            <m:t xml:space="preserve">    </m:t>
          </m:r>
          <m:d>
            <m:dPr>
              <m:ctrlPr>
                <w:rPr>
                  <w:rFonts w:ascii="Cambria Math" w:eastAsia="华文细黑" w:hAnsi="Cambria Math" w:cs="宋体"/>
                  <w:i/>
                  <w:kern w:val="0"/>
                  <w:sz w:val="24"/>
                  <w:szCs w:val="24"/>
                </w:rPr>
              </m:ctrlPr>
            </m:dPr>
            <m:e>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e>
          </m:d>
        </m:oMath>
      </m:oMathPara>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对MAX型，有：</w:t>
      </w:r>
    </w:p>
    <w:p w:rsidR="00F707BC" w:rsidRPr="00B21745"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=0        (R&gt;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r>
            <m:rPr>
              <m:sty m:val="p"/>
            </m:rPr>
            <w:rPr>
              <w:rFonts w:ascii="Cambria Math" w:eastAsia="华文细黑" w:hAnsi="Cambria Math" w:cs="宋体"/>
              <w:kern w:val="0"/>
              <w:sz w:val="24"/>
              <w:szCs w:val="24"/>
            </w:rPr>
            <m:t>)</m:t>
          </m:r>
        </m:oMath>
      </m:oMathPara>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 xml:space="preserve">    (R&lt;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m:t>
          </m:r>
        </m:oMath>
      </m:oMathPara>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f>
            <m:fPr>
              <m:ctrlPr>
                <w:rPr>
                  <w:rFonts w:ascii="Cambria Math" w:eastAsia="华文细黑" w:hAnsi="Cambria Math" w:cs="宋体"/>
                  <w:i/>
                  <w:kern w:val="0"/>
                  <w:sz w:val="24"/>
                  <w:szCs w:val="24"/>
                </w:rPr>
              </m:ctrlPr>
            </m:fPr>
            <m:num>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num>
            <m:den>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den>
          </m:f>
          <m:r>
            <w:rPr>
              <w:rFonts w:ascii="Cambria Math" w:eastAsia="华文细黑" w:hAnsi="Cambria Math" w:cs="宋体"/>
              <w:kern w:val="0"/>
              <w:sz w:val="24"/>
              <w:szCs w:val="24"/>
            </w:rPr>
            <m:t xml:space="preserve">    </m:t>
          </m:r>
          <m:d>
            <m:dPr>
              <m:ctrlPr>
                <w:rPr>
                  <w:rFonts w:ascii="Cambria Math" w:eastAsia="华文细黑" w:hAnsi="Cambria Math" w:cs="宋体"/>
                  <w:i/>
                  <w:kern w:val="0"/>
                  <w:sz w:val="24"/>
                  <w:szCs w:val="24"/>
                </w:rPr>
              </m:ctrlPr>
            </m:dPr>
            <m:e>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e>
          </m:d>
        </m:oMath>
      </m:oMathPara>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对RANGE型，有：</w:t>
      </w:r>
    </w:p>
    <w:p w:rsidR="00F707BC" w:rsidRPr="00477382"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ParaPr>
          <m:jc m:val="left"/>
        </m:oMathParaP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=0        (R&lt;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 xml:space="preserve"> or R&gt;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m:rPr>
                  <m:sty m:val="p"/>
                </m:rP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oMath>
      </m:oMathPara>
    </w:p>
    <w:p w:rsidR="00F707BC"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细黑" w:eastAsia="华文细黑" w:hAnsi="华文细黑" w:cs="宋体"/>
          <w:kern w:val="0"/>
          <w:sz w:val="24"/>
          <w:szCs w:val="24"/>
        </w:rPr>
      </w:pPr>
      <m:oMathPara>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f>
            <m:fPr>
              <m:ctrlPr>
                <w:rPr>
                  <w:rFonts w:ascii="Cambria Math" w:eastAsia="华文细黑" w:hAnsi="Cambria Math" w:cs="宋体"/>
                  <w:i/>
                  <w:kern w:val="0"/>
                  <w:sz w:val="24"/>
                  <w:szCs w:val="24"/>
                </w:rPr>
              </m:ctrlPr>
            </m:fPr>
            <m:num>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min</m:t>
                  </m:r>
                </m:sub>
              </m:sSub>
            </m:num>
            <m:den>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r>
                <w:rPr>
                  <w:rFonts w:ascii="Cambria Math" w:eastAsia="华文细黑" w:hAnsi="Cambria Math" w:cs="宋体"/>
                  <w:kern w:val="0"/>
                  <w:sz w:val="24"/>
                  <w:szCs w:val="24"/>
                </w:rPr>
                <m:t>-</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den>
          </m:f>
          <m:r>
            <w:rPr>
              <w:rFonts w:ascii="Cambria Math" w:eastAsia="华文细黑" w:hAnsi="Cambria Math" w:cs="宋体"/>
              <w:kern w:val="0"/>
              <w:sz w:val="24"/>
              <w:szCs w:val="24"/>
            </w:rPr>
            <m:t xml:space="preserve">    </m:t>
          </m:r>
          <m:d>
            <m:dPr>
              <m:ctrlPr>
                <w:rPr>
                  <w:rFonts w:ascii="Cambria Math" w:eastAsia="华文细黑" w:hAnsi="Cambria Math" w:cs="宋体"/>
                  <w:i/>
                  <w:kern w:val="0"/>
                  <w:sz w:val="24"/>
                  <w:szCs w:val="24"/>
                </w:rPr>
              </m:ctrlPr>
            </m:dPr>
            <m:e>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min</m:t>
                  </m:r>
                </m:sub>
              </m:sSub>
              <m:r>
                <w:rPr>
                  <w:rFonts w:ascii="Cambria Math" w:eastAsia="华文细黑" w:hAnsi="Cambria Math" w:cs="宋体"/>
                  <w:kern w:val="0"/>
                  <w:sz w:val="24"/>
                  <w:szCs w:val="24"/>
                </w:rPr>
                <m:t>≤R≤</m:t>
              </m:r>
              <m:sSub>
                <m:sSubPr>
                  <m:ctrlPr>
                    <w:rPr>
                      <w:rFonts w:ascii="Cambria Math" w:eastAsia="华文细黑" w:hAnsi="Cambria Math" w:cs="宋体"/>
                      <w:i/>
                      <w:kern w:val="0"/>
                      <w:sz w:val="24"/>
                      <w:szCs w:val="24"/>
                    </w:rPr>
                  </m:ctrlPr>
                </m:sSubPr>
                <m:e>
                  <m:r>
                    <w:rPr>
                      <w:rFonts w:ascii="Cambria Math" w:eastAsia="华文细黑" w:hAnsi="Cambria Math" w:cs="宋体"/>
                      <w:kern w:val="0"/>
                      <w:sz w:val="24"/>
                      <w:szCs w:val="24"/>
                    </w:rPr>
                    <m:t>R</m:t>
                  </m:r>
                </m:e>
                <m:sub>
                  <m:r>
                    <w:rPr>
                      <w:rFonts w:ascii="Cambria Math" w:eastAsia="华文细黑" w:hAnsi="Cambria Math" w:cs="宋体"/>
                      <w:kern w:val="0"/>
                      <w:sz w:val="24"/>
                      <w:szCs w:val="24"/>
                    </w:rPr>
                    <m:t>max</m:t>
                  </m:r>
                </m:sub>
              </m:sSub>
            </m:e>
          </m:d>
        </m:oMath>
      </m:oMathPara>
    </w:p>
    <w:p w:rsidR="00F707BC" w:rsidRPr="00B21745"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根据上式对管理对象A的计算结果</w:t>
      </w:r>
      <w:r w:rsidRPr="009468B6">
        <w:rPr>
          <w:rFonts w:ascii="华文细黑" w:eastAsia="华文细黑" w:hAnsi="华文细黑" w:cs="宋体"/>
          <w:kern w:val="0"/>
          <w:sz w:val="24"/>
          <w:szCs w:val="24"/>
        </w:rPr>
        <w:t>如下表：</w:t>
      </w:r>
    </w:p>
    <w:tbl>
      <w:tblPr>
        <w:tblStyle w:val="4"/>
        <w:tblW w:w="0" w:type="auto"/>
        <w:tblLook w:val="04A0" w:firstRow="1" w:lastRow="0" w:firstColumn="1" w:lastColumn="0" w:noHBand="0" w:noVBand="1"/>
      </w:tblPr>
      <w:tblGrid>
        <w:gridCol w:w="2446"/>
        <w:gridCol w:w="2446"/>
        <w:gridCol w:w="1538"/>
        <w:gridCol w:w="1579"/>
      </w:tblGrid>
      <w:tr w:rsidR="00F707BC" w:rsidRPr="00C81A60" w:rsidTr="00A74976">
        <w:trPr>
          <w:trHeight w:val="309"/>
        </w:trPr>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单项</w:t>
            </w: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模型规则</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计算结果</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获得</w:t>
            </w:r>
            <w:r w:rsidRPr="00C81A60">
              <w:rPr>
                <w:rFonts w:ascii="华文细黑" w:eastAsia="华文细黑" w:hAnsi="华文细黑" w:cs="宋体" w:hint="eastAsia"/>
                <w:color w:val="000000"/>
                <w:kern w:val="0"/>
                <w:szCs w:val="21"/>
              </w:rPr>
              <w:t>积</w:t>
            </w:r>
            <w:r w:rsidRPr="00C81A60">
              <w:rPr>
                <w:rFonts w:ascii="华文细黑" w:eastAsia="华文细黑" w:hAnsi="华文细黑" w:cs="宋体"/>
                <w:color w:val="000000"/>
                <w:kern w:val="0"/>
                <w:szCs w:val="21"/>
              </w:rPr>
              <w:t>分</w:t>
            </w:r>
          </w:p>
        </w:tc>
      </w:tr>
      <w:tr w:rsidR="00F707BC" w:rsidRPr="00C81A60" w:rsidTr="00A74976">
        <w:trPr>
          <w:trHeight w:val="324"/>
        </w:trPr>
        <w:tc>
          <w:tcPr>
            <w:tcW w:w="2446" w:type="dxa"/>
            <w:vMerge w:val="restart"/>
            <w:vAlign w:val="center"/>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居住安全性（负向）</w:t>
            </w: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是否租住</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是</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10</w:t>
            </w:r>
          </w:p>
        </w:tc>
      </w:tr>
      <w:tr w:rsidR="00F707BC" w:rsidRPr="00C81A60" w:rsidTr="00A74976">
        <w:trPr>
          <w:trHeight w:val="324"/>
        </w:trPr>
        <w:tc>
          <w:tcPr>
            <w:tcW w:w="2446" w:type="dxa"/>
            <w:vMerge/>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独自租房</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否</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0</w:t>
            </w:r>
          </w:p>
        </w:tc>
      </w:tr>
      <w:tr w:rsidR="00F707BC" w:rsidRPr="00C81A60" w:rsidTr="00A74976">
        <w:trPr>
          <w:trHeight w:val="340"/>
        </w:trPr>
        <w:tc>
          <w:tcPr>
            <w:tcW w:w="2446" w:type="dxa"/>
            <w:vMerge/>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频繁变更住处</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1次</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0</w:t>
            </w:r>
          </w:p>
        </w:tc>
      </w:tr>
      <w:tr w:rsidR="00F707BC" w:rsidRPr="00C81A60" w:rsidTr="00A74976">
        <w:trPr>
          <w:trHeight w:val="324"/>
        </w:trPr>
        <w:tc>
          <w:tcPr>
            <w:tcW w:w="2446" w:type="dxa"/>
            <w:vMerge/>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频繁入住旅馆</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10次</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20</w:t>
            </w:r>
          </w:p>
        </w:tc>
      </w:tr>
      <w:tr w:rsidR="00F707BC" w:rsidRPr="00C81A60" w:rsidTr="00A74976">
        <w:trPr>
          <w:trHeight w:val="340"/>
        </w:trPr>
        <w:tc>
          <w:tcPr>
            <w:tcW w:w="2446" w:type="dxa"/>
            <w:vMerge/>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p>
        </w:tc>
        <w:tc>
          <w:tcPr>
            <w:tcW w:w="2446"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与前科同住旅馆</w:t>
            </w:r>
          </w:p>
        </w:tc>
        <w:tc>
          <w:tcPr>
            <w:tcW w:w="1538"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6次</w:t>
            </w:r>
          </w:p>
        </w:tc>
        <w:tc>
          <w:tcPr>
            <w:tcW w:w="1579"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40</w:t>
            </w:r>
          </w:p>
        </w:tc>
      </w:tr>
    </w:tbl>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得到对象在每个模型上的模型积分后，可以计算在该单项上的百分制总积分。</w:t>
      </w:r>
      <w:proofErr w:type="gramStart"/>
      <w:r w:rsidRPr="009468B6">
        <w:rPr>
          <w:rFonts w:ascii="华文细黑" w:eastAsia="华文细黑" w:hAnsi="华文细黑" w:cs="宋体"/>
          <w:kern w:val="0"/>
          <w:sz w:val="24"/>
          <w:szCs w:val="24"/>
        </w:rPr>
        <w:t>令对象</w:t>
      </w:r>
      <w:proofErr w:type="gramEnd"/>
      <w:r w:rsidRPr="009468B6">
        <w:rPr>
          <w:rFonts w:ascii="华文细黑" w:eastAsia="华文细黑" w:hAnsi="华文细黑" w:cs="宋体"/>
          <w:kern w:val="0"/>
          <w:sz w:val="24"/>
          <w:szCs w:val="24"/>
        </w:rPr>
        <w:t>获得的模型分为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M</m:t>
            </m:r>
          </m:e>
          <m:sub>
            <m:r>
              <m:rPr>
                <m:sty m:val="p"/>
              </m:rPr>
              <w:rPr>
                <w:rFonts w:ascii="Cambria Math" w:eastAsia="华文细黑" w:hAnsi="Cambria Math" w:cs="宋体"/>
                <w:kern w:val="0"/>
                <w:sz w:val="24"/>
                <w:szCs w:val="24"/>
              </w:rPr>
              <m:t>i</m:t>
            </m:r>
          </m:sub>
        </m:sSub>
      </m:oMath>
      <w:r w:rsidRPr="009468B6">
        <w:rPr>
          <w:rFonts w:ascii="华文细黑" w:eastAsia="华文细黑" w:hAnsi="华文细黑" w:cs="宋体"/>
          <w:kern w:val="0"/>
          <w:sz w:val="24"/>
          <w:szCs w:val="24"/>
        </w:rPr>
        <w:t>，该模型能获得的最高权重分为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W</m:t>
            </m:r>
          </m:e>
          <m:sub>
            <m:r>
              <m:rPr>
                <m:sty m:val="p"/>
              </m:rPr>
              <w:rPr>
                <w:rFonts w:ascii="Cambria Math" w:eastAsia="华文细黑" w:hAnsi="Cambria Math" w:cs="宋体"/>
                <w:kern w:val="0"/>
                <w:sz w:val="24"/>
                <w:szCs w:val="24"/>
              </w:rPr>
              <m:t>i</m:t>
            </m:r>
          </m:sub>
        </m:sSub>
      </m:oMath>
      <w:r>
        <w:rPr>
          <w:rFonts w:ascii="华文细黑" w:eastAsia="华文细黑" w:hAnsi="华文细黑" w:cs="宋体" w:hint="eastAsia"/>
          <w:kern w:val="0"/>
          <w:sz w:val="24"/>
          <w:szCs w:val="24"/>
        </w:rPr>
        <w:t>（积分模型配置表中的最高分）</w:t>
      </w:r>
      <w:r w:rsidRPr="009468B6">
        <w:rPr>
          <w:rFonts w:ascii="华文细黑" w:eastAsia="华文细黑" w:hAnsi="华文细黑" w:cs="宋体"/>
          <w:kern w:val="0"/>
          <w:sz w:val="24"/>
          <w:szCs w:val="24"/>
        </w:rPr>
        <w:t>, 则可以通过下式计算百分制单项积分</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S</m:t>
            </m:r>
          </m:e>
          <m:sub>
            <m:r>
              <m:rPr>
                <m:sty m:val="p"/>
              </m:rPr>
              <w:rPr>
                <w:rFonts w:ascii="Cambria Math" w:eastAsia="华文细黑" w:hAnsi="Cambria Math" w:cs="宋体"/>
                <w:kern w:val="0"/>
                <w:sz w:val="24"/>
                <w:szCs w:val="24"/>
              </w:rPr>
              <m:t>k</m:t>
            </m:r>
          </m:sub>
        </m:sSub>
      </m:oMath>
      <w:r w:rsidRPr="009468B6">
        <w:rPr>
          <w:rFonts w:ascii="华文细黑" w:eastAsia="华文细黑" w:hAnsi="华文细黑" w:cs="宋体"/>
          <w:kern w:val="0"/>
          <w:sz w:val="24"/>
          <w:szCs w:val="24"/>
        </w:rPr>
        <w:t>：</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8"/>
          <w:szCs w:val="24"/>
        </w:rPr>
      </w:pPr>
      <m:oMathPara>
        <m:oMath>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S</m:t>
              </m:r>
            </m:e>
            <m:sub>
              <m:r>
                <w:rPr>
                  <w:rFonts w:ascii="Cambria Math" w:eastAsia="宋体" w:hAnsi="Cambria Math" w:cs="宋体"/>
                  <w:color w:val="000000"/>
                  <w:kern w:val="0"/>
                  <w:sz w:val="28"/>
                  <w:szCs w:val="24"/>
                </w:rPr>
                <m:t>k</m:t>
              </m:r>
            </m:sub>
          </m:sSub>
          <m:r>
            <w:rPr>
              <w:rFonts w:ascii="Cambria Math" w:eastAsia="宋体" w:hAnsi="Cambria Math" w:cs="宋体"/>
              <w:color w:val="000000"/>
              <w:kern w:val="0"/>
              <w:sz w:val="28"/>
              <w:szCs w:val="24"/>
            </w:rPr>
            <m:t>=</m:t>
          </m:r>
          <m:f>
            <m:fPr>
              <m:ctrlPr>
                <w:rPr>
                  <w:rFonts w:ascii="Cambria Math" w:eastAsia="宋体" w:hAnsi="Cambria Math" w:cs="宋体"/>
                  <w:i/>
                  <w:color w:val="000000"/>
                  <w:kern w:val="0"/>
                  <w:sz w:val="28"/>
                  <w:szCs w:val="24"/>
                </w:rPr>
              </m:ctrlPr>
            </m:fPr>
            <m:num>
              <m:r>
                <w:rPr>
                  <w:rFonts w:ascii="Cambria Math" w:eastAsia="宋体" w:hAnsi="Cambria Math" w:cs="宋体"/>
                  <w:color w:val="000000"/>
                  <w:kern w:val="0"/>
                  <w:sz w:val="28"/>
                  <w:szCs w:val="24"/>
                </w:rPr>
                <m:t>100*</m:t>
              </m:r>
              <m:nary>
                <m:naryPr>
                  <m:chr m:val="∑"/>
                  <m:supHide m:val="1"/>
                  <m:ctrlPr>
                    <w:rPr>
                      <w:rFonts w:ascii="Cambria Math" w:eastAsia="宋体" w:hAnsi="Cambria Math" w:cs="宋体"/>
                      <w:color w:val="000000"/>
                      <w:kern w:val="0"/>
                      <w:sz w:val="28"/>
                      <w:szCs w:val="24"/>
                    </w:rPr>
                  </m:ctrlPr>
                </m:naryPr>
                <m:sub>
                  <m:r>
                    <m:rPr>
                      <m:sty m:val="p"/>
                    </m:rPr>
                    <w:rPr>
                      <w:rFonts w:ascii="Cambria Math" w:eastAsia="宋体" w:hAnsi="Cambria Math" w:cs="宋体"/>
                      <w:color w:val="000000"/>
                      <w:kern w:val="0"/>
                      <w:sz w:val="28"/>
                      <w:szCs w:val="24"/>
                    </w:rPr>
                    <m:t>i</m:t>
                  </m:r>
                </m:sub>
                <m:sup/>
                <m:e>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M</m:t>
                      </m:r>
                    </m:e>
                    <m:sub>
                      <m:r>
                        <w:rPr>
                          <w:rFonts w:ascii="Cambria Math" w:eastAsia="宋体" w:hAnsi="Cambria Math" w:cs="宋体"/>
                          <w:color w:val="000000"/>
                          <w:kern w:val="0"/>
                          <w:sz w:val="28"/>
                          <w:szCs w:val="24"/>
                        </w:rPr>
                        <m:t>i</m:t>
                      </m:r>
                    </m:sub>
                  </m:sSub>
                  <m:r>
                    <w:rPr>
                      <w:rFonts w:ascii="Cambria Math" w:eastAsia="宋体" w:hAnsi="Cambria Math" w:cs="宋体"/>
                      <w:color w:val="000000"/>
                      <w:kern w:val="0"/>
                      <w:sz w:val="28"/>
                      <w:szCs w:val="24"/>
                    </w:rPr>
                    <m:t xml:space="preserve"> </m:t>
                  </m:r>
                </m:e>
              </m:nary>
            </m:num>
            <m:den>
              <m:nary>
                <m:naryPr>
                  <m:chr m:val="∑"/>
                  <m:supHide m:val="1"/>
                  <m:ctrlPr>
                    <w:rPr>
                      <w:rFonts w:ascii="Cambria Math" w:eastAsia="宋体" w:hAnsi="Cambria Math" w:cs="宋体"/>
                      <w:i/>
                      <w:color w:val="000000"/>
                      <w:kern w:val="0"/>
                      <w:sz w:val="28"/>
                      <w:szCs w:val="24"/>
                    </w:rPr>
                  </m:ctrlPr>
                </m:naryPr>
                <m:sub>
                  <m:r>
                    <w:rPr>
                      <w:rFonts w:ascii="Cambria Math" w:eastAsia="宋体" w:hAnsi="Cambria Math" w:cs="宋体"/>
                      <w:color w:val="000000"/>
                      <w:kern w:val="0"/>
                      <w:sz w:val="28"/>
                      <w:szCs w:val="24"/>
                    </w:rPr>
                    <m:t>i</m:t>
                  </m:r>
                </m:sub>
                <m:sup/>
                <m:e>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W</m:t>
                      </m:r>
                    </m:e>
                    <m:sub>
                      <m:r>
                        <w:rPr>
                          <w:rFonts w:ascii="Cambria Math" w:eastAsia="宋体" w:hAnsi="Cambria Math" w:cs="宋体"/>
                          <w:color w:val="000000"/>
                          <w:kern w:val="0"/>
                          <w:sz w:val="28"/>
                          <w:szCs w:val="24"/>
                        </w:rPr>
                        <m:t>i</m:t>
                      </m:r>
                    </m:sub>
                  </m:sSub>
                </m:e>
              </m:nary>
            </m:den>
          </m:f>
          <m:r>
            <w:rPr>
              <w:rFonts w:ascii="Cambria Math" w:eastAsia="宋体" w:hAnsi="Cambria Math" w:cs="宋体"/>
              <w:color w:val="000000"/>
              <w:kern w:val="0"/>
              <w:sz w:val="28"/>
              <w:szCs w:val="24"/>
            </w:rPr>
            <m:t xml:space="preserve"> </m:t>
          </m:r>
        </m:oMath>
      </m:oMathPara>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Pr>
          <w:rFonts w:ascii="华文细黑" w:eastAsia="华文细黑" w:hAnsi="华文细黑" w:cs="宋体" w:hint="eastAsia"/>
          <w:kern w:val="0"/>
          <w:sz w:val="24"/>
          <w:szCs w:val="24"/>
        </w:rPr>
        <w:t>如果在模型配置</w:t>
      </w:r>
      <w:r w:rsidRPr="009468B6">
        <w:rPr>
          <w:rFonts w:ascii="华文细黑" w:eastAsia="华文细黑" w:hAnsi="华文细黑" w:cs="宋体"/>
          <w:kern w:val="0"/>
          <w:sz w:val="24"/>
          <w:szCs w:val="24"/>
        </w:rPr>
        <w:t>表中</w:t>
      </w:r>
      <w:r>
        <w:rPr>
          <w:rFonts w:ascii="华文细黑" w:eastAsia="华文细黑" w:hAnsi="华文细黑" w:cs="宋体"/>
          <w:kern w:val="0"/>
          <w:sz w:val="24"/>
          <w:szCs w:val="24"/>
        </w:rPr>
        <w:t>最高分</w:t>
      </w:r>
      <w:r>
        <w:rPr>
          <w:rFonts w:ascii="华文细黑" w:eastAsia="华文细黑" w:hAnsi="华文细黑" w:cs="宋体" w:hint="eastAsia"/>
          <w:kern w:val="0"/>
          <w:sz w:val="24"/>
          <w:szCs w:val="24"/>
        </w:rPr>
        <w:t>列</w:t>
      </w:r>
      <w:r w:rsidRPr="009468B6">
        <w:rPr>
          <w:rFonts w:ascii="华文细黑" w:eastAsia="华文细黑" w:hAnsi="华文细黑" w:cs="宋体"/>
          <w:kern w:val="0"/>
          <w:sz w:val="24"/>
          <w:szCs w:val="24"/>
        </w:rPr>
        <w:t>总和为100，即</w:t>
      </w:r>
      <m:oMath>
        <m:nary>
          <m:naryPr>
            <m:chr m:val="∑"/>
            <m:supHide m:val="1"/>
            <m:ctrlPr>
              <w:rPr>
                <w:rFonts w:ascii="Cambria Math" w:eastAsia="华文细黑" w:hAnsi="Cambria Math" w:cs="宋体"/>
                <w:kern w:val="0"/>
                <w:sz w:val="24"/>
                <w:szCs w:val="24"/>
              </w:rPr>
            </m:ctrlPr>
          </m:naryPr>
          <m:sub>
            <m:r>
              <m:rPr>
                <m:sty m:val="p"/>
              </m:rPr>
              <w:rPr>
                <w:rFonts w:ascii="Cambria Math" w:eastAsia="华文细黑" w:hAnsi="Cambria Math" w:cs="宋体"/>
                <w:kern w:val="0"/>
                <w:sz w:val="24"/>
                <w:szCs w:val="24"/>
              </w:rPr>
              <m:t>i</m:t>
            </m:r>
          </m:sub>
          <m:sup/>
          <m:e>
            <m:sSub>
              <m:sSubPr>
                <m:ctrlPr>
                  <w:rPr>
                    <w:rFonts w:ascii="Cambria Math" w:eastAsia="华文细黑" w:hAnsi="Cambria Math" w:cs="宋体"/>
                    <w:kern w:val="0"/>
                    <w:sz w:val="24"/>
                    <w:szCs w:val="24"/>
                  </w:rPr>
                </m:ctrlPr>
              </m:sSubPr>
              <m:e>
                <m:r>
                  <w:rPr>
                    <w:rFonts w:ascii="Cambria Math" w:eastAsia="华文细黑" w:hAnsi="Cambria Math" w:cs="宋体"/>
                    <w:kern w:val="0"/>
                    <w:sz w:val="24"/>
                    <w:szCs w:val="24"/>
                  </w:rPr>
                  <m:t>W</m:t>
                </m:r>
              </m:e>
              <m:sub>
                <m:r>
                  <w:rPr>
                    <w:rFonts w:ascii="Cambria Math" w:eastAsia="华文细黑" w:hAnsi="Cambria Math" w:cs="宋体"/>
                    <w:kern w:val="0"/>
                    <w:sz w:val="24"/>
                    <w:szCs w:val="24"/>
                  </w:rPr>
                  <m:t>i</m:t>
                </m:r>
              </m:sub>
            </m:sSub>
          </m:e>
        </m:nary>
        <m:r>
          <m:rPr>
            <m:sty m:val="p"/>
          </m:rPr>
          <w:rPr>
            <w:rFonts w:ascii="Cambria Math" w:eastAsia="华文细黑" w:hAnsi="Cambria Math" w:cs="宋体"/>
            <w:kern w:val="0"/>
            <w:sz w:val="24"/>
            <w:szCs w:val="24"/>
          </w:rPr>
          <m:t xml:space="preserve">=100 </m:t>
        </m:r>
      </m:oMath>
      <w:r>
        <w:rPr>
          <w:rFonts w:ascii="华文细黑" w:eastAsia="华文细黑" w:hAnsi="华文细黑" w:cs="宋体"/>
          <w:kern w:val="0"/>
          <w:sz w:val="24"/>
          <w:szCs w:val="24"/>
        </w:rPr>
        <w:t>，</w:t>
      </w:r>
      <w:r>
        <w:rPr>
          <w:rFonts w:ascii="华文细黑" w:eastAsia="华文细黑" w:hAnsi="华文细黑" w:cs="宋体" w:hint="eastAsia"/>
          <w:kern w:val="0"/>
          <w:sz w:val="24"/>
          <w:szCs w:val="24"/>
        </w:rPr>
        <w:t>则</w:t>
      </w:r>
      <w:r w:rsidRPr="009468B6">
        <w:rPr>
          <w:rFonts w:ascii="华文细黑" w:eastAsia="华文细黑" w:hAnsi="华文细黑" w:cs="宋体"/>
          <w:kern w:val="0"/>
          <w:sz w:val="24"/>
          <w:szCs w:val="24"/>
        </w:rPr>
        <w:t>上述公式可以简化为：</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m:oMathPara>
        <m:oMath>
          <m:sSub>
            <m:sSubPr>
              <m:ctrlPr>
                <w:rPr>
                  <w:rFonts w:ascii="Cambria Math" w:eastAsia="宋体" w:hAnsi="Cambria Math" w:cs="宋体"/>
                  <w:color w:val="000000"/>
                  <w:kern w:val="0"/>
                  <w:sz w:val="24"/>
                  <w:szCs w:val="24"/>
                </w:rPr>
              </m:ctrlPr>
            </m:sSubPr>
            <m:e>
              <m:r>
                <m:rPr>
                  <m:sty m:val="p"/>
                </m:rPr>
                <w:rPr>
                  <w:rFonts w:ascii="Cambria Math" w:eastAsia="宋体" w:hAnsi="Cambria Math" w:cs="宋体"/>
                  <w:color w:val="000000"/>
                  <w:kern w:val="0"/>
                  <w:sz w:val="24"/>
                  <w:szCs w:val="24"/>
                </w:rPr>
                <m:t>S</m:t>
              </m:r>
            </m:e>
            <m:sub>
              <m:r>
                <m:rPr>
                  <m:sty m:val="p"/>
                </m:rPr>
                <w:rPr>
                  <w:rFonts w:ascii="Cambria Math" w:eastAsia="宋体" w:hAnsi="Cambria Math" w:cs="宋体"/>
                  <w:color w:val="000000"/>
                  <w:kern w:val="0"/>
                  <w:sz w:val="24"/>
                  <w:szCs w:val="24"/>
                </w:rPr>
                <m:t>k</m:t>
              </m:r>
            </m:sub>
          </m:sSub>
          <m:r>
            <w:rPr>
              <w:rFonts w:ascii="Cambria Math" w:eastAsia="宋体" w:hAnsi="Cambria Math" w:cs="宋体"/>
              <w:color w:val="000000"/>
              <w:kern w:val="0"/>
              <w:sz w:val="24"/>
              <w:szCs w:val="24"/>
            </w:rPr>
            <m:t>=</m:t>
          </m:r>
          <m:nary>
            <m:naryPr>
              <m:chr m:val="∑"/>
              <m:supHide m:val="1"/>
              <m:ctrlPr>
                <w:rPr>
                  <w:rFonts w:ascii="Cambria Math" w:eastAsia="宋体" w:hAnsi="Cambria Math" w:cs="宋体"/>
                  <w:i/>
                  <w:color w:val="000000"/>
                  <w:kern w:val="0"/>
                  <w:sz w:val="24"/>
                  <w:szCs w:val="24"/>
                </w:rPr>
              </m:ctrlPr>
            </m:naryPr>
            <m:sub>
              <m:r>
                <w:rPr>
                  <w:rFonts w:ascii="Cambria Math" w:eastAsia="宋体" w:hAnsi="Cambria Math" w:cs="宋体"/>
                  <w:color w:val="000000"/>
                  <w:kern w:val="0"/>
                  <w:sz w:val="24"/>
                  <w:szCs w:val="24"/>
                </w:rPr>
                <m:t>i</m:t>
              </m:r>
            </m:sub>
            <m:sup/>
            <m:e>
              <m:sSub>
                <m:sSubPr>
                  <m:ctrlPr>
                    <w:rPr>
                      <w:rFonts w:ascii="Cambria Math" w:eastAsia="宋体" w:hAnsi="Cambria Math" w:cs="宋体"/>
                      <w:i/>
                      <w:color w:val="000000"/>
                      <w:kern w:val="0"/>
                      <w:sz w:val="24"/>
                      <w:szCs w:val="24"/>
                    </w:rPr>
                  </m:ctrlPr>
                </m:sSubPr>
                <m:e>
                  <m:r>
                    <w:rPr>
                      <w:rFonts w:ascii="Cambria Math" w:eastAsia="宋体" w:hAnsi="Cambria Math" w:cs="宋体"/>
                      <w:color w:val="000000"/>
                      <w:kern w:val="0"/>
                      <w:sz w:val="24"/>
                      <w:szCs w:val="24"/>
                    </w:rPr>
                    <m:t>M</m:t>
                  </m:r>
                </m:e>
                <m:sub>
                  <m:r>
                    <w:rPr>
                      <w:rFonts w:ascii="Cambria Math" w:eastAsia="宋体" w:hAnsi="Cambria Math" w:cs="宋体"/>
                      <w:color w:val="000000"/>
                      <w:kern w:val="0"/>
                      <w:sz w:val="24"/>
                      <w:szCs w:val="24"/>
                    </w:rPr>
                    <m:t>i</m:t>
                  </m:r>
                </m:sub>
              </m:sSub>
            </m:e>
          </m:nary>
        </m:oMath>
      </m:oMathPara>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根据上式计算管理对象A所获得的住宿单项积分为：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S</m:t>
            </m:r>
          </m:e>
          <m:sub>
            <m:r>
              <m:rPr>
                <m:sty m:val="p"/>
              </m:rPr>
              <w:rPr>
                <w:rFonts w:ascii="Cambria Math" w:eastAsia="华文细黑" w:hAnsi="Cambria Math" w:cs="宋体"/>
                <w:kern w:val="0"/>
                <w:sz w:val="24"/>
                <w:szCs w:val="24"/>
              </w:rPr>
              <m:t>k</m:t>
            </m:r>
          </m:sub>
        </m:sSub>
        <m:r>
          <m:rPr>
            <m:sty m:val="p"/>
          </m:rPr>
          <w:rPr>
            <w:rFonts w:ascii="Cambria Math" w:eastAsia="华文细黑" w:hAnsi="Cambria Math" w:cs="宋体"/>
            <w:kern w:val="0"/>
            <w:sz w:val="24"/>
            <w:szCs w:val="24"/>
          </w:rPr>
          <m:t>=10+20+40=70</m:t>
        </m:r>
      </m:oMath>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即该对象获得的住宿类单项总积分（百分制）为70</w:t>
      </w:r>
    </w:p>
    <w:p w:rsidR="00F707BC" w:rsidRPr="009468B6" w:rsidRDefault="00F707BC" w:rsidP="00F707BC">
      <w:pPr>
        <w:pStyle w:val="2"/>
        <w:numPr>
          <w:ilvl w:val="1"/>
          <w:numId w:val="1"/>
        </w:numPr>
      </w:pPr>
      <w:bookmarkStart w:id="6" w:name="_Toc485218386"/>
      <w:r w:rsidRPr="009468B6">
        <w:rPr>
          <w:rFonts w:hint="eastAsia"/>
        </w:rPr>
        <w:t>综合</w:t>
      </w:r>
      <w:r w:rsidRPr="009468B6">
        <w:t>积分计算</w:t>
      </w:r>
      <w:bookmarkEnd w:id="6"/>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使用同样的计算方式对每一个单项计算百分制安全积分（负向），然后可以计算总积分。</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同样以A为例，假设A获得的所有单项积分如下表所示：</w:t>
      </w:r>
    </w:p>
    <w:tbl>
      <w:tblPr>
        <w:tblStyle w:val="4"/>
        <w:tblW w:w="0" w:type="auto"/>
        <w:jc w:val="center"/>
        <w:tblLook w:val="04A0" w:firstRow="1" w:lastRow="0" w:firstColumn="1" w:lastColumn="0" w:noHBand="0" w:noVBand="1"/>
      </w:tblPr>
      <w:tblGrid>
        <w:gridCol w:w="2765"/>
        <w:gridCol w:w="2772"/>
        <w:gridCol w:w="2765"/>
      </w:tblGrid>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单项积分（负向）</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积分权重配置</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基本信息</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20</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1</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居住</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70</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3</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color w:val="000000"/>
                <w:kern w:val="0"/>
                <w:szCs w:val="21"/>
              </w:rPr>
              <w:t>消费</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10</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2</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出行</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55</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2</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活动轨迹</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72</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2</w:t>
            </w:r>
          </w:p>
        </w:tc>
      </w:tr>
      <w:tr w:rsidR="00F707BC" w:rsidRPr="00C81A60" w:rsidTr="00A74976">
        <w:trPr>
          <w:jc w:val="center"/>
        </w:trPr>
        <w:tc>
          <w:tcPr>
            <w:tcW w:w="2840"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社交圈</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40</w:t>
            </w:r>
          </w:p>
        </w:tc>
        <w:tc>
          <w:tcPr>
            <w:tcW w:w="2841" w:type="dxa"/>
          </w:tcPr>
          <w:p w:rsidR="00F707BC" w:rsidRPr="00C81A60" w:rsidRDefault="00F707BC" w:rsidP="00A7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细黑" w:eastAsia="华文细黑" w:hAnsi="华文细黑" w:cs="宋体"/>
                <w:color w:val="000000"/>
                <w:kern w:val="0"/>
                <w:szCs w:val="21"/>
              </w:rPr>
            </w:pPr>
            <w:r w:rsidRPr="00C81A60">
              <w:rPr>
                <w:rFonts w:ascii="华文细黑" w:eastAsia="华文细黑" w:hAnsi="华文细黑" w:cs="宋体" w:hint="eastAsia"/>
                <w:color w:val="000000"/>
                <w:kern w:val="0"/>
                <w:szCs w:val="21"/>
              </w:rPr>
              <w:t>3</w:t>
            </w:r>
          </w:p>
        </w:tc>
      </w:tr>
    </w:tbl>
    <w:p w:rsidR="00F707BC" w:rsidRPr="00C81A60"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细黑" w:eastAsia="华文细黑" w:hAnsi="华文细黑" w:cs="宋体"/>
          <w:kern w:val="0"/>
          <w:sz w:val="24"/>
          <w:szCs w:val="24"/>
        </w:rPr>
      </w:pPr>
      <w:r w:rsidRPr="009468B6">
        <w:rPr>
          <w:rFonts w:ascii="华文细黑" w:eastAsia="华文细黑" w:hAnsi="华文细黑" w:cs="宋体"/>
          <w:kern w:val="0"/>
          <w:sz w:val="24"/>
          <w:szCs w:val="24"/>
        </w:rPr>
        <w:t>上表中第一项为单项；第二项为管理对象在该单项的得分，由上一节计算得到；第三项为单项在计算综合积分时的权重配置信息，从配置数据库获取。令总积分为</w:t>
      </w:r>
      <m:oMath>
        <m:r>
          <m:rPr>
            <m:sty m:val="p"/>
          </m:rPr>
          <w:rPr>
            <w:rFonts w:ascii="Cambria Math" w:eastAsia="华文细黑" w:hAnsi="Cambria Math" w:cs="宋体"/>
            <w:kern w:val="0"/>
            <w:sz w:val="24"/>
            <w:szCs w:val="24"/>
          </w:rPr>
          <m:t>S</m:t>
        </m:r>
      </m:oMath>
      <w:r w:rsidRPr="009468B6">
        <w:rPr>
          <w:rFonts w:ascii="华文细黑" w:eastAsia="华文细黑" w:hAnsi="华文细黑" w:cs="宋体"/>
          <w:kern w:val="0"/>
          <w:sz w:val="24"/>
          <w:szCs w:val="24"/>
        </w:rPr>
        <w:t>, 单项积分为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S</m:t>
            </m:r>
          </m:e>
          <m:sub>
            <m:r>
              <m:rPr>
                <m:sty m:val="p"/>
              </m:rPr>
              <w:rPr>
                <w:rFonts w:ascii="Cambria Math" w:eastAsia="华文细黑" w:hAnsi="Cambria Math" w:cs="宋体"/>
                <w:kern w:val="0"/>
                <w:sz w:val="24"/>
                <w:szCs w:val="24"/>
              </w:rPr>
              <m:t>k</m:t>
            </m:r>
          </m:sub>
        </m:sSub>
      </m:oMath>
      <w:r w:rsidRPr="009468B6">
        <w:rPr>
          <w:rFonts w:ascii="华文细黑" w:eastAsia="华文细黑" w:hAnsi="华文细黑" w:cs="宋体"/>
          <w:kern w:val="0"/>
          <w:sz w:val="24"/>
          <w:szCs w:val="24"/>
        </w:rPr>
        <w:t>, 单项积分权重为</w:t>
      </w:r>
      <m:oMath>
        <m:sSub>
          <m:sSubPr>
            <m:ctrlPr>
              <w:rPr>
                <w:rFonts w:ascii="Cambria Math" w:eastAsia="华文细黑" w:hAnsi="Cambria Math" w:cs="宋体"/>
                <w:kern w:val="0"/>
                <w:sz w:val="24"/>
                <w:szCs w:val="24"/>
              </w:rPr>
            </m:ctrlPr>
          </m:sSubPr>
          <m:e>
            <m:r>
              <m:rPr>
                <m:sty m:val="p"/>
              </m:rPr>
              <w:rPr>
                <w:rFonts w:ascii="Cambria Math" w:eastAsia="华文细黑" w:hAnsi="Cambria Math" w:cs="宋体"/>
                <w:kern w:val="0"/>
                <w:sz w:val="24"/>
                <w:szCs w:val="24"/>
              </w:rPr>
              <m:t>W</m:t>
            </m:r>
          </m:e>
          <m:sub>
            <m:r>
              <m:rPr>
                <m:sty m:val="p"/>
              </m:rPr>
              <w:rPr>
                <w:rFonts w:ascii="Cambria Math" w:eastAsia="华文细黑" w:hAnsi="Cambria Math" w:cs="宋体"/>
                <w:kern w:val="0"/>
                <w:sz w:val="24"/>
                <w:szCs w:val="24"/>
              </w:rPr>
              <m:t>k</m:t>
            </m:r>
          </m:sub>
        </m:sSub>
      </m:oMath>
      <w:r w:rsidRPr="009468B6">
        <w:rPr>
          <w:rFonts w:ascii="华文细黑" w:eastAsia="华文细黑" w:hAnsi="华文细黑" w:cs="宋体"/>
          <w:kern w:val="0"/>
          <w:sz w:val="24"/>
          <w:szCs w:val="24"/>
        </w:rPr>
        <w:t xml:space="preserve">，则 </w:t>
      </w:r>
      <m:oMath>
        <m:r>
          <m:rPr>
            <m:sty m:val="p"/>
          </m:rPr>
          <w:rPr>
            <w:rFonts w:ascii="Cambria Math" w:eastAsia="华文细黑" w:hAnsi="Cambria Math" w:cs="宋体"/>
            <w:kern w:val="0"/>
            <w:sz w:val="24"/>
            <w:szCs w:val="24"/>
          </w:rPr>
          <m:t>S</m:t>
        </m:r>
      </m:oMath>
      <w:r w:rsidRPr="009468B6">
        <w:rPr>
          <w:rFonts w:ascii="华文细黑" w:eastAsia="华文细黑" w:hAnsi="华文细黑" w:cs="宋体"/>
          <w:kern w:val="0"/>
          <w:sz w:val="24"/>
          <w:szCs w:val="24"/>
        </w:rPr>
        <w:t xml:space="preserve"> 由以下公式计算得出：</w:t>
      </w:r>
    </w:p>
    <w:p w:rsidR="00F707BC" w:rsidRPr="009468B6" w:rsidRDefault="00F707BC" w:rsidP="00F70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8"/>
          <w:szCs w:val="24"/>
        </w:rPr>
      </w:pPr>
      <m:oMathPara>
        <m:oMath>
          <m:r>
            <m:rPr>
              <m:sty m:val="p"/>
            </m:rPr>
            <w:rPr>
              <w:rFonts w:ascii="Cambria Math" w:eastAsia="宋体" w:hAnsi="Cambria Math" w:cs="宋体"/>
              <w:color w:val="000000"/>
              <w:kern w:val="0"/>
              <w:sz w:val="28"/>
              <w:szCs w:val="24"/>
            </w:rPr>
            <w:lastRenderedPageBreak/>
            <m:t>S=</m:t>
          </m:r>
          <m:f>
            <m:fPr>
              <m:ctrlPr>
                <w:rPr>
                  <w:rFonts w:ascii="Cambria Math" w:eastAsia="宋体" w:hAnsi="Cambria Math" w:cs="宋体"/>
                  <w:i/>
                  <w:color w:val="000000"/>
                  <w:kern w:val="0"/>
                  <w:sz w:val="28"/>
                  <w:szCs w:val="24"/>
                </w:rPr>
              </m:ctrlPr>
            </m:fPr>
            <m:num>
              <m:nary>
                <m:naryPr>
                  <m:chr m:val="∑"/>
                  <m:supHide m:val="1"/>
                  <m:ctrlPr>
                    <w:rPr>
                      <w:rFonts w:ascii="Cambria Math" w:eastAsia="宋体" w:hAnsi="Cambria Math" w:cs="宋体"/>
                      <w:color w:val="000000"/>
                      <w:kern w:val="0"/>
                      <w:sz w:val="28"/>
                      <w:szCs w:val="24"/>
                    </w:rPr>
                  </m:ctrlPr>
                </m:naryPr>
                <m:sub>
                  <m:r>
                    <m:rPr>
                      <m:sty m:val="p"/>
                    </m:rPr>
                    <w:rPr>
                      <w:rFonts w:ascii="Cambria Math" w:eastAsia="宋体" w:hAnsi="Cambria Math" w:cs="宋体"/>
                      <w:color w:val="000000"/>
                      <w:kern w:val="0"/>
                      <w:sz w:val="28"/>
                      <w:szCs w:val="24"/>
                    </w:rPr>
                    <m:t>k</m:t>
                  </m:r>
                </m:sub>
                <m:sup/>
                <m:e>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W</m:t>
                      </m:r>
                    </m:e>
                    <m:sub>
                      <m:r>
                        <w:rPr>
                          <w:rFonts w:ascii="Cambria Math" w:eastAsia="宋体" w:hAnsi="Cambria Math" w:cs="宋体"/>
                          <w:color w:val="000000"/>
                          <w:kern w:val="0"/>
                          <w:sz w:val="28"/>
                          <w:szCs w:val="24"/>
                        </w:rPr>
                        <m:t>k</m:t>
                      </m:r>
                    </m:sub>
                  </m:sSub>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S</m:t>
                      </m:r>
                    </m:e>
                    <m:sub>
                      <m:r>
                        <w:rPr>
                          <w:rFonts w:ascii="Cambria Math" w:eastAsia="宋体" w:hAnsi="Cambria Math" w:cs="宋体"/>
                          <w:color w:val="000000"/>
                          <w:kern w:val="0"/>
                          <w:sz w:val="28"/>
                          <w:szCs w:val="24"/>
                        </w:rPr>
                        <m:t>k</m:t>
                      </m:r>
                    </m:sub>
                  </m:sSub>
                </m:e>
              </m:nary>
            </m:num>
            <m:den>
              <m:nary>
                <m:naryPr>
                  <m:chr m:val="∑"/>
                  <m:supHide m:val="1"/>
                  <m:ctrlPr>
                    <w:rPr>
                      <w:rFonts w:ascii="Cambria Math" w:eastAsia="宋体" w:hAnsi="Cambria Math" w:cs="宋体"/>
                      <w:i/>
                      <w:color w:val="000000"/>
                      <w:kern w:val="0"/>
                      <w:sz w:val="28"/>
                      <w:szCs w:val="24"/>
                    </w:rPr>
                  </m:ctrlPr>
                </m:naryPr>
                <m:sub>
                  <m:r>
                    <w:rPr>
                      <w:rFonts w:ascii="Cambria Math" w:eastAsia="宋体" w:hAnsi="Cambria Math" w:cs="宋体"/>
                      <w:color w:val="000000"/>
                      <w:kern w:val="0"/>
                      <w:sz w:val="28"/>
                      <w:szCs w:val="24"/>
                    </w:rPr>
                    <m:t>k</m:t>
                  </m:r>
                </m:sub>
                <m:sup/>
                <m:e>
                  <m:sSub>
                    <m:sSubPr>
                      <m:ctrlPr>
                        <w:rPr>
                          <w:rFonts w:ascii="Cambria Math" w:eastAsia="宋体" w:hAnsi="Cambria Math" w:cs="宋体"/>
                          <w:i/>
                          <w:color w:val="000000"/>
                          <w:kern w:val="0"/>
                          <w:sz w:val="28"/>
                          <w:szCs w:val="24"/>
                        </w:rPr>
                      </m:ctrlPr>
                    </m:sSubPr>
                    <m:e>
                      <m:r>
                        <w:rPr>
                          <w:rFonts w:ascii="Cambria Math" w:eastAsia="宋体" w:hAnsi="Cambria Math" w:cs="宋体"/>
                          <w:color w:val="000000"/>
                          <w:kern w:val="0"/>
                          <w:sz w:val="28"/>
                          <w:szCs w:val="24"/>
                        </w:rPr>
                        <m:t>W</m:t>
                      </m:r>
                    </m:e>
                    <m:sub>
                      <m:r>
                        <w:rPr>
                          <w:rFonts w:ascii="Cambria Math" w:eastAsia="宋体" w:hAnsi="Cambria Math" w:cs="宋体"/>
                          <w:color w:val="000000"/>
                          <w:kern w:val="0"/>
                          <w:sz w:val="28"/>
                          <w:szCs w:val="24"/>
                        </w:rPr>
                        <m:t>k</m:t>
                      </m:r>
                    </m:sub>
                  </m:sSub>
                </m:e>
              </m:nary>
            </m:den>
          </m:f>
        </m:oMath>
      </m:oMathPara>
    </w:p>
    <w:p w:rsidR="00F707BC" w:rsidRPr="009468B6" w:rsidRDefault="00F707BC" w:rsidP="00F707BC">
      <w:pPr>
        <w:rPr>
          <w:sz w:val="24"/>
        </w:rPr>
      </w:pPr>
      <w:r w:rsidRPr="009468B6">
        <w:rPr>
          <w:rFonts w:hint="eastAsia"/>
        </w:rPr>
        <w:t>即</w:t>
      </w:r>
      <w:r w:rsidRPr="009468B6">
        <w:rPr>
          <w:rFonts w:hint="eastAsia"/>
        </w:rPr>
        <w:t xml:space="preserve"> </w:t>
      </w: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20+70*3+10*2+55*2+72*2+40*2</m:t>
            </m:r>
          </m:num>
          <m:den>
            <m:r>
              <m:rPr>
                <m:sty m:val="p"/>
              </m:rPr>
              <w:rPr>
                <w:rFonts w:ascii="Cambria Math" w:hAnsi="Cambria Math"/>
                <w:sz w:val="24"/>
              </w:rPr>
              <m:t>1+3+2+2+2+3</m:t>
            </m:r>
          </m:den>
        </m:f>
        <m:r>
          <m:rPr>
            <m:sty m:val="p"/>
          </m:rPr>
          <w:rPr>
            <w:rFonts w:ascii="Cambria Math" w:hAnsi="Cambria Math"/>
            <w:sz w:val="24"/>
          </w:rPr>
          <m:t>=48</m:t>
        </m:r>
      </m:oMath>
    </w:p>
    <w:p w:rsidR="00F707BC" w:rsidRPr="00F707BC" w:rsidRDefault="00F707BC" w:rsidP="00F707BC">
      <w:pPr>
        <w:rPr>
          <w:rFonts w:hint="eastAsia"/>
        </w:rPr>
      </w:pPr>
    </w:p>
    <w:p w:rsidR="0081028F" w:rsidRPr="0081028F" w:rsidRDefault="0081028F" w:rsidP="0081028F">
      <w:pPr>
        <w:rPr>
          <w:rFonts w:hint="eastAsia"/>
        </w:rPr>
      </w:pPr>
    </w:p>
    <w:p w:rsidR="000A49B7" w:rsidRDefault="000A49B7" w:rsidP="000A49B7">
      <w:pPr>
        <w:pStyle w:val="1"/>
        <w:numPr>
          <w:ilvl w:val="0"/>
          <w:numId w:val="1"/>
        </w:numPr>
      </w:pPr>
      <w:r>
        <w:rPr>
          <w:rFonts w:hint="eastAsia"/>
        </w:rPr>
        <w:t>人口健康积分</w:t>
      </w:r>
    </w:p>
    <w:p w:rsidR="00BA3DAD" w:rsidRPr="00BA3DAD" w:rsidRDefault="00BA3DAD" w:rsidP="00BA3DAD">
      <w:pPr>
        <w:spacing w:line="360" w:lineRule="auto"/>
        <w:ind w:firstLineChars="200" w:firstLine="420"/>
        <w:rPr>
          <w:rFonts w:hint="eastAsia"/>
        </w:rPr>
      </w:pPr>
      <w:r>
        <w:rPr>
          <w:rFonts w:hint="eastAsia"/>
        </w:rPr>
        <w:t>人口健康积分，就是基于积分引擎，配置的计算人员健康程度的一套积分，人口积分采用定期计算</w:t>
      </w:r>
      <w:r>
        <w:rPr>
          <w:rFonts w:hint="eastAsia"/>
        </w:rPr>
        <w:t>+</w:t>
      </w:r>
      <w:r>
        <w:rPr>
          <w:rFonts w:hint="eastAsia"/>
        </w:rPr>
        <w:t>特定目标对象分数计算结合的两种方式。</w:t>
      </w:r>
    </w:p>
    <w:p w:rsidR="000A49B7" w:rsidRDefault="000A49B7" w:rsidP="000A49B7">
      <w:pPr>
        <w:pStyle w:val="1"/>
        <w:numPr>
          <w:ilvl w:val="0"/>
          <w:numId w:val="1"/>
        </w:numPr>
      </w:pPr>
      <w:r>
        <w:rPr>
          <w:rFonts w:hint="eastAsia"/>
        </w:rPr>
        <w:t>信息完整度积分</w:t>
      </w:r>
    </w:p>
    <w:p w:rsidR="00BA3DAD" w:rsidRDefault="00BA3DAD" w:rsidP="00BA3DAD">
      <w:pPr>
        <w:spacing w:line="360" w:lineRule="auto"/>
        <w:ind w:firstLineChars="200" w:firstLine="420"/>
      </w:pPr>
      <w:r>
        <w:rPr>
          <w:rFonts w:hint="eastAsia"/>
        </w:rPr>
        <w:t>人口健康积分，就是基于积分引擎，配置的计算人员</w:t>
      </w:r>
      <w:r w:rsidR="00DB50D0">
        <w:rPr>
          <w:rFonts w:hint="eastAsia"/>
        </w:rPr>
        <w:t>信息完整度</w:t>
      </w:r>
      <w:r>
        <w:rPr>
          <w:rFonts w:hint="eastAsia"/>
        </w:rPr>
        <w:t>的一套积分，</w:t>
      </w:r>
      <w:r w:rsidR="00DB50D0">
        <w:rPr>
          <w:rFonts w:hint="eastAsia"/>
        </w:rPr>
        <w:t>信息完整度</w:t>
      </w:r>
      <w:r>
        <w:rPr>
          <w:rFonts w:hint="eastAsia"/>
        </w:rPr>
        <w:t>积分采用定期计算</w:t>
      </w:r>
      <w:r>
        <w:rPr>
          <w:rFonts w:hint="eastAsia"/>
        </w:rPr>
        <w:t>+</w:t>
      </w:r>
      <w:r>
        <w:rPr>
          <w:rFonts w:hint="eastAsia"/>
        </w:rPr>
        <w:t>特定目标对象分数计算结合的两种方式。</w:t>
      </w:r>
    </w:p>
    <w:p w:rsidR="00DB50D0" w:rsidRPr="00DB50D0" w:rsidRDefault="00DB50D0" w:rsidP="00BA3DAD">
      <w:pPr>
        <w:spacing w:line="360" w:lineRule="auto"/>
        <w:ind w:firstLineChars="200" w:firstLine="420"/>
        <w:rPr>
          <w:rFonts w:hint="eastAsia"/>
        </w:rPr>
      </w:pPr>
      <w:bookmarkStart w:id="7" w:name="_GoBack"/>
      <w:bookmarkEnd w:id="7"/>
    </w:p>
    <w:p w:rsidR="00BA3DAD" w:rsidRPr="00BA3DAD" w:rsidRDefault="00BA3DAD" w:rsidP="00BA3DAD">
      <w:pPr>
        <w:rPr>
          <w:rFonts w:hint="eastAsia"/>
        </w:rPr>
      </w:pPr>
    </w:p>
    <w:sectPr w:rsidR="00BA3DAD" w:rsidRPr="00BA3DAD" w:rsidSect="001101DA">
      <w:pgSz w:w="11906" w:h="16838"/>
      <w:pgMar w:top="1440" w:right="1797" w:bottom="1440" w:left="1797"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667" w:rsidRDefault="00B26667" w:rsidP="006E6CE9">
      <w:r>
        <w:separator/>
      </w:r>
    </w:p>
  </w:endnote>
  <w:endnote w:type="continuationSeparator" w:id="0">
    <w:p w:rsidR="00B26667" w:rsidRDefault="00B26667" w:rsidP="006E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667" w:rsidRDefault="00B26667" w:rsidP="006E6CE9">
      <w:r>
        <w:separator/>
      </w:r>
    </w:p>
  </w:footnote>
  <w:footnote w:type="continuationSeparator" w:id="0">
    <w:p w:rsidR="00B26667" w:rsidRDefault="00B26667" w:rsidP="006E6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36" w:rsidRDefault="00200236" w:rsidP="00200236">
    <w:pPr>
      <w:pStyle w:val="a3"/>
      <w:jc w:val="left"/>
    </w:pPr>
    <w:r>
      <w:t>杭州匡信科技股份有限公司</w:t>
    </w:r>
    <w:r>
      <w:tab/>
    </w:r>
    <w:r>
      <w:tab/>
    </w:r>
    <w:r w:rsidRPr="00200236">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33864"/>
    <w:multiLevelType w:val="hybridMultilevel"/>
    <w:tmpl w:val="4744813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45DB3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72967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EB43FD0"/>
    <w:multiLevelType w:val="hybridMultilevel"/>
    <w:tmpl w:val="C12650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37"/>
    <w:rsid w:val="000A49B7"/>
    <w:rsid w:val="00107880"/>
    <w:rsid w:val="001101DA"/>
    <w:rsid w:val="00200236"/>
    <w:rsid w:val="00210E6F"/>
    <w:rsid w:val="00255906"/>
    <w:rsid w:val="002A5E4E"/>
    <w:rsid w:val="002E1EA0"/>
    <w:rsid w:val="00350853"/>
    <w:rsid w:val="00380318"/>
    <w:rsid w:val="004407CE"/>
    <w:rsid w:val="00490B47"/>
    <w:rsid w:val="0056611B"/>
    <w:rsid w:val="00610655"/>
    <w:rsid w:val="006E6CE9"/>
    <w:rsid w:val="007F7DB8"/>
    <w:rsid w:val="0081028F"/>
    <w:rsid w:val="00816DBB"/>
    <w:rsid w:val="008C7AA4"/>
    <w:rsid w:val="008F2737"/>
    <w:rsid w:val="00902907"/>
    <w:rsid w:val="0097177A"/>
    <w:rsid w:val="009852DE"/>
    <w:rsid w:val="00AD4293"/>
    <w:rsid w:val="00B26667"/>
    <w:rsid w:val="00BA3DAD"/>
    <w:rsid w:val="00BB2BE4"/>
    <w:rsid w:val="00C66375"/>
    <w:rsid w:val="00DB50D0"/>
    <w:rsid w:val="00ED77FE"/>
    <w:rsid w:val="00F528E0"/>
    <w:rsid w:val="00F7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B4C75E-5CC2-41F4-A6FE-739526AE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18"/>
    <w:pPr>
      <w:widowControl w:val="0"/>
      <w:jc w:val="both"/>
    </w:pPr>
  </w:style>
  <w:style w:type="paragraph" w:styleId="1">
    <w:name w:val="heading 1"/>
    <w:basedOn w:val="a"/>
    <w:next w:val="a"/>
    <w:link w:val="1Char"/>
    <w:uiPriority w:val="9"/>
    <w:qFormat/>
    <w:rsid w:val="0056611B"/>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3803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707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C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CE9"/>
    <w:rPr>
      <w:sz w:val="18"/>
      <w:szCs w:val="18"/>
    </w:rPr>
  </w:style>
  <w:style w:type="paragraph" w:styleId="a4">
    <w:name w:val="footer"/>
    <w:basedOn w:val="a"/>
    <w:link w:val="Char0"/>
    <w:uiPriority w:val="99"/>
    <w:unhideWhenUsed/>
    <w:rsid w:val="006E6CE9"/>
    <w:pPr>
      <w:tabs>
        <w:tab w:val="center" w:pos="4153"/>
        <w:tab w:val="right" w:pos="8306"/>
      </w:tabs>
      <w:snapToGrid w:val="0"/>
      <w:jc w:val="left"/>
    </w:pPr>
    <w:rPr>
      <w:sz w:val="18"/>
      <w:szCs w:val="18"/>
    </w:rPr>
  </w:style>
  <w:style w:type="character" w:customStyle="1" w:styleId="Char0">
    <w:name w:val="页脚 Char"/>
    <w:basedOn w:val="a0"/>
    <w:link w:val="a4"/>
    <w:uiPriority w:val="99"/>
    <w:rsid w:val="006E6CE9"/>
    <w:rPr>
      <w:sz w:val="18"/>
      <w:szCs w:val="18"/>
    </w:rPr>
  </w:style>
  <w:style w:type="character" w:customStyle="1" w:styleId="1Char">
    <w:name w:val="标题 1 Char"/>
    <w:basedOn w:val="a0"/>
    <w:link w:val="1"/>
    <w:uiPriority w:val="9"/>
    <w:rsid w:val="0056611B"/>
    <w:rPr>
      <w:b/>
      <w:bCs/>
      <w:kern w:val="44"/>
      <w:sz w:val="44"/>
      <w:szCs w:val="44"/>
    </w:rPr>
  </w:style>
  <w:style w:type="character" w:customStyle="1" w:styleId="2Char">
    <w:name w:val="标题 2 Char"/>
    <w:basedOn w:val="a0"/>
    <w:link w:val="2"/>
    <w:uiPriority w:val="9"/>
    <w:rsid w:val="00380318"/>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2002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00236"/>
    <w:rPr>
      <w:rFonts w:asciiTheme="majorHAnsi" w:eastAsia="宋体" w:hAnsiTheme="majorHAnsi" w:cstheme="majorBidi"/>
      <w:b/>
      <w:bCs/>
      <w:sz w:val="32"/>
      <w:szCs w:val="32"/>
    </w:rPr>
  </w:style>
  <w:style w:type="paragraph" w:styleId="a6">
    <w:name w:val="Date"/>
    <w:basedOn w:val="a"/>
    <w:next w:val="a"/>
    <w:link w:val="Char2"/>
    <w:uiPriority w:val="99"/>
    <w:semiHidden/>
    <w:unhideWhenUsed/>
    <w:rsid w:val="00200236"/>
    <w:pPr>
      <w:ind w:leftChars="2500" w:left="100"/>
    </w:pPr>
  </w:style>
  <w:style w:type="character" w:customStyle="1" w:styleId="Char2">
    <w:name w:val="日期 Char"/>
    <w:basedOn w:val="a0"/>
    <w:link w:val="a6"/>
    <w:uiPriority w:val="99"/>
    <w:semiHidden/>
    <w:rsid w:val="00200236"/>
  </w:style>
  <w:style w:type="table" w:styleId="a7">
    <w:name w:val="Table Grid"/>
    <w:basedOn w:val="a1"/>
    <w:uiPriority w:val="39"/>
    <w:rsid w:val="00200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50853"/>
    <w:pPr>
      <w:ind w:firstLineChars="200" w:firstLine="420"/>
    </w:pPr>
  </w:style>
  <w:style w:type="character" w:customStyle="1" w:styleId="3Char">
    <w:name w:val="标题 3 Char"/>
    <w:basedOn w:val="a0"/>
    <w:link w:val="3"/>
    <w:uiPriority w:val="9"/>
    <w:semiHidden/>
    <w:rsid w:val="00F707BC"/>
    <w:rPr>
      <w:b/>
      <w:bCs/>
      <w:sz w:val="32"/>
      <w:szCs w:val="32"/>
    </w:rPr>
  </w:style>
  <w:style w:type="table" w:customStyle="1" w:styleId="4">
    <w:name w:val="网格型4"/>
    <w:basedOn w:val="a1"/>
    <w:next w:val="a7"/>
    <w:uiPriority w:val="59"/>
    <w:rsid w:val="00F707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45C7-82FF-46C4-985B-DDC1027F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12</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杭州匡信科技股份有限公司</dc:creator>
  <cp:keywords/>
  <dc:description/>
  <cp:lastModifiedBy>杭州匡信科技股份有限公司</cp:lastModifiedBy>
  <cp:revision>20</cp:revision>
  <dcterms:created xsi:type="dcterms:W3CDTF">2017-09-12T14:30:00Z</dcterms:created>
  <dcterms:modified xsi:type="dcterms:W3CDTF">2017-09-15T08:45:00Z</dcterms:modified>
</cp:coreProperties>
</file>