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D53374" w:rsidRDefault="005F6CC7">
            <w:pPr>
              <w:pStyle w:val="a7"/>
              <w:rPr>
                <w:rFonts w:eastAsia="宋体" w:hint="eastAsia"/>
                <w:lang w:val="zh-CN"/>
              </w:rPr>
            </w:pPr>
            <w:r>
              <w:rPr>
                <w:rFonts w:eastAsia="宋体"/>
                <w:lang w:val="zh-CN"/>
              </w:rPr>
              <w:t>萧山公安</w:t>
            </w:r>
            <w:r>
              <w:rPr>
                <w:rFonts w:eastAsia="宋体"/>
                <w:lang w:val="zh-CN"/>
              </w:rPr>
              <w:t>4</w:t>
            </w:r>
            <w:r>
              <w:rPr>
                <w:rFonts w:eastAsia="宋体"/>
                <w:lang w:val="zh-CN"/>
              </w:rPr>
              <w:t>月</w:t>
            </w:r>
            <w:r>
              <w:rPr>
                <w:rFonts w:eastAsia="宋体" w:hint="eastAsia"/>
                <w:lang w:val="zh-CN"/>
              </w:rPr>
              <w:t>11</w:t>
            </w:r>
            <w:r>
              <w:rPr>
                <w:rFonts w:eastAsia="宋体" w:hint="eastAsia"/>
                <w:lang w:val="zh-CN"/>
              </w:rPr>
              <w:t>日需求派出所基础管</w:t>
            </w:r>
            <w:proofErr w:type="gramStart"/>
            <w:r>
              <w:rPr>
                <w:rFonts w:eastAsia="宋体" w:hint="eastAsia"/>
                <w:lang w:val="zh-CN"/>
              </w:rPr>
              <w:t>控需求</w:t>
            </w:r>
            <w:proofErr w:type="gramEnd"/>
            <w:r>
              <w:rPr>
                <w:rFonts w:eastAsia="宋体" w:hint="eastAsia"/>
                <w:lang w:val="zh-CN"/>
              </w:rPr>
              <w:t>调研会议</w:t>
            </w:r>
          </w:p>
        </w:tc>
      </w:tr>
      <w:tr w:rsidR="004410FB" w:rsidRPr="007135D8" w:rsidTr="005F6CC7">
        <w:trPr>
          <w:trHeight w:hRule="exact" w:val="288"/>
          <w:jc w:val="center"/>
        </w:trPr>
        <w:sdt>
          <w:sdtPr>
            <w:rPr>
              <w:rFonts w:eastAsia="宋体"/>
            </w:rPr>
            <w:id w:val="22626047"/>
            <w:placeholder>
              <w:docPart w:val="A26DC6844D0E470FBB4A30187B3B53B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4-1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D53374" w:rsidRDefault="009207C6" w:rsidP="005F6CC7">
                <w:pPr>
                  <w:pStyle w:val="10"/>
                  <w:rPr>
                    <w:rFonts w:eastAsia="宋体"/>
                    <w:lang w:val="zh-CN"/>
                  </w:rPr>
                </w:pPr>
                <w:r>
                  <w:rPr>
                    <w:rFonts w:eastAsia="宋体"/>
                  </w:rPr>
                  <w:t>4</w:t>
                </w:r>
                <w:r w:rsidR="005F6CC7">
                  <w:rPr>
                    <w:rFonts w:eastAsia="宋体"/>
                  </w:rPr>
                  <w:t>.11</w:t>
                </w:r>
                <w:r w:rsidR="001C2618">
                  <w:rPr>
                    <w:rFonts w:eastAsia="宋体"/>
                  </w:rPr>
                  <w:t>.201</w:t>
                </w:r>
                <w:r>
                  <w:rPr>
                    <w:rFonts w:eastAsia="宋体"/>
                  </w:rPr>
                  <w:t>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D53374" w:rsidRPr="001C2618" w:rsidRDefault="001C2618" w:rsidP="005F6CC7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2:</w:t>
            </w:r>
            <w:r w:rsidR="009207C6">
              <w:rPr>
                <w:rFonts w:eastAsia="宋体"/>
              </w:rPr>
              <w:t>0</w:t>
            </w:r>
            <w:r>
              <w:rPr>
                <w:rFonts w:eastAsia="宋体"/>
              </w:rPr>
              <w:t>0-</w:t>
            </w:r>
            <w:r w:rsidR="005F6CC7">
              <w:rPr>
                <w:rFonts w:eastAsia="宋体"/>
              </w:rPr>
              <w:t>4</w:t>
            </w:r>
            <w:r>
              <w:rPr>
                <w:rFonts w:eastAsia="宋体"/>
              </w:rPr>
              <w:t>:</w:t>
            </w:r>
            <w:r w:rsidR="009207C6">
              <w:rPr>
                <w:rFonts w:eastAsia="宋体"/>
              </w:rPr>
              <w:t>3</w:t>
            </w:r>
            <w:r>
              <w:rPr>
                <w:rFonts w:eastAsia="宋体"/>
              </w:rPr>
              <w:t>0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D53374" w:rsidRPr="001C2618" w:rsidRDefault="005F6CC7">
            <w:pPr>
              <w:pStyle w:val="10"/>
              <w:rPr>
                <w:rFonts w:eastAsia="宋体"/>
              </w:rPr>
            </w:pPr>
            <w:proofErr w:type="gramStart"/>
            <w:r>
              <w:rPr>
                <w:rFonts w:eastAsia="宋体"/>
              </w:rPr>
              <w:t>萧山区</w:t>
            </w:r>
            <w:proofErr w:type="gramEnd"/>
            <w:r>
              <w:rPr>
                <w:rFonts w:eastAsia="宋体"/>
              </w:rPr>
              <w:t>公安分局研发中心</w:t>
            </w:r>
          </w:p>
        </w:tc>
      </w:tr>
      <w:tr w:rsidR="004410FB" w:rsidRPr="007135D8" w:rsidTr="005F6CC7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Pr="009207C6" w:rsidRDefault="005F6CC7">
            <w:pPr>
              <w:pStyle w:val="10"/>
              <w:rPr>
                <w:rFonts w:eastAsia="宋体"/>
              </w:rPr>
            </w:pPr>
            <w:proofErr w:type="gramStart"/>
            <w:r>
              <w:rPr>
                <w:rFonts w:eastAsia="宋体"/>
              </w:rPr>
              <w:t>萧山区</w:t>
            </w:r>
            <w:proofErr w:type="gramEnd"/>
            <w:r>
              <w:rPr>
                <w:rFonts w:eastAsia="宋体"/>
              </w:rPr>
              <w:t>公安分局科技科</w:t>
            </w:r>
          </w:p>
        </w:tc>
      </w:tr>
      <w:tr w:rsidR="004410FB" w:rsidRPr="007135D8" w:rsidTr="005F6CC7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会议类型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Pr="001C2618" w:rsidRDefault="001C2618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  <w:lang w:val="zh-CN"/>
              </w:rPr>
              <w:t>普通</w:t>
            </w:r>
          </w:p>
        </w:tc>
      </w:tr>
      <w:tr w:rsidR="004410FB" w:rsidRPr="007135D8" w:rsidTr="005F6CC7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Pr="001C2618" w:rsidRDefault="005F6CC7">
            <w:pPr>
              <w:pStyle w:val="10"/>
              <w:rPr>
                <w:rFonts w:eastAsia="宋体" w:hint="eastAsia"/>
              </w:rPr>
            </w:pPr>
            <w:r>
              <w:rPr>
                <w:rFonts w:eastAsia="宋体"/>
              </w:rPr>
              <w:t>季长志</w:t>
            </w:r>
          </w:p>
        </w:tc>
      </w:tr>
      <w:tr w:rsidR="004410FB" w:rsidRPr="007135D8" w:rsidTr="005F6CC7">
        <w:trPr>
          <w:trHeight w:hRule="exact" w:val="967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3374" w:rsidRDefault="005F6CC7">
            <w:pPr>
              <w:pStyle w:val="10"/>
              <w:rPr>
                <w:rFonts w:eastAsia="宋体" w:hint="eastAsia"/>
              </w:rPr>
            </w:pPr>
            <w:proofErr w:type="gramStart"/>
            <w:r>
              <w:rPr>
                <w:rFonts w:eastAsia="宋体"/>
              </w:rPr>
              <w:t>萧山区公安</w:t>
            </w:r>
            <w:bookmarkStart w:id="0" w:name="_GoBack"/>
            <w:bookmarkEnd w:id="0"/>
            <w:r>
              <w:rPr>
                <w:rFonts w:eastAsia="宋体"/>
              </w:rPr>
              <w:t>分局市</w:t>
            </w:r>
            <w:proofErr w:type="gramEnd"/>
            <w:r>
              <w:rPr>
                <w:rFonts w:eastAsia="宋体"/>
              </w:rPr>
              <w:t>北派出所</w:t>
            </w:r>
          </w:p>
          <w:p w:rsidR="005F6CC7" w:rsidRDefault="005F6CC7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大华公司</w:t>
            </w:r>
          </w:p>
          <w:p w:rsidR="001C2618" w:rsidRPr="001C2618" w:rsidRDefault="005F6CC7" w:rsidP="005F6CC7">
            <w:pPr>
              <w:pStyle w:val="10"/>
              <w:rPr>
                <w:rFonts w:eastAsia="宋体" w:hint="eastAsia"/>
              </w:rPr>
            </w:pPr>
            <w:r>
              <w:rPr>
                <w:rFonts w:eastAsia="宋体"/>
              </w:rPr>
              <w:t>匡信公司</w:t>
            </w:r>
          </w:p>
        </w:tc>
      </w:tr>
      <w:tr w:rsidR="004410FB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D53374" w:rsidRDefault="005F6CC7">
            <w:pPr>
              <w:pStyle w:val="a7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会议内容</w:t>
            </w:r>
            <w:r w:rsidR="001C2618">
              <w:rPr>
                <w:rFonts w:eastAsia="宋体" w:hint="eastAsia"/>
                <w:lang w:val="zh-CN"/>
              </w:rPr>
              <w:t>交流</w:t>
            </w:r>
          </w:p>
        </w:tc>
      </w:tr>
      <w:tr w:rsidR="003A2F7A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A2F7A" w:rsidRDefault="005F6CC7">
            <w:pPr>
              <w:pStyle w:val="10"/>
              <w:rPr>
                <w:rFonts w:eastAsia="宋体"/>
                <w:lang w:val="zh-CN"/>
              </w:rPr>
            </w:pPr>
            <w:proofErr w:type="gramStart"/>
            <w:r>
              <w:rPr>
                <w:rFonts w:eastAsia="宋体" w:hint="eastAsia"/>
                <w:lang w:val="zh-CN"/>
              </w:rPr>
              <w:t>调研市</w:t>
            </w:r>
            <w:proofErr w:type="gramEnd"/>
            <w:r>
              <w:rPr>
                <w:rFonts w:eastAsia="宋体" w:hint="eastAsia"/>
                <w:lang w:val="zh-CN"/>
              </w:rPr>
              <w:t>北派出所对基础管控的需求，主要内容如下：</w:t>
            </w:r>
          </w:p>
        </w:tc>
      </w:tr>
      <w:tr w:rsidR="004410FB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F6CC7" w:rsidRPr="005F6CC7" w:rsidRDefault="005F6CC7" w:rsidP="005F6CC7">
            <w:pPr>
              <w:pStyle w:val="10"/>
              <w:rPr>
                <w:rFonts w:eastAsia="宋体"/>
              </w:rPr>
            </w:pPr>
            <w:r w:rsidRPr="005F6CC7"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、可以</w:t>
            </w:r>
            <w:r w:rsidRPr="005F6CC7">
              <w:rPr>
                <w:rFonts w:eastAsia="宋体" w:hint="eastAsia"/>
              </w:rPr>
              <w:t>基于地图，</w:t>
            </w:r>
            <w:r>
              <w:rPr>
                <w:rFonts w:eastAsia="宋体" w:hint="eastAsia"/>
              </w:rPr>
              <w:t>展现</w:t>
            </w:r>
            <w:r w:rsidRPr="005F6CC7">
              <w:rPr>
                <w:rFonts w:eastAsia="宋体" w:hint="eastAsia"/>
              </w:rPr>
              <w:t>7</w:t>
            </w:r>
            <w:r w:rsidRPr="005F6CC7">
              <w:rPr>
                <w:rFonts w:eastAsia="宋体" w:hint="eastAsia"/>
              </w:rPr>
              <w:t>个大网格</w:t>
            </w:r>
            <w:r w:rsidRPr="005F6CC7">
              <w:rPr>
                <w:rFonts w:eastAsia="宋体" w:hint="eastAsia"/>
              </w:rPr>
              <w:t>28</w:t>
            </w:r>
            <w:r w:rsidRPr="005F6CC7">
              <w:rPr>
                <w:rFonts w:eastAsia="宋体" w:hint="eastAsia"/>
              </w:rPr>
              <w:t>个小网格</w:t>
            </w:r>
            <w:r>
              <w:rPr>
                <w:rFonts w:eastAsia="宋体" w:hint="eastAsia"/>
              </w:rPr>
              <w:t>，通过</w:t>
            </w:r>
            <w:r w:rsidRPr="005F6CC7">
              <w:rPr>
                <w:rFonts w:eastAsia="宋体" w:hint="eastAsia"/>
              </w:rPr>
              <w:t>不同颜色标注（注：网格划分不同于政法网格）</w:t>
            </w:r>
            <w:r>
              <w:rPr>
                <w:rFonts w:eastAsia="宋体" w:hint="eastAsia"/>
              </w:rPr>
              <w:t>。</w:t>
            </w:r>
          </w:p>
          <w:p w:rsidR="00D53374" w:rsidRPr="005F6CC7" w:rsidRDefault="00D53374" w:rsidP="005F6CC7">
            <w:pPr>
              <w:pStyle w:val="10"/>
              <w:rPr>
                <w:rFonts w:eastAsia="宋体"/>
              </w:rPr>
            </w:pPr>
          </w:p>
        </w:tc>
      </w:tr>
      <w:tr w:rsidR="004410FB" w:rsidRPr="007135D8" w:rsidTr="005F6CC7">
        <w:trPr>
          <w:trHeight w:hRule="exact" w:val="41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F6CC7" w:rsidRPr="005F6CC7" w:rsidRDefault="005F6CC7" w:rsidP="005F6CC7">
            <w:pPr>
              <w:pStyle w:val="10"/>
              <w:rPr>
                <w:rFonts w:eastAsia="宋体"/>
              </w:rPr>
            </w:pPr>
            <w:r w:rsidRPr="005F6CC7">
              <w:rPr>
                <w:rFonts w:eastAsia="宋体" w:hint="eastAsia"/>
              </w:rPr>
              <w:t>2</w:t>
            </w:r>
            <w:r w:rsidRPr="005F6CC7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通过小网格，分</w:t>
            </w:r>
            <w:proofErr w:type="gramStart"/>
            <w:r>
              <w:rPr>
                <w:rFonts w:eastAsia="宋体" w:hint="eastAsia"/>
              </w:rPr>
              <w:t>图层展示</w:t>
            </w:r>
            <w:proofErr w:type="gramEnd"/>
            <w:r>
              <w:rPr>
                <w:rFonts w:eastAsia="宋体" w:hint="eastAsia"/>
              </w:rPr>
              <w:t>管辖</w:t>
            </w:r>
            <w:proofErr w:type="gramStart"/>
            <w:r w:rsidRPr="005F6CC7">
              <w:rPr>
                <w:rFonts w:eastAsia="宋体" w:hint="eastAsia"/>
              </w:rPr>
              <w:t>各类管控</w:t>
            </w:r>
            <w:proofErr w:type="gramEnd"/>
            <w:r w:rsidRPr="005F6CC7">
              <w:rPr>
                <w:rFonts w:eastAsia="宋体" w:hint="eastAsia"/>
              </w:rPr>
              <w:t>场所单位：旅馆、网吧、出租屋、联防岗亭、监控设备等，</w:t>
            </w:r>
            <w:proofErr w:type="gramStart"/>
            <w:r w:rsidRPr="005F6CC7">
              <w:rPr>
                <w:rFonts w:eastAsia="宋体" w:hint="eastAsia"/>
              </w:rPr>
              <w:t>图层可</w:t>
            </w:r>
            <w:proofErr w:type="gramEnd"/>
            <w:r w:rsidRPr="005F6CC7">
              <w:rPr>
                <w:rFonts w:eastAsia="宋体" w:hint="eastAsia"/>
              </w:rPr>
              <w:t>单独或叠加显示</w:t>
            </w:r>
            <w:r>
              <w:rPr>
                <w:rFonts w:eastAsia="宋体" w:hint="eastAsia"/>
              </w:rPr>
              <w:t>。</w:t>
            </w:r>
          </w:p>
          <w:p w:rsidR="00D53374" w:rsidRPr="005F6CC7" w:rsidRDefault="00D53374" w:rsidP="005F6CC7">
            <w:pPr>
              <w:pStyle w:val="10"/>
              <w:rPr>
                <w:rFonts w:eastAsia="宋体"/>
              </w:rPr>
            </w:pPr>
          </w:p>
        </w:tc>
      </w:tr>
      <w:tr w:rsidR="003A2F7A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F6CC7" w:rsidRPr="005F6CC7" w:rsidRDefault="005F6CC7" w:rsidP="005F6CC7">
            <w:pPr>
              <w:pStyle w:val="10"/>
              <w:rPr>
                <w:rFonts w:eastAsia="宋体"/>
              </w:rPr>
            </w:pPr>
            <w:r w:rsidRPr="005F6CC7">
              <w:rPr>
                <w:rFonts w:eastAsia="宋体" w:hint="eastAsia"/>
              </w:rPr>
              <w:t>3</w:t>
            </w:r>
            <w:r w:rsidRPr="005F6CC7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地图选择</w:t>
            </w:r>
            <w:r w:rsidRPr="005F6CC7">
              <w:rPr>
                <w:rFonts w:eastAsia="宋体" w:hint="eastAsia"/>
              </w:rPr>
              <w:t>监控设备，实时播放</w:t>
            </w:r>
            <w:r>
              <w:rPr>
                <w:rFonts w:eastAsia="宋体" w:hint="eastAsia"/>
              </w:rPr>
              <w:t>视频内容</w:t>
            </w:r>
            <w:r w:rsidRPr="005F6CC7">
              <w:rPr>
                <w:rFonts w:eastAsia="宋体" w:hint="eastAsia"/>
              </w:rPr>
              <w:t>，多选时采用九宫</w:t>
            </w:r>
            <w:proofErr w:type="gramStart"/>
            <w:r w:rsidRPr="005F6CC7">
              <w:rPr>
                <w:rFonts w:eastAsia="宋体" w:hint="eastAsia"/>
              </w:rPr>
              <w:t>格循播</w:t>
            </w:r>
            <w:proofErr w:type="gramEnd"/>
            <w:r>
              <w:rPr>
                <w:rFonts w:eastAsia="宋体" w:hint="eastAsia"/>
              </w:rPr>
              <w:t>。</w:t>
            </w:r>
          </w:p>
          <w:p w:rsidR="003A2F7A" w:rsidRPr="005F6CC7" w:rsidRDefault="003A2F7A" w:rsidP="005F6CC7">
            <w:pPr>
              <w:pStyle w:val="10"/>
              <w:rPr>
                <w:rFonts w:eastAsia="宋体"/>
              </w:rPr>
            </w:pPr>
          </w:p>
        </w:tc>
      </w:tr>
      <w:tr w:rsidR="003A2F7A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F6CC7" w:rsidRPr="005F6CC7" w:rsidRDefault="005F6CC7" w:rsidP="005F6CC7">
            <w:pPr>
              <w:pStyle w:val="10"/>
              <w:rPr>
                <w:rFonts w:eastAsia="宋体"/>
              </w:rPr>
            </w:pPr>
            <w:r w:rsidRPr="005F6CC7">
              <w:rPr>
                <w:rFonts w:eastAsia="宋体" w:hint="eastAsia"/>
              </w:rPr>
              <w:t>4</w:t>
            </w:r>
            <w:r w:rsidRPr="005F6CC7">
              <w:rPr>
                <w:rFonts w:eastAsia="宋体" w:hint="eastAsia"/>
              </w:rPr>
              <w:t>、选择具体场所单位，显示详情，以及场所内人员情况</w:t>
            </w:r>
            <w:r>
              <w:rPr>
                <w:rFonts w:eastAsia="宋体" w:hint="eastAsia"/>
              </w:rPr>
              <w:t>。</w:t>
            </w:r>
          </w:p>
          <w:p w:rsidR="003A2F7A" w:rsidRPr="005F6CC7" w:rsidRDefault="003A2F7A" w:rsidP="005F6CC7">
            <w:pPr>
              <w:pStyle w:val="10"/>
              <w:rPr>
                <w:rFonts w:eastAsia="宋体"/>
              </w:rPr>
            </w:pPr>
          </w:p>
        </w:tc>
      </w:tr>
      <w:tr w:rsidR="005F6CC7" w:rsidRPr="007135D8" w:rsidTr="005F6CC7">
        <w:trPr>
          <w:trHeight w:hRule="exact" w:val="41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F6CC7" w:rsidRPr="005F6CC7" w:rsidRDefault="005F6CC7" w:rsidP="005F6CC7">
            <w:pPr>
              <w:pStyle w:val="10"/>
              <w:rPr>
                <w:rFonts w:eastAsia="宋体"/>
              </w:rPr>
            </w:pPr>
            <w:r w:rsidRPr="005F6CC7">
              <w:rPr>
                <w:rFonts w:eastAsia="宋体" w:hint="eastAsia"/>
              </w:rPr>
              <w:t>5</w:t>
            </w:r>
            <w:r w:rsidRPr="005F6CC7">
              <w:rPr>
                <w:rFonts w:eastAsia="宋体" w:hint="eastAsia"/>
              </w:rPr>
              <w:t>、</w:t>
            </w:r>
            <w:r w:rsidRPr="005F6CC7">
              <w:rPr>
                <w:rFonts w:eastAsia="宋体" w:hint="eastAsia"/>
              </w:rPr>
              <w:t>APP</w:t>
            </w:r>
            <w:r w:rsidRPr="005F6CC7">
              <w:rPr>
                <w:rFonts w:eastAsia="宋体" w:hint="eastAsia"/>
              </w:rPr>
              <w:t>端也要可以根据网格筛选管控场所单位，并可以根据警务通手机定位查询周边场所，</w:t>
            </w:r>
            <w:r w:rsidRPr="005F6CC7">
              <w:rPr>
                <w:rFonts w:eastAsia="宋体" w:hint="eastAsia"/>
              </w:rPr>
              <w:t>PC</w:t>
            </w:r>
            <w:r w:rsidRPr="005F6CC7">
              <w:rPr>
                <w:rFonts w:eastAsia="宋体" w:hint="eastAsia"/>
              </w:rPr>
              <w:t>端警力定位，轨迹展示</w:t>
            </w:r>
            <w:r>
              <w:rPr>
                <w:rFonts w:eastAsia="宋体" w:hint="eastAsia"/>
              </w:rPr>
              <w:t>。</w:t>
            </w:r>
          </w:p>
          <w:p w:rsidR="005F6CC7" w:rsidRPr="005F6CC7" w:rsidRDefault="005F6CC7" w:rsidP="005F6CC7">
            <w:pPr>
              <w:pStyle w:val="10"/>
              <w:rPr>
                <w:rFonts w:eastAsia="宋体"/>
              </w:rPr>
            </w:pPr>
          </w:p>
        </w:tc>
      </w:tr>
      <w:tr w:rsidR="005F6CC7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F6CC7" w:rsidRPr="005F6CC7" w:rsidRDefault="005F6CC7" w:rsidP="005F6CC7">
            <w:pPr>
              <w:pStyle w:val="10"/>
              <w:rPr>
                <w:rFonts w:eastAsia="宋体"/>
              </w:rPr>
            </w:pPr>
            <w:r w:rsidRPr="005F6CC7">
              <w:rPr>
                <w:rFonts w:eastAsia="宋体" w:hint="eastAsia"/>
              </w:rPr>
              <w:t>6</w:t>
            </w:r>
            <w:r w:rsidRPr="005F6CC7">
              <w:rPr>
                <w:rFonts w:eastAsia="宋体" w:hint="eastAsia"/>
              </w:rPr>
              <w:t>、管控场所单位及内部人员预警，</w:t>
            </w:r>
            <w:proofErr w:type="gramStart"/>
            <w:r w:rsidRPr="005F6CC7">
              <w:rPr>
                <w:rFonts w:eastAsia="宋体" w:hint="eastAsia"/>
              </w:rPr>
              <w:t>框选警力</w:t>
            </w:r>
            <w:proofErr w:type="gramEnd"/>
            <w:r w:rsidRPr="005F6CC7">
              <w:rPr>
                <w:rFonts w:eastAsia="宋体" w:hint="eastAsia"/>
              </w:rPr>
              <w:t>，成立工作组，警务通推送预警信息</w:t>
            </w:r>
            <w:r>
              <w:rPr>
                <w:rFonts w:eastAsia="宋体" w:hint="eastAsia"/>
              </w:rPr>
              <w:t>。</w:t>
            </w:r>
          </w:p>
          <w:p w:rsidR="005F6CC7" w:rsidRPr="005F6CC7" w:rsidRDefault="005F6CC7" w:rsidP="005F6CC7">
            <w:pPr>
              <w:pStyle w:val="10"/>
              <w:rPr>
                <w:rFonts w:eastAsia="宋体" w:hint="eastAsia"/>
              </w:rPr>
            </w:pPr>
          </w:p>
        </w:tc>
      </w:tr>
      <w:tr w:rsidR="004410FB" w:rsidRPr="007135D8" w:rsidTr="005F6CC7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53374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53374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53374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1C2618" w:rsidRPr="007135D8" w:rsidTr="005F6CC7">
        <w:trPr>
          <w:trHeight w:val="1370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C2618" w:rsidRPr="001F54F7" w:rsidRDefault="005F6CC7" w:rsidP="005F6CC7">
            <w:pPr>
              <w:pStyle w:val="10"/>
              <w:ind w:left="360"/>
              <w:rPr>
                <w:rFonts w:eastAsia="宋体"/>
              </w:rPr>
            </w:pPr>
            <w:r>
              <w:rPr>
                <w:rFonts w:eastAsia="宋体"/>
              </w:rPr>
              <w:t>无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C2618" w:rsidRPr="001C2618" w:rsidRDefault="001C2618">
            <w:pPr>
              <w:pStyle w:val="10"/>
              <w:rPr>
                <w:rFonts w:eastAsia="宋体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C2618" w:rsidRPr="001C2618" w:rsidRDefault="001C2618">
            <w:pPr>
              <w:pStyle w:val="10"/>
              <w:rPr>
                <w:rFonts w:eastAsia="宋体"/>
              </w:rPr>
            </w:pPr>
          </w:p>
        </w:tc>
      </w:tr>
      <w:tr w:rsidR="004410FB" w:rsidRPr="007135D8" w:rsidTr="005F6CC7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D53374" w:rsidRDefault="00D53374">
            <w:pPr>
              <w:pStyle w:val="a7"/>
              <w:rPr>
                <w:rFonts w:eastAsia="宋体"/>
                <w:lang w:val="zh-CN"/>
              </w:rPr>
            </w:pPr>
          </w:p>
        </w:tc>
      </w:tr>
    </w:tbl>
    <w:p w:rsidR="00D53374" w:rsidRDefault="00D53374">
      <w:pPr>
        <w:rPr>
          <w:rFonts w:eastAsia="宋体"/>
        </w:rPr>
      </w:pPr>
    </w:p>
    <w:sectPr w:rsidR="00D53374" w:rsidSect="004410FB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2A1" w:rsidRDefault="002552A1">
      <w:r>
        <w:separator/>
      </w:r>
    </w:p>
  </w:endnote>
  <w:endnote w:type="continuationSeparator" w:id="0">
    <w:p w:rsidR="002552A1" w:rsidRDefault="0025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2A1" w:rsidRDefault="002552A1">
      <w:r>
        <w:separator/>
      </w:r>
    </w:p>
  </w:footnote>
  <w:footnote w:type="continuationSeparator" w:id="0">
    <w:p w:rsidR="002552A1" w:rsidRDefault="00255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374" w:rsidRDefault="007135D8">
    <w:pPr>
      <w:pStyle w:val="a6"/>
      <w:rPr>
        <w:rFonts w:eastAsia="宋体"/>
      </w:rPr>
    </w:pPr>
    <w:r w:rsidRPr="007135D8">
      <w:rPr>
        <w:rFonts w:eastAsia="宋体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D4D6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FB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766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FDC4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A644206"/>
    <w:multiLevelType w:val="hybridMultilevel"/>
    <w:tmpl w:val="5B543FBE"/>
    <w:lvl w:ilvl="0" w:tplc="E6E4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18"/>
    <w:rsid w:val="000E7ABA"/>
    <w:rsid w:val="001C2618"/>
    <w:rsid w:val="001F54F7"/>
    <w:rsid w:val="002552A1"/>
    <w:rsid w:val="003A2F7A"/>
    <w:rsid w:val="003D6033"/>
    <w:rsid w:val="004410FB"/>
    <w:rsid w:val="005F6CC7"/>
    <w:rsid w:val="007135D8"/>
    <w:rsid w:val="008F30F5"/>
    <w:rsid w:val="009207C6"/>
    <w:rsid w:val="00D53374"/>
    <w:rsid w:val="00F4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42F399E-F546-4276-AB63-D9B46E76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8CCE4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DC6844D0E470FBB4A30187B3B53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DC36BA-D82D-490E-9FF7-DD374A512362}"/>
      </w:docPartPr>
      <w:docPartBody>
        <w:p w:rsidR="00D74A45" w:rsidRDefault="00666397">
          <w:pPr>
            <w:pStyle w:val="A26DC6844D0E470FBB4A30187B3B53B3"/>
          </w:pPr>
          <w:r>
            <w:t>[</w:t>
          </w:r>
          <w:r>
            <w:t>选取日期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AF"/>
    <w:rsid w:val="001855AF"/>
    <w:rsid w:val="00267E6F"/>
    <w:rsid w:val="00610037"/>
    <w:rsid w:val="00666397"/>
    <w:rsid w:val="00D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D17AFC1BAE4046B6D780F8E772560B">
    <w:name w:val="78D17AFC1BAE4046B6D780F8E772560B"/>
    <w:pPr>
      <w:widowControl w:val="0"/>
      <w:jc w:val="both"/>
    </w:pPr>
  </w:style>
  <w:style w:type="paragraph" w:customStyle="1" w:styleId="A26DC6844D0E470FBB4A30187B3B53B3">
    <w:name w:val="A26DC6844D0E470FBB4A30187B3B53B3"/>
    <w:pPr>
      <w:widowControl w:val="0"/>
      <w:jc w:val="both"/>
    </w:pPr>
  </w:style>
  <w:style w:type="paragraph" w:customStyle="1" w:styleId="8AF2D01062A942CD9C9C263F63B1710A">
    <w:name w:val="8AF2D01062A942CD9C9C263F63B1710A"/>
    <w:pPr>
      <w:widowControl w:val="0"/>
      <w:jc w:val="both"/>
    </w:pPr>
  </w:style>
  <w:style w:type="paragraph" w:customStyle="1" w:styleId="908205EAD6A7498DA8B5331954C85B91">
    <w:name w:val="908205EAD6A7498DA8B5331954C85B9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189749FB43B4BB78AF427DD00297E9D">
    <w:name w:val="7189749FB43B4BB78AF427DD00297E9D"/>
    <w:pPr>
      <w:widowControl w:val="0"/>
      <w:jc w:val="both"/>
    </w:pPr>
  </w:style>
  <w:style w:type="paragraph" w:customStyle="1" w:styleId="FF8F33029F0E4643AAA2C369D427894D">
    <w:name w:val="FF8F33029F0E4643AAA2C369D427894D"/>
    <w:pPr>
      <w:widowControl w:val="0"/>
      <w:jc w:val="both"/>
    </w:pPr>
  </w:style>
  <w:style w:type="paragraph" w:customStyle="1" w:styleId="A9DFB4657FAC4A248A6ACEAD106DB33A">
    <w:name w:val="A9DFB4657FAC4A248A6ACEAD106DB33A"/>
    <w:pPr>
      <w:widowControl w:val="0"/>
      <w:jc w:val="both"/>
    </w:pPr>
  </w:style>
  <w:style w:type="paragraph" w:customStyle="1" w:styleId="31E05494658542438B7E1D34A086ACD1">
    <w:name w:val="31E05494658542438B7E1D34A086ACD1"/>
    <w:pPr>
      <w:widowControl w:val="0"/>
      <w:jc w:val="both"/>
    </w:pPr>
  </w:style>
  <w:style w:type="paragraph" w:customStyle="1" w:styleId="B1C46FDE27CD41B19AD231EF3CE83426">
    <w:name w:val="B1C46FDE27CD41B19AD231EF3CE83426"/>
    <w:pPr>
      <w:widowControl w:val="0"/>
      <w:jc w:val="both"/>
    </w:pPr>
  </w:style>
  <w:style w:type="paragraph" w:customStyle="1" w:styleId="12655D0E2ECF444C8BEB937ECB380DEF">
    <w:name w:val="12655D0E2ECF444C8BEB937ECB380DEF"/>
    <w:pPr>
      <w:widowControl w:val="0"/>
      <w:jc w:val="both"/>
    </w:pPr>
  </w:style>
  <w:style w:type="paragraph" w:customStyle="1" w:styleId="803CB6BB7ED94E8A8C3D4384A631BFCB">
    <w:name w:val="803CB6BB7ED94E8A8C3D4384A631BFCB"/>
    <w:pPr>
      <w:widowControl w:val="0"/>
      <w:jc w:val="both"/>
    </w:pPr>
  </w:style>
  <w:style w:type="paragraph" w:customStyle="1" w:styleId="DAD05D6A93EA4A67A7107F3D86D9C8B9">
    <w:name w:val="DAD05D6A93EA4A67A7107F3D86D9C8B9"/>
    <w:pPr>
      <w:widowControl w:val="0"/>
      <w:jc w:val="both"/>
    </w:pPr>
  </w:style>
  <w:style w:type="paragraph" w:customStyle="1" w:styleId="FBCC27480F5445F7A1475C526E0008F6">
    <w:name w:val="FBCC27480F5445F7A1475C526E0008F6"/>
    <w:pPr>
      <w:widowControl w:val="0"/>
      <w:jc w:val="both"/>
    </w:pPr>
  </w:style>
  <w:style w:type="paragraph" w:customStyle="1" w:styleId="5E55721197204018BBE683C57D1E9E16">
    <w:name w:val="5E55721197204018BBE683C57D1E9E16"/>
    <w:pPr>
      <w:widowControl w:val="0"/>
      <w:jc w:val="both"/>
    </w:pPr>
  </w:style>
  <w:style w:type="paragraph" w:customStyle="1" w:styleId="0E3E0F7701844DF6B2264EE70886F791">
    <w:name w:val="0E3E0F7701844DF6B2264EE70886F791"/>
    <w:pPr>
      <w:widowControl w:val="0"/>
      <w:jc w:val="both"/>
    </w:pPr>
  </w:style>
  <w:style w:type="paragraph" w:customStyle="1" w:styleId="8C24B37C264B48D9BD6D8065AE474716">
    <w:name w:val="8C24B37C264B48D9BD6D8065AE474716"/>
    <w:rsid w:val="001855AF"/>
    <w:pPr>
      <w:widowControl w:val="0"/>
      <w:jc w:val="both"/>
    </w:pPr>
  </w:style>
  <w:style w:type="paragraph" w:customStyle="1" w:styleId="D3F96768F8EE48439F0509A58F692A9B">
    <w:name w:val="D3F96768F8EE48439F0509A58F692A9B"/>
    <w:rsid w:val="001855AF"/>
    <w:pPr>
      <w:widowControl w:val="0"/>
      <w:jc w:val="both"/>
    </w:pPr>
  </w:style>
  <w:style w:type="paragraph" w:customStyle="1" w:styleId="84954064BD374292BE1D8777321F6FFD">
    <w:name w:val="84954064BD374292BE1D8777321F6FFD"/>
    <w:rsid w:val="001855AF"/>
    <w:pPr>
      <w:widowControl w:val="0"/>
      <w:jc w:val="both"/>
    </w:pPr>
  </w:style>
  <w:style w:type="paragraph" w:customStyle="1" w:styleId="52EE00A8071E44B69BB9D0F6B68BD4CD">
    <w:name w:val="52EE00A8071E44B69BB9D0F6B68BD4CD"/>
    <w:rsid w:val="001855AF"/>
    <w:pPr>
      <w:widowControl w:val="0"/>
      <w:jc w:val="both"/>
    </w:pPr>
  </w:style>
  <w:style w:type="paragraph" w:customStyle="1" w:styleId="C780CF7311A54A698F2E1A96443A300B">
    <w:name w:val="C780CF7311A54A698F2E1A96443A300B"/>
    <w:rsid w:val="001855AF"/>
    <w:pPr>
      <w:widowControl w:val="0"/>
      <w:jc w:val="both"/>
    </w:pPr>
  </w:style>
  <w:style w:type="paragraph" w:customStyle="1" w:styleId="300A50EEE1CE4AB3A2B7A1CD0C42F4CA">
    <w:name w:val="300A50EEE1CE4AB3A2B7A1CD0C42F4CA"/>
    <w:rsid w:val="001855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Roland</dc:creator>
  <cp:keywords/>
  <cp:lastModifiedBy>杭州匡信科技股份有限公司</cp:lastModifiedBy>
  <cp:revision>3</cp:revision>
  <cp:lastPrinted>2006-08-01T17:47:00Z</cp:lastPrinted>
  <dcterms:created xsi:type="dcterms:W3CDTF">2017-05-03T06:00:00Z</dcterms:created>
  <dcterms:modified xsi:type="dcterms:W3CDTF">2018-04-26T02:30:00Z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