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用对立统一的观点看问题——矛盾分析法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——高中思想政治《哲学与文化》高考专题（第1课时）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思想政治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高考一轮·专题复习课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统编版·必修4《哲学与文化》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唯物辩证法·矛盾观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政治认同·科学精神·公共参与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课标要求：理解矛盾是事物发展的源泉和动力，学会用对立统一的观点分析和解决问题。矛盾观是唯物辩证法的‘实质与核心’，为高考哲学主观题的‘常青考点’，常结合时政材料考查‘运用矛盾分析法分析…’，分值 8～12 分，重在原理与材料的对接。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（高频原理与失分点）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对立统一（矛盾双方又斗争又同一、并在一定条件下相互转化）。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矛盾普遍性与特殊性（具体问题具体分析）、共性与个性的辩证关系。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主次矛盾与矛盾主次方面（两点论与重点论的统一）。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失分点：原理堆砌不结合材料、混淆‘主次矛盾’与‘矛盾主次方面’。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学生已学过矛盾观基本原理，但存在‘背得出、用不上’：面对材料不会‘定原理、找对应、作分析’，且易混淆‘主次矛盾（办事情）’与‘矛盾主次方面（看问题）’。本课定位：以‘原理—方法论—材料’三对接为主线，重点突破主观题的规范作答与易混点辨析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政治认同）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运用矛盾观理解党‘统筹发展与安全’‘两点论与重点论统一’的治国理政智慧，增进政治认同。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科学精神）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系统掌握矛盾分析法各原理及方法论，能‘定原理、结合材料、作分析’规范答题。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准确辨析主次矛盾与矛盾主次方面。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公共参与）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尝试用矛盾分析法分析社会热点，提升理性参与公共生活的能力。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【重点】矛盾分析法各原理及其方法论意义与主观题答题规范。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【难点】‘主次矛盾’与‘矛盾主次方面’的辨析及原理与材料的精准对接。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教法：议题式教学 + 时政材料分析 + 结构化答题示范。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学法：读材料—定原理—找对应—组织答案—对照评分。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手段：投影时政案例与主观题范例，用‘原理句+材料句’对照展示答题结构。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环节一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议题导入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呈现时政议题‘如何统筹疫情防控与经济发展/发展与安全’。设问：这体现了什么哲学智慧？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结合生活谈‘两难如何兼顾’，感知‘对立统一’就在身边。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以真实议题激活原理，建立‘生活—哲学’联系。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环节二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原理网络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梳理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(12′)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引导构建矛盾观知识树：对立统一→普遍性与特殊性→主次矛盾与矛盾主次方面，每条原理配对应方法论。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自主/合作绘制‘矛盾观思维导图’，标注每条原理的方法论。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把零散原理结构化为体系，为‘定原理’打基础，落实重点。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环节三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易混辨析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(10′)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对比表辨析‘主次矛盾（多个矛盾中抓重点，办事情）’与‘矛盾主次方面（一个矛盾内部，看问题定性质）’，配‘标志词’（如‘中心/关键/重点’vs‘主流/性质/总体’）。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完成辨析练习，用标志词快速判断题目考的是哪一对。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本课难点。以标志词法破解最易混考点，减少张冠李戴。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环节四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主观题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答题示范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(12′)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呈现一道时政主观题，示范‘四步答题’：定原理→摆原理→引材料→作分析。带领分点书写规范答案。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按四步试写答案，同桌互评‘原理是否对应材料、是否分点’。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把抽象原理落到规范作答，突破‘原理堆砌、脱离材料’的失分点。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环节五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迁移小结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(5′)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引导归纳‘矛盾分析法答题模板’与两点论重点论统一的方法论意义。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复述知识树与四步答题法，齐说两对易混点的区别。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结构化收束，形成可迁移的哲学主观题作答范式。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用对立统一的观点看问题·矛盾分析法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原理树：对立统一 → 普遍性&amp;特殊性(具体问题具体分析) → 主次矛盾 / 矛盾主次方面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易混：主次矛盾(多矛盾·办事情·抓关键) ‖ 矛盾主次方面(一矛盾内部·看问题·定性质)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方法论：坚持两点论与重点论的统一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答题四步：定原理 → 摆原理 → 引材料 → 作分析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【基础】默写矛盾观各原理及对应方法论，完成一组易混辨析选择题。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【提升】用矛盾分析法完成一道时政主观题（四步作答）。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【挑战】搜集一则社会热点，自拟设问并撰写规范答案，附评分说明。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课以知识树解决‘定原理’、以标志词法解决‘易混辨析’、以四步法解决‘规范作答’，层层对接高考痛点。实施中要防止只讲原理不练材料，务必留足主观题书写与互评时间；易混点需通过多题反复强化标志词判断，形成条件反射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结合党‘统筹发展与安全’‘集中力量办大事、两点论与重点论统一’的治国方略，引导学生领悟马克思主义哲学的实践伟力，坚定对中国特色社会主义道路的政治认同。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