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BB24B">
      <w:pPr>
        <w:spacing w:before="282" w:line="234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bookmarkStart w:id="0" w:name="bookmark104"/>
      <w:bookmarkEnd w:id="0"/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  <w:lang w:eastAsia="zh-CN"/>
        </w:rPr>
        <w:t xml:space="preserve">B.2  </w:t>
      </w:r>
      <w:r>
        <w:rPr>
          <w:rFonts w:ascii="宋体" w:hAnsi="宋体" w:eastAsia="宋体" w:cs="宋体"/>
          <w:spacing w:val="-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实验二</w:t>
      </w:r>
      <w:r>
        <w:rPr>
          <w:rFonts w:ascii="宋体" w:hAnsi="宋体" w:eastAsia="宋体" w:cs="宋体"/>
          <w:spacing w:val="15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运算器实验</w:t>
      </w:r>
    </w:p>
    <w:p w14:paraId="5A0BB24C">
      <w:pPr>
        <w:pStyle w:val="2"/>
        <w:spacing w:line="331" w:lineRule="auto"/>
        <w:rPr>
          <w:lang w:eastAsia="zh-CN"/>
        </w:rPr>
      </w:pPr>
    </w:p>
    <w:p w14:paraId="5A0BB24D">
      <w:pPr>
        <w:spacing w:before="91" w:line="221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  <w:lang w:eastAsia="zh-CN"/>
        </w:rPr>
        <w:t>B.2.1</w:t>
      </w:r>
      <w:r>
        <w:rPr>
          <w:rFonts w:ascii="Times New Roman" w:hAnsi="Times New Roman" w:eastAsia="Times New Roman" w:cs="Times New Roman"/>
          <w:b/>
          <w:bCs/>
          <w:spacing w:val="16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实验目的</w:t>
      </w:r>
    </w:p>
    <w:p w14:paraId="5A0BB24E">
      <w:pPr>
        <w:spacing w:before="230" w:line="360" w:lineRule="auto"/>
        <w:ind w:left="38" w:right="114" w:firstLine="501"/>
        <w:jc w:val="both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3"/>
          <w:sz w:val="24"/>
          <w:szCs w:val="24"/>
          <w:lang w:eastAsia="zh-CN"/>
        </w:rPr>
        <w:t>了解</w:t>
      </w:r>
      <w:r>
        <w:rPr>
          <w:rFonts w:ascii="宋体" w:hAnsi="宋体" w:eastAsia="宋体" w:cs="宋体"/>
          <w:spacing w:val="-18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ALU</w:t>
      </w:r>
      <w:r>
        <w:rPr>
          <w:rFonts w:ascii="Times New Roman" w:hAnsi="Times New Roman" w:eastAsia="Times New Roman" w:cs="Times New Roman"/>
          <w:spacing w:val="58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  <w:lang w:eastAsia="zh-CN"/>
        </w:rPr>
        <w:t>的运行机制。通过开关输入控制信号与数据，验证</w:t>
      </w:r>
      <w:r>
        <w:rPr>
          <w:rFonts w:ascii="宋体" w:hAnsi="宋体" w:eastAsia="宋体" w:cs="宋体"/>
          <w:spacing w:val="-28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 xml:space="preserve">ALU  </w:t>
      </w:r>
      <w:r>
        <w:rPr>
          <w:rFonts w:ascii="宋体" w:hAnsi="宋体" w:eastAsia="宋体" w:cs="宋体"/>
          <w:spacing w:val="-3"/>
          <w:sz w:val="24"/>
          <w:szCs w:val="24"/>
          <w:lang w:eastAsia="zh-CN"/>
        </w:rPr>
        <w:t>的不同</w:t>
      </w:r>
      <w:r>
        <w:rPr>
          <w:rFonts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  <w:lang w:eastAsia="zh-CN"/>
        </w:rPr>
        <w:t>运算方式产生的结果。了解移位的概念，</w:t>
      </w:r>
      <w:r>
        <w:rPr>
          <w:rFonts w:ascii="宋体" w:hAnsi="宋体" w:eastAsia="宋体" w:cs="宋体"/>
          <w:spacing w:val="44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  <w:lang w:eastAsia="zh-CN"/>
        </w:rPr>
        <w:t>通过设置不同状态，</w:t>
      </w:r>
      <w:r>
        <w:rPr>
          <w:rFonts w:ascii="宋体" w:hAnsi="宋体" w:eastAsia="宋体" w:cs="宋体"/>
          <w:spacing w:val="32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  <w:lang w:eastAsia="zh-CN"/>
        </w:rPr>
        <w:t>观察左移和右移的</w:t>
      </w:r>
    </w:p>
    <w:p w14:paraId="5A0BB24F">
      <w:pPr>
        <w:spacing w:line="219" w:lineRule="auto"/>
        <w:ind w:left="43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4"/>
          <w:sz w:val="24"/>
          <w:szCs w:val="24"/>
          <w:lang w:eastAsia="zh-CN"/>
        </w:rPr>
        <w:t>结果，同时在总线上输出显示。</w:t>
      </w:r>
    </w:p>
    <w:p w14:paraId="5A0BB250">
      <w:pPr>
        <w:spacing w:before="241" w:line="220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  <w:lang w:eastAsia="zh-CN"/>
        </w:rPr>
        <w:t>B.2.2</w:t>
      </w:r>
      <w:r>
        <w:rPr>
          <w:rFonts w:ascii="Times New Roman" w:hAnsi="Times New Roman" w:eastAsia="Times New Roman" w:cs="Times New Roman"/>
          <w:b/>
          <w:bCs/>
          <w:spacing w:val="16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实验内容</w:t>
      </w:r>
    </w:p>
    <w:p w14:paraId="5A0BB251">
      <w:pPr>
        <w:spacing w:before="232" w:line="360" w:lineRule="auto"/>
        <w:ind w:left="37" w:right="46" w:firstLine="481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1"/>
          <w:sz w:val="24"/>
          <w:szCs w:val="24"/>
          <w:lang w:eastAsia="zh-CN"/>
        </w:rPr>
        <w:t xml:space="preserve">利用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 xml:space="preserve">COP2000  </w:t>
      </w:r>
      <w:r>
        <w:rPr>
          <w:rFonts w:ascii="宋体" w:hAnsi="宋体" w:eastAsia="宋体" w:cs="宋体"/>
          <w:spacing w:val="-1"/>
          <w:sz w:val="24"/>
          <w:szCs w:val="24"/>
          <w:lang w:eastAsia="zh-CN"/>
        </w:rPr>
        <w:t>实验平台的</w:t>
      </w:r>
      <w:r>
        <w:rPr>
          <w:rFonts w:ascii="宋体" w:hAnsi="宋体" w:eastAsia="宋体" w:cs="宋体"/>
          <w:spacing w:val="-20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K</w:t>
      </w:r>
      <w:r>
        <w:rPr>
          <w:rFonts w:ascii="Times New Roman" w:hAnsi="Times New Roman" w:eastAsia="Times New Roman" w:cs="Times New Roman"/>
          <w:spacing w:val="-1"/>
          <w:position w:val="-1"/>
          <w:sz w:val="16"/>
          <w:szCs w:val="16"/>
          <w:lang w:eastAsia="zh-CN"/>
        </w:rPr>
        <w:t>23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~K</w:t>
      </w:r>
      <w:r>
        <w:rPr>
          <w:rFonts w:ascii="Times New Roman" w:hAnsi="Times New Roman" w:eastAsia="Times New Roman" w:cs="Times New Roman"/>
          <w:spacing w:val="-1"/>
          <w:position w:val="-1"/>
          <w:sz w:val="16"/>
          <w:szCs w:val="16"/>
          <w:lang w:eastAsia="zh-CN"/>
        </w:rPr>
        <w:t xml:space="preserve">16   </w:t>
      </w:r>
      <w:r>
        <w:rPr>
          <w:rFonts w:ascii="宋体" w:hAnsi="宋体" w:eastAsia="宋体" w:cs="宋体"/>
          <w:spacing w:val="-1"/>
          <w:sz w:val="24"/>
          <w:szCs w:val="24"/>
          <w:lang w:eastAsia="zh-CN"/>
        </w:rPr>
        <w:t>开关做为</w:t>
      </w:r>
      <w:r>
        <w:rPr>
          <w:rFonts w:ascii="宋体" w:hAnsi="宋体" w:eastAsia="宋体" w:cs="宋体"/>
          <w:spacing w:val="-2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 xml:space="preserve">DBUS  </w:t>
      </w:r>
      <w:r>
        <w:rPr>
          <w:rFonts w:ascii="宋体" w:hAnsi="宋体" w:eastAsia="宋体" w:cs="宋体"/>
          <w:spacing w:val="-1"/>
          <w:sz w:val="24"/>
          <w:szCs w:val="24"/>
          <w:lang w:eastAsia="zh-CN"/>
        </w:rPr>
        <w:t>数据，其它开关做为</w:t>
      </w:r>
      <w:r>
        <w:rPr>
          <w:rFonts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  <w:lang w:eastAsia="zh-CN"/>
        </w:rPr>
        <w:t>控制信号，将数据写累加器</w:t>
      </w:r>
      <w:r>
        <w:rPr>
          <w:rFonts w:ascii="宋体" w:hAnsi="宋体" w:eastAsia="宋体" w:cs="宋体"/>
          <w:spacing w:val="-58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  <w:lang w:eastAsia="zh-CN"/>
        </w:rPr>
        <w:t xml:space="preserve">A </w:t>
      </w:r>
      <w:r>
        <w:rPr>
          <w:rFonts w:ascii="宋体" w:hAnsi="宋体" w:eastAsia="宋体" w:cs="宋体"/>
          <w:spacing w:val="-8"/>
          <w:sz w:val="24"/>
          <w:szCs w:val="24"/>
          <w:lang w:eastAsia="zh-CN"/>
        </w:rPr>
        <w:t>和工作寄存器</w:t>
      </w:r>
      <w:r>
        <w:rPr>
          <w:rFonts w:ascii="宋体" w:hAnsi="宋体" w:eastAsia="宋体" w:cs="宋体"/>
          <w:spacing w:val="-56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  <w:lang w:eastAsia="zh-CN"/>
        </w:rPr>
        <w:t>W</w:t>
      </w:r>
      <w:r>
        <w:rPr>
          <w:rFonts w:ascii="宋体" w:hAnsi="宋体" w:eastAsia="宋体" w:cs="宋体"/>
          <w:spacing w:val="-8"/>
          <w:sz w:val="24"/>
          <w:szCs w:val="24"/>
          <w:lang w:eastAsia="zh-CN"/>
        </w:rPr>
        <w:t>，并用开</w:t>
      </w:r>
      <w:r>
        <w:rPr>
          <w:rFonts w:ascii="宋体" w:hAnsi="宋体" w:eastAsia="宋体" w:cs="宋体"/>
          <w:spacing w:val="-9"/>
          <w:sz w:val="24"/>
          <w:szCs w:val="24"/>
          <w:lang w:eastAsia="zh-CN"/>
        </w:rPr>
        <w:t>关控制</w:t>
      </w:r>
      <w:r>
        <w:rPr>
          <w:rFonts w:ascii="宋体" w:hAnsi="宋体" w:eastAsia="宋体" w:cs="宋体"/>
          <w:spacing w:val="-58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4"/>
          <w:szCs w:val="24"/>
          <w:lang w:eastAsia="zh-CN"/>
        </w:rPr>
        <w:t>ALU</w:t>
      </w:r>
      <w:r>
        <w:rPr>
          <w:rFonts w:ascii="Times New Roman" w:hAnsi="Times New Roman" w:eastAsia="Times New Roman" w:cs="Times New Roman"/>
          <w:spacing w:val="31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9"/>
          <w:sz w:val="24"/>
          <w:szCs w:val="24"/>
          <w:lang w:eastAsia="zh-CN"/>
        </w:rPr>
        <w:t>的运算方式，</w:t>
      </w:r>
      <w:r>
        <w:rPr>
          <w:rFonts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  <w:lang w:eastAsia="zh-CN"/>
        </w:rPr>
        <w:t>实现运算器的功能。同时可将运算结果直送、左移</w:t>
      </w:r>
      <w:r>
        <w:rPr>
          <w:rFonts w:ascii="宋体" w:hAnsi="宋体" w:eastAsia="宋体" w:cs="宋体"/>
          <w:spacing w:val="-31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  <w:lang w:eastAsia="zh-CN"/>
        </w:rPr>
        <w:t xml:space="preserve">1 </w:t>
      </w:r>
      <w:r>
        <w:rPr>
          <w:rFonts w:ascii="宋体" w:hAnsi="宋体" w:eastAsia="宋体" w:cs="宋体"/>
          <w:spacing w:val="-6"/>
          <w:sz w:val="24"/>
          <w:szCs w:val="24"/>
          <w:lang w:eastAsia="zh-CN"/>
        </w:rPr>
        <w:t>位后、右</w:t>
      </w:r>
      <w:r>
        <w:rPr>
          <w:rFonts w:ascii="宋体" w:hAnsi="宋体" w:eastAsia="宋体" w:cs="宋体"/>
          <w:spacing w:val="-7"/>
          <w:sz w:val="24"/>
          <w:szCs w:val="24"/>
          <w:lang w:eastAsia="zh-CN"/>
        </w:rPr>
        <w:t>移</w:t>
      </w:r>
      <w:r>
        <w:rPr>
          <w:rFonts w:ascii="宋体" w:hAnsi="宋体" w:eastAsia="宋体" w:cs="宋体"/>
          <w:spacing w:val="-3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4"/>
          <w:szCs w:val="24"/>
          <w:lang w:eastAsia="zh-CN"/>
        </w:rPr>
        <w:t xml:space="preserve">1 </w:t>
      </w:r>
      <w:r>
        <w:rPr>
          <w:rFonts w:ascii="宋体" w:hAnsi="宋体" w:eastAsia="宋体" w:cs="宋体"/>
          <w:spacing w:val="-7"/>
          <w:sz w:val="24"/>
          <w:szCs w:val="24"/>
          <w:lang w:eastAsia="zh-CN"/>
        </w:rPr>
        <w:t>位后送入</w:t>
      </w:r>
      <w:r>
        <w:rPr>
          <w:rFonts w:ascii="宋体" w:hAnsi="宋体" w:eastAsia="宋体" w:cs="宋体"/>
          <w:spacing w:val="-51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4"/>
          <w:szCs w:val="24"/>
          <w:lang w:eastAsia="zh-CN"/>
        </w:rPr>
        <w:t>OUT</w:t>
      </w:r>
    </w:p>
    <w:p w14:paraId="5A0BB252">
      <w:pPr>
        <w:spacing w:before="1" w:line="219" w:lineRule="auto"/>
        <w:ind w:left="44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6"/>
          <w:sz w:val="24"/>
          <w:szCs w:val="24"/>
          <w:lang w:eastAsia="zh-CN"/>
        </w:rPr>
        <w:t>寄存器显示输出。</w:t>
      </w:r>
    </w:p>
    <w:p w14:paraId="5A0BB253">
      <w:pPr>
        <w:spacing w:before="241" w:line="221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  <w:lang w:eastAsia="zh-CN"/>
        </w:rPr>
        <w:t xml:space="preserve">B.2.3 </w:t>
      </w:r>
      <w:r>
        <w:rPr>
          <w:rFonts w:ascii="宋体" w:hAnsi="宋体" w:eastAsia="宋体" w:cs="宋体"/>
          <w:spacing w:val="-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预习要求</w:t>
      </w:r>
    </w:p>
    <w:p w14:paraId="5A0BB254">
      <w:pPr>
        <w:spacing w:before="231" w:line="468" w:lineRule="exact"/>
        <w:ind w:left="523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14"/>
          <w:position w:val="17"/>
          <w:sz w:val="24"/>
          <w:szCs w:val="24"/>
          <w:lang w:eastAsia="zh-CN"/>
        </w:rPr>
        <w:t>实验前， 应认真预习</w:t>
      </w:r>
      <w:r>
        <w:rPr>
          <w:rFonts w:ascii="宋体" w:hAnsi="宋体" w:eastAsia="宋体" w:cs="宋体"/>
          <w:spacing w:val="-31"/>
          <w:position w:val="17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4"/>
          <w:position w:val="17"/>
          <w:sz w:val="24"/>
          <w:szCs w:val="24"/>
          <w:lang w:eastAsia="zh-CN"/>
        </w:rPr>
        <w:t>1.3.4~1.3.5</w:t>
      </w:r>
      <w:r>
        <w:rPr>
          <w:rFonts w:ascii="Times New Roman" w:hAnsi="Times New Roman" w:eastAsia="Times New Roman" w:cs="Times New Roman"/>
          <w:spacing w:val="29"/>
          <w:position w:val="17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14"/>
          <w:position w:val="17"/>
          <w:sz w:val="24"/>
          <w:szCs w:val="24"/>
          <w:lang w:eastAsia="zh-CN"/>
        </w:rPr>
        <w:t>的内容， 对运算器的功能</w:t>
      </w:r>
      <w:r>
        <w:rPr>
          <w:rFonts w:ascii="宋体" w:hAnsi="宋体" w:eastAsia="宋体" w:cs="宋体"/>
          <w:spacing w:val="-15"/>
          <w:position w:val="17"/>
          <w:sz w:val="24"/>
          <w:szCs w:val="24"/>
          <w:lang w:eastAsia="zh-CN"/>
        </w:rPr>
        <w:t>和操作，</w:t>
      </w:r>
      <w:r>
        <w:rPr>
          <w:rFonts w:ascii="宋体" w:hAnsi="宋体" w:eastAsia="宋体" w:cs="宋体"/>
          <w:spacing w:val="56"/>
          <w:position w:val="17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15"/>
          <w:position w:val="17"/>
          <w:sz w:val="24"/>
          <w:szCs w:val="24"/>
          <w:lang w:eastAsia="zh-CN"/>
        </w:rPr>
        <w:t>以及总线</w:t>
      </w:r>
    </w:p>
    <w:p w14:paraId="5A0BB255">
      <w:pPr>
        <w:spacing w:line="219" w:lineRule="auto"/>
        <w:ind w:left="57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5"/>
          <w:sz w:val="24"/>
          <w:szCs w:val="24"/>
          <w:lang w:eastAsia="zh-CN"/>
        </w:rPr>
        <w:t>的控制信号等有较深的了解。</w:t>
      </w:r>
    </w:p>
    <w:p w14:paraId="5A0BB256">
      <w:pPr>
        <w:spacing w:before="241" w:line="234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  <w:t xml:space="preserve">B.2.4 </w:t>
      </w:r>
      <w:r>
        <w:rPr>
          <w:rFonts w:ascii="宋体" w:hAnsi="宋体" w:eastAsia="宋体" w:cs="宋体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实验数据记录</w:t>
      </w:r>
    </w:p>
    <w:p w14:paraId="5A0BB257">
      <w:pPr>
        <w:spacing w:before="210" w:line="220" w:lineRule="auto"/>
        <w:ind w:left="518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sz w:val="24"/>
          <w:szCs w:val="24"/>
          <w:lang w:eastAsia="zh-CN"/>
        </w:rPr>
        <w:t>认真完成各项操作，将所需控制信号记录在表</w:t>
      </w:r>
      <w:r>
        <w:rPr>
          <w:rFonts w:ascii="宋体" w:hAnsi="宋体" w:eastAsia="宋体" w:cs="宋体"/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B.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2.2</w:t>
      </w:r>
      <w:r>
        <w:rPr>
          <w:rFonts w:ascii="Times New Roman" w:hAnsi="Times New Roman" w:eastAsia="Times New Roman" w:cs="Times New Roman"/>
          <w:spacing w:val="29"/>
          <w:w w:val="101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  <w:lang w:eastAsia="zh-CN"/>
        </w:rPr>
        <w:t>的空白处。</w:t>
      </w:r>
    </w:p>
    <w:p w14:paraId="5A0BB258">
      <w:pPr>
        <w:spacing w:before="241" w:line="235" w:lineRule="auto"/>
        <w:ind w:left="34"/>
        <w:outlineLvl w:val="1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  <w:t xml:space="preserve">B.2.5 </w:t>
      </w:r>
      <w:r>
        <w:rPr>
          <w:rFonts w:ascii="宋体" w:hAnsi="宋体" w:eastAsia="宋体" w:cs="宋体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实验成绩及批阅表</w:t>
      </w:r>
    </w:p>
    <w:p w14:paraId="5A0BB259">
      <w:pPr>
        <w:spacing w:before="210" w:line="468" w:lineRule="exact"/>
        <w:ind w:left="518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position w:val="17"/>
          <w:sz w:val="24"/>
          <w:szCs w:val="24"/>
          <w:lang w:eastAsia="zh-CN"/>
        </w:rPr>
        <w:t>每次实验</w:t>
      </w:r>
      <w:r>
        <w:rPr>
          <w:rFonts w:ascii="宋体" w:hAnsi="宋体" w:eastAsia="宋体" w:cs="宋体"/>
          <w:spacing w:val="-25"/>
          <w:position w:val="17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17"/>
          <w:sz w:val="24"/>
          <w:szCs w:val="24"/>
          <w:lang w:eastAsia="zh-CN"/>
        </w:rPr>
        <w:t>100</w:t>
      </w:r>
      <w:r>
        <w:rPr>
          <w:rFonts w:ascii="Times New Roman" w:hAnsi="Times New Roman" w:eastAsia="Times New Roman" w:cs="Times New Roman"/>
          <w:spacing w:val="20"/>
          <w:position w:val="17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position w:val="17"/>
          <w:sz w:val="24"/>
          <w:szCs w:val="24"/>
          <w:lang w:eastAsia="zh-CN"/>
        </w:rPr>
        <w:t>分，实验报告和实验表现各占</w:t>
      </w:r>
      <w:r>
        <w:rPr>
          <w:rFonts w:ascii="宋体" w:hAnsi="宋体" w:eastAsia="宋体" w:cs="宋体"/>
          <w:spacing w:val="-41"/>
          <w:position w:val="17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17"/>
          <w:sz w:val="24"/>
          <w:szCs w:val="24"/>
          <w:lang w:eastAsia="zh-CN"/>
        </w:rPr>
        <w:t>50</w:t>
      </w:r>
      <w:r>
        <w:rPr>
          <w:rFonts w:ascii="Times New Roman" w:hAnsi="Times New Roman" w:eastAsia="Times New Roman" w:cs="Times New Roman"/>
          <w:spacing w:val="20"/>
          <w:position w:val="17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position w:val="17"/>
          <w:sz w:val="24"/>
          <w:szCs w:val="24"/>
          <w:lang w:eastAsia="zh-CN"/>
        </w:rPr>
        <w:t>分，教师</w:t>
      </w:r>
      <w:r>
        <w:rPr>
          <w:rFonts w:ascii="宋体" w:hAnsi="宋体" w:eastAsia="宋体" w:cs="宋体"/>
          <w:spacing w:val="-3"/>
          <w:position w:val="17"/>
          <w:sz w:val="24"/>
          <w:szCs w:val="24"/>
          <w:lang w:eastAsia="zh-CN"/>
        </w:rPr>
        <w:t>根据学生的实际表</w:t>
      </w:r>
    </w:p>
    <w:p w14:paraId="5A0BB25A">
      <w:pPr>
        <w:spacing w:before="1" w:line="219" w:lineRule="auto"/>
        <w:ind w:left="40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5"/>
          <w:sz w:val="24"/>
          <w:szCs w:val="24"/>
          <w:lang w:eastAsia="zh-CN"/>
        </w:rPr>
        <w:t>现在表</w:t>
      </w:r>
      <w:r>
        <w:rPr>
          <w:rFonts w:ascii="宋体" w:hAnsi="宋体" w:eastAsia="宋体" w:cs="宋体"/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  <w:lang w:eastAsia="zh-CN"/>
        </w:rPr>
        <w:t>B.2.1</w:t>
      </w:r>
      <w:r>
        <w:rPr>
          <w:rFonts w:ascii="Times New Roman" w:hAnsi="Times New Roman" w:eastAsia="Times New Roman" w:cs="Times New Roman"/>
          <w:spacing w:val="32"/>
          <w:w w:val="101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  <w:lang w:eastAsia="zh-CN"/>
        </w:rPr>
        <w:t>中完成记载。</w:t>
      </w:r>
    </w:p>
    <w:p w14:paraId="5A0BB25B">
      <w:pPr>
        <w:spacing w:before="198" w:line="235" w:lineRule="auto"/>
        <w:ind w:left="3250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表</w:t>
      </w:r>
      <w:r>
        <w:rPr>
          <w:rFonts w:ascii="宋体" w:hAnsi="宋体" w:eastAsia="宋体" w:cs="宋体"/>
          <w:spacing w:val="-37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B.2.1  </w:t>
      </w:r>
      <w:r>
        <w:rPr>
          <w:rFonts w:ascii="宋体" w:hAnsi="宋体" w:eastAsia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实验成绩记录表</w:t>
      </w:r>
    </w:p>
    <w:p w14:paraId="5A0BB25C">
      <w:pPr>
        <w:spacing w:line="72" w:lineRule="exact"/>
        <w:rPr>
          <w:lang w:eastAsia="zh-CN"/>
        </w:rPr>
      </w:pPr>
    </w:p>
    <w:tbl>
      <w:tblPr>
        <w:tblStyle w:val="6"/>
        <w:tblW w:w="8420" w:type="dxa"/>
        <w:tblInd w:w="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7"/>
        <w:gridCol w:w="2392"/>
        <w:gridCol w:w="2060"/>
        <w:gridCol w:w="2121"/>
      </w:tblGrid>
      <w:tr w14:paraId="5A0BB2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847" w:type="dxa"/>
          </w:tcPr>
          <w:p w14:paraId="5A0BB25D">
            <w:pPr>
              <w:spacing w:before="156" w:line="222" w:lineRule="auto"/>
              <w:ind w:left="7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班级</w:t>
            </w:r>
          </w:p>
        </w:tc>
        <w:tc>
          <w:tcPr>
            <w:tcW w:w="2392" w:type="dxa"/>
          </w:tcPr>
          <w:p w14:paraId="5A0BB25E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2202</w:t>
            </w:r>
          </w:p>
        </w:tc>
        <w:tc>
          <w:tcPr>
            <w:tcW w:w="2060" w:type="dxa"/>
          </w:tcPr>
          <w:p w14:paraId="5A0BB25F">
            <w:pPr>
              <w:spacing w:before="156" w:line="222" w:lineRule="auto"/>
              <w:ind w:left="828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学号</w:t>
            </w:r>
          </w:p>
        </w:tc>
        <w:tc>
          <w:tcPr>
            <w:tcW w:w="2121" w:type="dxa"/>
          </w:tcPr>
          <w:p w14:paraId="5A0BB26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223428010210</w:t>
            </w:r>
          </w:p>
        </w:tc>
      </w:tr>
      <w:tr w14:paraId="5A0BB2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1847" w:type="dxa"/>
          </w:tcPr>
          <w:p w14:paraId="5A0BB262">
            <w:pPr>
              <w:spacing w:before="153" w:line="221" w:lineRule="auto"/>
              <w:ind w:left="719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专业</w:t>
            </w:r>
          </w:p>
        </w:tc>
        <w:tc>
          <w:tcPr>
            <w:tcW w:w="2392" w:type="dxa"/>
          </w:tcPr>
          <w:p w14:paraId="5A0BB263">
            <w:r>
              <w:rPr>
                <w:rFonts w:hint="eastAsia" w:ascii="宋体" w:hAnsi="宋体" w:eastAsia="宋体" w:cs="宋体"/>
                <w:lang w:eastAsia="zh-CN"/>
              </w:rPr>
              <w:t>物联网工程</w:t>
            </w:r>
          </w:p>
        </w:tc>
        <w:tc>
          <w:tcPr>
            <w:tcW w:w="2060" w:type="dxa"/>
          </w:tcPr>
          <w:p w14:paraId="5A0BB264">
            <w:pPr>
              <w:spacing w:before="152" w:line="221" w:lineRule="auto"/>
              <w:ind w:left="824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姓名</w:t>
            </w:r>
          </w:p>
        </w:tc>
        <w:tc>
          <w:tcPr>
            <w:tcW w:w="2121" w:type="dxa"/>
          </w:tcPr>
          <w:p w14:paraId="5A0BB265">
            <w:r>
              <w:rPr>
                <w:rFonts w:hint="eastAsia" w:ascii="宋体" w:hAnsi="宋体" w:eastAsia="宋体" w:cs="宋体"/>
                <w:lang w:val="en-US" w:eastAsia="zh-CN"/>
              </w:rPr>
              <w:t>陈梓欣</w:t>
            </w:r>
          </w:p>
        </w:tc>
      </w:tr>
      <w:tr w14:paraId="5A0BB2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847" w:type="dxa"/>
          </w:tcPr>
          <w:p w14:paraId="5A0BB267">
            <w:pPr>
              <w:spacing w:before="154" w:line="221" w:lineRule="auto"/>
              <w:ind w:left="303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实验表现成绩</w:t>
            </w:r>
          </w:p>
        </w:tc>
        <w:tc>
          <w:tcPr>
            <w:tcW w:w="2392" w:type="dxa"/>
          </w:tcPr>
          <w:p w14:paraId="5A0BB268"/>
        </w:tc>
        <w:tc>
          <w:tcPr>
            <w:tcW w:w="2060" w:type="dxa"/>
            <w:vMerge w:val="restart"/>
            <w:tcBorders>
              <w:bottom w:val="nil"/>
            </w:tcBorders>
          </w:tcPr>
          <w:p w14:paraId="5A0BB269">
            <w:pPr>
              <w:spacing w:line="346" w:lineRule="auto"/>
            </w:pPr>
          </w:p>
          <w:p w14:paraId="5A0BB26A">
            <w:pPr>
              <w:spacing w:before="68" w:line="221" w:lineRule="auto"/>
              <w:ind w:left="51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实验二成绩</w:t>
            </w:r>
          </w:p>
        </w:tc>
        <w:tc>
          <w:tcPr>
            <w:tcW w:w="2121" w:type="dxa"/>
            <w:vMerge w:val="restart"/>
            <w:tcBorders>
              <w:bottom w:val="nil"/>
            </w:tcBorders>
          </w:tcPr>
          <w:p w14:paraId="5A0BB26B"/>
        </w:tc>
      </w:tr>
      <w:tr w14:paraId="5A0BB2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847" w:type="dxa"/>
          </w:tcPr>
          <w:p w14:paraId="5A0BB26D">
            <w:pPr>
              <w:spacing w:before="155" w:line="219" w:lineRule="auto"/>
              <w:ind w:left="50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</w:rPr>
              <w:t>报告成绩</w:t>
            </w:r>
          </w:p>
        </w:tc>
        <w:tc>
          <w:tcPr>
            <w:tcW w:w="2392" w:type="dxa"/>
          </w:tcPr>
          <w:p w14:paraId="5A0BB26E"/>
        </w:tc>
        <w:tc>
          <w:tcPr>
            <w:tcW w:w="2060" w:type="dxa"/>
            <w:vMerge w:val="continue"/>
            <w:tcBorders>
              <w:top w:val="nil"/>
            </w:tcBorders>
          </w:tcPr>
          <w:p w14:paraId="5A0BB26F"/>
        </w:tc>
        <w:tc>
          <w:tcPr>
            <w:tcW w:w="2121" w:type="dxa"/>
            <w:vMerge w:val="continue"/>
            <w:tcBorders>
              <w:top w:val="nil"/>
            </w:tcBorders>
          </w:tcPr>
          <w:p w14:paraId="5A0BB270"/>
        </w:tc>
      </w:tr>
      <w:tr w14:paraId="5A0BB2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1847" w:type="dxa"/>
          </w:tcPr>
          <w:p w14:paraId="5A0BB272">
            <w:pPr>
              <w:spacing w:before="246" w:line="221" w:lineRule="auto"/>
              <w:ind w:left="51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</w:rPr>
              <w:t>教师签字</w:t>
            </w:r>
          </w:p>
        </w:tc>
        <w:tc>
          <w:tcPr>
            <w:tcW w:w="6573" w:type="dxa"/>
            <w:gridSpan w:val="3"/>
          </w:tcPr>
          <w:p w14:paraId="5A0BB273">
            <w:pPr>
              <w:spacing w:before="246" w:line="221" w:lineRule="auto"/>
              <w:ind w:firstLine="1330" w:firstLineChars="50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pacing w:val="-7"/>
                <w:sz w:val="28"/>
                <w:szCs w:val="28"/>
                <w:lang w:eastAsia="zh-CN"/>
              </w:rPr>
              <w:t>郭振洲</w:t>
            </w:r>
            <w:r>
              <w:rPr>
                <w:rFonts w:hint="eastAsia" w:ascii="宋体" w:hAnsi="宋体" w:eastAsia="宋体" w:cs="宋体"/>
                <w:spacing w:val="-7"/>
                <w:lang w:eastAsia="zh-CN"/>
              </w:rPr>
              <w:t xml:space="preserve">                     </w:t>
            </w:r>
            <w:r>
              <w:rPr>
                <w:rFonts w:ascii="宋体" w:hAnsi="宋体" w:eastAsia="宋体" w:cs="宋体"/>
                <w:spacing w:val="-7"/>
              </w:rPr>
              <w:t>年</w:t>
            </w:r>
            <w:r>
              <w:rPr>
                <w:rFonts w:ascii="宋体" w:hAnsi="宋体" w:eastAsia="宋体" w:cs="宋体"/>
                <w:spacing w:val="1"/>
              </w:rPr>
              <w:t xml:space="preserve">       </w:t>
            </w:r>
            <w:r>
              <w:rPr>
                <w:rFonts w:ascii="宋体" w:hAnsi="宋体" w:eastAsia="宋体" w:cs="宋体"/>
                <w:spacing w:val="-7"/>
              </w:rPr>
              <w:t>月</w:t>
            </w:r>
            <w:r>
              <w:rPr>
                <w:rFonts w:ascii="宋体" w:hAnsi="宋体" w:eastAsia="宋体" w:cs="宋体"/>
                <w:spacing w:val="7"/>
              </w:rPr>
              <w:t xml:space="preserve">      </w:t>
            </w:r>
            <w:r>
              <w:rPr>
                <w:rFonts w:ascii="宋体" w:hAnsi="宋体" w:eastAsia="宋体" w:cs="宋体"/>
                <w:spacing w:val="-7"/>
              </w:rPr>
              <w:t>日</w:t>
            </w:r>
          </w:p>
        </w:tc>
      </w:tr>
    </w:tbl>
    <w:p w14:paraId="5A0BB275">
      <w:pPr>
        <w:pStyle w:val="2"/>
      </w:pPr>
    </w:p>
    <w:p w14:paraId="3C39A101">
      <w:pPr>
        <w:sectPr>
          <w:headerReference r:id="rId3" w:type="default"/>
          <w:footerReference r:id="rId4" w:type="default"/>
          <w:pgSz w:w="11907" w:h="16839"/>
          <w:pgMar w:top="1329" w:right="1685" w:bottom="1512" w:left="1771" w:header="852" w:footer="1202" w:gutter="0"/>
          <w:cols w:space="720" w:num="1"/>
        </w:sectPr>
      </w:pPr>
    </w:p>
    <w:p w14:paraId="5A0BB277">
      <w:pPr>
        <w:spacing w:before="238" w:line="234" w:lineRule="auto"/>
        <w:ind w:left="2973"/>
        <w:rPr>
          <w:rFonts w:ascii="黑体" w:hAnsi="黑体" w:eastAsia="黑体" w:cs="黑体"/>
          <w:lang w:eastAsia="zh-CN"/>
        </w:rPr>
      </w:pPr>
      <w:r>
        <w:rPr>
          <w:rFonts w:ascii="黑体" w:hAnsi="黑体" w:eastAsia="黑体" w:cs="黑体"/>
          <w:spacing w:val="-1"/>
          <w:lang w:eastAsia="zh-CN"/>
        </w:rPr>
        <w:t>表</w:t>
      </w:r>
      <w:r>
        <w:rPr>
          <w:rFonts w:ascii="黑体" w:hAnsi="黑体" w:eastAsia="黑体" w:cs="黑体"/>
          <w:spacing w:val="-4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B.2.2  </w:t>
      </w:r>
      <w:r>
        <w:rPr>
          <w:rFonts w:ascii="黑体" w:hAnsi="黑体" w:eastAsia="黑体" w:cs="黑体"/>
          <w:spacing w:val="-1"/>
          <w:lang w:eastAsia="zh-CN"/>
        </w:rPr>
        <w:t>运算器实验控制信号表</w:t>
      </w:r>
    </w:p>
    <w:p w14:paraId="5A0BB278">
      <w:pPr>
        <w:spacing w:line="74" w:lineRule="exact"/>
        <w:rPr>
          <w:lang w:eastAsia="zh-CN"/>
        </w:rPr>
      </w:pPr>
    </w:p>
    <w:tbl>
      <w:tblPr>
        <w:tblStyle w:val="6"/>
        <w:tblW w:w="842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7"/>
        <w:gridCol w:w="962"/>
        <w:gridCol w:w="1005"/>
        <w:gridCol w:w="544"/>
        <w:gridCol w:w="545"/>
        <w:gridCol w:w="545"/>
        <w:gridCol w:w="825"/>
        <w:gridCol w:w="698"/>
        <w:gridCol w:w="545"/>
        <w:gridCol w:w="537"/>
        <w:gridCol w:w="489"/>
      </w:tblGrid>
      <w:tr w14:paraId="5A0BB2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27" w:type="dxa"/>
            <w:vMerge w:val="restart"/>
            <w:tcBorders>
              <w:bottom w:val="nil"/>
            </w:tcBorders>
          </w:tcPr>
          <w:p w14:paraId="5A0BB279">
            <w:pPr>
              <w:spacing w:line="306" w:lineRule="auto"/>
              <w:rPr>
                <w:lang w:eastAsia="zh-CN"/>
              </w:rPr>
            </w:pPr>
          </w:p>
          <w:p w14:paraId="5A0BB27A">
            <w:pPr>
              <w:spacing w:before="69" w:line="221" w:lineRule="auto"/>
              <w:ind w:left="65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操作</w:t>
            </w:r>
          </w:p>
        </w:tc>
        <w:tc>
          <w:tcPr>
            <w:tcW w:w="6695" w:type="dxa"/>
            <w:gridSpan w:val="10"/>
          </w:tcPr>
          <w:p w14:paraId="5A0BB27B">
            <w:pPr>
              <w:spacing w:before="55" w:line="221" w:lineRule="auto"/>
              <w:ind w:left="2929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控制信号</w:t>
            </w:r>
          </w:p>
        </w:tc>
      </w:tr>
      <w:tr w14:paraId="5A0BB2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727" w:type="dxa"/>
            <w:vMerge w:val="continue"/>
            <w:tcBorders>
              <w:top w:val="nil"/>
              <w:bottom w:val="nil"/>
            </w:tcBorders>
          </w:tcPr>
          <w:p w14:paraId="5A0BB27D"/>
        </w:tc>
        <w:tc>
          <w:tcPr>
            <w:tcW w:w="962" w:type="dxa"/>
          </w:tcPr>
          <w:p w14:paraId="5A0BB27E">
            <w:pPr>
              <w:pStyle w:val="7"/>
              <w:spacing w:before="90" w:line="187" w:lineRule="auto"/>
              <w:ind w:left="112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OUTEN</w:t>
            </w:r>
          </w:p>
        </w:tc>
        <w:tc>
          <w:tcPr>
            <w:tcW w:w="1005" w:type="dxa"/>
          </w:tcPr>
          <w:p w14:paraId="5A0BB27F">
            <w:pPr>
              <w:pStyle w:val="7"/>
              <w:spacing w:before="89" w:line="188" w:lineRule="auto"/>
              <w:ind w:left="262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CyIN</w:t>
            </w:r>
          </w:p>
        </w:tc>
        <w:tc>
          <w:tcPr>
            <w:tcW w:w="544" w:type="dxa"/>
          </w:tcPr>
          <w:p w14:paraId="5A0BB280">
            <w:pPr>
              <w:pStyle w:val="7"/>
              <w:spacing w:before="93" w:line="193" w:lineRule="auto"/>
              <w:ind w:left="159"/>
              <w:rPr>
                <w:sz w:val="13"/>
                <w:szCs w:val="13"/>
              </w:rPr>
            </w:pPr>
            <w:r>
              <w:rPr>
                <w:b/>
                <w:bCs/>
                <w:spacing w:val="1"/>
                <w:sz w:val="21"/>
                <w:szCs w:val="21"/>
              </w:rPr>
              <w:t>X</w:t>
            </w:r>
            <w:r>
              <w:rPr>
                <w:b/>
                <w:bCs/>
                <w:spacing w:val="1"/>
                <w:position w:val="-1"/>
                <w:sz w:val="13"/>
                <w:szCs w:val="13"/>
              </w:rPr>
              <w:t>2</w:t>
            </w:r>
          </w:p>
        </w:tc>
        <w:tc>
          <w:tcPr>
            <w:tcW w:w="545" w:type="dxa"/>
          </w:tcPr>
          <w:p w14:paraId="5A0BB281">
            <w:pPr>
              <w:pStyle w:val="7"/>
              <w:spacing w:before="93" w:line="193" w:lineRule="auto"/>
              <w:ind w:left="160"/>
              <w:rPr>
                <w:sz w:val="13"/>
                <w:szCs w:val="13"/>
              </w:rPr>
            </w:pPr>
            <w:r>
              <w:rPr>
                <w:b/>
                <w:bCs/>
                <w:spacing w:val="1"/>
                <w:sz w:val="21"/>
                <w:szCs w:val="21"/>
              </w:rPr>
              <w:t>X</w:t>
            </w:r>
            <w:r>
              <w:rPr>
                <w:b/>
                <w:bCs/>
                <w:spacing w:val="1"/>
                <w:position w:val="-1"/>
                <w:sz w:val="13"/>
                <w:szCs w:val="13"/>
              </w:rPr>
              <w:t>1</w:t>
            </w:r>
          </w:p>
        </w:tc>
        <w:tc>
          <w:tcPr>
            <w:tcW w:w="545" w:type="dxa"/>
          </w:tcPr>
          <w:p w14:paraId="5A0BB282">
            <w:pPr>
              <w:pStyle w:val="7"/>
              <w:spacing w:before="93" w:line="193" w:lineRule="auto"/>
              <w:ind w:left="160"/>
              <w:rPr>
                <w:sz w:val="13"/>
                <w:szCs w:val="13"/>
              </w:rPr>
            </w:pPr>
            <w:r>
              <w:rPr>
                <w:b/>
                <w:bCs/>
                <w:spacing w:val="1"/>
                <w:sz w:val="21"/>
                <w:szCs w:val="21"/>
              </w:rPr>
              <w:t>X</w:t>
            </w:r>
            <w:r>
              <w:rPr>
                <w:b/>
                <w:bCs/>
                <w:spacing w:val="1"/>
                <w:position w:val="-1"/>
                <w:sz w:val="13"/>
                <w:szCs w:val="13"/>
              </w:rPr>
              <w:t>0</w:t>
            </w:r>
          </w:p>
        </w:tc>
        <w:tc>
          <w:tcPr>
            <w:tcW w:w="825" w:type="dxa"/>
          </w:tcPr>
          <w:p w14:paraId="5A0BB283">
            <w:pPr>
              <w:pStyle w:val="7"/>
              <w:spacing w:before="93" w:line="184" w:lineRule="auto"/>
              <w:ind w:left="161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WEN</w:t>
            </w:r>
          </w:p>
        </w:tc>
        <w:tc>
          <w:tcPr>
            <w:tcW w:w="698" w:type="dxa"/>
          </w:tcPr>
          <w:p w14:paraId="5A0BB284">
            <w:pPr>
              <w:pStyle w:val="7"/>
              <w:spacing w:before="90" w:line="187" w:lineRule="auto"/>
              <w:ind w:left="127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AEN</w:t>
            </w:r>
          </w:p>
        </w:tc>
        <w:tc>
          <w:tcPr>
            <w:tcW w:w="545" w:type="dxa"/>
          </w:tcPr>
          <w:p w14:paraId="5A0BB285">
            <w:pPr>
              <w:pStyle w:val="7"/>
              <w:spacing w:before="90" w:line="196" w:lineRule="auto"/>
              <w:ind w:left="187"/>
              <w:rPr>
                <w:sz w:val="13"/>
                <w:szCs w:val="13"/>
              </w:rPr>
            </w:pPr>
            <w:r>
              <w:rPr>
                <w:b/>
                <w:bCs/>
                <w:spacing w:val="-3"/>
                <w:sz w:val="21"/>
                <w:szCs w:val="21"/>
              </w:rPr>
              <w:t>S</w:t>
            </w:r>
            <w:r>
              <w:rPr>
                <w:b/>
                <w:bCs/>
                <w:spacing w:val="-3"/>
                <w:position w:val="-1"/>
                <w:sz w:val="13"/>
                <w:szCs w:val="13"/>
              </w:rPr>
              <w:t>2</w:t>
            </w:r>
          </w:p>
        </w:tc>
        <w:tc>
          <w:tcPr>
            <w:tcW w:w="537" w:type="dxa"/>
          </w:tcPr>
          <w:p w14:paraId="5A0BB286">
            <w:pPr>
              <w:pStyle w:val="7"/>
              <w:spacing w:before="90" w:line="196" w:lineRule="auto"/>
              <w:ind w:left="185"/>
              <w:rPr>
                <w:sz w:val="13"/>
                <w:szCs w:val="13"/>
              </w:rPr>
            </w:pPr>
            <w:r>
              <w:rPr>
                <w:b/>
                <w:bCs/>
                <w:spacing w:val="-3"/>
                <w:sz w:val="21"/>
                <w:szCs w:val="21"/>
              </w:rPr>
              <w:t>S</w:t>
            </w:r>
            <w:r>
              <w:rPr>
                <w:b/>
                <w:bCs/>
                <w:spacing w:val="-3"/>
                <w:position w:val="-1"/>
                <w:sz w:val="13"/>
                <w:szCs w:val="13"/>
              </w:rPr>
              <w:t>1</w:t>
            </w:r>
          </w:p>
        </w:tc>
        <w:tc>
          <w:tcPr>
            <w:tcW w:w="489" w:type="dxa"/>
          </w:tcPr>
          <w:p w14:paraId="5A0BB287">
            <w:pPr>
              <w:pStyle w:val="7"/>
              <w:spacing w:before="90" w:line="196" w:lineRule="auto"/>
              <w:ind w:left="160"/>
              <w:rPr>
                <w:sz w:val="13"/>
                <w:szCs w:val="13"/>
              </w:rPr>
            </w:pPr>
            <w:r>
              <w:rPr>
                <w:b/>
                <w:bCs/>
                <w:spacing w:val="-3"/>
                <w:sz w:val="21"/>
                <w:szCs w:val="21"/>
              </w:rPr>
              <w:t>S</w:t>
            </w:r>
            <w:r>
              <w:rPr>
                <w:b/>
                <w:bCs/>
                <w:spacing w:val="-3"/>
                <w:position w:val="-1"/>
                <w:sz w:val="13"/>
                <w:szCs w:val="13"/>
              </w:rPr>
              <w:t>0</w:t>
            </w:r>
          </w:p>
        </w:tc>
      </w:tr>
      <w:tr w14:paraId="5A0BB2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727" w:type="dxa"/>
            <w:vMerge w:val="continue"/>
            <w:tcBorders>
              <w:top w:val="nil"/>
            </w:tcBorders>
          </w:tcPr>
          <w:p w14:paraId="5A0BB289"/>
        </w:tc>
        <w:tc>
          <w:tcPr>
            <w:tcW w:w="962" w:type="dxa"/>
          </w:tcPr>
          <w:p w14:paraId="5A0BB28A">
            <w:pPr>
              <w:pStyle w:val="7"/>
              <w:spacing w:before="92" w:line="203" w:lineRule="auto"/>
              <w:ind w:left="329"/>
              <w:rPr>
                <w:sz w:val="13"/>
                <w:szCs w:val="13"/>
              </w:rPr>
            </w:pPr>
            <w:r>
              <w:rPr>
                <w:b/>
                <w:bCs/>
                <w:spacing w:val="1"/>
                <w:sz w:val="21"/>
                <w:szCs w:val="21"/>
              </w:rPr>
              <w:t>K</w:t>
            </w:r>
            <w:r>
              <w:rPr>
                <w:b/>
                <w:bCs/>
                <w:spacing w:val="1"/>
                <w:sz w:val="13"/>
                <w:szCs w:val="13"/>
              </w:rPr>
              <w:t>13</w:t>
            </w:r>
          </w:p>
        </w:tc>
        <w:tc>
          <w:tcPr>
            <w:tcW w:w="1005" w:type="dxa"/>
          </w:tcPr>
          <w:p w14:paraId="5A0BB28B">
            <w:pPr>
              <w:pStyle w:val="7"/>
              <w:spacing w:before="93" w:line="193" w:lineRule="auto"/>
              <w:ind w:left="387"/>
              <w:rPr>
                <w:sz w:val="13"/>
                <w:szCs w:val="13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K</w:t>
            </w:r>
            <w:r>
              <w:rPr>
                <w:b/>
                <w:bCs/>
                <w:spacing w:val="-1"/>
                <w:position w:val="-1"/>
                <w:sz w:val="13"/>
                <w:szCs w:val="13"/>
              </w:rPr>
              <w:t>8</w:t>
            </w:r>
          </w:p>
        </w:tc>
        <w:tc>
          <w:tcPr>
            <w:tcW w:w="544" w:type="dxa"/>
          </w:tcPr>
          <w:p w14:paraId="5A0BB28C">
            <w:pPr>
              <w:pStyle w:val="7"/>
              <w:spacing w:before="93" w:line="193" w:lineRule="auto"/>
              <w:ind w:left="158"/>
              <w:rPr>
                <w:sz w:val="13"/>
                <w:szCs w:val="13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K</w:t>
            </w:r>
            <w:r>
              <w:rPr>
                <w:b/>
                <w:bCs/>
                <w:spacing w:val="-1"/>
                <w:position w:val="-1"/>
                <w:sz w:val="13"/>
                <w:szCs w:val="13"/>
              </w:rPr>
              <w:t>7</w:t>
            </w:r>
          </w:p>
        </w:tc>
        <w:tc>
          <w:tcPr>
            <w:tcW w:w="545" w:type="dxa"/>
          </w:tcPr>
          <w:p w14:paraId="5A0BB28D">
            <w:pPr>
              <w:pStyle w:val="7"/>
              <w:spacing w:before="93" w:line="193" w:lineRule="auto"/>
              <w:ind w:left="158"/>
              <w:rPr>
                <w:sz w:val="13"/>
                <w:szCs w:val="13"/>
              </w:rPr>
            </w:pPr>
            <w:r>
              <w:rPr>
                <w:b/>
                <w:bCs/>
                <w:sz w:val="21"/>
                <w:szCs w:val="21"/>
              </w:rPr>
              <w:t>K</w:t>
            </w:r>
            <w:r>
              <w:rPr>
                <w:b/>
                <w:bCs/>
                <w:position w:val="-1"/>
                <w:sz w:val="13"/>
                <w:szCs w:val="13"/>
              </w:rPr>
              <w:t>6</w:t>
            </w:r>
          </w:p>
        </w:tc>
        <w:tc>
          <w:tcPr>
            <w:tcW w:w="545" w:type="dxa"/>
          </w:tcPr>
          <w:p w14:paraId="5A0BB28E">
            <w:pPr>
              <w:pStyle w:val="7"/>
              <w:spacing w:before="93" w:line="193" w:lineRule="auto"/>
              <w:ind w:left="159"/>
              <w:rPr>
                <w:sz w:val="13"/>
                <w:szCs w:val="13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K</w:t>
            </w:r>
            <w:r>
              <w:rPr>
                <w:b/>
                <w:bCs/>
                <w:spacing w:val="-1"/>
                <w:position w:val="-1"/>
                <w:sz w:val="13"/>
                <w:szCs w:val="13"/>
              </w:rPr>
              <w:t>5</w:t>
            </w:r>
          </w:p>
        </w:tc>
        <w:tc>
          <w:tcPr>
            <w:tcW w:w="825" w:type="dxa"/>
          </w:tcPr>
          <w:p w14:paraId="5A0BB28F">
            <w:pPr>
              <w:pStyle w:val="7"/>
              <w:spacing w:before="93" w:line="193" w:lineRule="auto"/>
              <w:ind w:left="298"/>
              <w:rPr>
                <w:sz w:val="13"/>
                <w:szCs w:val="13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K</w:t>
            </w:r>
            <w:r>
              <w:rPr>
                <w:b/>
                <w:bCs/>
                <w:spacing w:val="-1"/>
                <w:position w:val="-1"/>
                <w:sz w:val="13"/>
                <w:szCs w:val="13"/>
              </w:rPr>
              <w:t>4</w:t>
            </w:r>
          </w:p>
        </w:tc>
        <w:tc>
          <w:tcPr>
            <w:tcW w:w="698" w:type="dxa"/>
          </w:tcPr>
          <w:p w14:paraId="5A0BB290">
            <w:pPr>
              <w:pStyle w:val="7"/>
              <w:spacing w:before="93" w:line="193" w:lineRule="auto"/>
              <w:ind w:left="236"/>
              <w:rPr>
                <w:sz w:val="13"/>
                <w:szCs w:val="13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K</w:t>
            </w:r>
            <w:r>
              <w:rPr>
                <w:b/>
                <w:bCs/>
                <w:spacing w:val="-1"/>
                <w:position w:val="-1"/>
                <w:sz w:val="13"/>
                <w:szCs w:val="13"/>
              </w:rPr>
              <w:t>3</w:t>
            </w:r>
          </w:p>
        </w:tc>
        <w:tc>
          <w:tcPr>
            <w:tcW w:w="545" w:type="dxa"/>
          </w:tcPr>
          <w:p w14:paraId="5A0BB291">
            <w:pPr>
              <w:pStyle w:val="7"/>
              <w:spacing w:before="93" w:line="193" w:lineRule="auto"/>
              <w:ind w:left="159"/>
              <w:rPr>
                <w:sz w:val="13"/>
                <w:szCs w:val="13"/>
              </w:rPr>
            </w:pPr>
            <w:r>
              <w:rPr>
                <w:b/>
                <w:bCs/>
                <w:sz w:val="21"/>
                <w:szCs w:val="21"/>
              </w:rPr>
              <w:t>K</w:t>
            </w:r>
            <w:r>
              <w:rPr>
                <w:b/>
                <w:bCs/>
                <w:position w:val="-1"/>
                <w:sz w:val="13"/>
                <w:szCs w:val="13"/>
              </w:rPr>
              <w:t>2</w:t>
            </w:r>
          </w:p>
        </w:tc>
        <w:tc>
          <w:tcPr>
            <w:tcW w:w="537" w:type="dxa"/>
          </w:tcPr>
          <w:p w14:paraId="5A0BB292">
            <w:pPr>
              <w:pStyle w:val="7"/>
              <w:spacing w:before="93" w:line="193" w:lineRule="auto"/>
              <w:ind w:left="155"/>
              <w:rPr>
                <w:sz w:val="13"/>
                <w:szCs w:val="13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K</w:t>
            </w:r>
            <w:r>
              <w:rPr>
                <w:b/>
                <w:bCs/>
                <w:spacing w:val="-1"/>
                <w:position w:val="-1"/>
                <w:sz w:val="13"/>
                <w:szCs w:val="13"/>
              </w:rPr>
              <w:t>1</w:t>
            </w:r>
          </w:p>
        </w:tc>
        <w:tc>
          <w:tcPr>
            <w:tcW w:w="489" w:type="dxa"/>
          </w:tcPr>
          <w:p w14:paraId="5A0BB293">
            <w:pPr>
              <w:pStyle w:val="7"/>
              <w:spacing w:before="93" w:line="193" w:lineRule="auto"/>
              <w:ind w:left="132"/>
              <w:rPr>
                <w:sz w:val="13"/>
                <w:szCs w:val="13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K</w:t>
            </w:r>
            <w:r>
              <w:rPr>
                <w:b/>
                <w:bCs/>
                <w:spacing w:val="-1"/>
                <w:position w:val="-1"/>
                <w:sz w:val="13"/>
                <w:szCs w:val="13"/>
              </w:rPr>
              <w:t>0</w:t>
            </w:r>
          </w:p>
        </w:tc>
      </w:tr>
      <w:tr w14:paraId="5A0BB2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727" w:type="dxa"/>
            <w:tcBorders>
              <w:bottom w:val="single" w:color="000000" w:sz="10" w:space="0"/>
            </w:tcBorders>
          </w:tcPr>
          <w:p w14:paraId="5A0BB295">
            <w:pPr>
              <w:pStyle w:val="7"/>
              <w:spacing w:before="129" w:line="221" w:lineRule="auto"/>
              <w:ind w:left="121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写入寄存器</w:t>
            </w:r>
            <w:r>
              <w:rPr>
                <w:rFonts w:ascii="宋体" w:hAnsi="宋体" w:eastAsia="宋体" w:cs="宋体"/>
                <w:spacing w:val="-47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3"/>
                <w:sz w:val="21"/>
                <w:szCs w:val="21"/>
              </w:rPr>
              <w:t>A</w:t>
            </w:r>
          </w:p>
        </w:tc>
        <w:tc>
          <w:tcPr>
            <w:tcW w:w="962" w:type="dxa"/>
            <w:tcBorders>
              <w:bottom w:val="single" w:color="000000" w:sz="10" w:space="0"/>
            </w:tcBorders>
          </w:tcPr>
          <w:p w14:paraId="5A0BB296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  <w:tcBorders>
              <w:bottom w:val="single" w:color="000000" w:sz="10" w:space="0"/>
            </w:tcBorders>
          </w:tcPr>
          <w:p w14:paraId="5A0BB297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  <w:tcBorders>
              <w:bottom w:val="single" w:color="000000" w:sz="10" w:space="0"/>
            </w:tcBorders>
          </w:tcPr>
          <w:p w14:paraId="5A0BB298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  <w:tcBorders>
              <w:bottom w:val="single" w:color="000000" w:sz="10" w:space="0"/>
            </w:tcBorders>
          </w:tcPr>
          <w:p w14:paraId="5A0BB299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  <w:tcBorders>
              <w:bottom w:val="single" w:color="000000" w:sz="10" w:space="0"/>
            </w:tcBorders>
          </w:tcPr>
          <w:p w14:paraId="5A0BB29A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25" w:type="dxa"/>
            <w:tcBorders>
              <w:bottom w:val="single" w:color="000000" w:sz="10" w:space="0"/>
            </w:tcBorders>
          </w:tcPr>
          <w:p w14:paraId="5A0BB29B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698" w:type="dxa"/>
            <w:tcBorders>
              <w:bottom w:val="single" w:color="000000" w:sz="10" w:space="0"/>
            </w:tcBorders>
          </w:tcPr>
          <w:p w14:paraId="5A0BB29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0</w:t>
            </w:r>
          </w:p>
        </w:tc>
        <w:tc>
          <w:tcPr>
            <w:tcW w:w="545" w:type="dxa"/>
            <w:tcBorders>
              <w:bottom w:val="single" w:color="000000" w:sz="10" w:space="0"/>
            </w:tcBorders>
          </w:tcPr>
          <w:p w14:paraId="5A0BB29D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37" w:type="dxa"/>
            <w:tcBorders>
              <w:bottom w:val="single" w:color="000000" w:sz="10" w:space="0"/>
            </w:tcBorders>
          </w:tcPr>
          <w:p w14:paraId="5A0BB29E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489" w:type="dxa"/>
            <w:tcBorders>
              <w:bottom w:val="single" w:color="000000" w:sz="10" w:space="0"/>
            </w:tcBorders>
          </w:tcPr>
          <w:p w14:paraId="5A0BB29F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</w:tr>
      <w:tr w14:paraId="5A0BB2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727" w:type="dxa"/>
            <w:tcBorders>
              <w:top w:val="single" w:color="000000" w:sz="10" w:space="0"/>
            </w:tcBorders>
          </w:tcPr>
          <w:p w14:paraId="5A0BB2A1">
            <w:pPr>
              <w:pStyle w:val="7"/>
              <w:spacing w:before="117" w:line="221" w:lineRule="auto"/>
              <w:ind w:left="121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写入寄存器</w:t>
            </w:r>
            <w:r>
              <w:rPr>
                <w:rFonts w:ascii="宋体" w:hAnsi="宋体" w:eastAsia="宋体" w:cs="宋体"/>
                <w:spacing w:val="-47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3"/>
                <w:sz w:val="21"/>
                <w:szCs w:val="21"/>
              </w:rPr>
              <w:t>W</w:t>
            </w:r>
          </w:p>
        </w:tc>
        <w:tc>
          <w:tcPr>
            <w:tcW w:w="962" w:type="dxa"/>
            <w:tcBorders>
              <w:top w:val="single" w:color="000000" w:sz="10" w:space="0"/>
            </w:tcBorders>
          </w:tcPr>
          <w:p w14:paraId="5A0BB2A2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  <w:tcBorders>
              <w:top w:val="single" w:color="000000" w:sz="10" w:space="0"/>
            </w:tcBorders>
          </w:tcPr>
          <w:p w14:paraId="5A0BB2A3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  <w:tcBorders>
              <w:top w:val="single" w:color="000000" w:sz="10" w:space="0"/>
            </w:tcBorders>
          </w:tcPr>
          <w:p w14:paraId="5A0BB2A4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  <w:tcBorders>
              <w:top w:val="single" w:color="000000" w:sz="10" w:space="0"/>
            </w:tcBorders>
          </w:tcPr>
          <w:p w14:paraId="5A0BB2A5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  <w:tcBorders>
              <w:top w:val="single" w:color="000000" w:sz="10" w:space="0"/>
            </w:tcBorders>
          </w:tcPr>
          <w:p w14:paraId="5A0BB2A6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25" w:type="dxa"/>
            <w:tcBorders>
              <w:top w:val="single" w:color="000000" w:sz="10" w:space="0"/>
            </w:tcBorders>
          </w:tcPr>
          <w:p w14:paraId="5A0BB2A7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698" w:type="dxa"/>
            <w:tcBorders>
              <w:top w:val="single" w:color="000000" w:sz="10" w:space="0"/>
            </w:tcBorders>
          </w:tcPr>
          <w:p w14:paraId="5A0BB2A8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45" w:type="dxa"/>
            <w:tcBorders>
              <w:top w:val="single" w:color="000000" w:sz="10" w:space="0"/>
            </w:tcBorders>
          </w:tcPr>
          <w:p w14:paraId="5A0BB2A9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single" w:color="000000" w:sz="10" w:space="0"/>
            </w:tcBorders>
          </w:tcPr>
          <w:p w14:paraId="5A0BB2AA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489" w:type="dxa"/>
            <w:tcBorders>
              <w:top w:val="single" w:color="000000" w:sz="10" w:space="0"/>
            </w:tcBorders>
          </w:tcPr>
          <w:p w14:paraId="5A0BB2AB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</w:tr>
      <w:tr w14:paraId="5A0BB2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727" w:type="dxa"/>
          </w:tcPr>
          <w:p w14:paraId="5A0BB2AD">
            <w:pPr>
              <w:pStyle w:val="7"/>
              <w:spacing w:before="128" w:line="221" w:lineRule="auto"/>
              <w:ind w:left="121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实现</w:t>
            </w:r>
            <w:r>
              <w:rPr>
                <w:rFonts w:ascii="宋体" w:hAnsi="宋体" w:eastAsia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D=A+W</w:t>
            </w:r>
          </w:p>
        </w:tc>
        <w:tc>
          <w:tcPr>
            <w:tcW w:w="962" w:type="dxa"/>
          </w:tcPr>
          <w:p w14:paraId="5A0BB2AE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</w:tcPr>
          <w:p w14:paraId="5A0BB2AF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</w:tcPr>
          <w:p w14:paraId="5A0BB2B0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B1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</w:tcPr>
          <w:p w14:paraId="5A0BB2B2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25" w:type="dxa"/>
          </w:tcPr>
          <w:p w14:paraId="5A0BB2B3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698" w:type="dxa"/>
          </w:tcPr>
          <w:p w14:paraId="5A0BB2B4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B5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37" w:type="dxa"/>
          </w:tcPr>
          <w:p w14:paraId="5A0BB2B6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89" w:type="dxa"/>
          </w:tcPr>
          <w:p w14:paraId="5A0BB2B7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</w:tr>
      <w:tr w14:paraId="5A0BB2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727" w:type="dxa"/>
          </w:tcPr>
          <w:p w14:paraId="5A0BB2B9">
            <w:pPr>
              <w:pStyle w:val="7"/>
              <w:spacing w:before="169" w:line="187" w:lineRule="auto"/>
              <w:ind w:left="116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OUT=D</w:t>
            </w:r>
          </w:p>
        </w:tc>
        <w:tc>
          <w:tcPr>
            <w:tcW w:w="962" w:type="dxa"/>
          </w:tcPr>
          <w:p w14:paraId="5A0BB2BA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</w:tcPr>
          <w:p w14:paraId="5A0BB2BB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</w:tcPr>
          <w:p w14:paraId="5A0BB2BC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BD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</w:tcPr>
          <w:p w14:paraId="5A0BB2BE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25" w:type="dxa"/>
          </w:tcPr>
          <w:p w14:paraId="5A0BB2BF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698" w:type="dxa"/>
          </w:tcPr>
          <w:p w14:paraId="5A0BB2C0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C1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37" w:type="dxa"/>
          </w:tcPr>
          <w:p w14:paraId="5A0BB2C2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489" w:type="dxa"/>
          </w:tcPr>
          <w:p w14:paraId="5A0BB2C3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</w:tr>
      <w:tr w14:paraId="5A0BB2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727" w:type="dxa"/>
          </w:tcPr>
          <w:p w14:paraId="5A0BB2C5">
            <w:pPr>
              <w:pStyle w:val="7"/>
              <w:spacing w:before="172" w:line="187" w:lineRule="auto"/>
              <w:ind w:left="116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OUT=L</w:t>
            </w:r>
          </w:p>
        </w:tc>
        <w:tc>
          <w:tcPr>
            <w:tcW w:w="962" w:type="dxa"/>
          </w:tcPr>
          <w:p w14:paraId="5A0BB2C6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</w:tcPr>
          <w:p w14:paraId="5A0BB2C7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</w:tcPr>
          <w:p w14:paraId="5A0BB2C8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C9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</w:tcPr>
          <w:p w14:paraId="5A0BB2CA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825" w:type="dxa"/>
          </w:tcPr>
          <w:p w14:paraId="5A0BB2CB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698" w:type="dxa"/>
          </w:tcPr>
          <w:p w14:paraId="5A0BB2CC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CD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37" w:type="dxa"/>
          </w:tcPr>
          <w:p w14:paraId="5A0BB2CE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489" w:type="dxa"/>
          </w:tcPr>
          <w:p w14:paraId="5A0BB2CF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</w:tr>
      <w:tr w14:paraId="5A0BB2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727" w:type="dxa"/>
          </w:tcPr>
          <w:p w14:paraId="5A0BB2D1">
            <w:pPr>
              <w:pStyle w:val="7"/>
              <w:spacing w:before="171" w:line="187" w:lineRule="auto"/>
              <w:ind w:left="116"/>
              <w:rPr>
                <w:sz w:val="21"/>
                <w:szCs w:val="21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OUT=R</w:t>
            </w:r>
          </w:p>
        </w:tc>
        <w:tc>
          <w:tcPr>
            <w:tcW w:w="962" w:type="dxa"/>
          </w:tcPr>
          <w:p w14:paraId="5A0BB2D2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</w:tcPr>
          <w:p w14:paraId="5A0BB2D3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</w:tcPr>
          <w:p w14:paraId="5A0BB2D4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D5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D6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25" w:type="dxa"/>
          </w:tcPr>
          <w:p w14:paraId="5A0BB2D7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698" w:type="dxa"/>
          </w:tcPr>
          <w:p w14:paraId="5A0BB2D8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D9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37" w:type="dxa"/>
          </w:tcPr>
          <w:p w14:paraId="5A0BB2DA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489" w:type="dxa"/>
          </w:tcPr>
          <w:p w14:paraId="5A0BB2DB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</w:tr>
      <w:tr w14:paraId="5A0BB2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727" w:type="dxa"/>
          </w:tcPr>
          <w:p w14:paraId="5A0BB2DD">
            <w:pPr>
              <w:pStyle w:val="7"/>
              <w:spacing w:before="130" w:line="221" w:lineRule="auto"/>
              <w:ind w:left="121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实现</w:t>
            </w:r>
            <w:r>
              <w:rPr>
                <w:rFonts w:ascii="宋体" w:hAnsi="宋体" w:eastAsia="宋体" w:cs="宋体"/>
                <w:spacing w:val="-49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D=</w:t>
            </w:r>
            <w:r>
              <w:rPr>
                <w:b/>
                <w:bCs/>
                <w:spacing w:val="-13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A-W</w:t>
            </w:r>
          </w:p>
        </w:tc>
        <w:tc>
          <w:tcPr>
            <w:tcW w:w="962" w:type="dxa"/>
          </w:tcPr>
          <w:p w14:paraId="5A0BB2DE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</w:tcPr>
          <w:p w14:paraId="5A0BB2DF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</w:tcPr>
          <w:p w14:paraId="5A0BB2E0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E1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</w:tcPr>
          <w:p w14:paraId="5A0BB2E2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25" w:type="dxa"/>
          </w:tcPr>
          <w:p w14:paraId="5A0BB2E3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698" w:type="dxa"/>
          </w:tcPr>
          <w:p w14:paraId="5A0BB2E4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E5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37" w:type="dxa"/>
          </w:tcPr>
          <w:p w14:paraId="5A0BB2E6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89" w:type="dxa"/>
          </w:tcPr>
          <w:p w14:paraId="5A0BB2E7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</w:tr>
      <w:tr w14:paraId="5A0BB2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727" w:type="dxa"/>
          </w:tcPr>
          <w:p w14:paraId="5A0BB2E9">
            <w:pPr>
              <w:pStyle w:val="7"/>
              <w:spacing w:before="130" w:line="213" w:lineRule="auto"/>
              <w:ind w:left="121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实现</w:t>
            </w:r>
            <w:r>
              <w:rPr>
                <w:rFonts w:ascii="宋体" w:hAnsi="宋体" w:eastAsia="宋体" w:cs="宋体"/>
                <w:spacing w:val="-51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D=A|W</w:t>
            </w:r>
          </w:p>
        </w:tc>
        <w:tc>
          <w:tcPr>
            <w:tcW w:w="962" w:type="dxa"/>
          </w:tcPr>
          <w:p w14:paraId="5A0BB2EA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</w:tcPr>
          <w:p w14:paraId="5A0BB2EB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</w:tcPr>
          <w:p w14:paraId="5A0BB2EC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ED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</w:tcPr>
          <w:p w14:paraId="5A0BB2EE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25" w:type="dxa"/>
          </w:tcPr>
          <w:p w14:paraId="5A0BB2EF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698" w:type="dxa"/>
          </w:tcPr>
          <w:p w14:paraId="5A0BB2F0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F1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37" w:type="dxa"/>
          </w:tcPr>
          <w:p w14:paraId="5A0BB2F2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489" w:type="dxa"/>
          </w:tcPr>
          <w:p w14:paraId="5A0BB2F3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</w:tr>
      <w:tr w14:paraId="5A0BB3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727" w:type="dxa"/>
          </w:tcPr>
          <w:p w14:paraId="5A0BB2F5">
            <w:pPr>
              <w:pStyle w:val="7"/>
              <w:spacing w:before="131" w:line="221" w:lineRule="auto"/>
              <w:ind w:left="121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实现</w:t>
            </w:r>
            <w:r>
              <w:rPr>
                <w:rFonts w:ascii="宋体" w:hAnsi="宋体" w:eastAsia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D=A&amp;W</w:t>
            </w:r>
          </w:p>
        </w:tc>
        <w:tc>
          <w:tcPr>
            <w:tcW w:w="962" w:type="dxa"/>
          </w:tcPr>
          <w:p w14:paraId="5A0BB2F6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</w:tcPr>
          <w:p w14:paraId="5A0BB2F7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</w:tcPr>
          <w:p w14:paraId="5A0BB2F8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F9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</w:tcPr>
          <w:p w14:paraId="5A0BB2FA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25" w:type="dxa"/>
          </w:tcPr>
          <w:p w14:paraId="5A0BB2FB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698" w:type="dxa"/>
          </w:tcPr>
          <w:p w14:paraId="5A0BB2FC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2FD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37" w:type="dxa"/>
          </w:tcPr>
          <w:p w14:paraId="5A0BB2FE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489" w:type="dxa"/>
          </w:tcPr>
          <w:p w14:paraId="5A0BB2FF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</w:tr>
      <w:tr w14:paraId="5A0BB3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727" w:type="dxa"/>
          </w:tcPr>
          <w:p w14:paraId="5A0BB301">
            <w:pPr>
              <w:pStyle w:val="7"/>
              <w:spacing w:before="131" w:line="221" w:lineRule="auto"/>
              <w:ind w:left="121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实现</w:t>
            </w:r>
            <w:r>
              <w:rPr>
                <w:rFonts w:ascii="宋体" w:hAnsi="宋体" w:eastAsia="宋体" w:cs="宋体"/>
                <w:spacing w:val="-46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D=A+W+C</w:t>
            </w:r>
          </w:p>
        </w:tc>
        <w:tc>
          <w:tcPr>
            <w:tcW w:w="962" w:type="dxa"/>
          </w:tcPr>
          <w:p w14:paraId="5A0BB302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</w:tcPr>
          <w:p w14:paraId="5A0BB303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</w:tcPr>
          <w:p w14:paraId="5A0BB304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305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</w:tcPr>
          <w:p w14:paraId="5A0BB306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25" w:type="dxa"/>
          </w:tcPr>
          <w:p w14:paraId="5A0BB307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698" w:type="dxa"/>
          </w:tcPr>
          <w:p w14:paraId="5A0BB308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309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37" w:type="dxa"/>
          </w:tcPr>
          <w:p w14:paraId="5A0BB30A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89" w:type="dxa"/>
          </w:tcPr>
          <w:p w14:paraId="5A0BB30B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</w:tr>
      <w:tr w14:paraId="5A0BB31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727" w:type="dxa"/>
          </w:tcPr>
          <w:p w14:paraId="5A0BB30D">
            <w:pPr>
              <w:pStyle w:val="7"/>
              <w:spacing w:before="134" w:line="221" w:lineRule="auto"/>
              <w:ind w:left="121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实现</w:t>
            </w:r>
            <w:r>
              <w:rPr>
                <w:rFonts w:ascii="宋体" w:hAnsi="宋体" w:eastAsia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D=A-W-C</w:t>
            </w:r>
          </w:p>
        </w:tc>
        <w:tc>
          <w:tcPr>
            <w:tcW w:w="962" w:type="dxa"/>
          </w:tcPr>
          <w:p w14:paraId="5A0BB30E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</w:tcPr>
          <w:p w14:paraId="5A0BB30F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</w:tcPr>
          <w:p w14:paraId="5A0BB310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311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</w:tcPr>
          <w:p w14:paraId="5A0BB312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25" w:type="dxa"/>
          </w:tcPr>
          <w:p w14:paraId="5A0BB313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698" w:type="dxa"/>
          </w:tcPr>
          <w:p w14:paraId="5A0BB314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315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37" w:type="dxa"/>
          </w:tcPr>
          <w:p w14:paraId="5A0BB316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489" w:type="dxa"/>
          </w:tcPr>
          <w:p w14:paraId="5A0BB317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</w:tr>
      <w:tr w14:paraId="5A0BB3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727" w:type="dxa"/>
          </w:tcPr>
          <w:p w14:paraId="5A0BB319">
            <w:pPr>
              <w:pStyle w:val="7"/>
              <w:spacing w:before="132" w:line="221" w:lineRule="auto"/>
              <w:ind w:left="121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实现</w:t>
            </w:r>
            <w:r>
              <w:rPr>
                <w:rFonts w:ascii="宋体" w:hAnsi="宋体" w:eastAsia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D=~A</w:t>
            </w:r>
          </w:p>
        </w:tc>
        <w:tc>
          <w:tcPr>
            <w:tcW w:w="962" w:type="dxa"/>
          </w:tcPr>
          <w:p w14:paraId="5A0BB31A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</w:tcPr>
          <w:p w14:paraId="5A0BB31B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</w:tcPr>
          <w:p w14:paraId="5A0BB31C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31D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</w:tcPr>
          <w:p w14:paraId="5A0BB31E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25" w:type="dxa"/>
          </w:tcPr>
          <w:p w14:paraId="5A0BB31F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698" w:type="dxa"/>
          </w:tcPr>
          <w:p w14:paraId="5A0BB320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321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37" w:type="dxa"/>
          </w:tcPr>
          <w:p w14:paraId="5A0BB322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489" w:type="dxa"/>
          </w:tcPr>
          <w:p w14:paraId="5A0BB323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</w:tr>
      <w:tr w14:paraId="5A0BB3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727" w:type="dxa"/>
          </w:tcPr>
          <w:p w14:paraId="5A0BB325">
            <w:pPr>
              <w:pStyle w:val="7"/>
              <w:spacing w:before="133" w:line="221" w:lineRule="auto"/>
              <w:ind w:left="121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实现</w:t>
            </w:r>
            <w:r>
              <w:rPr>
                <w:rFonts w:ascii="宋体" w:hAnsi="宋体" w:eastAsia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3"/>
                <w:sz w:val="21"/>
                <w:szCs w:val="21"/>
              </w:rPr>
              <w:t>D=A</w:t>
            </w:r>
          </w:p>
        </w:tc>
        <w:tc>
          <w:tcPr>
            <w:tcW w:w="962" w:type="dxa"/>
          </w:tcPr>
          <w:p w14:paraId="5A0BB326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1005" w:type="dxa"/>
          </w:tcPr>
          <w:p w14:paraId="5A0BB327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4" w:type="dxa"/>
          </w:tcPr>
          <w:p w14:paraId="5A0BB328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329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545" w:type="dxa"/>
          </w:tcPr>
          <w:p w14:paraId="5A0BB32A">
            <w:pPr>
              <w:jc w:val="center"/>
            </w:pP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825" w:type="dxa"/>
          </w:tcPr>
          <w:p w14:paraId="5A0BB32B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698" w:type="dxa"/>
          </w:tcPr>
          <w:p w14:paraId="5A0BB32C">
            <w:pPr>
              <w:jc w:val="center"/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45" w:type="dxa"/>
          </w:tcPr>
          <w:p w14:paraId="5A0BB32D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537" w:type="dxa"/>
          </w:tcPr>
          <w:p w14:paraId="5A0BB32E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489" w:type="dxa"/>
          </w:tcPr>
          <w:p w14:paraId="5A0BB32F"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</w:tr>
      <w:tr w14:paraId="5A0BB33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1727" w:type="dxa"/>
          </w:tcPr>
          <w:p w14:paraId="5A0BB331">
            <w:pPr>
              <w:spacing w:line="264" w:lineRule="auto"/>
            </w:pPr>
          </w:p>
          <w:p w14:paraId="5A0BB332">
            <w:pPr>
              <w:spacing w:line="265" w:lineRule="auto"/>
            </w:pPr>
          </w:p>
          <w:p w14:paraId="5A0BB333">
            <w:pPr>
              <w:spacing w:before="68" w:line="468" w:lineRule="exact"/>
              <w:ind w:left="55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:position w:val="19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实验现</w:t>
            </w:r>
          </w:p>
          <w:p w14:paraId="5A0BB334">
            <w:pPr>
              <w:spacing w:line="220" w:lineRule="auto"/>
              <w:ind w:left="56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象记录</w:t>
            </w:r>
          </w:p>
        </w:tc>
        <w:tc>
          <w:tcPr>
            <w:tcW w:w="6695" w:type="dxa"/>
            <w:gridSpan w:val="10"/>
          </w:tcPr>
          <w:p w14:paraId="50F7961E"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写入寄存器</w:t>
            </w:r>
            <w:r>
              <w:rPr>
                <w:lang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lang w:eastAsia="zh-CN"/>
              </w:rPr>
              <w:t>：将数据存储到寄存器</w:t>
            </w:r>
            <w:r>
              <w:rPr>
                <w:lang w:eastAsia="zh-CN"/>
              </w:rPr>
              <w:t xml:space="preserve"> A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  <w:p w14:paraId="4546E4E6"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写入寄存器</w:t>
            </w:r>
            <w:r>
              <w:rPr>
                <w:lang w:eastAsia="zh-CN"/>
              </w:rPr>
              <w:t xml:space="preserve"> W</w:t>
            </w:r>
            <w:r>
              <w:rPr>
                <w:rFonts w:hint="eastAsia" w:ascii="宋体" w:hAnsi="宋体" w:eastAsia="宋体" w:cs="宋体"/>
                <w:lang w:eastAsia="zh-CN"/>
              </w:rPr>
              <w:t>：将数据存储到寄存器</w:t>
            </w:r>
            <w:r>
              <w:rPr>
                <w:lang w:eastAsia="zh-CN"/>
              </w:rPr>
              <w:t xml:space="preserve"> W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  <w:p w14:paraId="4BC829E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D=A+W</w:t>
            </w:r>
            <w:r>
              <w:rPr>
                <w:rFonts w:hint="eastAsia" w:ascii="宋体" w:hAnsi="宋体" w:eastAsia="宋体" w:cs="宋体"/>
                <w:lang w:eastAsia="zh-CN"/>
              </w:rPr>
              <w:t>：将寄存器</w:t>
            </w:r>
            <w:r>
              <w:rPr>
                <w:lang w:eastAsia="zh-CN"/>
              </w:rPr>
              <w:t xml:space="preserve"> A </w:t>
            </w:r>
            <w:r>
              <w:rPr>
                <w:rFonts w:hint="eastAsia" w:ascii="宋体" w:hAnsi="宋体" w:eastAsia="宋体" w:cs="宋体"/>
                <w:lang w:eastAsia="zh-CN"/>
              </w:rPr>
              <w:t>和寄存器</w:t>
            </w:r>
            <w:r>
              <w:rPr>
                <w:lang w:eastAsia="zh-CN"/>
              </w:rPr>
              <w:t xml:space="preserve"> W </w:t>
            </w:r>
            <w:r>
              <w:rPr>
                <w:rFonts w:hint="eastAsia" w:ascii="宋体" w:hAnsi="宋体" w:eastAsia="宋体" w:cs="宋体"/>
                <w:lang w:eastAsia="zh-CN"/>
              </w:rPr>
              <w:t>中的值相加，并将结果存储到寄存器</w:t>
            </w:r>
            <w:r>
              <w:rPr>
                <w:lang w:eastAsia="zh-CN"/>
              </w:rPr>
              <w:t xml:space="preserve"> D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  <w:p w14:paraId="58FBDD9A">
            <w:pPr>
              <w:rPr>
                <w:lang w:eastAsia="zh-CN"/>
              </w:rPr>
            </w:pPr>
            <w:r>
              <w:rPr>
                <w:lang w:eastAsia="zh-CN"/>
              </w:rPr>
              <w:t>OUT=D</w:t>
            </w:r>
            <w:r>
              <w:rPr>
                <w:rFonts w:hint="eastAsia" w:ascii="宋体" w:hAnsi="宋体" w:eastAsia="宋体" w:cs="宋体"/>
                <w:lang w:eastAsia="zh-CN"/>
              </w:rPr>
              <w:t>：将寄存器</w:t>
            </w:r>
            <w:r>
              <w:rPr>
                <w:lang w:eastAsia="zh-CN"/>
              </w:rPr>
              <w:t xml:space="preserve"> D </w:t>
            </w:r>
            <w:r>
              <w:rPr>
                <w:rFonts w:hint="eastAsia" w:ascii="宋体" w:hAnsi="宋体" w:eastAsia="宋体" w:cs="宋体"/>
                <w:lang w:eastAsia="zh-CN"/>
              </w:rPr>
              <w:t>中的值输出。</w:t>
            </w:r>
          </w:p>
          <w:p w14:paraId="51714B9D">
            <w:pPr>
              <w:rPr>
                <w:lang w:eastAsia="zh-CN"/>
              </w:rPr>
            </w:pPr>
            <w:r>
              <w:rPr>
                <w:lang w:eastAsia="zh-CN"/>
              </w:rPr>
              <w:t>OUT=L</w:t>
            </w:r>
            <w:r>
              <w:rPr>
                <w:rFonts w:hint="eastAsia" w:ascii="宋体" w:hAnsi="宋体" w:eastAsia="宋体" w:cs="宋体"/>
                <w:lang w:eastAsia="zh-CN"/>
              </w:rPr>
              <w:t>：将特定寄存器</w:t>
            </w:r>
            <w:r>
              <w:rPr>
                <w:lang w:eastAsia="zh-CN"/>
              </w:rPr>
              <w:t xml:space="preserve"> L</w:t>
            </w:r>
            <w:r>
              <w:rPr>
                <w:rFonts w:hint="eastAsia" w:ascii="宋体" w:hAnsi="宋体" w:eastAsia="宋体" w:cs="宋体"/>
                <w:lang w:eastAsia="zh-CN"/>
              </w:rPr>
              <w:t>中的值输出。</w:t>
            </w:r>
          </w:p>
          <w:p w14:paraId="026EAABE">
            <w:pPr>
              <w:rPr>
                <w:lang w:eastAsia="zh-CN"/>
              </w:rPr>
            </w:pPr>
            <w:r>
              <w:rPr>
                <w:lang w:eastAsia="zh-CN"/>
              </w:rPr>
              <w:t>OUT=R</w:t>
            </w:r>
            <w:r>
              <w:rPr>
                <w:rFonts w:hint="eastAsia" w:ascii="宋体" w:hAnsi="宋体" w:eastAsia="宋体" w:cs="宋体"/>
                <w:lang w:eastAsia="zh-CN"/>
              </w:rPr>
              <w:t>：将特定寄存器</w:t>
            </w:r>
            <w:r>
              <w:rPr>
                <w:lang w:eastAsia="zh-CN"/>
              </w:rPr>
              <w:t xml:space="preserve"> R</w:t>
            </w:r>
            <w:r>
              <w:rPr>
                <w:rFonts w:hint="eastAsia" w:ascii="宋体" w:hAnsi="宋体" w:eastAsia="宋体" w:cs="宋体"/>
                <w:lang w:eastAsia="zh-CN"/>
              </w:rPr>
              <w:t>中的值输出。</w:t>
            </w:r>
          </w:p>
          <w:p w14:paraId="6A98F3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D=A-W</w:t>
            </w:r>
            <w:r>
              <w:rPr>
                <w:rFonts w:hint="eastAsia" w:ascii="宋体" w:hAnsi="宋体" w:eastAsia="宋体" w:cs="宋体"/>
                <w:lang w:eastAsia="zh-CN"/>
              </w:rPr>
              <w:t>：将寄存器</w:t>
            </w:r>
            <w:r>
              <w:rPr>
                <w:lang w:eastAsia="zh-CN"/>
              </w:rPr>
              <w:t xml:space="preserve"> A </w:t>
            </w:r>
            <w:r>
              <w:rPr>
                <w:rFonts w:hint="eastAsia" w:ascii="宋体" w:hAnsi="宋体" w:eastAsia="宋体" w:cs="宋体"/>
                <w:lang w:eastAsia="zh-CN"/>
              </w:rPr>
              <w:t>中的值减去寄存器</w:t>
            </w:r>
            <w:r>
              <w:rPr>
                <w:lang w:eastAsia="zh-CN"/>
              </w:rPr>
              <w:t xml:space="preserve"> W </w:t>
            </w:r>
            <w:r>
              <w:rPr>
                <w:rFonts w:hint="eastAsia" w:ascii="宋体" w:hAnsi="宋体" w:eastAsia="宋体" w:cs="宋体"/>
                <w:lang w:eastAsia="zh-CN"/>
              </w:rPr>
              <w:t>中的值，并将结果存储到寄存器</w:t>
            </w:r>
            <w:r>
              <w:rPr>
                <w:lang w:eastAsia="zh-CN"/>
              </w:rPr>
              <w:t xml:space="preserve"> D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  <w:p w14:paraId="08BA6DE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D=A|W</w:t>
            </w:r>
            <w:r>
              <w:rPr>
                <w:rFonts w:hint="eastAsia" w:ascii="宋体" w:hAnsi="宋体" w:eastAsia="宋体" w:cs="宋体"/>
                <w:lang w:eastAsia="zh-CN"/>
              </w:rPr>
              <w:t>：将寄存器</w:t>
            </w:r>
            <w:r>
              <w:rPr>
                <w:lang w:eastAsia="zh-CN"/>
              </w:rPr>
              <w:t xml:space="preserve"> A </w:t>
            </w:r>
            <w:r>
              <w:rPr>
                <w:rFonts w:hint="eastAsia" w:ascii="宋体" w:hAnsi="宋体" w:eastAsia="宋体" w:cs="宋体"/>
                <w:lang w:eastAsia="zh-CN"/>
              </w:rPr>
              <w:t>和寄存器</w:t>
            </w:r>
            <w:r>
              <w:rPr>
                <w:lang w:eastAsia="zh-CN"/>
              </w:rPr>
              <w:t xml:space="preserve"> W </w:t>
            </w:r>
            <w:r>
              <w:rPr>
                <w:rFonts w:hint="eastAsia" w:ascii="宋体" w:hAnsi="宋体" w:eastAsia="宋体" w:cs="宋体"/>
                <w:lang w:eastAsia="zh-CN"/>
              </w:rPr>
              <w:t>中的值进行按位或运算，并将结果存储到寄存器</w:t>
            </w:r>
            <w:r>
              <w:rPr>
                <w:lang w:eastAsia="zh-CN"/>
              </w:rPr>
              <w:t xml:space="preserve"> D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  <w:p w14:paraId="7316DF6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D=A&amp;W</w:t>
            </w:r>
            <w:r>
              <w:rPr>
                <w:rFonts w:hint="eastAsia" w:ascii="宋体" w:hAnsi="宋体" w:eastAsia="宋体" w:cs="宋体"/>
                <w:lang w:eastAsia="zh-CN"/>
              </w:rPr>
              <w:t>：将寄存器</w:t>
            </w:r>
            <w:r>
              <w:rPr>
                <w:lang w:eastAsia="zh-CN"/>
              </w:rPr>
              <w:t xml:space="preserve"> A </w:t>
            </w:r>
            <w:r>
              <w:rPr>
                <w:rFonts w:hint="eastAsia" w:ascii="宋体" w:hAnsi="宋体" w:eastAsia="宋体" w:cs="宋体"/>
                <w:lang w:eastAsia="zh-CN"/>
              </w:rPr>
              <w:t>和寄存器</w:t>
            </w:r>
            <w:r>
              <w:rPr>
                <w:lang w:eastAsia="zh-CN"/>
              </w:rPr>
              <w:t xml:space="preserve"> W </w:t>
            </w:r>
            <w:r>
              <w:rPr>
                <w:rFonts w:hint="eastAsia" w:ascii="宋体" w:hAnsi="宋体" w:eastAsia="宋体" w:cs="宋体"/>
                <w:lang w:eastAsia="zh-CN"/>
              </w:rPr>
              <w:t>中的值进行按位与运算，并将结果存储到寄存器</w:t>
            </w:r>
            <w:r>
              <w:rPr>
                <w:lang w:eastAsia="zh-CN"/>
              </w:rPr>
              <w:t xml:space="preserve"> D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  <w:p w14:paraId="4F84696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D=A+W+C</w:t>
            </w:r>
            <w:r>
              <w:rPr>
                <w:rFonts w:hint="eastAsia" w:ascii="宋体" w:hAnsi="宋体" w:eastAsia="宋体" w:cs="宋体"/>
                <w:lang w:eastAsia="zh-CN"/>
              </w:rPr>
              <w:t>：将寄存器</w:t>
            </w:r>
            <w:r>
              <w:rPr>
                <w:lang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lang w:eastAsia="zh-CN"/>
              </w:rPr>
              <w:t>、寄存器</w:t>
            </w:r>
            <w:r>
              <w:rPr>
                <w:lang w:eastAsia="zh-CN"/>
              </w:rPr>
              <w:t xml:space="preserve"> W </w:t>
            </w:r>
            <w:r>
              <w:rPr>
                <w:rFonts w:hint="eastAsia" w:ascii="宋体" w:hAnsi="宋体" w:eastAsia="宋体" w:cs="宋体"/>
                <w:lang w:eastAsia="zh-CN"/>
              </w:rPr>
              <w:t>和标志位</w:t>
            </w:r>
            <w:r>
              <w:rPr>
                <w:lang w:eastAsia="zh-CN"/>
              </w:rPr>
              <w:t xml:space="preserve"> C</w:t>
            </w:r>
            <w:r>
              <w:rPr>
                <w:rFonts w:hint="eastAsia" w:ascii="宋体" w:hAnsi="宋体" w:eastAsia="宋体" w:cs="宋体"/>
                <w:lang w:eastAsia="zh-CN"/>
              </w:rPr>
              <w:t>相加，并将结果存储到寄存器</w:t>
            </w:r>
            <w:r>
              <w:rPr>
                <w:lang w:eastAsia="zh-CN"/>
              </w:rPr>
              <w:t xml:space="preserve"> D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  <w:p w14:paraId="25CB595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D=A-W-C</w:t>
            </w:r>
            <w:r>
              <w:rPr>
                <w:rFonts w:hint="eastAsia" w:ascii="宋体" w:hAnsi="宋体" w:eastAsia="宋体" w:cs="宋体"/>
                <w:lang w:eastAsia="zh-CN"/>
              </w:rPr>
              <w:t>：将寄存器</w:t>
            </w:r>
            <w:r>
              <w:rPr>
                <w:lang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lang w:eastAsia="zh-CN"/>
              </w:rPr>
              <w:t>、寄存器</w:t>
            </w:r>
            <w:r>
              <w:rPr>
                <w:lang w:eastAsia="zh-CN"/>
              </w:rPr>
              <w:t xml:space="preserve"> W </w:t>
            </w:r>
            <w:r>
              <w:rPr>
                <w:rFonts w:hint="eastAsia" w:ascii="宋体" w:hAnsi="宋体" w:eastAsia="宋体" w:cs="宋体"/>
                <w:lang w:eastAsia="zh-CN"/>
              </w:rPr>
              <w:t>和标志位</w:t>
            </w:r>
            <w:r>
              <w:rPr>
                <w:lang w:eastAsia="zh-CN"/>
              </w:rPr>
              <w:t xml:space="preserve"> C</w:t>
            </w:r>
            <w:r>
              <w:rPr>
                <w:rFonts w:hint="eastAsia" w:ascii="宋体" w:hAnsi="宋体" w:eastAsia="宋体" w:cs="宋体"/>
                <w:lang w:eastAsia="zh-CN"/>
              </w:rPr>
              <w:t>进行减法运算，并将结果存储到寄存器</w:t>
            </w:r>
            <w:r>
              <w:rPr>
                <w:lang w:eastAsia="zh-CN"/>
              </w:rPr>
              <w:t xml:space="preserve"> D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  <w:p w14:paraId="052E89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D=~A</w:t>
            </w:r>
            <w:r>
              <w:rPr>
                <w:rFonts w:hint="eastAsia" w:ascii="宋体" w:hAnsi="宋体" w:eastAsia="宋体" w:cs="宋体"/>
                <w:lang w:eastAsia="zh-CN"/>
              </w:rPr>
              <w:t>：对寄存器</w:t>
            </w:r>
            <w:r>
              <w:rPr>
                <w:lang w:eastAsia="zh-CN"/>
              </w:rPr>
              <w:t xml:space="preserve"> A </w:t>
            </w:r>
            <w:r>
              <w:rPr>
                <w:rFonts w:hint="eastAsia" w:ascii="宋体" w:hAnsi="宋体" w:eastAsia="宋体" w:cs="宋体"/>
                <w:lang w:eastAsia="zh-CN"/>
              </w:rPr>
              <w:t>中的值进行按位取反，并将结果存储到寄存器</w:t>
            </w:r>
            <w:r>
              <w:rPr>
                <w:lang w:eastAsia="zh-CN"/>
              </w:rPr>
              <w:t xml:space="preserve"> D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  <w:p w14:paraId="5A0BB33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D=A</w:t>
            </w:r>
            <w:r>
              <w:rPr>
                <w:rFonts w:hint="eastAsia" w:ascii="宋体" w:hAnsi="宋体" w:eastAsia="宋体" w:cs="宋体"/>
                <w:lang w:eastAsia="zh-CN"/>
              </w:rPr>
              <w:t>：将寄存器</w:t>
            </w:r>
            <w:r>
              <w:rPr>
                <w:lang w:eastAsia="zh-CN"/>
              </w:rPr>
              <w:t xml:space="preserve"> A </w:t>
            </w:r>
            <w:r>
              <w:rPr>
                <w:rFonts w:hint="eastAsia" w:ascii="宋体" w:hAnsi="宋体" w:eastAsia="宋体" w:cs="宋体"/>
                <w:lang w:eastAsia="zh-CN"/>
              </w:rPr>
              <w:t>中的值复制到寄存器</w:t>
            </w:r>
            <w:r>
              <w:rPr>
                <w:lang w:eastAsia="zh-CN"/>
              </w:rPr>
              <w:t xml:space="preserve"> D </w:t>
            </w:r>
            <w:r>
              <w:rPr>
                <w:rFonts w:hint="eastAsia" w:ascii="宋体" w:hAnsi="宋体" w:eastAsia="宋体" w:cs="宋体"/>
                <w:lang w:eastAsia="zh-CN"/>
              </w:rPr>
              <w:t>中。</w:t>
            </w:r>
          </w:p>
        </w:tc>
      </w:tr>
    </w:tbl>
    <w:p w14:paraId="5A0BB337">
      <w:pPr>
        <w:spacing w:before="284" w:line="233" w:lineRule="auto"/>
        <w:ind w:left="2448"/>
        <w:rPr>
          <w:rFonts w:ascii="黑体" w:hAnsi="黑体" w:eastAsia="黑体" w:cs="黑体"/>
          <w:lang w:eastAsia="zh-CN"/>
        </w:rPr>
      </w:pPr>
      <w:r>
        <w:rPr>
          <w:rFonts w:ascii="黑体" w:hAnsi="黑体" w:eastAsia="黑体" w:cs="黑体"/>
          <w:spacing w:val="-1"/>
          <w:lang w:eastAsia="zh-CN"/>
        </w:rPr>
        <w:t>表</w:t>
      </w:r>
      <w:r>
        <w:rPr>
          <w:rFonts w:ascii="黑体" w:hAnsi="黑体" w:eastAsia="黑体" w:cs="黑体"/>
          <w:spacing w:val="-39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B.2.3  </w:t>
      </w:r>
      <w:r>
        <w:rPr>
          <w:rFonts w:ascii="黑体" w:hAnsi="黑体" w:eastAsia="黑体" w:cs="黑体"/>
          <w:spacing w:val="-1"/>
          <w:lang w:eastAsia="zh-CN"/>
        </w:rPr>
        <w:t>实验二收获或其它需要说明的问题</w:t>
      </w:r>
    </w:p>
    <w:p w14:paraId="5A0BB338">
      <w:pPr>
        <w:spacing w:line="230" w:lineRule="exact"/>
        <w:rPr>
          <w:lang w:eastAsia="zh-CN"/>
        </w:rPr>
      </w:pPr>
    </w:p>
    <w:tbl>
      <w:tblPr>
        <w:tblStyle w:val="6"/>
        <w:tblW w:w="7978" w:type="dxa"/>
        <w:tblInd w:w="2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1340"/>
        <w:gridCol w:w="1276"/>
        <w:gridCol w:w="3397"/>
      </w:tblGrid>
      <w:tr w14:paraId="5A0BB33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965" w:type="dxa"/>
            <w:tcBorders>
              <w:bottom w:val="single" w:color="000000" w:sz="10" w:space="0"/>
            </w:tcBorders>
          </w:tcPr>
          <w:p w14:paraId="5A0BB339">
            <w:pPr>
              <w:spacing w:before="132" w:line="222" w:lineRule="auto"/>
              <w:ind w:left="12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学号</w:t>
            </w:r>
          </w:p>
        </w:tc>
        <w:tc>
          <w:tcPr>
            <w:tcW w:w="1340" w:type="dxa"/>
            <w:tcBorders>
              <w:bottom w:val="single" w:color="000000" w:sz="10" w:space="0"/>
            </w:tcBorders>
          </w:tcPr>
          <w:p w14:paraId="5A0BB33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2</w:t>
            </w:r>
            <w:r>
              <w:rPr>
                <w:rFonts w:hint="eastAsia" w:eastAsiaTheme="minorEastAsia"/>
                <w:lang w:val="en-US" w:eastAsia="zh-CN"/>
              </w:rPr>
              <w:t>223428010210</w:t>
            </w:r>
          </w:p>
        </w:tc>
        <w:tc>
          <w:tcPr>
            <w:tcW w:w="1276" w:type="dxa"/>
            <w:tcBorders>
              <w:bottom w:val="single" w:color="000000" w:sz="10" w:space="0"/>
            </w:tcBorders>
          </w:tcPr>
          <w:p w14:paraId="5A0BB33B">
            <w:pPr>
              <w:spacing w:before="132" w:line="221" w:lineRule="auto"/>
              <w:ind w:left="113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姓名</w:t>
            </w:r>
          </w:p>
        </w:tc>
        <w:tc>
          <w:tcPr>
            <w:tcW w:w="3397" w:type="dxa"/>
            <w:tcBorders>
              <w:bottom w:val="single" w:color="000000" w:sz="10" w:space="0"/>
            </w:tcBorders>
          </w:tcPr>
          <w:p w14:paraId="5A0BB33C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陈梓欣</w:t>
            </w:r>
          </w:p>
        </w:tc>
      </w:tr>
      <w:tr w14:paraId="5A0BB3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5" w:hRule="atLeast"/>
        </w:trPr>
        <w:tc>
          <w:tcPr>
            <w:tcW w:w="1965" w:type="dxa"/>
            <w:tcBorders>
              <w:top w:val="single" w:color="000000" w:sz="10" w:space="0"/>
            </w:tcBorders>
          </w:tcPr>
          <w:p w14:paraId="5A0BB33E">
            <w:pPr>
              <w:spacing w:line="245" w:lineRule="auto"/>
              <w:rPr>
                <w:lang w:eastAsia="zh-CN"/>
              </w:rPr>
            </w:pPr>
          </w:p>
          <w:p w14:paraId="5A0BB33F">
            <w:pPr>
              <w:spacing w:line="246" w:lineRule="auto"/>
              <w:rPr>
                <w:lang w:eastAsia="zh-CN"/>
              </w:rPr>
            </w:pPr>
          </w:p>
          <w:p w14:paraId="5A0BB340">
            <w:pPr>
              <w:spacing w:line="246" w:lineRule="auto"/>
              <w:rPr>
                <w:lang w:eastAsia="zh-CN"/>
              </w:rPr>
            </w:pPr>
          </w:p>
          <w:p w14:paraId="5A0BB341">
            <w:pPr>
              <w:spacing w:line="246" w:lineRule="auto"/>
              <w:rPr>
                <w:lang w:eastAsia="zh-CN"/>
              </w:rPr>
            </w:pPr>
          </w:p>
          <w:p w14:paraId="5A0BB342">
            <w:pPr>
              <w:spacing w:before="68" w:line="468" w:lineRule="exact"/>
              <w:ind w:left="149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1"/>
                <w:position w:val="19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实验总结及需补充</w:t>
            </w:r>
          </w:p>
          <w:p w14:paraId="5A0BB343">
            <w:pPr>
              <w:spacing w:line="220" w:lineRule="auto"/>
              <w:ind w:left="569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2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说明问题</w:t>
            </w:r>
          </w:p>
        </w:tc>
        <w:tc>
          <w:tcPr>
            <w:tcW w:w="6013" w:type="dxa"/>
            <w:gridSpan w:val="3"/>
            <w:tcBorders>
              <w:top w:val="single" w:color="000000" w:sz="10" w:space="0"/>
            </w:tcBorders>
          </w:tcPr>
          <w:p w14:paraId="61F766A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实验总结：</w:t>
            </w:r>
          </w:p>
          <w:p w14:paraId="5A0BB344">
            <w:pPr>
              <w:ind w:firstLine="420" w:firstLineChars="200"/>
              <w:rPr>
                <w:lang w:eastAsia="zh-CN"/>
              </w:rPr>
            </w:pPr>
            <w:bookmarkStart w:id="2" w:name="_GoBack"/>
            <w:bookmarkEnd w:id="2"/>
            <w:r>
              <w:rPr>
                <w:rFonts w:hint="eastAsia"/>
                <w:lang w:eastAsia="zh-CN"/>
              </w:rPr>
              <w:t>通过本次实验，我深入了解了ALU的运行机制，通过控制信号与数据输入，验证了ALU在不同运算模式下的结果。同时，通过设置不同状态观察左移和右移的效果，加深了对移位操作的理解，并通过总线输出清晰展示了实验结果。</w:t>
            </w:r>
          </w:p>
        </w:tc>
      </w:tr>
    </w:tbl>
    <w:p w14:paraId="5A0BB346">
      <w:pPr>
        <w:pStyle w:val="2"/>
        <w:spacing w:line="208" w:lineRule="exact"/>
        <w:rPr>
          <w:sz w:val="18"/>
          <w:lang w:eastAsia="zh-CN"/>
        </w:rPr>
      </w:pPr>
    </w:p>
    <w:p w14:paraId="3DC041BA">
      <w:pPr>
        <w:spacing w:line="208" w:lineRule="exact"/>
        <w:rPr>
          <w:sz w:val="18"/>
          <w:szCs w:val="18"/>
          <w:lang w:eastAsia="zh-CN"/>
        </w:rPr>
        <w:sectPr>
          <w:headerReference r:id="rId5" w:type="default"/>
          <w:footerReference r:id="rId6" w:type="default"/>
          <w:pgSz w:w="11907" w:h="16839"/>
          <w:pgMar w:top="1329" w:right="1737" w:bottom="1512" w:left="1740" w:header="852" w:footer="1202" w:gutter="0"/>
          <w:cols w:space="720" w:num="1"/>
        </w:sectPr>
      </w:pPr>
    </w:p>
    <w:p w14:paraId="5A0BB348">
      <w:pPr>
        <w:pStyle w:val="2"/>
        <w:spacing w:line="345" w:lineRule="auto"/>
        <w:rPr>
          <w:lang w:eastAsia="zh-CN"/>
        </w:rPr>
      </w:pPr>
    </w:p>
    <w:tbl>
      <w:tblPr>
        <w:tblStyle w:val="6"/>
        <w:tblW w:w="8086" w:type="dxa"/>
        <w:tblInd w:w="13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9"/>
        <w:gridCol w:w="1276"/>
        <w:gridCol w:w="849"/>
        <w:gridCol w:w="1133"/>
        <w:gridCol w:w="1139"/>
      </w:tblGrid>
      <w:tr w14:paraId="5A0BB3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689" w:type="dxa"/>
          </w:tcPr>
          <w:p w14:paraId="5A0BB349">
            <w:pPr>
              <w:pStyle w:val="7"/>
              <w:spacing w:before="130" w:line="221" w:lineRule="auto"/>
              <w:ind w:left="113"/>
              <w:rPr>
                <w:sz w:val="21"/>
                <w:szCs w:val="21"/>
              </w:rPr>
            </w:pPr>
            <w:bookmarkStart w:id="1" w:name="bookmark105"/>
            <w:bookmarkEnd w:id="1"/>
            <w:r>
              <w:rPr>
                <w:spacing w:val="-2"/>
                <w:sz w:val="21"/>
                <w:szCs w:val="21"/>
              </w:rPr>
              <w:t xml:space="preserve">IA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拨至</w:t>
            </w:r>
            <w:r>
              <w:rPr>
                <w:rFonts w:ascii="宋体" w:hAnsi="宋体" w:eastAsia="宋体" w:cs="宋体"/>
                <w:spacing w:val="-36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F0H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，按下</w:t>
            </w:r>
            <w:r>
              <w:rPr>
                <w:rFonts w:ascii="宋体" w:hAnsi="宋体" w:eastAsia="宋体" w:cs="宋体"/>
                <w:spacing w:val="-46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INT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，在按</w:t>
            </w:r>
            <w:r>
              <w:rPr>
                <w:rFonts w:ascii="宋体" w:hAnsi="宋体" w:eastAsia="宋体" w:cs="宋体"/>
                <w:spacing w:val="-39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STEP</w:t>
            </w:r>
          </w:p>
        </w:tc>
        <w:tc>
          <w:tcPr>
            <w:tcW w:w="1276" w:type="dxa"/>
          </w:tcPr>
          <w:p w14:paraId="5A0BB34A"/>
        </w:tc>
        <w:tc>
          <w:tcPr>
            <w:tcW w:w="849" w:type="dxa"/>
          </w:tcPr>
          <w:p w14:paraId="5A0BB34B"/>
        </w:tc>
        <w:tc>
          <w:tcPr>
            <w:tcW w:w="1133" w:type="dxa"/>
          </w:tcPr>
          <w:p w14:paraId="5A0BB34C"/>
        </w:tc>
        <w:tc>
          <w:tcPr>
            <w:tcW w:w="1139" w:type="dxa"/>
          </w:tcPr>
          <w:p w14:paraId="5A0BB34D"/>
        </w:tc>
      </w:tr>
      <w:tr w14:paraId="5A0BB3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689" w:type="dxa"/>
          </w:tcPr>
          <w:p w14:paraId="5A0BB34F">
            <w:pPr>
              <w:spacing w:before="131" w:line="221" w:lineRule="auto"/>
              <w:ind w:left="135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3"/>
                <w:lang w:eastAsia="zh-CN"/>
              </w:rPr>
              <w:t>中断服务程序执行完毕时</w:t>
            </w:r>
          </w:p>
        </w:tc>
        <w:tc>
          <w:tcPr>
            <w:tcW w:w="1276" w:type="dxa"/>
          </w:tcPr>
          <w:p w14:paraId="5A0BB350">
            <w:pPr>
              <w:rPr>
                <w:lang w:eastAsia="zh-CN"/>
              </w:rPr>
            </w:pPr>
          </w:p>
        </w:tc>
        <w:tc>
          <w:tcPr>
            <w:tcW w:w="849" w:type="dxa"/>
          </w:tcPr>
          <w:p w14:paraId="5A0BB351">
            <w:pPr>
              <w:rPr>
                <w:lang w:eastAsia="zh-CN"/>
              </w:rPr>
            </w:pPr>
          </w:p>
        </w:tc>
        <w:tc>
          <w:tcPr>
            <w:tcW w:w="1133" w:type="dxa"/>
          </w:tcPr>
          <w:p w14:paraId="5A0BB352">
            <w:pPr>
              <w:rPr>
                <w:lang w:eastAsia="zh-CN"/>
              </w:rPr>
            </w:pPr>
          </w:p>
        </w:tc>
        <w:tc>
          <w:tcPr>
            <w:tcW w:w="1139" w:type="dxa"/>
          </w:tcPr>
          <w:p w14:paraId="5A0BB353">
            <w:pPr>
              <w:rPr>
                <w:lang w:eastAsia="zh-CN"/>
              </w:rPr>
            </w:pPr>
          </w:p>
        </w:tc>
      </w:tr>
      <w:tr w14:paraId="5A0BB3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3689" w:type="dxa"/>
          </w:tcPr>
          <w:p w14:paraId="5A0BB355">
            <w:pPr>
              <w:pStyle w:val="7"/>
              <w:spacing w:before="131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单步执行主程序，在再次按下</w:t>
            </w:r>
            <w:r>
              <w:rPr>
                <w:rFonts w:ascii="宋体" w:hAnsi="宋体" w:eastAsia="宋体" w:cs="宋体"/>
                <w:spacing w:val="-3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 xml:space="preserve">INT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前</w:t>
            </w:r>
          </w:p>
        </w:tc>
        <w:tc>
          <w:tcPr>
            <w:tcW w:w="1276" w:type="dxa"/>
          </w:tcPr>
          <w:p w14:paraId="5A0BB356"/>
        </w:tc>
        <w:tc>
          <w:tcPr>
            <w:tcW w:w="849" w:type="dxa"/>
          </w:tcPr>
          <w:p w14:paraId="5A0BB357"/>
        </w:tc>
        <w:tc>
          <w:tcPr>
            <w:tcW w:w="1133" w:type="dxa"/>
          </w:tcPr>
          <w:p w14:paraId="5A0BB358"/>
        </w:tc>
        <w:tc>
          <w:tcPr>
            <w:tcW w:w="1139" w:type="dxa"/>
          </w:tcPr>
          <w:p w14:paraId="5A0BB359"/>
        </w:tc>
      </w:tr>
      <w:tr w14:paraId="5A0BB3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689" w:type="dxa"/>
            <w:tcBorders>
              <w:bottom w:val="single" w:color="000000" w:sz="10" w:space="0"/>
            </w:tcBorders>
          </w:tcPr>
          <w:p w14:paraId="5A0BB35B">
            <w:pPr>
              <w:pStyle w:val="7"/>
              <w:spacing w:before="131" w:line="221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 xml:space="preserve">IA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拨至</w:t>
            </w:r>
            <w:r>
              <w:rPr>
                <w:rFonts w:ascii="宋体" w:hAnsi="宋体" w:eastAsia="宋体" w:cs="宋体"/>
                <w:spacing w:val="-35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E0H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，按下</w:t>
            </w:r>
            <w:r>
              <w:rPr>
                <w:rFonts w:ascii="宋体" w:hAnsi="宋体" w:eastAsia="宋体" w:cs="宋体"/>
                <w:spacing w:val="-47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INT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，再按</w:t>
            </w:r>
            <w:r>
              <w:rPr>
                <w:rFonts w:ascii="宋体" w:hAnsi="宋体" w:eastAsia="宋体" w:cs="宋体"/>
                <w:spacing w:val="-39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STEP</w:t>
            </w:r>
          </w:p>
        </w:tc>
        <w:tc>
          <w:tcPr>
            <w:tcW w:w="1276" w:type="dxa"/>
            <w:tcBorders>
              <w:bottom w:val="single" w:color="000000" w:sz="10" w:space="0"/>
            </w:tcBorders>
          </w:tcPr>
          <w:p w14:paraId="5A0BB35C"/>
        </w:tc>
        <w:tc>
          <w:tcPr>
            <w:tcW w:w="849" w:type="dxa"/>
            <w:tcBorders>
              <w:bottom w:val="single" w:color="000000" w:sz="10" w:space="0"/>
            </w:tcBorders>
          </w:tcPr>
          <w:p w14:paraId="5A0BB35D"/>
        </w:tc>
        <w:tc>
          <w:tcPr>
            <w:tcW w:w="1133" w:type="dxa"/>
            <w:tcBorders>
              <w:bottom w:val="single" w:color="000000" w:sz="10" w:space="0"/>
            </w:tcBorders>
          </w:tcPr>
          <w:p w14:paraId="5A0BB35E"/>
        </w:tc>
        <w:tc>
          <w:tcPr>
            <w:tcW w:w="1139" w:type="dxa"/>
            <w:tcBorders>
              <w:bottom w:val="single" w:color="000000" w:sz="10" w:space="0"/>
            </w:tcBorders>
          </w:tcPr>
          <w:p w14:paraId="5A0BB35F"/>
        </w:tc>
      </w:tr>
      <w:tr w14:paraId="5A0BB3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8086" w:type="dxa"/>
            <w:gridSpan w:val="5"/>
            <w:tcBorders>
              <w:top w:val="single" w:color="000000" w:sz="10" w:space="0"/>
              <w:bottom w:val="single" w:color="000000" w:sz="10" w:space="0"/>
            </w:tcBorders>
          </w:tcPr>
          <w:p w14:paraId="5A0BB361">
            <w:pPr>
              <w:spacing w:before="124" w:line="220" w:lineRule="auto"/>
              <w:ind w:left="332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附中断服务程序</w:t>
            </w:r>
          </w:p>
        </w:tc>
      </w:tr>
      <w:tr w14:paraId="5A0BB3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9" w:hRule="atLeast"/>
        </w:trPr>
        <w:tc>
          <w:tcPr>
            <w:tcW w:w="8086" w:type="dxa"/>
            <w:gridSpan w:val="5"/>
            <w:tcBorders>
              <w:top w:val="single" w:color="000000" w:sz="10" w:space="0"/>
            </w:tcBorders>
          </w:tcPr>
          <w:p w14:paraId="5A0BB363"/>
        </w:tc>
      </w:tr>
    </w:tbl>
    <w:p w14:paraId="5A0BB365">
      <w:pPr>
        <w:spacing w:before="284" w:line="233" w:lineRule="auto"/>
        <w:ind w:left="2416"/>
        <w:rPr>
          <w:rFonts w:ascii="黑体" w:hAnsi="黑体" w:eastAsia="黑体" w:cs="黑体"/>
          <w:lang w:eastAsia="zh-CN"/>
        </w:rPr>
      </w:pPr>
      <w:r>
        <w:rPr>
          <w:rFonts w:ascii="黑体" w:hAnsi="黑体" w:eastAsia="黑体" w:cs="黑体"/>
          <w:spacing w:val="-1"/>
          <w:lang w:eastAsia="zh-CN"/>
        </w:rPr>
        <w:t>表</w:t>
      </w:r>
      <w:r>
        <w:rPr>
          <w:rFonts w:ascii="黑体" w:hAnsi="黑体" w:eastAsia="黑体" w:cs="黑体"/>
          <w:spacing w:val="-40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B.8.3  </w:t>
      </w:r>
      <w:r>
        <w:rPr>
          <w:rFonts w:ascii="黑体" w:hAnsi="黑体" w:eastAsia="黑体" w:cs="黑体"/>
          <w:spacing w:val="-1"/>
          <w:lang w:eastAsia="zh-CN"/>
        </w:rPr>
        <w:t>实验八收获或其它需要说明的问题</w:t>
      </w:r>
    </w:p>
    <w:p w14:paraId="5A0BB366">
      <w:pPr>
        <w:spacing w:line="230" w:lineRule="exact"/>
        <w:rPr>
          <w:lang w:eastAsia="zh-CN"/>
        </w:rPr>
      </w:pPr>
    </w:p>
    <w:tbl>
      <w:tblPr>
        <w:tblStyle w:val="6"/>
        <w:tblW w:w="7978" w:type="dxa"/>
        <w:tblInd w:w="19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1340"/>
        <w:gridCol w:w="1276"/>
        <w:gridCol w:w="3397"/>
      </w:tblGrid>
      <w:tr w14:paraId="5A0BB3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965" w:type="dxa"/>
            <w:tcBorders>
              <w:bottom w:val="single" w:color="000000" w:sz="10" w:space="0"/>
            </w:tcBorders>
          </w:tcPr>
          <w:p w14:paraId="5A0BB367">
            <w:pPr>
              <w:spacing w:before="132" w:line="222" w:lineRule="auto"/>
              <w:ind w:left="12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学号</w:t>
            </w:r>
          </w:p>
        </w:tc>
        <w:tc>
          <w:tcPr>
            <w:tcW w:w="1340" w:type="dxa"/>
            <w:tcBorders>
              <w:bottom w:val="single" w:color="000000" w:sz="10" w:space="0"/>
            </w:tcBorders>
          </w:tcPr>
          <w:p w14:paraId="5A0BB368"/>
        </w:tc>
        <w:tc>
          <w:tcPr>
            <w:tcW w:w="1276" w:type="dxa"/>
            <w:tcBorders>
              <w:bottom w:val="single" w:color="000000" w:sz="10" w:space="0"/>
            </w:tcBorders>
          </w:tcPr>
          <w:p w14:paraId="5A0BB369">
            <w:pPr>
              <w:spacing w:before="132" w:line="221" w:lineRule="auto"/>
              <w:ind w:left="113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姓名</w:t>
            </w:r>
          </w:p>
        </w:tc>
        <w:tc>
          <w:tcPr>
            <w:tcW w:w="3397" w:type="dxa"/>
            <w:tcBorders>
              <w:bottom w:val="single" w:color="000000" w:sz="10" w:space="0"/>
            </w:tcBorders>
          </w:tcPr>
          <w:p w14:paraId="5A0BB36A"/>
        </w:tc>
      </w:tr>
      <w:tr w14:paraId="5A0BB3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9" w:hRule="atLeast"/>
        </w:trPr>
        <w:tc>
          <w:tcPr>
            <w:tcW w:w="1965" w:type="dxa"/>
            <w:tcBorders>
              <w:top w:val="single" w:color="000000" w:sz="10" w:space="0"/>
            </w:tcBorders>
          </w:tcPr>
          <w:p w14:paraId="5A0BB36C">
            <w:pPr>
              <w:spacing w:line="259" w:lineRule="auto"/>
              <w:rPr>
                <w:lang w:eastAsia="zh-CN"/>
              </w:rPr>
            </w:pPr>
          </w:p>
          <w:p w14:paraId="5A0BB36D">
            <w:pPr>
              <w:spacing w:line="259" w:lineRule="auto"/>
              <w:rPr>
                <w:lang w:eastAsia="zh-CN"/>
              </w:rPr>
            </w:pPr>
          </w:p>
          <w:p w14:paraId="5A0BB36E">
            <w:pPr>
              <w:spacing w:before="68" w:line="468" w:lineRule="exact"/>
              <w:ind w:left="149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1"/>
                <w:position w:val="19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实验总结及需补充</w:t>
            </w:r>
          </w:p>
          <w:p w14:paraId="5A0BB36F">
            <w:pPr>
              <w:spacing w:line="220" w:lineRule="auto"/>
              <w:ind w:left="569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  <w:spacing w:val="-2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说明问题</w:t>
            </w:r>
          </w:p>
        </w:tc>
        <w:tc>
          <w:tcPr>
            <w:tcW w:w="6013" w:type="dxa"/>
            <w:gridSpan w:val="3"/>
            <w:tcBorders>
              <w:top w:val="single" w:color="000000" w:sz="10" w:space="0"/>
            </w:tcBorders>
          </w:tcPr>
          <w:p w14:paraId="5A0BB370">
            <w:pPr>
              <w:rPr>
                <w:lang w:eastAsia="zh-CN"/>
              </w:rPr>
            </w:pPr>
          </w:p>
        </w:tc>
      </w:tr>
    </w:tbl>
    <w:p w14:paraId="5A0BB372">
      <w:pPr>
        <w:pStyle w:val="2"/>
        <w:rPr>
          <w:lang w:eastAsia="zh-CN"/>
        </w:rPr>
      </w:pPr>
    </w:p>
    <w:sectPr>
      <w:headerReference r:id="rId7" w:type="default"/>
      <w:footerReference r:id="rId8" w:type="default"/>
      <w:pgSz w:w="11907" w:h="16839"/>
      <w:pgMar w:top="1329" w:right="1769" w:bottom="1512" w:left="1771" w:header="852" w:footer="120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0BB378">
    <w:pPr>
      <w:spacing w:before="58" w:line="212" w:lineRule="auto"/>
      <w:ind w:left="546"/>
      <w:rPr>
        <w:rFonts w:ascii="宋体" w:hAnsi="宋体" w:eastAsia="宋体" w:cs="宋体"/>
      </w:rPr>
    </w:pPr>
    <w:r>
      <w:pict>
        <v:shape id="_x0000_s3074" o:spid="_x0000_s3074" style="position:absolute;left:0pt;margin-left:88.55pt;margin-top:766.25pt;height:0.5pt;width:418.3pt;mso-position-horizontal-relative:page;mso-position-vertical-relative:page;z-index:251664384;mso-width-relative:page;mso-height-relative:page;" fillcolor="#000000" filled="t" stroked="f" coordsize="8365,10" o:allowincell="f" path="m0,9l8365,9,8365,0,0,0,0,9xe">
          <v:fill on="t" focussize="0,0"/>
          <v:stroke on="f"/>
          <v:imagedata o:title=""/>
          <o:lock v:ext="edit"/>
        </v:shape>
      </w:pict>
    </w:r>
    <w:r>
      <w:pict>
        <v:shape id="_x0000_s3075" o:spid="_x0000_s3075" o:spt="202" type="#_x0000_t202" style="position:absolute;left:0pt;margin-left:320.05pt;margin-top:1.9pt;height:14.55pt;width:72.6pt;z-index:251663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A0BB38C">
                <w:pPr>
                  <w:spacing w:before="19" w:line="221" w:lineRule="auto"/>
                  <w:ind w:left="20"/>
                  <w:rPr>
                    <w:rFonts w:ascii="宋体" w:hAnsi="宋体" w:eastAsia="宋体" w:cs="宋体"/>
                  </w:rPr>
                </w:pPr>
                <w:r>
                  <w:rPr>
                    <w:rFonts w:ascii="宋体" w:hAnsi="宋体" w:eastAsia="宋体" w:cs="宋体"/>
                    <w:spacing w:val="-9"/>
                  </w:rPr>
                  <w:t>共</w:t>
                </w:r>
                <w:r>
                  <w:rPr>
                    <w:rFonts w:ascii="宋体" w:hAnsi="宋体" w:eastAsia="宋体" w:cs="宋体"/>
                    <w:spacing w:val="-48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9"/>
                  </w:rPr>
                  <w:t>2</w:t>
                </w:r>
                <w:r>
                  <w:rPr>
                    <w:rFonts w:ascii="Times New Roman" w:hAnsi="Times New Roman" w:eastAsia="Times New Roman" w:cs="Times New Roman"/>
                    <w:spacing w:val="11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9"/>
                  </w:rPr>
                  <w:t>页</w:t>
                </w:r>
                <w:r>
                  <w:rPr>
                    <w:rFonts w:ascii="宋体" w:hAnsi="宋体" w:eastAsia="宋体" w:cs="宋体"/>
                    <w:spacing w:val="7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9"/>
                  </w:rPr>
                  <w:t>第</w:t>
                </w:r>
                <w:r>
                  <w:rPr>
                    <w:rFonts w:ascii="宋体" w:hAnsi="宋体" w:eastAsia="宋体" w:cs="宋体"/>
                    <w:spacing w:val="25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9"/>
                  </w:rPr>
                  <w:t>1</w:t>
                </w:r>
                <w:r>
                  <w:rPr>
                    <w:rFonts w:ascii="Times New Roman" w:hAnsi="Times New Roman" w:eastAsia="Times New Roman" w:cs="Times New Roman"/>
                    <w:spacing w:val="11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9"/>
                  </w:rPr>
                  <w:t>页</w:t>
                </w:r>
              </w:p>
            </w:txbxContent>
          </v:textbox>
        </v:shape>
      </w:pict>
    </w:r>
    <w:r>
      <w:rPr>
        <w:rFonts w:ascii="宋体" w:hAnsi="宋体" w:eastAsia="宋体" w:cs="宋体"/>
        <w:spacing w:val="-2"/>
      </w:rPr>
      <w:t>实验二 运算器实验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0BB37A">
    <w:pPr>
      <w:spacing w:before="58" w:line="212" w:lineRule="auto"/>
      <w:ind w:left="577"/>
      <w:rPr>
        <w:rFonts w:ascii="宋体" w:hAnsi="宋体" w:eastAsia="宋体" w:cs="宋体"/>
      </w:rPr>
    </w:pPr>
    <w:r>
      <w:pict>
        <v:shape id="_x0000_s3077" o:spid="_x0000_s3077" style="position:absolute;left:0pt;margin-left:88.55pt;margin-top:766.25pt;height:0.5pt;width:418.3pt;mso-position-horizontal-relative:page;mso-position-vertical-relative:page;z-index:251668480;mso-width-relative:page;mso-height-relative:page;" fillcolor="#000000" filled="t" stroked="f" coordsize="8365,10" o:allowincell="f" path="m0,9l8365,9,8365,0,0,0,0,9xe">
          <v:fill on="t" focussize="0,0"/>
          <v:stroke on="f"/>
          <v:imagedata o:title=""/>
          <o:lock v:ext="edit"/>
        </v:shape>
      </w:pict>
    </w:r>
    <w:r>
      <w:pict>
        <v:shape id="_x0000_s3078" o:spid="_x0000_s3078" o:spt="202" type="#_x0000_t202" style="position:absolute;left:0pt;margin-left:321.6pt;margin-top:1.9pt;height:14.55pt;width:72.6pt;z-index:2516664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A0BB38D">
                <w:pPr>
                  <w:spacing w:before="19" w:line="221" w:lineRule="auto"/>
                  <w:ind w:left="20"/>
                  <w:rPr>
                    <w:rFonts w:ascii="宋体" w:hAnsi="宋体" w:eastAsia="宋体" w:cs="宋体"/>
                  </w:rPr>
                </w:pPr>
                <w:r>
                  <w:rPr>
                    <w:rFonts w:ascii="宋体" w:hAnsi="宋体" w:eastAsia="宋体" w:cs="宋体"/>
                    <w:spacing w:val="-9"/>
                  </w:rPr>
                  <w:t>共</w:t>
                </w:r>
                <w:r>
                  <w:rPr>
                    <w:rFonts w:ascii="宋体" w:hAnsi="宋体" w:eastAsia="宋体" w:cs="宋体"/>
                    <w:spacing w:val="-48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9"/>
                  </w:rPr>
                  <w:t>2</w:t>
                </w:r>
                <w:r>
                  <w:rPr>
                    <w:rFonts w:ascii="Times New Roman" w:hAnsi="Times New Roman" w:eastAsia="Times New Roman" w:cs="Times New Roman"/>
                    <w:spacing w:val="11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9"/>
                  </w:rPr>
                  <w:t>页</w:t>
                </w:r>
                <w:r>
                  <w:rPr>
                    <w:rFonts w:ascii="宋体" w:hAnsi="宋体" w:eastAsia="宋体" w:cs="宋体"/>
                    <w:spacing w:val="7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9"/>
                  </w:rPr>
                  <w:t>第</w:t>
                </w:r>
                <w:r>
                  <w:rPr>
                    <w:rFonts w:ascii="宋体" w:hAnsi="宋体" w:eastAsia="宋体" w:cs="宋体"/>
                    <w:spacing w:val="25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9"/>
                  </w:rPr>
                  <w:t>1</w:t>
                </w:r>
                <w:r>
                  <w:rPr>
                    <w:rFonts w:ascii="Times New Roman" w:hAnsi="Times New Roman" w:eastAsia="Times New Roman" w:cs="Times New Roman"/>
                    <w:spacing w:val="11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9"/>
                  </w:rPr>
                  <w:t>页</w:t>
                </w:r>
              </w:p>
            </w:txbxContent>
          </v:textbox>
        </v:shape>
      </w:pict>
    </w:r>
    <w:r>
      <w:rPr>
        <w:rFonts w:ascii="宋体" w:hAnsi="宋体" w:eastAsia="宋体" w:cs="宋体"/>
        <w:spacing w:val="-2"/>
      </w:rPr>
      <w:t>实验二 运算器实验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0BB37C">
    <w:pPr>
      <w:spacing w:before="58" w:line="212" w:lineRule="auto"/>
      <w:ind w:left="354"/>
      <w:rPr>
        <w:rFonts w:ascii="宋体" w:hAnsi="宋体" w:eastAsia="宋体" w:cs="宋体"/>
      </w:rPr>
    </w:pPr>
    <w:r>
      <w:pict>
        <v:shape id="_x0000_s3080" o:spid="_x0000_s3080" style="position:absolute;left:0pt;margin-left:88.55pt;margin-top:766.25pt;height:0.5pt;width:418.3pt;mso-position-horizontal-relative:page;mso-position-vertical-relative:page;z-index:251670528;mso-width-relative:page;mso-height-relative:page;" fillcolor="#000000" filled="t" stroked="f" coordsize="8365,10" o:allowincell="f" path="m0,9l8365,9,8365,0,0,0,0,9xe">
          <v:fill on="t" focussize="0,0"/>
          <v:stroke on="f"/>
          <v:imagedata o:title=""/>
          <o:lock v:ext="edit"/>
        </v:shape>
      </w:pict>
    </w:r>
    <w:r>
      <w:pict>
        <v:shape id="_x0000_s3081" o:spid="_x0000_s3081" o:spt="202" type="#_x0000_t202" style="position:absolute;left:0pt;margin-left:320.85pt;margin-top:1.9pt;height:14.55pt;width:81.5pt;z-index:251669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A0BB38E">
                <w:pPr>
                  <w:spacing w:before="19" w:line="221" w:lineRule="auto"/>
                  <w:ind w:left="20"/>
                  <w:rPr>
                    <w:rFonts w:ascii="Times New Roman" w:hAnsi="Times New Roman" w:eastAsia="Times New Roman" w:cs="Times New Roman"/>
                  </w:rPr>
                </w:pPr>
                <w:r>
                  <w:rPr>
                    <w:rFonts w:ascii="宋体" w:hAnsi="宋体" w:eastAsia="宋体" w:cs="宋体"/>
                    <w:spacing w:val="-10"/>
                  </w:rPr>
                  <w:t>共</w:t>
                </w:r>
                <w:r>
                  <w:rPr>
                    <w:rFonts w:ascii="宋体" w:hAnsi="宋体" w:eastAsia="宋体" w:cs="宋体"/>
                    <w:spacing w:val="-45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10"/>
                  </w:rPr>
                  <w:t>2</w:t>
                </w:r>
                <w:r>
                  <w:rPr>
                    <w:rFonts w:ascii="Times New Roman" w:hAnsi="Times New Roman" w:eastAsia="Times New Roman" w:cs="Times New Roman"/>
                    <w:spacing w:val="14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10"/>
                  </w:rPr>
                  <w:t>页</w:t>
                </w:r>
                <w:r>
                  <w:rPr>
                    <w:rFonts w:ascii="宋体" w:hAnsi="宋体" w:eastAsia="宋体" w:cs="宋体"/>
                    <w:spacing w:val="7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10"/>
                  </w:rPr>
                  <w:t>第</w:t>
                </w:r>
                <w:r>
                  <w:rPr>
                    <w:rFonts w:ascii="宋体" w:hAnsi="宋体" w:eastAsia="宋体" w:cs="宋体"/>
                    <w:spacing w:val="23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pacing w:val="-10"/>
                  </w:rPr>
                  <w:t>1</w:t>
                </w:r>
                <w:r>
                  <w:rPr>
                    <w:rFonts w:ascii="Times New Roman" w:hAnsi="Times New Roman" w:eastAsia="Times New Roman" w:cs="Times New Roman"/>
                    <w:spacing w:val="14"/>
                  </w:rPr>
                  <w:t xml:space="preserve"> </w:t>
                </w:r>
                <w:r>
                  <w:rPr>
                    <w:rFonts w:ascii="宋体" w:hAnsi="宋体" w:eastAsia="宋体" w:cs="宋体"/>
                    <w:spacing w:val="-10"/>
                  </w:rPr>
                  <w:t>页</w:t>
                </w:r>
                <w:r>
                  <w:rPr>
                    <w:rFonts w:ascii="宋体" w:hAnsi="宋体" w:eastAsia="宋体" w:cs="宋体"/>
                    <w:spacing w:val="5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b/>
                    <w:bCs/>
                    <w:spacing w:val="-10"/>
                  </w:rPr>
                  <w:t>-</w:t>
                </w:r>
              </w:p>
            </w:txbxContent>
          </v:textbox>
        </v:shape>
      </w:pict>
    </w:r>
    <w:r>
      <w:rPr>
        <w:rFonts w:ascii="宋体" w:hAnsi="宋体" w:eastAsia="宋体" w:cs="宋体"/>
        <w:spacing w:val="-5"/>
      </w:rPr>
      <w:t>实验</w:t>
    </w:r>
    <w:r>
      <w:rPr>
        <w:rFonts w:hint="eastAsia" w:ascii="宋体" w:hAnsi="宋体" w:eastAsia="宋体" w:cs="宋体"/>
        <w:spacing w:val="-5"/>
        <w:lang w:eastAsia="zh-CN"/>
      </w:rPr>
      <w:t>二 运算器实验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0BB377">
    <w:pPr>
      <w:spacing w:before="202" w:line="220" w:lineRule="auto"/>
      <w:ind w:firstLine="4830" w:firstLineChars="2300"/>
      <w:rPr>
        <w:rFonts w:ascii="黑体" w:hAnsi="黑体" w:eastAsia="黑体" w:cs="黑体"/>
        <w:lang w:eastAsia="zh-CN"/>
      </w:rPr>
    </w:pPr>
    <w:r>
      <w:pict>
        <v:shape id="_x0000_s3073" o:spid="_x0000_s3073" style="position:absolute;left:0pt;margin-left:88.55pt;margin-top:65.75pt;height:0.75pt;width:418.3pt;mso-position-horizontal-relative:page;mso-position-vertical-relative:page;z-index:251660288;mso-width-relative:page;mso-height-relative:page;" fillcolor="#000000" filled="t" stroked="f" coordsize="8365,15" o:allowincell="f" path="m0,14l8365,14,8365,0,0,0,0,14xe">
          <v:fill on="t" focussize="0,0"/>
          <v:stroke on="f"/>
          <v:imagedata o:title=""/>
          <o:lock v:ext="edit"/>
        </v:shape>
      </w:pict>
    </w: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1236345</wp:posOffset>
          </wp:positionH>
          <wp:positionV relativeFrom="page">
            <wp:posOffset>541020</wp:posOffset>
          </wp:positionV>
          <wp:extent cx="1306830" cy="243840"/>
          <wp:effectExtent l="0" t="0" r="0" b="0"/>
          <wp:wrapNone/>
          <wp:docPr id="79" name="IM 3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IM 3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991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黑体" w:cs="黑体"/>
        <w:lang w:eastAsia="zh-CN"/>
      </w:rPr>
      <w:t>计算机组成原理</w:t>
    </w:r>
    <w:r>
      <w:rPr>
        <w:rFonts w:hint="eastAsia" w:ascii="黑体" w:hAnsi="黑体" w:eastAsia="黑体" w:cs="黑体"/>
        <w:lang w:eastAsia="zh-CN"/>
      </w:rPr>
      <w:t>与体系结构</w:t>
    </w:r>
    <w:r>
      <w:rPr>
        <w:rFonts w:ascii="黑体" w:hAnsi="黑体" w:eastAsia="黑体" w:cs="黑体"/>
        <w:lang w:eastAsia="zh-CN"/>
      </w:rPr>
      <w:t>实验指导书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0BB379">
    <w:pPr>
      <w:spacing w:before="202" w:line="220" w:lineRule="auto"/>
      <w:ind w:left="5731"/>
      <w:rPr>
        <w:rFonts w:ascii="黑体" w:hAnsi="黑体" w:eastAsia="黑体" w:cs="黑体"/>
        <w:lang w:eastAsia="zh-CN"/>
      </w:rPr>
    </w:pPr>
    <w:r>
      <w:pict>
        <v:shape id="_x0000_s3076" o:spid="_x0000_s3076" style="position:absolute;left:0pt;margin-left:88.55pt;margin-top:65.75pt;height:0.75pt;width:418.3pt;mso-position-horizontal-relative:page;mso-position-vertical-relative:page;z-index:251667456;mso-width-relative:page;mso-height-relative:page;" fillcolor="#000000" filled="t" stroked="f" coordsize="8365,15" o:allowincell="f" path="m0,14l8365,14,8365,0,0,0,0,14xe">
          <v:fill on="t" focussize="0,0"/>
          <v:stroke on="f"/>
          <v:imagedata o:title=""/>
          <o:lock v:ext="edit"/>
        </v:shape>
      </w:pict>
    </w: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1247140</wp:posOffset>
          </wp:positionH>
          <wp:positionV relativeFrom="page">
            <wp:posOffset>541020</wp:posOffset>
          </wp:positionV>
          <wp:extent cx="1306830" cy="243840"/>
          <wp:effectExtent l="0" t="0" r="0" b="0"/>
          <wp:wrapNone/>
          <wp:docPr id="400" name="IM 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0" name="IM 4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991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黑体" w:cs="黑体"/>
        <w:spacing w:val="-1"/>
        <w:lang w:eastAsia="zh-CN"/>
      </w:rPr>
      <w:t>计算机组成原理实验指导书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0BB37B">
    <w:pPr>
      <w:spacing w:before="202" w:line="220" w:lineRule="auto"/>
      <w:ind w:left="5700"/>
      <w:rPr>
        <w:rFonts w:ascii="黑体" w:hAnsi="黑体" w:eastAsia="黑体" w:cs="黑体"/>
        <w:lang w:eastAsia="zh-CN"/>
      </w:rPr>
    </w:pPr>
    <w:r>
      <w:pict>
        <v:shape id="_x0000_s3079" o:spid="_x0000_s3079" style="position:absolute;left:0pt;margin-left:88.55pt;margin-top:65.75pt;height:0.75pt;width:418.3pt;mso-position-horizontal-relative:page;mso-position-vertical-relative:page;z-index:251662336;mso-width-relative:page;mso-height-relative:page;" fillcolor="#000000" filled="t" stroked="f" coordsize="8365,15" o:allowincell="f" path="m0,14l8365,14,8365,0,0,0,0,14xe">
          <v:fill on="t" focussize="0,0"/>
          <v:stroke on="f"/>
          <v:imagedata o:title=""/>
          <o:lock v:ext="edit"/>
        </v:shape>
      </w:pict>
    </w: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1247140</wp:posOffset>
          </wp:positionH>
          <wp:positionV relativeFrom="page">
            <wp:posOffset>541020</wp:posOffset>
          </wp:positionV>
          <wp:extent cx="1306830" cy="243840"/>
          <wp:effectExtent l="0" t="0" r="0" b="0"/>
          <wp:wrapNone/>
          <wp:docPr id="101" name="IM 3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IM 3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991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黑体" w:cs="黑体"/>
        <w:spacing w:val="-1"/>
        <w:lang w:eastAsia="zh-CN"/>
      </w:rPr>
      <w:t>计算机组成原理实验指导书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,3"/>
    </o:shapelayout>
  </w:hdrShapeDefaults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jVjZTFlMzg4MDM4OTIwMzY5OThlOTZiZThiMGVjYjQifQ=="/>
  </w:docVars>
  <w:rsids>
    <w:rsidRoot w:val="00A769B0"/>
    <w:rsid w:val="001E7B67"/>
    <w:rsid w:val="00595715"/>
    <w:rsid w:val="005E5A64"/>
    <w:rsid w:val="007C1B82"/>
    <w:rsid w:val="00A66C2A"/>
    <w:rsid w:val="00A769B0"/>
    <w:rsid w:val="00B70465"/>
    <w:rsid w:val="00B953A4"/>
    <w:rsid w:val="00C77F96"/>
    <w:rsid w:val="00DD7ECB"/>
    <w:rsid w:val="00ED48B6"/>
    <w:rsid w:val="00F140D9"/>
    <w:rsid w:val="015575B9"/>
    <w:rsid w:val="155A7A15"/>
    <w:rsid w:val="34A83663"/>
    <w:rsid w:val="59EB3106"/>
    <w:rsid w:val="5D5100CC"/>
    <w:rsid w:val="6F80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  <customShpInfo spid="_x0000_s3074"/>
    <customShpInfo spid="_x0000_s3075"/>
    <customShpInfo spid="_x0000_s3076"/>
    <customShpInfo spid="_x0000_s3077"/>
    <customShpInfo spid="_x0000_s3078"/>
    <customShpInfo spid="_x0000_s3079"/>
    <customShpInfo spid="_x0000_s3080"/>
    <customShpInfo spid="_x0000_s308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1145</Words>
  <Characters>1391</Characters>
  <Lines>13</Lines>
  <Paragraphs>3</Paragraphs>
  <TotalTime>24</TotalTime>
  <ScaleCrop>false</ScaleCrop>
  <LinksUpToDate>false</LinksUpToDate>
  <CharactersWithSpaces>1579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2023-03-12T22:09:00Z</dcterms:created>
  <dc:creator>ibm</dc:creator>
  <cp:lastModifiedBy>绾颜</cp:lastModifiedBy>
  <dcterms:modified xsi:type="dcterms:W3CDTF">2024-11-27T12:27:37Z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2023-11-14T09:31:02Z</vt:filetime>
  </property>
  <property fmtid="{D5CDD505-2E9C-101B-9397-08002B2CF9AE}" pid="4" name="KSOProductBuildVer">
    <vt:lpwstr>2052-12.1.0.18372</vt:lpwstr>
  </property>
  <property fmtid="{D5CDD505-2E9C-101B-9397-08002B2CF9AE}" pid="5" name="ICV">
    <vt:lpwstr>3C73AFACB53346429A8F66A2A632CA9D_13</vt:lpwstr>
  </property>
</Properties>
</file>