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《Transforms in shape-based matching》中文译解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原文性质：3 页技术说明笔记（非完整论文）</w:t>
      </w:r>
    </w:p>
    <w:p>
      <w:pPr>
        <w:pBdr>
          <w:bottom w:val="single" w:sz="8" w:space="1" w:color="D9E2F3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文档主题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形状匹配（shape-based matching）中的坐标变换与位姿追踪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>核心思想：</w:t>
            </w:r>
            <w:r>
              <w:rPr>
                <w:rFonts w:ascii="Noto Sans CJK SC" w:hAnsi="Noto Sans CJK SC" w:eastAsia="Noto Sans CJK SC"/>
                <w:sz w:val="22"/>
              </w:rPr>
              <w:t xml:space="preserve"> 这份说明把“形状匹配”的本质统一成一件事：找到一个 3×3 变换矩阵，把训练时的模板准确映射到测试图像中的对应位置。实际流程中的旋转、缩放、裁黑边产生的平移、测试阶段匹配平移，以及 ICP2D 的后续精配准，都可以看成一串连续变换。为了更容易理解最终位姿，文档建议直接跟踪“训练图像中心”这个点，因为它在绕中心缩放时不发生额外偏移。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2F5E9E"/>
          <w:sz w:val="32"/>
        </w:rPr>
        <w:t>一、全文翻译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1. 基于形状匹配中的变换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变换就是我们真正需要关注的全部。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从技术上讲，基于形状的匹配（shape based matching）的目的很简单：找到一个 3×3 矩阵，用它把训练图像中的模板变换后，准确地落到测试图像中相似的那一部分上。为了更容易理解算法，这份说明解释了训练阶段和测试阶段中发生的各种变换。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首先需要确定全局坐标系。这里采用常见的图像坐标系。在一开始，模板图像和测试图像都对齐到同一个左上角原点。下面提到的所有变换，都是相对于这个全局坐标系而言的。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训练阶段的变换：围绕模板图像中心进行缩放和旋转。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Mono CJK SC" w:hAnsi="Noto Sans Mono CJK SC" w:eastAsia="Noto Sans Mono CJK SC"/>
                <w:sz w:val="20"/>
              </w:rPr>
              <w:t>T_init =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 a    b    (1-a)*cx - b*cy    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-b    a    b*cy - (1-a)*cx    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 0    0    1                  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a = scale * cos(angle)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b = scale * sin(angle)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cx = templ_img.cols / 2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cy = templ_img.rows / 2</w:t>
            </w:r>
          </w:p>
        </w:tc>
      </w:tr>
    </w:tbl>
    <w:p>
      <w:pPr>
        <w:spacing w:after="16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公式 1  训练阶段初始变换 T_init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这个变换矩阵中的平移项看起来有些“奇怪”，是因为这里的坐标原点取在图像左上角。你可以验证：点 [cx, cy, 1] 在这个变换后保持不变，也就是说，缩放和旋转是绕模板中心完成的。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2. 裁剪黑边（平移）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我们的模板在训练图像中只保存边缘点。在测试阶段，模板的右边界和下边界不能超过测试图像的右边界和下边界，否则访问像素时可能会越界。把黑边裁掉以后，模板就可以向更右、更下的位置滑动。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Mono CJK SC" w:hAnsi="Noto Sans Mono CJK SC" w:eastAsia="Noto Sans Mono CJK SC"/>
                <w:sz w:val="20"/>
              </w:rPr>
              <w:t>T_crop =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[ 1  0  -tl_x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[ 0  1  -tl_y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[ 0  0   1   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tl_x = templ[0].tl_x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tl_y = templ[0].tl_y</w:t>
            </w:r>
          </w:p>
        </w:tc>
      </w:tr>
    </w:tbl>
    <w:p>
      <w:pPr>
        <w:spacing w:after="16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公式 2  裁剪黑边带来的平移 T_crop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3. 测试阶段的平移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显然，测试阶段的匹配结果本质上也是一个平移变换：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Mono CJK SC" w:hAnsi="Noto Sans Mono CJK SC" w:eastAsia="Noto Sans Mono CJK SC"/>
                <w:sz w:val="20"/>
              </w:rPr>
              <w:t>T_test =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[ 1  0  match.x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[ 0  1  match.y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[ 0  0    1     ]</w:t>
            </w:r>
          </w:p>
        </w:tc>
      </w:tr>
    </w:tbl>
    <w:p>
      <w:pPr>
        <w:spacing w:after="16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公式 3  测试匹配平移 T_test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4. ICP2D 过程中的变换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ICP2D（二/二维迭代最近点）阶段同样会输出一个变换矩阵。在原文中，它对应代码里的 result.transformation_。这一步通常可以理解为：在已有粗匹配的基础上，再做一次更精细的位姿修正。</w:t>
      </w:r>
    </w:p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5. 跟踪训练图像中心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在整个过程中，角度变化相对容易理解；但由于初始变换里包含缩放，平移的直观想象并不容易。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幸运的是，训练图像的中心点是在“绕中心缩放”时唯一不会额外偏移的点。因此，只要把这个中心点依次乘上所有变换矩阵，就能知道它最终被映射到了哪里。于是可以得到：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Noto Sans Mono CJK SC" w:hAnsi="Noto Sans Mono CJK SC" w:eastAsia="Noto Sans Mono CJK SC"/>
                <w:sz w:val="20"/>
              </w:rPr>
              <w:t>P_center_finally = result.transformation_ *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cx - tl_x + match.x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cy - tl_y + match.y ]</w:t>
            </w:r>
          </w:p>
          <w:p>
            <w:pPr>
              <w:spacing w:before="0" w:after="0"/>
              <w:jc w:val="center"/>
            </w:pPr>
            <w:r>
              <w:rPr>
                <w:rFonts w:ascii="Noto Sans Mono CJK SC" w:hAnsi="Noto Sans Mono CJK SC" w:eastAsia="Noto Sans Mono CJK SC"/>
                <w:sz w:val="20"/>
              </w:rPr>
              <w:t>[         1           ]</w:t>
            </w:r>
          </w:p>
        </w:tc>
      </w:tr>
    </w:tbl>
    <w:p>
      <w:pPr>
        <w:spacing w:after="16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公式 4  训练图像中心的最终位置 P_center_finally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直观地说，这个式子表示：先把模板中心考虑裁边和平移的影响，再通过 ICP2D 的最终变换把它送到测试图像中的真实位置。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F81BD"/>
          <w:sz w:val="26"/>
        </w:rPr>
        <w:t>6. 跟踪其他点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其他任意点的跟踪方法与中心点完全相同，只不过最终公式通常不会像中心点那样简洁。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F5E9E"/>
          <w:sz w:val="32"/>
        </w:rPr>
        <w:t>二、这份文档想表达的核心思想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形状匹配可以统一表示为“变换链”。不要把训练、匹配、裁边、ICP 看成彼此分裂的步骤，而应把它们看成一串可相乘的 3×3 变换矩阵。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模板中心是理解最终位姿的关键观察点。由于训练阶段的缩放和旋转是围绕模板中心进行的，所以中心点天然最适合被拿来追踪。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如果要恢复任意特征点或轮廓点在测试图像中的位置，思路并不复杂：把该点按同样的变换链一路乘下去即可。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从工程角度看，这份说明的重点不是提出新的匹配算法，而是把 shape-based matching 的坐标关系讲清楚，方便你在代码中正确叠加训练变换、匹配平移和 ICP 精配准结果。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F5E9E"/>
          <w:sz w:val="32"/>
        </w:rPr>
        <w:t>三、面向工程实现的理解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如果你在调试 shape-based matching 的角度、缩放和位置结果，经常出错的不是匹配本身，而是各阶段坐标系没有统一。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只要把所有步骤都放到同一个全局图像坐标系下，再明确每一步到底输出的是“绕中心旋转缩放”还是“纯平移”，整体就会清晰很多。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当你需要把匹配结果传给后续模块（例如 2D ICP、抓取位姿计算、轮廓投影、可视化叠加）时，先确认最终使用的是哪个组合矩阵，而不是单独看某一步的 angle 或 x/y。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F5E9E"/>
          <w:sz w:val="32"/>
        </w:rPr>
        <w:t>四、简短结论</w:t>
      </w:r>
    </w:p>
    <w:p>
      <w:pPr>
        <w:spacing w:line="324" w:lineRule="auto" w:after="120"/>
      </w:pPr>
      <w:r>
        <w:rPr>
          <w:rFonts w:ascii="Noto Sans CJK SC" w:hAnsi="Noto Sans CJK SC" w:eastAsia="Noto Sans CJK SC"/>
          <w:sz w:val="22"/>
        </w:rPr>
        <w:t>这不是一篇讲“如何提高识别率”的论文，而是一份讲“如何正确理解与组合 shape-based matching 各阶段变换”的说明。它最重要的价值在于：把最终位姿恢复问题，化简为对若干个 3×3 变换矩阵的统一管理与相乘。</w:t>
      </w:r>
    </w:p>
    <w:p>
      <w:pPr>
        <w:jc w:val="center"/>
      </w:pPr>
      <w:r>
        <w:rPr>
          <w:rFonts w:ascii="Noto Sans CJK SC" w:hAnsi="Noto Sans CJK SC" w:eastAsia="Noto Sans CJK SC"/>
          <w:color w:val="808080"/>
          <w:sz w:val="20"/>
        </w:rPr>
        <w:t>— 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