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元素水平垂直居中的方法有哪些如果元素不定宽高呢"/>
      <w:bookmarkEnd w:id="21"/>
      <w:r>
        <w:t xml:space="preserve">面试官：元素水平垂直居中的方法有哪些？如果元素不定宽高呢？</w:t>
      </w:r>
    </w:p>
    <w:p>
      <w:pPr>
        <w:pStyle w:val="Figure"/>
      </w:pPr>
      <w:r>
        <w:drawing>
          <wp:inline>
            <wp:extent cx="5334000" cy="27465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b64c8d0-95f9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背景"/>
      <w:bookmarkEnd w:id="25"/>
      <w:r>
        <w:t xml:space="preserve">一、背景</w:t>
      </w:r>
    </w:p>
    <w:p>
      <w:pPr>
        <w:pStyle w:val="FirstParagraph"/>
      </w:pPr>
      <w:r>
        <w:t xml:space="preserve">在开发中经常遇到这个问题，即让某个元素的内容在水平和垂直方向上都居中，内容不仅限于文字，可能是图片或其他元素</w:t>
      </w:r>
    </w:p>
    <w:p>
      <w:pPr>
        <w:pStyle w:val="BodyText"/>
      </w:pPr>
      <w:r>
        <w:t xml:space="preserve">居中是一个非常基础但又是非常重要的应用场景，实现居中的方法存在很多，可以将这些方法分成两个大类：</w:t>
      </w:r>
    </w:p>
    <w:p>
      <w:pPr>
        <w:pStyle w:val="Compact"/>
        <w:numPr>
          <w:numId w:val="1001"/>
          <w:ilvl w:val="0"/>
        </w:numPr>
      </w:pPr>
      <w:r>
        <w:t xml:space="preserve">居中元素（子元素）的宽高已知</w:t>
      </w:r>
    </w:p>
    <w:p>
      <w:pPr>
        <w:pStyle w:val="Compact"/>
        <w:numPr>
          <w:numId w:val="1001"/>
          <w:ilvl w:val="0"/>
        </w:numPr>
      </w:pPr>
      <w:r>
        <w:t xml:space="preserve">居中元素宽高未知</w:t>
      </w:r>
    </w:p>
    <w:p>
      <w:pPr>
        <w:pStyle w:val="Heading2"/>
      </w:pPr>
      <w:bookmarkStart w:id="26" w:name="二实现方式"/>
      <w:bookmarkEnd w:id="26"/>
      <w:r>
        <w:t xml:space="preserve">二、实现方式</w:t>
      </w:r>
    </w:p>
    <w:p>
      <w:pPr>
        <w:pStyle w:val="FirstParagraph"/>
      </w:pPr>
      <w:r>
        <w:t xml:space="preserve">实现元素水平垂直居中的方式：</w:t>
      </w:r>
    </w:p>
    <w:p>
      <w:pPr>
        <w:numPr>
          <w:numId w:val="1002"/>
          <w:ilvl w:val="0"/>
        </w:numPr>
      </w:pPr>
      <w:r>
        <w:t xml:space="preserve">利用定位+margin:auto</w:t>
      </w:r>
    </w:p>
    <w:p>
      <w:pPr>
        <w:numPr>
          <w:numId w:val="1002"/>
          <w:ilvl w:val="0"/>
        </w:numPr>
      </w:pPr>
      <w:r>
        <w:t xml:space="preserve">利用定位+margin:负值</w:t>
      </w:r>
    </w:p>
    <w:p>
      <w:pPr>
        <w:pStyle w:val="Compact"/>
        <w:numPr>
          <w:numId w:val="1002"/>
          <w:ilvl w:val="0"/>
        </w:numPr>
      </w:pPr>
      <w:r>
        <w:t xml:space="preserve">利用定位+transform</w:t>
      </w:r>
    </w:p>
    <w:p>
      <w:pPr>
        <w:pStyle w:val="Compact"/>
        <w:numPr>
          <w:numId w:val="1002"/>
          <w:ilvl w:val="0"/>
        </w:numPr>
      </w:pPr>
      <w:r>
        <w:t xml:space="preserve">table布局</w:t>
      </w:r>
    </w:p>
    <w:p>
      <w:pPr>
        <w:pStyle w:val="Compact"/>
        <w:numPr>
          <w:numId w:val="1002"/>
          <w:ilvl w:val="0"/>
        </w:numPr>
      </w:pPr>
      <w:r>
        <w:t xml:space="preserve">flex布局</w:t>
      </w:r>
    </w:p>
    <w:p>
      <w:pPr>
        <w:numPr>
          <w:numId w:val="1002"/>
          <w:ilvl w:val="0"/>
        </w:numPr>
      </w:pPr>
      <w:r>
        <w:t xml:space="preserve">grid布局</w:t>
      </w:r>
    </w:p>
    <w:p>
      <w:pPr>
        <w:pStyle w:val="Heading3"/>
      </w:pPr>
      <w:bookmarkStart w:id="27" w:name="利用定位marginauto"/>
      <w:bookmarkEnd w:id="27"/>
      <w:r>
        <w:t xml:space="preserve">利用定位+margin:auto</w:t>
      </w:r>
    </w:p>
    <w:p>
      <w:pPr>
        <w:pStyle w:val="FirstParagraph"/>
      </w:pPr>
      <w:r>
        <w:t xml:space="preserve">先上代码：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.father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#0a3b98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relative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.son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#f0a238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absolute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top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right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bottom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</w:t>
      </w:r>
      <w:r>
        <w:rPr>
          <w:rStyle w:val="DecValTok"/>
        </w:rPr>
        <w:t xml:space="preserve">auto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"father"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"son"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父级设置为相对定位，子级绝对定位 ，并且四个定位属性的值都设置了0，那么这时候如果子级没有设置宽高，则会被拉开到和父级一样宽高</w:t>
      </w:r>
    </w:p>
    <w:p>
      <w:pPr>
        <w:pStyle w:val="BodyText"/>
      </w:pPr>
      <w:r>
        <w:t xml:space="preserve">这里子元素设置了宽高，所以宽高会按照我们的设置来显示，但是实际上子级的虚拟占位已经撑满了整个父级，这时候再给它一个</w:t>
      </w:r>
      <w:r>
        <w:rPr>
          <w:rStyle w:val="VerbatimChar"/>
        </w:rPr>
        <w:t xml:space="preserve">margin：auto</w:t>
      </w:r>
      <w:r>
        <w:t xml:space="preserve">它就可以上下左右都居中了</w:t>
      </w:r>
    </w:p>
    <w:p>
      <w:pPr>
        <w:pStyle w:val="Heading3"/>
      </w:pPr>
      <w:bookmarkStart w:id="28" w:name="利用定位margin负值"/>
      <w:bookmarkEnd w:id="28"/>
      <w:r>
        <w:t xml:space="preserve">利用定位+margin:负值</w:t>
      </w:r>
    </w:p>
    <w:p>
      <w:pPr>
        <w:pStyle w:val="FirstParagraph"/>
      </w:pPr>
      <w:r>
        <w:t xml:space="preserve">绝大多数情况下，设置父元素为相对定位， 子元素移动自身50%实现水平垂直居中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.father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relative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skyblue;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.son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absolute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margin-left</w:t>
      </w:r>
      <w:r>
        <w:rPr>
          <w:rStyle w:val="NormalTok"/>
        </w:rPr>
        <w:t xml:space="preserve">:</w:t>
      </w:r>
      <w:r>
        <w:rPr>
          <w:rStyle w:val="DecValTok"/>
        </w:rPr>
        <w:t xml:space="preserve">-50px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margin-top</w:t>
      </w:r>
      <w:r>
        <w:rPr>
          <w:rStyle w:val="NormalTok"/>
        </w:rPr>
        <w:t xml:space="preserve">:</w:t>
      </w:r>
      <w:r>
        <w:rPr>
          <w:rStyle w:val="DecValTok"/>
        </w:rPr>
        <w:t xml:space="preserve">-50px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"father"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"son"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整个实现思路如下图所示：</w:t>
      </w:r>
    </w:p>
    <w:p>
      <w:pPr>
        <w:pStyle w:val="Figure"/>
      </w:pPr>
      <w:r>
        <w:drawing>
          <wp:inline>
            <wp:extent cx="5334000" cy="40058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22dc300-95f9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初始位置为方块1的位置</w:t>
      </w:r>
    </w:p>
    <w:p>
      <w:pPr>
        <w:pStyle w:val="Compact"/>
        <w:numPr>
          <w:numId w:val="1003"/>
          <w:ilvl w:val="0"/>
        </w:numPr>
      </w:pPr>
      <w:r>
        <w:t xml:space="preserve">当设置left、top为50%的时候，内部子元素为方块2的位置</w:t>
      </w:r>
    </w:p>
    <w:p>
      <w:pPr>
        <w:pStyle w:val="Compact"/>
        <w:numPr>
          <w:numId w:val="1003"/>
          <w:ilvl w:val="0"/>
        </w:numPr>
      </w:pPr>
      <w:r>
        <w:t xml:space="preserve">设置margin为负数时，使内部子元素到方块3的位置，即中间位置</w:t>
      </w:r>
    </w:p>
    <w:p>
      <w:pPr>
        <w:pStyle w:val="FirstParagraph"/>
      </w:pPr>
      <w:r>
        <w:t xml:space="preserve">这种方案不要求父元素的高度，也就是即使父元素的高度变化了，仍然可以保持在父元素的垂直居中位置，水平方向上是一样的操作</w:t>
      </w:r>
    </w:p>
    <w:p>
      <w:pPr>
        <w:pStyle w:val="BodyText"/>
      </w:pPr>
      <w:r>
        <w:t xml:space="preserve">但是该方案需要知道子元素自身的宽高，但是我们可以通过下面</w:t>
      </w:r>
      <w:r>
        <w:rPr>
          <w:rStyle w:val="VerbatimChar"/>
        </w:rPr>
        <w:t xml:space="preserve">transform</w:t>
      </w:r>
      <w:r>
        <w:t xml:space="preserve">属性进行移动</w:t>
      </w:r>
    </w:p>
    <w:p>
      <w:pPr>
        <w:pStyle w:val="Heading3"/>
      </w:pPr>
      <w:bookmarkStart w:id="32" w:name="利用定位transform"/>
      <w:bookmarkEnd w:id="32"/>
      <w:r>
        <w:t xml:space="preserve">利用定位+transform</w:t>
      </w:r>
    </w:p>
    <w:p>
      <w:pPr>
        <w:pStyle w:val="FirstParagraph"/>
      </w:pPr>
      <w:r>
        <w:t xml:space="preserve">实现代码如下：</w:t>
      </w:r>
    </w:p>
    <w:p>
      <w:pPr>
        <w:pStyle w:val="SourceCode"/>
      </w:pPr>
      <w:r>
        <w:rPr>
          <w:rStyle w:val="NormalTok"/>
        </w:rPr>
        <w:t xml:space="preserve">&lt;style&gt;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.father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relative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skyblue;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.son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absolute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translate(</w:t>
      </w:r>
      <w:r>
        <w:rPr>
          <w:rStyle w:val="DecValTok"/>
        </w:rPr>
        <w:t xml:space="preserve">-50%</w:t>
      </w:r>
      <w:r>
        <w:rPr>
          <w:rStyle w:val="NormalTok"/>
        </w:rPr>
        <w:t xml:space="preserve">,</w:t>
      </w:r>
      <w:r>
        <w:rPr>
          <w:rStyle w:val="DecValTok"/>
        </w:rPr>
        <w:t xml:space="preserve">-50%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&lt;/style&gt;</w:t>
      </w:r>
      <w:r>
        <w:br w:type="textWrapping"/>
      </w:r>
      <w:r>
        <w:rPr>
          <w:rStyle w:val="NormalTok"/>
        </w:rPr>
        <w:t xml:space="preserve">&lt;div class="father"&gt;</w:t>
      </w:r>
      <w:r>
        <w:br w:type="textWrapping"/>
      </w:r>
      <w:r>
        <w:rPr>
          <w:rStyle w:val="NormalTok"/>
        </w:rPr>
        <w:t xml:space="preserve">    &lt;div class="son"&gt;&lt;/div&gt;</w:t>
      </w:r>
      <w:r>
        <w:br w:type="textWrapping"/>
      </w:r>
      <w:r>
        <w:rPr>
          <w:rStyle w:val="NormalTok"/>
        </w:rPr>
        <w:t xml:space="preserve">&lt;/div&gt;</w:t>
      </w:r>
    </w:p>
    <w:p>
      <w:pPr>
        <w:pStyle w:val="FirstParagraph"/>
      </w:pPr>
      <w:r>
        <w:rPr>
          <w:rStyle w:val="VerbatimChar"/>
        </w:rPr>
        <w:t xml:space="preserve">translate(-50%, -50%)</w:t>
      </w:r>
      <w:r>
        <w:t xml:space="preserve">将会将元素位移自己宽度和高度的-50%</w:t>
      </w:r>
    </w:p>
    <w:p>
      <w:pPr>
        <w:pStyle w:val="BodyText"/>
      </w:pPr>
      <w:r>
        <w:t xml:space="preserve">这种方法其实和最上面被否定掉的margin负值用法一样，可以说是</w:t>
      </w:r>
      <w:r>
        <w:rPr>
          <w:rStyle w:val="VerbatimChar"/>
        </w:rPr>
        <w:t xml:space="preserve">margin</w:t>
      </w:r>
      <w:r>
        <w:t xml:space="preserve">负值的替代方案，并不需要知道自身元素的宽高</w:t>
      </w:r>
    </w:p>
    <w:p>
      <w:pPr>
        <w:pStyle w:val="Heading3"/>
      </w:pPr>
      <w:bookmarkStart w:id="33" w:name="table布局"/>
      <w:bookmarkEnd w:id="33"/>
      <w:r>
        <w:t xml:space="preserve">table布局</w:t>
      </w:r>
    </w:p>
    <w:p>
      <w:pPr>
        <w:pStyle w:val="FirstParagraph"/>
      </w:pPr>
      <w:r>
        <w:t xml:space="preserve">设置父元素为</w:t>
      </w:r>
      <w:r>
        <w:rPr>
          <w:rStyle w:val="VerbatimChar"/>
        </w:rPr>
        <w:t xml:space="preserve">display:table-cell</w:t>
      </w:r>
      <w:r>
        <w:t xml:space="preserve">，子元素设置</w:t>
      </w:r>
      <w:r>
        <w:t xml:space="preserve"> </w:t>
      </w:r>
      <w:r>
        <w:rPr>
          <w:rStyle w:val="VerbatimChar"/>
        </w:rPr>
        <w:t xml:space="preserve">display: inline-block</w:t>
      </w:r>
      <w:r>
        <w:t xml:space="preserve">。利用</w:t>
      </w:r>
      <w:r>
        <w:rPr>
          <w:rStyle w:val="VerbatimChar"/>
        </w:rPr>
        <w:t xml:space="preserve">vertical</w:t>
      </w:r>
      <w:r>
        <w:t xml:space="preserve">和</w:t>
      </w:r>
      <w:r>
        <w:rPr>
          <w:rStyle w:val="VerbatimChar"/>
        </w:rPr>
        <w:t xml:space="preserve">text-align</w:t>
      </w:r>
      <w:r>
        <w:t xml:space="preserve">可以让所有的行内块级元素水平垂直居中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.father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table-cell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skyblue;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vertical-align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middle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.son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inline-block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"father"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"son"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Heading3"/>
      </w:pPr>
      <w:bookmarkStart w:id="34" w:name="flex弹性布局"/>
      <w:bookmarkEnd w:id="34"/>
      <w:r>
        <w:t xml:space="preserve">flex弹性布局</w:t>
      </w:r>
    </w:p>
    <w:p>
      <w:pPr>
        <w:pStyle w:val="FirstParagraph"/>
      </w:pPr>
      <w:r>
        <w:t xml:space="preserve">还是看看实现的整体代码：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.father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flex;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justify-content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align-items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skyblue;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.son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"father"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"son"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rPr>
          <w:rStyle w:val="VerbatimChar"/>
        </w:rPr>
        <w:t xml:space="preserve">css3</w:t>
      </w:r>
      <w:r>
        <w:t xml:space="preserve">中了</w:t>
      </w:r>
      <w:r>
        <w:rPr>
          <w:rStyle w:val="VerbatimChar"/>
        </w:rPr>
        <w:t xml:space="preserve">flex</w:t>
      </w:r>
      <w:r>
        <w:t xml:space="preserve">布局，可以非常简单实现垂直水平居中</w:t>
      </w:r>
    </w:p>
    <w:p>
      <w:pPr>
        <w:pStyle w:val="BodyText"/>
      </w:pPr>
      <w:r>
        <w:t xml:space="preserve">这里可以简单看看</w:t>
      </w:r>
      <w:r>
        <w:rPr>
          <w:rStyle w:val="VerbatimChar"/>
        </w:rPr>
        <w:t xml:space="preserve">flex</w:t>
      </w:r>
      <w:r>
        <w:t xml:space="preserve">布局的关键属性作用：</w:t>
      </w:r>
    </w:p>
    <w:p>
      <w:pPr>
        <w:numPr>
          <w:numId w:val="1004"/>
          <w:ilvl w:val="0"/>
        </w:numPr>
      </w:pPr>
      <w:r>
        <w:t xml:space="preserve">display: flex时，表示该容器内部的元素将按照flex进行布局</w:t>
      </w:r>
    </w:p>
    <w:p>
      <w:pPr>
        <w:pStyle w:val="Compact"/>
        <w:numPr>
          <w:numId w:val="1004"/>
          <w:ilvl w:val="0"/>
        </w:numPr>
      </w:pPr>
      <w:r>
        <w:t xml:space="preserve">align-items: center表示这些元素将相对于本容器水平居中</w:t>
      </w:r>
    </w:p>
    <w:p>
      <w:pPr>
        <w:numPr>
          <w:numId w:val="1004"/>
          <w:ilvl w:val="0"/>
        </w:numPr>
      </w:pPr>
      <w:r>
        <w:t xml:space="preserve">justify-content: center也是同样的道理垂直居中</w:t>
      </w:r>
    </w:p>
    <w:p>
      <w:pPr>
        <w:pStyle w:val="Heading3"/>
      </w:pPr>
      <w:bookmarkStart w:id="35" w:name="grid网格布局"/>
      <w:bookmarkEnd w:id="35"/>
      <w:r>
        <w:t xml:space="preserve">grid网格布局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.father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grid;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align-items</w:t>
      </w:r>
      <w:r>
        <w:rPr>
          <w:rStyle w:val="NormalTok"/>
        </w:rPr>
        <w:t xml:space="preserve">: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justify-content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skyblue;</w:t>
      </w:r>
      <w:r>
        <w:br w:type="textWrapping"/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.son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red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"father"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"son"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这里看到，</w:t>
      </w:r>
      <w:r>
        <w:rPr>
          <w:rStyle w:val="VerbatimChar"/>
        </w:rPr>
        <w:t xml:space="preserve">gird</w:t>
      </w:r>
      <w:r>
        <w:t xml:space="preserve">网格布局和</w:t>
      </w:r>
      <w:r>
        <w:rPr>
          <w:rStyle w:val="VerbatimChar"/>
        </w:rPr>
        <w:t xml:space="preserve">flex</w:t>
      </w:r>
      <w:r>
        <w:t xml:space="preserve">弹性布局都简单粗暴</w:t>
      </w:r>
    </w:p>
    <w:p>
      <w:pPr>
        <w:pStyle w:val="Heading3"/>
      </w:pPr>
      <w:bookmarkStart w:id="36" w:name="小结"/>
      <w:bookmarkEnd w:id="36"/>
      <w:r>
        <w:t xml:space="preserve">小结</w:t>
      </w:r>
    </w:p>
    <w:p>
      <w:pPr>
        <w:pStyle w:val="FirstParagraph"/>
      </w:pPr>
      <w:r>
        <w:t xml:space="preserve">上述方法中，不知道元素宽高大小仍能实现水平垂直居中的方法有：</w:t>
      </w:r>
    </w:p>
    <w:p>
      <w:pPr>
        <w:pStyle w:val="Compact"/>
        <w:numPr>
          <w:numId w:val="1005"/>
          <w:ilvl w:val="0"/>
        </w:numPr>
      </w:pPr>
      <w:r>
        <w:t xml:space="preserve">利用定位+margin:auto</w:t>
      </w:r>
    </w:p>
    <w:p>
      <w:pPr>
        <w:numPr>
          <w:numId w:val="1005"/>
          <w:ilvl w:val="0"/>
        </w:numPr>
      </w:pPr>
      <w:r>
        <w:t xml:space="preserve">利用定位+transform</w:t>
      </w:r>
    </w:p>
    <w:p>
      <w:pPr>
        <w:numPr>
          <w:numId w:val="1005"/>
          <w:ilvl w:val="0"/>
        </w:numPr>
      </w:pPr>
      <w:r>
        <w:t xml:space="preserve">利用定位+margin:负值</w:t>
      </w:r>
    </w:p>
    <w:p>
      <w:pPr>
        <w:numPr>
          <w:numId w:val="1005"/>
          <w:ilvl w:val="0"/>
        </w:numPr>
      </w:pPr>
      <w:r>
        <w:t xml:space="preserve">flex布局</w:t>
      </w:r>
    </w:p>
    <w:p>
      <w:pPr>
        <w:numPr>
          <w:numId w:val="1005"/>
          <w:ilvl w:val="0"/>
        </w:numPr>
      </w:pPr>
      <w:r>
        <w:t xml:space="preserve">grid布局</w:t>
      </w:r>
    </w:p>
    <w:p>
      <w:pPr>
        <w:pStyle w:val="Heading2"/>
      </w:pPr>
      <w:bookmarkStart w:id="37" w:name="三总结"/>
      <w:bookmarkEnd w:id="37"/>
      <w:r>
        <w:t xml:space="preserve">三、总结</w:t>
      </w:r>
    </w:p>
    <w:p>
      <w:pPr>
        <w:pStyle w:val="FirstParagraph"/>
      </w:pPr>
      <w:r>
        <w:t xml:space="preserve">根据元素标签的性质，可以分为：</w:t>
      </w:r>
    </w:p>
    <w:p>
      <w:pPr>
        <w:pStyle w:val="Compact"/>
        <w:numPr>
          <w:numId w:val="1006"/>
          <w:ilvl w:val="0"/>
        </w:numPr>
      </w:pPr>
      <w:r>
        <w:t xml:space="preserve">内联元素居中布局</w:t>
      </w:r>
    </w:p>
    <w:p>
      <w:pPr>
        <w:pStyle w:val="Compact"/>
        <w:numPr>
          <w:numId w:val="1006"/>
          <w:ilvl w:val="0"/>
        </w:numPr>
      </w:pPr>
      <w:r>
        <w:t xml:space="preserve">块级元素居中布局</w:t>
      </w:r>
    </w:p>
    <w:p>
      <w:pPr>
        <w:pStyle w:val="Heading3"/>
      </w:pPr>
      <w:bookmarkStart w:id="38" w:name="内联元素居中布局"/>
      <w:bookmarkEnd w:id="38"/>
      <w:r>
        <w:t xml:space="preserve">内联元素居中布局</w:t>
      </w:r>
    </w:p>
    <w:p>
      <w:pPr>
        <w:pStyle w:val="FirstParagraph"/>
      </w:pPr>
      <w:r>
        <w:t xml:space="preserve">水平居中</w:t>
      </w:r>
    </w:p>
    <w:p>
      <w:pPr>
        <w:pStyle w:val="Compact"/>
        <w:numPr>
          <w:numId w:val="1007"/>
          <w:ilvl w:val="0"/>
        </w:numPr>
      </w:pPr>
      <w:r>
        <w:t xml:space="preserve">行内元素可设置：text-align: center</w:t>
      </w:r>
    </w:p>
    <w:p>
      <w:pPr>
        <w:pStyle w:val="Compact"/>
        <w:numPr>
          <w:numId w:val="1007"/>
          <w:ilvl w:val="0"/>
        </w:numPr>
      </w:pPr>
      <w:r>
        <w:t xml:space="preserve">flex布局设置父元素：display: flex; justify-content: center</w:t>
      </w:r>
    </w:p>
    <w:p>
      <w:pPr>
        <w:pStyle w:val="FirstParagraph"/>
      </w:pPr>
      <w:r>
        <w:t xml:space="preserve">垂直居中</w:t>
      </w:r>
    </w:p>
    <w:p>
      <w:pPr>
        <w:pStyle w:val="Compact"/>
        <w:numPr>
          <w:numId w:val="1008"/>
          <w:ilvl w:val="0"/>
        </w:numPr>
      </w:pPr>
      <w:r>
        <w:t xml:space="preserve">单行文本父元素确认高度：height === line-height</w:t>
      </w:r>
    </w:p>
    <w:p>
      <w:pPr>
        <w:pStyle w:val="Compact"/>
        <w:numPr>
          <w:numId w:val="1008"/>
          <w:ilvl w:val="0"/>
        </w:numPr>
      </w:pPr>
      <w:r>
        <w:t xml:space="preserve">多行文本父元素确认高度：display: table-cell; vertical-align: middle</w:t>
      </w:r>
    </w:p>
    <w:p>
      <w:pPr>
        <w:pStyle w:val="Heading3"/>
      </w:pPr>
      <w:bookmarkStart w:id="39" w:name="块级元素居中布局"/>
      <w:bookmarkEnd w:id="39"/>
      <w:r>
        <w:t xml:space="preserve">块级元素居中布局</w:t>
      </w:r>
    </w:p>
    <w:p>
      <w:pPr>
        <w:pStyle w:val="FirstParagraph"/>
      </w:pPr>
      <w:r>
        <w:t xml:space="preserve">水平居中</w:t>
      </w:r>
    </w:p>
    <w:p>
      <w:pPr>
        <w:pStyle w:val="Compact"/>
        <w:numPr>
          <w:numId w:val="1009"/>
          <w:ilvl w:val="0"/>
        </w:numPr>
      </w:pPr>
      <w:r>
        <w:t xml:space="preserve">定宽: margin: 0 auto</w:t>
      </w:r>
    </w:p>
    <w:p>
      <w:pPr>
        <w:pStyle w:val="Compact"/>
        <w:numPr>
          <w:numId w:val="1009"/>
          <w:ilvl w:val="0"/>
        </w:numPr>
      </w:pPr>
      <w:r>
        <w:t xml:space="preserve">绝对定位+left:50%+margin:负自身一半</w:t>
      </w:r>
    </w:p>
    <w:p>
      <w:pPr>
        <w:pStyle w:val="FirstParagraph"/>
      </w:pPr>
      <w:r>
        <w:t xml:space="preserve">垂直居中</w:t>
      </w:r>
    </w:p>
    <w:p>
      <w:pPr>
        <w:pStyle w:val="Compact"/>
        <w:numPr>
          <w:numId w:val="1010"/>
          <w:ilvl w:val="0"/>
        </w:numPr>
      </w:pPr>
      <w:r>
        <w:t xml:space="preserve">position: absolute设置left、top、margin-left、margin-top(定高)</w:t>
      </w:r>
    </w:p>
    <w:p>
      <w:pPr>
        <w:pStyle w:val="Compact"/>
        <w:numPr>
          <w:numId w:val="1010"/>
          <w:ilvl w:val="0"/>
        </w:numPr>
      </w:pPr>
      <w:r>
        <w:t xml:space="preserve">display: table-cell</w:t>
      </w:r>
    </w:p>
    <w:p>
      <w:pPr>
        <w:pStyle w:val="Compact"/>
        <w:numPr>
          <w:numId w:val="1010"/>
          <w:ilvl w:val="0"/>
        </w:numPr>
      </w:pPr>
      <w:r>
        <w:t xml:space="preserve">transform: translate(x, y)</w:t>
      </w:r>
    </w:p>
    <w:p>
      <w:pPr>
        <w:pStyle w:val="Compact"/>
        <w:numPr>
          <w:numId w:val="1010"/>
          <w:ilvl w:val="0"/>
        </w:numPr>
      </w:pPr>
      <w:r>
        <w:t xml:space="preserve">flex(不定高，不定宽)</w:t>
      </w:r>
    </w:p>
    <w:p>
      <w:pPr>
        <w:pStyle w:val="Compact"/>
        <w:numPr>
          <w:numId w:val="1010"/>
          <w:ilvl w:val="0"/>
        </w:numPr>
      </w:pPr>
      <w:r>
        <w:t xml:space="preserve">grid(不定高，不定宽)，兼容性相对比较差</w:t>
      </w:r>
    </w:p>
    <w:p>
      <w:pPr>
        <w:pStyle w:val="Heading2"/>
      </w:pPr>
      <w:bookmarkStart w:id="40" w:name="参考文献"/>
      <w:bookmarkEnd w:id="40"/>
      <w:r>
        <w:t xml:space="preserve">参考文献</w:t>
      </w:r>
    </w:p>
    <w:p>
      <w:pPr>
        <w:pStyle w:val="Compact"/>
        <w:numPr>
          <w:numId w:val="1011"/>
          <w:ilvl w:val="0"/>
        </w:numPr>
      </w:pPr>
      <w:r>
        <w:t xml:space="preserve">https://juejin.cn/post/6844903982960214029#heading-10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ff2c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a8c25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2022-06-04T10:26:45Z</dcterms:created>
  <dcterms:modified xsi:type="dcterms:W3CDTF">2022-06-04T10:26:45Z</dcterms:modified>
</cp:coreProperties>
</file>