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D669D">
      <w:pPr>
        <w:pStyle w:val="a3"/>
        <w:spacing w:before="0" w:beforeAutospacing="0" w:after="0" w:afterAutospacing="0"/>
        <w:rPr>
          <w:rFonts w:ascii="Calibri" w:hAnsi="Calibri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Kaggle</w:t>
      </w:r>
      <w:r>
        <w:rPr>
          <w:rFonts w:ascii="微软雅黑" w:eastAsia="微软雅黑" w:hAnsi="微软雅黑" w:hint="eastAsia"/>
          <w:sz w:val="40"/>
          <w:szCs w:val="40"/>
        </w:rPr>
        <w:t>深度学习项目汇总</w:t>
      </w:r>
    </w:p>
    <w:p w:rsidR="00000000" w:rsidRDefault="005D669D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2018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年</w:t>
      </w:r>
      <w:r>
        <w:rPr>
          <w:rFonts w:ascii="Calibri" w:hAnsi="Calibri"/>
          <w:color w:val="808080"/>
          <w:sz w:val="20"/>
          <w:szCs w:val="20"/>
        </w:rPr>
        <w:t>7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月</w:t>
      </w:r>
      <w:r>
        <w:rPr>
          <w:rFonts w:ascii="Calibri" w:hAnsi="Calibri"/>
          <w:color w:val="808080"/>
          <w:sz w:val="20"/>
          <w:szCs w:val="20"/>
        </w:rPr>
        <w:t>24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日</w:t>
      </w:r>
    </w:p>
    <w:p w:rsidR="00000000" w:rsidRDefault="005D669D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16:17</w:t>
      </w:r>
    </w:p>
    <w:p w:rsidR="00000000" w:rsidRDefault="005D669D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先挑选了一些看起来比较容易实现的，对硬件设备要求不是很高的来训练。</w:t>
      </w:r>
    </w:p>
    <w:p w:rsidR="00000000" w:rsidRDefault="005D669D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D669D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hyperlink r:id="rId6" w:history="1">
        <w:r>
          <w:rPr>
            <w:rStyle w:val="a4"/>
            <w:rFonts w:ascii="微软雅黑" w:eastAsia="微软雅黑" w:hAnsi="微软雅黑" w:hint="eastAsia"/>
            <w:shd w:val="clear" w:color="auto" w:fill="FFFFFF"/>
          </w:rPr>
          <w:t>Carvana Image Masking Challenge</w:t>
        </w:r>
      </w:hyperlink>
      <w:r>
        <w:rPr>
          <w:rFonts w:ascii="微软雅黑" w:eastAsia="微软雅黑" w:hAnsi="微软雅黑" w:hint="eastAsia"/>
          <w:sz w:val="22"/>
          <w:szCs w:val="22"/>
          <w:lang w:val="x-none"/>
        </w:rPr>
        <w:t> </w:t>
      </w:r>
    </w:p>
    <w:p w:rsidR="00000000" w:rsidRDefault="005D669D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D669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D669D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问题目标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：自动识别图片中汽车的边界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 </w:t>
      </w:r>
    </w:p>
    <w:p w:rsidR="00000000" w:rsidRDefault="005D669D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问题类型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：计算机视觉（</w:t>
      </w:r>
      <w:r>
        <w:rPr>
          <w:rFonts w:ascii="微软雅黑" w:eastAsia="微软雅黑" w:hAnsi="微软雅黑" w:hint="eastAsia"/>
          <w:sz w:val="22"/>
          <w:szCs w:val="22"/>
        </w:rPr>
        <w:t>CV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）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 </w:t>
      </w:r>
    </w:p>
    <w:p w:rsidR="00000000" w:rsidRDefault="005D669D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问题特点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：边界处理，模型提取。</w:t>
      </w:r>
    </w:p>
    <w:p w:rsidR="00000000" w:rsidRDefault="005D669D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有</w:t>
      </w:r>
      <w:r>
        <w:rPr>
          <w:rFonts w:ascii="Calibri" w:hAnsi="Calibri"/>
          <w:sz w:val="22"/>
          <w:szCs w:val="22"/>
        </w:rPr>
        <w:t>kernel</w:t>
      </w:r>
      <w:r>
        <w:rPr>
          <w:rFonts w:ascii="微软雅黑" w:eastAsia="微软雅黑" w:hAnsi="微软雅黑" w:hint="eastAsia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参赛队伍多（</w:t>
      </w:r>
      <w:r>
        <w:rPr>
          <w:rFonts w:ascii="微软雅黑" w:eastAsia="微软雅黑" w:hAnsi="微软雅黑" w:hint="eastAsia"/>
          <w:sz w:val="22"/>
          <w:szCs w:val="22"/>
        </w:rPr>
        <w:t>700+</w:t>
      </w:r>
      <w:r>
        <w:rPr>
          <w:rFonts w:ascii="微软雅黑" w:eastAsia="微软雅黑" w:hAnsi="微软雅黑" w:hint="eastAsia"/>
          <w:sz w:val="22"/>
          <w:szCs w:val="22"/>
        </w:rPr>
        <w:t>），可参考性高。</w:t>
      </w:r>
    </w:p>
    <w:p w:rsidR="00000000" w:rsidRDefault="005D669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数据集大小：十万张图片。训练集不超过</w:t>
      </w:r>
      <w:r>
        <w:rPr>
          <w:rFonts w:ascii="Calibri" w:hAnsi="Calibri"/>
          <w:sz w:val="22"/>
          <w:szCs w:val="22"/>
        </w:rPr>
        <w:t>2G</w:t>
      </w:r>
      <w:r>
        <w:rPr>
          <w:rFonts w:ascii="微软雅黑" w:eastAsia="微软雅黑" w:hAnsi="微软雅黑" w:hint="eastAsia"/>
          <w:sz w:val="22"/>
          <w:szCs w:val="22"/>
        </w:rPr>
        <w:t>，测试集比较大十来个</w:t>
      </w:r>
      <w:r>
        <w:rPr>
          <w:rFonts w:ascii="Calibri" w:hAnsi="Calibri"/>
          <w:sz w:val="22"/>
          <w:szCs w:val="22"/>
        </w:rPr>
        <w:t>G</w:t>
      </w:r>
      <w:r>
        <w:rPr>
          <w:rFonts w:ascii="微软雅黑" w:eastAsia="微软雅黑" w:hAnsi="微软雅黑" w:hint="eastAsia"/>
          <w:sz w:val="22"/>
          <w:szCs w:val="22"/>
        </w:rPr>
        <w:t>。</w:t>
      </w:r>
    </w:p>
    <w:p w:rsidR="00000000" w:rsidRDefault="005D669D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hyperlink r:id="rId7" w:history="1">
        <w:r>
          <w:rPr>
            <w:rStyle w:val="a4"/>
            <w:rFonts w:ascii="微软雅黑" w:eastAsia="微软雅黑" w:hAnsi="微软雅黑" w:hint="eastAsia"/>
            <w:shd w:val="clear" w:color="auto" w:fill="FFFFFF"/>
          </w:rPr>
          <w:t>NOAA Fisheries Steller Sea Lion Population Count</w:t>
        </w:r>
      </w:hyperlink>
      <w:r>
        <w:rPr>
          <w:rFonts w:ascii="微软雅黑" w:eastAsia="微软雅黑" w:hAnsi="微软雅黑" w:hint="eastAsia"/>
          <w:sz w:val="22"/>
          <w:szCs w:val="22"/>
          <w:lang w:val="x-none"/>
        </w:rPr>
        <w:t> </w:t>
      </w:r>
    </w:p>
    <w:p w:rsidR="00000000" w:rsidRDefault="005D669D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5D669D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问题目标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：根据航拍图像内容，研究算法分析图片中有几个海狮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 </w:t>
      </w:r>
    </w:p>
    <w:p w:rsidR="00000000" w:rsidRDefault="005D669D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问题类型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：计算机视觉（</w:t>
      </w:r>
      <w:r>
        <w:rPr>
          <w:rFonts w:ascii="微软雅黑" w:eastAsia="微软雅黑" w:hAnsi="微软雅黑" w:hint="eastAsia"/>
          <w:sz w:val="22"/>
          <w:szCs w:val="22"/>
        </w:rPr>
        <w:t>CV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）；模式识别（</w:t>
      </w:r>
      <w:r>
        <w:rPr>
          <w:rFonts w:ascii="微软雅黑" w:eastAsia="微软雅黑" w:hAnsi="微软雅黑" w:hint="eastAsia"/>
          <w:sz w:val="22"/>
          <w:szCs w:val="22"/>
        </w:rPr>
        <w:t>Pattern Recognition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）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 </w:t>
      </w:r>
    </w:p>
    <w:p w:rsidR="00000000" w:rsidRDefault="005D669D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问题特点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：典型的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计算机视觉和边界识别的综合问题。</w:t>
      </w:r>
    </w:p>
    <w:p w:rsidR="00000000" w:rsidRDefault="005D669D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  <w:lang w:val="x-none"/>
        </w:rPr>
      </w:pPr>
      <w:r>
        <w:rPr>
          <w:rFonts w:ascii="微软雅黑" w:eastAsia="微软雅黑" w:hAnsi="微软雅黑" w:hint="eastAsia"/>
          <w:sz w:val="22"/>
          <w:szCs w:val="22"/>
          <w:lang w:val="x-none"/>
        </w:rPr>
        <w:t> </w:t>
      </w:r>
    </w:p>
    <w:p w:rsidR="00000000" w:rsidRDefault="005D669D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有</w:t>
      </w:r>
      <w:r>
        <w:rPr>
          <w:rFonts w:ascii="Calibri" w:hAnsi="Calibri"/>
          <w:sz w:val="22"/>
          <w:szCs w:val="22"/>
        </w:rPr>
        <w:t>kernel</w:t>
      </w:r>
      <w:r>
        <w:rPr>
          <w:rFonts w:ascii="微软雅黑" w:eastAsia="微软雅黑" w:hAnsi="微软雅黑" w:hint="eastAsia"/>
          <w:sz w:val="22"/>
          <w:szCs w:val="22"/>
        </w:rPr>
        <w:t>，参赛队伍</w:t>
      </w:r>
      <w:r>
        <w:rPr>
          <w:rFonts w:ascii="Calibri" w:hAnsi="Calibri"/>
          <w:sz w:val="22"/>
          <w:szCs w:val="22"/>
        </w:rPr>
        <w:t>385</w:t>
      </w:r>
      <w:r>
        <w:rPr>
          <w:rFonts w:ascii="微软雅黑" w:eastAsia="微软雅黑" w:hAnsi="微软雅黑" w:hint="eastAsia"/>
          <w:sz w:val="22"/>
          <w:szCs w:val="22"/>
        </w:rPr>
        <w:t>，有一定的参考价值。</w:t>
      </w:r>
    </w:p>
    <w:p w:rsidR="00000000" w:rsidRDefault="005D669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数据集接近</w:t>
      </w:r>
      <w:r>
        <w:rPr>
          <w:rFonts w:ascii="Calibri" w:hAnsi="Calibri"/>
          <w:sz w:val="22"/>
          <w:szCs w:val="22"/>
        </w:rPr>
        <w:t>100G</w:t>
      </w:r>
      <w:r>
        <w:rPr>
          <w:rFonts w:ascii="微软雅黑" w:eastAsia="微软雅黑" w:hAnsi="微软雅黑" w:hint="eastAsia"/>
          <w:sz w:val="22"/>
          <w:szCs w:val="22"/>
        </w:rPr>
        <w:t>，放弃吧。</w:t>
      </w:r>
    </w:p>
    <w:p w:rsidR="00000000" w:rsidRDefault="005D669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/>
          <w:sz w:val="22"/>
          <w:szCs w:val="22"/>
        </w:rPr>
      </w:pPr>
      <w:hyperlink r:id="rId8" w:history="1">
        <w:r>
          <w:rPr>
            <w:rStyle w:val="a4"/>
            <w:rFonts w:ascii="微软雅黑" w:eastAsia="微软雅黑" w:hAnsi="微软雅黑" w:hint="eastAsia"/>
            <w:shd w:val="clear" w:color="auto" w:fill="FFFFFF"/>
          </w:rPr>
          <w:t>The Nature Conservancy Fisheries Monitoring</w:t>
        </w:r>
      </w:hyperlink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问题目标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：根据视频内容，识别鱼的种类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问题类型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计算机视觉（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CV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）；分类问题（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Classification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）；深度学习（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DL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问题特点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：模式识别加上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Deep Learning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的内容。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Calibri" w:hAnsi="Calibri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有</w:t>
      </w:r>
      <w:r>
        <w:rPr>
          <w:rFonts w:ascii="Calibri" w:hAnsi="Calibri"/>
          <w:color w:val="4F4F4F"/>
          <w:shd w:val="clear" w:color="auto" w:fill="FFFFFF"/>
        </w:rPr>
        <w:t>kernel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，参赛队伍</w:t>
      </w:r>
      <w:r>
        <w:rPr>
          <w:rFonts w:ascii="Calibri" w:hAnsi="Calibri"/>
          <w:color w:val="4F4F4F"/>
          <w:shd w:val="clear" w:color="auto" w:fill="FFFFFF"/>
        </w:rPr>
        <w:t>389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，活跃度比海狮那个项目高。</w:t>
      </w:r>
    </w:p>
    <w:p w:rsidR="00000000" w:rsidRDefault="005D669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数据集大小，不超过两个</w:t>
      </w:r>
      <w:r>
        <w:rPr>
          <w:rFonts w:ascii="Calibri" w:hAnsi="Calibri"/>
          <w:sz w:val="22"/>
          <w:szCs w:val="22"/>
        </w:rPr>
        <w:t>G</w:t>
      </w:r>
      <w:r>
        <w:rPr>
          <w:rFonts w:ascii="微软雅黑" w:eastAsia="微软雅黑" w:hAnsi="微软雅黑" w:hint="eastAsia"/>
          <w:sz w:val="22"/>
          <w:szCs w:val="22"/>
        </w:rPr>
        <w:t>，可以考虑。</w:t>
      </w:r>
    </w:p>
    <w:p w:rsidR="00000000" w:rsidRDefault="005D669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/>
          <w:sz w:val="22"/>
          <w:szCs w:val="22"/>
        </w:rPr>
      </w:pPr>
      <w:hyperlink r:id="rId9" w:history="1">
        <w:r>
          <w:rPr>
            <w:rStyle w:val="a4"/>
            <w:rFonts w:ascii="微软雅黑" w:eastAsia="微软雅黑" w:hAnsi="微软雅黑" w:hint="eastAsia"/>
            <w:shd w:val="clear" w:color="auto" w:fill="FFFFFF"/>
          </w:rPr>
          <w:t>Dstl Satellite Imagery Feature Detection</w:t>
        </w:r>
      </w:hyperlink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问题目标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：从高空图像中准确辨别各种特征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lastRenderedPageBreak/>
        <w:t>问题类型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：计算机视觉（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CV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）；深度学习（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DL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问题特点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：根据卫星图像对地球上的物体进行识别。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Calibri" w:hAnsi="Calibri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有</w:t>
      </w:r>
      <w:r>
        <w:rPr>
          <w:rFonts w:ascii="Calibri" w:hAnsi="Calibri"/>
          <w:color w:val="4F4F4F"/>
          <w:shd w:val="clear" w:color="auto" w:fill="FFFFFF"/>
        </w:rPr>
        <w:t>kernel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，参赛队伍</w:t>
      </w:r>
      <w:r>
        <w:rPr>
          <w:rFonts w:ascii="Calibri" w:hAnsi="Calibri"/>
          <w:color w:val="4F4F4F"/>
          <w:shd w:val="clear" w:color="auto" w:fill="FFFFFF"/>
        </w:rPr>
        <w:t>419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，活跃度高。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Calibri" w:hAnsi="Calibri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数据集二十多</w:t>
      </w:r>
      <w:r>
        <w:rPr>
          <w:rFonts w:ascii="Calibri" w:hAnsi="Calibri"/>
          <w:color w:val="4F4F4F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，比较大，不用服务器就只有放弃。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/>
          <w:sz w:val="22"/>
          <w:szCs w:val="22"/>
        </w:rPr>
      </w:pPr>
      <w:hyperlink r:id="rId10" w:history="1">
        <w:r>
          <w:rPr>
            <w:rStyle w:val="a4"/>
            <w:rFonts w:ascii="微软雅黑" w:eastAsia="微软雅黑" w:hAnsi="微软雅黑" w:hint="eastAsia"/>
            <w:shd w:val="clear" w:color="auto" w:fill="FFFFFF"/>
          </w:rPr>
          <w:t>State Farm Distracted Driver Detection</w:t>
        </w:r>
      </w:hyperlink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问题目标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：计算机视觉能否发现驾驶员分心？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问题类型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：分类问题（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Classification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）；计算机视觉（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CV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问题特点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：利用视频实时追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踪驾驶员，判断驾驶员是否出现注意力不集中的现象。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有</w:t>
      </w:r>
      <w:r>
        <w:rPr>
          <w:rFonts w:ascii="Calibri" w:hAnsi="Calibri"/>
          <w:sz w:val="22"/>
          <w:szCs w:val="22"/>
        </w:rPr>
        <w:t>kernel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1440</w:t>
      </w:r>
      <w:r>
        <w:rPr>
          <w:rFonts w:ascii="微软雅黑" w:eastAsia="微软雅黑" w:hAnsi="微软雅黑" w:hint="eastAsia"/>
          <w:sz w:val="22"/>
          <w:szCs w:val="22"/>
        </w:rPr>
        <w:t>支队伍，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活跃度不高。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数据集大小</w:t>
      </w:r>
      <w:r>
        <w:rPr>
          <w:rFonts w:ascii="Calibri" w:hAnsi="Calibri"/>
          <w:sz w:val="22"/>
          <w:szCs w:val="22"/>
        </w:rPr>
        <w:t>4</w:t>
      </w:r>
      <w:r>
        <w:rPr>
          <w:rFonts w:ascii="微软雅黑" w:eastAsia="微软雅黑" w:hAnsi="微软雅黑" w:hint="eastAsia"/>
          <w:sz w:val="22"/>
          <w:szCs w:val="22"/>
        </w:rPr>
        <w:t>个</w:t>
      </w:r>
      <w:r>
        <w:rPr>
          <w:rFonts w:ascii="Calibri" w:hAnsi="Calibri"/>
          <w:sz w:val="22"/>
          <w:szCs w:val="22"/>
        </w:rPr>
        <w:t>G</w:t>
      </w:r>
      <w:r>
        <w:rPr>
          <w:rFonts w:ascii="微软雅黑" w:eastAsia="微软雅黑" w:hAnsi="微软雅黑" w:hint="eastAsia"/>
          <w:sz w:val="22"/>
          <w:szCs w:val="22"/>
        </w:rPr>
        <w:t>，可以考虑。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hyperlink r:id="rId11" w:history="1">
        <w:r>
          <w:rPr>
            <w:rStyle w:val="a4"/>
            <w:rFonts w:ascii="微软雅黑" w:eastAsia="微软雅黑" w:hAnsi="微软雅黑" w:hint="eastAsia"/>
            <w:shd w:val="clear" w:color="auto" w:fill="FFFFFF"/>
            <w:lang w:val="x-none"/>
          </w:rPr>
          <w:t>Avito Duplicate Ads Detection</w:t>
        </w:r>
      </w:hyperlink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问题目标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欺骗性、重复性的广告检测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问题类型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分类问题（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Classification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）；计算机视觉（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CV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问题特点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相似度分析。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Calibri" w:hAnsi="Calibri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有</w:t>
      </w:r>
      <w:r>
        <w:rPr>
          <w:rFonts w:ascii="Calibri" w:hAnsi="Calibri"/>
          <w:color w:val="4F4F4F"/>
          <w:shd w:val="clear" w:color="auto" w:fill="FFFFFF"/>
        </w:rPr>
        <w:t>kernel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，参赛队伍</w:t>
      </w:r>
      <w:r>
        <w:rPr>
          <w:rFonts w:ascii="Calibri" w:hAnsi="Calibri"/>
          <w:color w:val="4F4F4F"/>
          <w:shd w:val="clear" w:color="auto" w:fill="FFFFFF"/>
        </w:rPr>
        <w:t>548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，活跃度不高。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Calibri" w:hAnsi="Calibri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数据集也是四十多</w:t>
      </w:r>
      <w:r>
        <w:rPr>
          <w:rFonts w:ascii="Calibri" w:hAnsi="Calibri"/>
          <w:color w:val="4F4F4F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，不用服务器可以放弃了。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hyperlink r:id="rId12" w:history="1">
        <w:r>
          <w:rPr>
            <w:rStyle w:val="a4"/>
            <w:rFonts w:ascii="微软雅黑" w:eastAsia="微软雅黑" w:hAnsi="微软雅黑" w:hint="eastAsia"/>
            <w:shd w:val="clear" w:color="auto" w:fill="FFFFFF"/>
            <w:lang w:val="x-none"/>
          </w:rPr>
          <w:t>Right Whale Recognition</w:t>
        </w:r>
      </w:hyperlink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问题目标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：根据航拍照片，预测图片中是否有濒危动物脊美鲸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(right whales)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问题类型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：分类问题（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Classification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）；计算机视觉（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CV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问题特点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：类似于物体检测的情况。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无</w:t>
      </w:r>
      <w:r>
        <w:rPr>
          <w:rFonts w:ascii="Calibri" w:hAnsi="Calibri"/>
          <w:sz w:val="22"/>
          <w:szCs w:val="22"/>
        </w:rPr>
        <w:t>kernel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参赛队伍</w:t>
      </w:r>
      <w:r>
        <w:rPr>
          <w:rFonts w:ascii="Calibri" w:hAnsi="Calibri"/>
          <w:sz w:val="22"/>
          <w:szCs w:val="22"/>
        </w:rPr>
        <w:t>364</w:t>
      </w:r>
      <w:r>
        <w:rPr>
          <w:rFonts w:ascii="微软雅黑" w:eastAsia="微软雅黑" w:hAnsi="微软雅黑" w:hint="eastAsia"/>
          <w:sz w:val="22"/>
          <w:szCs w:val="22"/>
        </w:rPr>
        <w:t>，活跃度不高。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数据集大小</w:t>
      </w:r>
      <w:r>
        <w:rPr>
          <w:rFonts w:ascii="Calibri" w:hAnsi="Calibri"/>
          <w:sz w:val="22"/>
          <w:szCs w:val="22"/>
        </w:rPr>
        <w:t>8</w:t>
      </w:r>
      <w:r>
        <w:rPr>
          <w:rFonts w:ascii="微软雅黑" w:eastAsia="微软雅黑" w:hAnsi="微软雅黑" w:hint="eastAsia"/>
          <w:sz w:val="22"/>
          <w:szCs w:val="22"/>
        </w:rPr>
        <w:t>个</w:t>
      </w:r>
      <w:r>
        <w:rPr>
          <w:rFonts w:ascii="Calibri" w:hAnsi="Calibri"/>
          <w:sz w:val="22"/>
          <w:szCs w:val="22"/>
        </w:rPr>
        <w:t>G</w:t>
      </w:r>
      <w:r>
        <w:rPr>
          <w:rFonts w:ascii="微软雅黑" w:eastAsia="微软雅黑" w:hAnsi="微软雅黑" w:hint="eastAsia"/>
          <w:sz w:val="22"/>
          <w:szCs w:val="22"/>
        </w:rPr>
        <w:t>，还可以考虑。</w:t>
      </w:r>
    </w:p>
    <w:p w:rsidR="00000000" w:rsidRDefault="005D669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/>
          <w:sz w:val="22"/>
          <w:szCs w:val="22"/>
        </w:rPr>
      </w:pPr>
      <w:hyperlink r:id="rId13" w:history="1">
        <w:r>
          <w:rPr>
            <w:rStyle w:val="a4"/>
            <w:rFonts w:ascii="微软雅黑" w:eastAsia="微软雅黑" w:hAnsi="微软雅黑" w:hint="eastAsia"/>
            <w:shd w:val="clear" w:color="auto" w:fill="FFFFFF"/>
          </w:rPr>
          <w:t>Galaxy Zoo - The Galaxy Challenge</w:t>
        </w:r>
      </w:hyperlink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问题目标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对宇宙中的不同距离的星系的形态进行分类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问题类型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分类问题（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Classification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）；计算机视觉（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CV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问题特点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宇宙。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Calibri" w:hAnsi="Calibri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无</w:t>
      </w:r>
      <w:r>
        <w:rPr>
          <w:rFonts w:ascii="Calibri" w:hAnsi="Calibri"/>
          <w:color w:val="4F4F4F"/>
          <w:shd w:val="clear" w:color="auto" w:fill="FFFFFF"/>
        </w:rPr>
        <w:t>kernel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，参赛队伍</w:t>
      </w:r>
      <w:r>
        <w:rPr>
          <w:rFonts w:ascii="Calibri" w:hAnsi="Calibri"/>
          <w:color w:val="4F4F4F"/>
          <w:shd w:val="clear" w:color="auto" w:fill="FFFFFF"/>
        </w:rPr>
        <w:t>326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，活跃度低。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Calibri" w:hAnsi="Calibri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不超过两个</w:t>
      </w:r>
      <w:r>
        <w:rPr>
          <w:rFonts w:ascii="Calibri" w:hAnsi="Calibri"/>
          <w:color w:val="4F4F4F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，还可以考虑。</w:t>
      </w:r>
    </w:p>
    <w:p w:rsidR="00000000" w:rsidRDefault="005D669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/>
          <w:sz w:val="22"/>
          <w:szCs w:val="22"/>
        </w:rPr>
      </w:pPr>
      <w:hyperlink r:id="rId14" w:history="1">
        <w:r>
          <w:rPr>
            <w:rStyle w:val="a4"/>
            <w:rFonts w:ascii="微软雅黑" w:eastAsia="微软雅黑" w:hAnsi="微软雅黑" w:hint="eastAsia"/>
            <w:shd w:val="clear" w:color="auto" w:fill="FFFFFF"/>
          </w:rPr>
          <w:t>Multi-modal Gesture Recognition</w:t>
        </w:r>
      </w:hyperlink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问题目标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多模态手势识别（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2D/3D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问题类型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计算机视觉（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CV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问题特点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卷积神经网络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;RGB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；降维。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Calibri" w:hAnsi="Calibri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无</w:t>
      </w:r>
      <w:r>
        <w:rPr>
          <w:rFonts w:ascii="Calibri" w:hAnsi="Calibri"/>
          <w:color w:val="4F4F4F"/>
          <w:shd w:val="clear" w:color="auto" w:fill="FFFFFF"/>
        </w:rPr>
        <w:t>kernel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，参赛队伍</w:t>
      </w:r>
      <w:r>
        <w:rPr>
          <w:rFonts w:ascii="Calibri" w:hAnsi="Calibri"/>
          <w:color w:val="4F4F4F"/>
          <w:shd w:val="clear" w:color="auto" w:fill="FFFFFF"/>
        </w:rPr>
        <w:t>53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，活跃度非常低。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Calibri" w:hAnsi="Calibri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数据集十个</w:t>
      </w:r>
      <w:r>
        <w:rPr>
          <w:rFonts w:ascii="Calibri" w:hAnsi="Calibri"/>
          <w:color w:val="4F4F4F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以上，待定了。</w:t>
      </w:r>
    </w:p>
    <w:p w:rsidR="00000000" w:rsidRDefault="005D669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hyperlink r:id="rId15" w:history="1">
        <w:r>
          <w:rPr>
            <w:rStyle w:val="a4"/>
            <w:rFonts w:ascii="微软雅黑" w:eastAsia="微软雅黑" w:hAnsi="微软雅黑" w:hint="eastAsia"/>
            <w:shd w:val="clear" w:color="auto" w:fill="FFFFFF"/>
            <w:lang w:val="x-none"/>
          </w:rPr>
          <w:t>Challenges in Representation Learning: Facial Expression Recognition Challenge</w:t>
        </w:r>
      </w:hyperlink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问题目标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识别图像中人脸表情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问题类型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计算机视觉（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CV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）；分类问题（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Classification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问题特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点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面部表情分类器；灰度图片。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Calibri" w:hAnsi="Calibri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无</w:t>
      </w:r>
      <w:r>
        <w:rPr>
          <w:rFonts w:ascii="Calibri" w:hAnsi="Calibri"/>
          <w:color w:val="4F4F4F"/>
          <w:shd w:val="clear" w:color="auto" w:fill="FFFFFF"/>
        </w:rPr>
        <w:t>kernel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，参赛队伍</w:t>
      </w:r>
      <w:r>
        <w:rPr>
          <w:rFonts w:ascii="Calibri" w:hAnsi="Calibri"/>
          <w:color w:val="4F4F4F"/>
          <w:shd w:val="clear" w:color="auto" w:fill="FFFFFF"/>
        </w:rPr>
        <w:t>56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，活跃度非常低。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好像没有足够的数据集。</w:t>
      </w:r>
    </w:p>
    <w:p w:rsidR="00000000" w:rsidRDefault="005D669D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/>
          <w:sz w:val="22"/>
          <w:szCs w:val="22"/>
        </w:rPr>
      </w:pPr>
      <w:hyperlink r:id="rId16" w:history="1">
        <w:r>
          <w:rPr>
            <w:rStyle w:val="a4"/>
            <w:rFonts w:ascii="微软雅黑" w:eastAsia="微软雅黑" w:hAnsi="微软雅黑" w:hint="eastAsia"/>
            <w:shd w:val="clear" w:color="auto" w:fill="FFFFFF"/>
          </w:rPr>
          <w:t>ICDAR2013 - Gender Prediction from Handwriting</w:t>
        </w:r>
      </w:hyperlink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问题目标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预测手写笔记的作者是男还是女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问题类型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计算机视觉（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CV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）；分类问题（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Classification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F4F4F"/>
          <w:shd w:val="clear" w:color="auto" w:fill="FFFFFF"/>
          <w:lang w:val="x-none"/>
        </w:rPr>
        <w:t> 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问题特点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性别特征对字体形态的影响；神经网络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Calibri" w:hAnsi="Calibri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无</w:t>
      </w:r>
      <w:r>
        <w:rPr>
          <w:rFonts w:ascii="Calibri" w:hAnsi="Calibri"/>
          <w:color w:val="4F4F4F"/>
          <w:shd w:val="clear" w:color="auto" w:fill="FFFFFF"/>
        </w:rPr>
        <w:t>kernel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，参赛队伍</w:t>
      </w:r>
      <w:r>
        <w:rPr>
          <w:rFonts w:ascii="Calibri" w:hAnsi="Calibri"/>
          <w:color w:val="4F4F4F"/>
          <w:shd w:val="clear" w:color="auto" w:fill="FFFFFF"/>
        </w:rPr>
        <w:t>190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，活跃度非常低。</w:t>
      </w:r>
    </w:p>
    <w:p w:rsidR="00000000" w:rsidRDefault="005D669D">
      <w:pPr>
        <w:pStyle w:val="a3"/>
        <w:spacing w:before="0" w:beforeAutospacing="0" w:after="240" w:afterAutospacing="0" w:line="3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数据集大小合适，可以考虑。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69D" w:rsidRDefault="005D669D" w:rsidP="005D669D">
      <w:r>
        <w:separator/>
      </w:r>
    </w:p>
  </w:endnote>
  <w:endnote w:type="continuationSeparator" w:id="0">
    <w:p w:rsidR="005D669D" w:rsidRDefault="005D669D" w:rsidP="005D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69D" w:rsidRDefault="005D669D" w:rsidP="005D669D">
      <w:r>
        <w:separator/>
      </w:r>
    </w:p>
  </w:footnote>
  <w:footnote w:type="continuationSeparator" w:id="0">
    <w:p w:rsidR="005D669D" w:rsidRDefault="005D669D" w:rsidP="005D6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D669D"/>
    <w:rsid w:val="005D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779DC8D-2BD3-458E-87A1-62496B56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5D6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669D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66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669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he-nature-conservancy-fisheries-monitoring" TargetMode="External"/><Relationship Id="rId13" Type="http://schemas.openxmlformats.org/officeDocument/2006/relationships/hyperlink" Target="https://www.kaggle.com/c/galaxy-zoo-the-galaxy-challeng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/noaa-fisheries-steller-sea-lion-population-count" TargetMode="External"/><Relationship Id="rId12" Type="http://schemas.openxmlformats.org/officeDocument/2006/relationships/hyperlink" Target="https://www.kaggle.com/c/noaa-right-whale-recognitio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kaggle.com/c/icdar2013-gender-prediction-from-handwrit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aggle.com/c/carvana-image-masking-challenge" TargetMode="External"/><Relationship Id="rId11" Type="http://schemas.openxmlformats.org/officeDocument/2006/relationships/hyperlink" Target="https://www.kaggle.com/c/avito-duplicate-ads-detecti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kaggle.com/c/challenges-in-representation-learning-facial-expression-recognition-challenge" TargetMode="External"/><Relationship Id="rId10" Type="http://schemas.openxmlformats.org/officeDocument/2006/relationships/hyperlink" Target="https://www.kaggle.com/c/state-farm-distracted-driver-detec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kaggle.com/c/dstl-satellite-imagery-feature-detection" TargetMode="External"/><Relationship Id="rId14" Type="http://schemas.openxmlformats.org/officeDocument/2006/relationships/hyperlink" Target="https://www.kaggle.com/c/multi-modal-gesture-recogni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黛扬</dc:creator>
  <cp:keywords/>
  <dc:description/>
  <cp:lastModifiedBy>刘 黛扬</cp:lastModifiedBy>
  <cp:revision>2</cp:revision>
  <dcterms:created xsi:type="dcterms:W3CDTF">2018-10-26T11:23:00Z</dcterms:created>
  <dcterms:modified xsi:type="dcterms:W3CDTF">2018-10-26T11:23:00Z</dcterms:modified>
</cp:coreProperties>
</file>